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C8" w:rsidRDefault="000101C8" w:rsidP="000101C8">
      <w:pPr>
        <w:rPr>
          <w:rFonts w:hint="eastAsia"/>
        </w:rPr>
      </w:pPr>
      <w:r>
        <w:rPr>
          <w:rFonts w:hint="eastAsia"/>
        </w:rPr>
        <w:t>【供稿單位／外語教學系】文藻外語大學外語教學系秉持培育優良語文教育人才理念，展現優異辦學績效，以「</w:t>
      </w:r>
      <w:r>
        <w:rPr>
          <w:rFonts w:hint="eastAsia"/>
        </w:rPr>
        <w:t>Bright A+ Education</w:t>
      </w:r>
      <w:r>
        <w:rPr>
          <w:rFonts w:hint="eastAsia"/>
        </w:rPr>
        <w:t>大教育家」為展覽主題，</w:t>
      </w:r>
      <w:r>
        <w:rPr>
          <w:rFonts w:hint="eastAsia"/>
        </w:rPr>
        <w:t>11</w:t>
      </w:r>
      <w:r>
        <w:rPr>
          <w:rFonts w:hint="eastAsia"/>
        </w:rPr>
        <w:t>月</w:t>
      </w:r>
      <w:r>
        <w:rPr>
          <w:rFonts w:hint="eastAsia"/>
        </w:rPr>
        <w:t>24</w:t>
      </w:r>
      <w:r>
        <w:rPr>
          <w:rFonts w:hint="eastAsia"/>
        </w:rPr>
        <w:t>至</w:t>
      </w:r>
      <w:r>
        <w:rPr>
          <w:rFonts w:hint="eastAsia"/>
        </w:rPr>
        <w:t>25</w:t>
      </w:r>
      <w:r>
        <w:rPr>
          <w:rFonts w:hint="eastAsia"/>
        </w:rPr>
        <w:t>日於</w:t>
      </w:r>
      <w:r>
        <w:rPr>
          <w:rFonts w:hint="eastAsia"/>
        </w:rPr>
        <w:t>MLD</w:t>
      </w:r>
      <w:r>
        <w:rPr>
          <w:rFonts w:hint="eastAsia"/>
        </w:rPr>
        <w:t>台鋁生活市集盛大辦理第十三屆畢業成果展。此次展覽活動核心理念在於創新並跳脫傳統的英語教學方式，強調英語學習不該只受限於課本與試卷，透過結合不同主題及學習方式提升學子學習英文的興趣與動機。每位外語教學系師生皆堅持以「扭轉台灣英語學習環境」、「為學生增添英語學習新意」的大教育家理念為努力的標竿。</w:t>
      </w:r>
    </w:p>
    <w:p w:rsidR="000101C8" w:rsidRDefault="000101C8" w:rsidP="000101C8"/>
    <w:p w:rsidR="00185F42" w:rsidRDefault="000101C8" w:rsidP="000101C8">
      <w:r>
        <w:rPr>
          <w:rFonts w:hint="eastAsia"/>
        </w:rPr>
        <w:t xml:space="preserve">　　因應國際化及全球化的趨勢，日前行政院院長賴清德倡議雙語國家政策，教育部師資培育及藝術教育司長鄭淵全更表示</w:t>
      </w:r>
      <w:r>
        <w:rPr>
          <w:rFonts w:hint="eastAsia"/>
        </w:rPr>
        <w:t>108</w:t>
      </w:r>
      <w:r>
        <w:rPr>
          <w:rFonts w:hint="eastAsia"/>
        </w:rPr>
        <w:t>學年度起，將有</w:t>
      </w:r>
      <w:r>
        <w:rPr>
          <w:rFonts w:hint="eastAsia"/>
        </w:rPr>
        <w:t>17</w:t>
      </w:r>
      <w:r>
        <w:rPr>
          <w:rFonts w:hint="eastAsia"/>
        </w:rPr>
        <w:t>所師資培育大學願意投入「全</w:t>
      </w:r>
      <w:proofErr w:type="gramStart"/>
      <w:r>
        <w:rPr>
          <w:rFonts w:hint="eastAsia"/>
        </w:rPr>
        <w:t>英語師培</w:t>
      </w:r>
      <w:proofErr w:type="gramEnd"/>
      <w:r>
        <w:rPr>
          <w:rFonts w:hint="eastAsia"/>
        </w:rPr>
        <w:t>」，最快</w:t>
      </w:r>
      <w:r>
        <w:rPr>
          <w:rFonts w:hint="eastAsia"/>
        </w:rPr>
        <w:t>3</w:t>
      </w:r>
      <w:r>
        <w:rPr>
          <w:rFonts w:hint="eastAsia"/>
        </w:rPr>
        <w:t>年後就能培育出具備全英語教學能力的教師。</w:t>
      </w:r>
      <w:proofErr w:type="gramStart"/>
      <w:r>
        <w:rPr>
          <w:rFonts w:hint="eastAsia"/>
        </w:rPr>
        <w:t>文藻外大</w:t>
      </w:r>
      <w:proofErr w:type="gramEnd"/>
      <w:r>
        <w:rPr>
          <w:rFonts w:hint="eastAsia"/>
        </w:rPr>
        <w:t>外語教學系自民國</w:t>
      </w:r>
      <w:r>
        <w:rPr>
          <w:rFonts w:hint="eastAsia"/>
        </w:rPr>
        <w:t>92</w:t>
      </w:r>
      <w:r>
        <w:rPr>
          <w:rFonts w:hint="eastAsia"/>
        </w:rPr>
        <w:t>年起即以培育具專業全英授課能力之外語教育工作者為創系宗旨，每位外教系教授不只堅持全英授課，更要求每一位學生擁有全英報告及上台教學演示的能力。凡進入外語教學系就讀的學生都能深切地體會到該系致力於全英語環境教學的努力與堅持。藉由專業的外語能力，給予最完善的師資系統，自創系以來已培育多位優秀英語教師任教於各級學校，延續外語教學系的教學理念。</w:t>
      </w:r>
    </w:p>
    <w:p w:rsidR="000101C8" w:rsidRDefault="000101C8" w:rsidP="000101C8"/>
    <w:p w:rsidR="000101C8" w:rsidRPr="000101C8" w:rsidRDefault="000101C8" w:rsidP="000101C8">
      <w:pPr>
        <w:rPr>
          <w:rFonts w:hint="eastAsia"/>
        </w:rPr>
      </w:pPr>
      <w:bookmarkStart w:id="0" w:name="_GoBack"/>
      <w:r>
        <w:rPr>
          <w:rFonts w:hint="eastAsia"/>
          <w:noProof/>
        </w:rPr>
        <w:drawing>
          <wp:inline distT="0" distB="0" distL="0" distR="0">
            <wp:extent cx="5274310" cy="3296285"/>
            <wp:effectExtent l="0" t="0" r="254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4">
                      <a:extLst>
                        <a:ext uri="{28A0092B-C50C-407E-A947-70E740481C1C}">
                          <a14:useLocalDpi xmlns:a14="http://schemas.microsoft.com/office/drawing/2010/main" val="0"/>
                        </a:ext>
                      </a:extLst>
                    </a:blip>
                    <a:stretch>
                      <a:fillRect/>
                    </a:stretch>
                  </pic:blipFill>
                  <pic:spPr>
                    <a:xfrm>
                      <a:off x="0" y="0"/>
                      <a:ext cx="5274310" cy="3296285"/>
                    </a:xfrm>
                    <a:prstGeom prst="rect">
                      <a:avLst/>
                    </a:prstGeom>
                  </pic:spPr>
                </pic:pic>
              </a:graphicData>
            </a:graphic>
          </wp:inline>
        </w:drawing>
      </w:r>
      <w:bookmarkEnd w:id="0"/>
    </w:p>
    <w:sectPr w:rsidR="000101C8" w:rsidRPr="000101C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C8"/>
    <w:rsid w:val="000101C8"/>
    <w:rsid w:val="00185F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FEF47"/>
  <w15:chartTrackingRefBased/>
  <w15:docId w15:val="{FECAFF1B-44D8-4134-9257-1756D2E8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41025">
      <w:bodyDiv w:val="1"/>
      <w:marLeft w:val="0"/>
      <w:marRight w:val="0"/>
      <w:marTop w:val="0"/>
      <w:marBottom w:val="0"/>
      <w:divBdr>
        <w:top w:val="none" w:sz="0" w:space="0" w:color="auto"/>
        <w:left w:val="none" w:sz="0" w:space="0" w:color="auto"/>
        <w:bottom w:val="none" w:sz="0" w:space="0" w:color="auto"/>
        <w:right w:val="none" w:sz="0" w:space="0" w:color="auto"/>
      </w:divBdr>
      <w:divsChild>
        <w:div w:id="279384222">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2018-11-30T01:38:00Z</dcterms:created>
  <dcterms:modified xsi:type="dcterms:W3CDTF">2018-11-30T01:39:00Z</dcterms:modified>
</cp:coreProperties>
</file>