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4BC96" w:themeColor="background2" w:themeShade="BF"/>
  <w:body>
    <w:p w:rsidR="003D347F" w:rsidRDefault="005349E4">
      <w:r>
        <w:rPr>
          <w:noProof/>
        </w:rPr>
        <w:pict>
          <v:rect id="_x0000_s1035" style="position:absolute;margin-left:457.35pt;margin-top:-36.35pt;width:22.7pt;height:728.5pt;z-index:251664384">
            <v:textbox style="mso-next-textbox:#_x0000_s1035">
              <w:txbxContent>
                <w:p w:rsidR="00856809" w:rsidRDefault="00856809" w:rsidP="00BA078F">
                  <w:pPr>
                    <w:shd w:val="clear" w:color="auto" w:fill="C4BC96" w:themeFill="background2" w:themeFillShade="BF"/>
                  </w:pP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81.45pt;margin-top:-80.9pt;width:561.5pt;height:789.75pt;z-index:251660288">
            <v:textbox style="mso-next-textbox:#_x0000_s1031">
              <w:txbxContent>
                <w:p w:rsidR="00504137" w:rsidRDefault="00504137" w:rsidP="00856809">
                  <w:pPr>
                    <w:shd w:val="clear" w:color="auto" w:fill="C4BC96" w:themeFill="background2" w:themeFillShade="BF"/>
                    <w:rPr>
                      <w:rFonts w:ascii="標楷體" w:eastAsia="標楷體" w:hAnsi="標楷體"/>
                    </w:rPr>
                  </w:pPr>
                </w:p>
                <w:p w:rsidR="00504137" w:rsidRDefault="00504137" w:rsidP="00856809">
                  <w:pPr>
                    <w:shd w:val="clear" w:color="auto" w:fill="C4BC96" w:themeFill="background2" w:themeFillShade="BF"/>
                    <w:rPr>
                      <w:rFonts w:ascii="標楷體" w:eastAsia="標楷體" w:hAnsi="標楷體"/>
                    </w:rPr>
                  </w:pPr>
                </w:p>
                <w:p w:rsidR="00504137" w:rsidRDefault="00504137" w:rsidP="00856809">
                  <w:pPr>
                    <w:shd w:val="clear" w:color="auto" w:fill="C4BC96" w:themeFill="background2" w:themeFillShade="BF"/>
                    <w:rPr>
                      <w:rFonts w:ascii="標楷體" w:eastAsia="標楷體" w:hAnsi="標楷體"/>
                    </w:rPr>
                  </w:pPr>
                </w:p>
                <w:p w:rsidR="00BA078F" w:rsidRDefault="00F61624" w:rsidP="00504137">
                  <w:pPr>
                    <w:shd w:val="clear" w:color="auto" w:fill="C4BC96"/>
                    <w:ind w:firstLine="4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w:t xml:space="preserve">     </w:t>
                  </w:r>
                </w:p>
                <w:p w:rsidR="00BA078F" w:rsidRDefault="00BA078F" w:rsidP="00504137">
                  <w:pPr>
                    <w:shd w:val="clear" w:color="auto" w:fill="C4BC96"/>
                    <w:ind w:firstLine="480"/>
                    <w:rPr>
                      <w:rFonts w:ascii="標楷體" w:eastAsia="標楷體" w:hAnsi="標楷體"/>
                    </w:rPr>
                  </w:pPr>
                </w:p>
                <w:p w:rsidR="00BA078F" w:rsidRDefault="00F61624" w:rsidP="00504137">
                  <w:pPr>
                    <w:shd w:val="clear" w:color="auto" w:fill="C4BC96"/>
                    <w:ind w:firstLine="4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  <w:noProof/>
                    </w:rPr>
                    <w:t xml:space="preserve">     </w:t>
                  </w:r>
                  <w:r>
                    <w:rPr>
                      <w:rFonts w:ascii="標楷體" w:eastAsia="標楷體" w:hAnsi="標楷體"/>
                      <w:noProof/>
                    </w:rPr>
                    <w:drawing>
                      <wp:inline distT="0" distB="0" distL="0" distR="0">
                        <wp:extent cx="1071880" cy="1482090"/>
                        <wp:effectExtent l="19050" t="0" r="0" b="0"/>
                        <wp:docPr id="1" name="圖片 1" descr="Print Pi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1" descr="Print Pi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1880" cy="14820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078F" w:rsidRDefault="00BA078F" w:rsidP="00504137">
                  <w:pPr>
                    <w:shd w:val="clear" w:color="auto" w:fill="C4BC96"/>
                    <w:ind w:firstLine="480"/>
                    <w:rPr>
                      <w:rFonts w:ascii="標楷體" w:eastAsia="標楷體" w:hAnsi="標楷體"/>
                    </w:rPr>
                  </w:pPr>
                </w:p>
                <w:p w:rsidR="00F61624" w:rsidRDefault="00F61624" w:rsidP="00504137">
                  <w:pPr>
                    <w:shd w:val="clear" w:color="auto" w:fill="C4BC96"/>
                    <w:ind w:firstLine="480"/>
                    <w:rPr>
                      <w:rFonts w:ascii="標楷體" w:eastAsia="標楷體" w:hAnsi="標楷體"/>
                    </w:rPr>
                  </w:pPr>
                </w:p>
                <w:p w:rsidR="00F61624" w:rsidRDefault="00F61624" w:rsidP="00504137">
                  <w:pPr>
                    <w:shd w:val="clear" w:color="auto" w:fill="C4BC96"/>
                    <w:ind w:firstLine="480"/>
                    <w:rPr>
                      <w:rFonts w:ascii="標楷體" w:eastAsia="標楷體" w:hAnsi="標楷體"/>
                    </w:rPr>
                  </w:pPr>
                </w:p>
                <w:p w:rsidR="00F61624" w:rsidRDefault="00F61624" w:rsidP="00504137">
                  <w:pPr>
                    <w:shd w:val="clear" w:color="auto" w:fill="C4BC96"/>
                    <w:ind w:firstLine="480"/>
                    <w:rPr>
                      <w:rFonts w:ascii="標楷體" w:eastAsia="標楷體" w:hAnsi="標楷體"/>
                    </w:rPr>
                  </w:pPr>
                </w:p>
                <w:p w:rsidR="00F61624" w:rsidRDefault="00F61624" w:rsidP="00504137">
                  <w:pPr>
                    <w:shd w:val="clear" w:color="auto" w:fill="C4BC96"/>
                    <w:ind w:firstLine="480"/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</w:t>
                  </w:r>
                </w:p>
                <w:p w:rsidR="00504137" w:rsidRPr="00F61624" w:rsidRDefault="00504137" w:rsidP="00F61624">
                  <w:pPr>
                    <w:shd w:val="clear" w:color="auto" w:fill="C4BC96"/>
                    <w:ind w:firstLine="720"/>
                    <w:rPr>
                      <w:rFonts w:ascii="標楷體" w:eastAsia="標楷體" w:hAnsi="標楷體"/>
                    </w:rPr>
                  </w:pPr>
                  <w:r w:rsidRPr="00F61624">
                    <w:rPr>
                      <w:rFonts w:ascii="標楷體" w:eastAsia="標楷體" w:hAnsi="標楷體" w:hint="eastAsia"/>
                    </w:rPr>
                    <w:t>書名：</w:t>
                  </w:r>
                  <w:r w:rsidRPr="00F61624">
                    <w:rPr>
                      <w:rFonts w:eastAsia="標楷體" w:hint="eastAsia"/>
                    </w:rPr>
                    <w:t xml:space="preserve">Approaches and Principles of Teaching English </w:t>
                  </w:r>
                  <w:r w:rsidRPr="00F61624">
                    <w:rPr>
                      <w:rFonts w:eastAsia="標楷體"/>
                    </w:rPr>
                    <w:t>in Taiwan</w:t>
                  </w:r>
                </w:p>
                <w:p w:rsidR="00504137" w:rsidRPr="00F61624" w:rsidRDefault="00504137" w:rsidP="00F61624">
                  <w:pPr>
                    <w:shd w:val="clear" w:color="auto" w:fill="C4BC96"/>
                    <w:ind w:firstLine="720"/>
                    <w:rPr>
                      <w:rFonts w:ascii="標楷體" w:eastAsia="標楷體" w:hAnsi="標楷體" w:cs="新細明體"/>
                      <w:bCs/>
                    </w:rPr>
                  </w:pPr>
                  <w:r w:rsidRPr="00F61624">
                    <w:rPr>
                      <w:rFonts w:ascii="標楷體" w:eastAsia="標楷體" w:hAnsi="標楷體" w:hint="eastAsia"/>
                    </w:rPr>
                    <w:t>著者：</w:t>
                  </w:r>
                  <w:r w:rsidRPr="00F61624">
                    <w:rPr>
                      <w:rFonts w:ascii="標楷體" w:eastAsia="標楷體" w:hAnsi="標楷體" w:cs="新細明體" w:hint="eastAsia"/>
                      <w:bCs/>
                    </w:rPr>
                    <w:t>周則銘</w:t>
                  </w:r>
                </w:p>
                <w:p w:rsidR="00504137" w:rsidRPr="00F61624" w:rsidRDefault="00BA078F" w:rsidP="00F61624">
                  <w:pPr>
                    <w:shd w:val="clear" w:color="auto" w:fill="C4BC96"/>
                    <w:ind w:firstLine="720"/>
                    <w:rPr>
                      <w:rFonts w:ascii="標楷體" w:eastAsia="標楷體" w:hAnsi="標楷體" w:cs="新細明體"/>
                      <w:bCs/>
                    </w:rPr>
                  </w:pPr>
                  <w:r w:rsidRPr="00F61624">
                    <w:rPr>
                      <w:rFonts w:ascii="標楷體" w:eastAsia="標楷體" w:hAnsi="標楷體" w:cs="新細明體" w:hint="eastAsia"/>
                      <w:bCs/>
                    </w:rPr>
                    <w:t>______________________________________________________________________</w:t>
                  </w:r>
                </w:p>
                <w:p w:rsidR="00504137" w:rsidRPr="00F61624" w:rsidRDefault="00504137" w:rsidP="00F61624">
                  <w:pPr>
                    <w:shd w:val="clear" w:color="auto" w:fill="C4BC96"/>
                    <w:ind w:firstLine="720"/>
                    <w:rPr>
                      <w:rFonts w:ascii="標楷體" w:eastAsia="標楷體" w:hAnsi="標楷體"/>
                    </w:rPr>
                  </w:pPr>
                  <w:r w:rsidRPr="00F61624">
                    <w:rPr>
                      <w:rFonts w:ascii="標楷體" w:eastAsia="標楷體" w:hAnsi="標楷體" w:hint="eastAsia"/>
                    </w:rPr>
                    <w:t>發行人/蘇慧莉</w:t>
                  </w:r>
                </w:p>
                <w:p w:rsidR="00504137" w:rsidRPr="00F61624" w:rsidRDefault="00504137" w:rsidP="00F61624">
                  <w:pPr>
                    <w:shd w:val="clear" w:color="auto" w:fill="C4BC96"/>
                    <w:ind w:firstLine="720"/>
                    <w:rPr>
                      <w:rFonts w:ascii="標楷體" w:eastAsia="標楷體" w:hAnsi="標楷體"/>
                    </w:rPr>
                  </w:pPr>
                  <w:r w:rsidRPr="00F61624">
                    <w:rPr>
                      <w:rFonts w:ascii="標楷體" w:eastAsia="標楷體" w:hAnsi="標楷體" w:hint="eastAsia"/>
                    </w:rPr>
                    <w:t>出版社/翠柏林企業股份有限公司</w:t>
                  </w:r>
                </w:p>
                <w:p w:rsidR="00504137" w:rsidRPr="00F61624" w:rsidRDefault="000E67E1" w:rsidP="00F61624">
                  <w:pPr>
                    <w:shd w:val="clear" w:color="auto" w:fill="C4BC96"/>
                    <w:ind w:firstLine="720"/>
                    <w:rPr>
                      <w:rFonts w:ascii="標楷體" w:eastAsia="標楷體" w:hAnsi="標楷體"/>
                    </w:rPr>
                  </w:pPr>
                  <w:r w:rsidRPr="00F61624">
                    <w:rPr>
                      <w:rFonts w:ascii="標楷體" w:eastAsia="標楷體" w:hAnsi="標楷體" w:hint="eastAsia"/>
                    </w:rPr>
                    <w:t>出版社</w:t>
                  </w:r>
                  <w:r w:rsidR="00504137" w:rsidRPr="00F61624">
                    <w:rPr>
                      <w:rFonts w:ascii="標楷體" w:eastAsia="標楷體" w:hAnsi="標楷體" w:hint="eastAsia"/>
                    </w:rPr>
                    <w:t>/高雄市三民區立志街75巷10-1號</w:t>
                  </w:r>
                </w:p>
                <w:p w:rsidR="00504137" w:rsidRPr="00F61624" w:rsidRDefault="00504137" w:rsidP="00F61624">
                  <w:pPr>
                    <w:shd w:val="clear" w:color="auto" w:fill="C4BC96"/>
                    <w:ind w:firstLine="720"/>
                    <w:rPr>
                      <w:rFonts w:ascii="標楷體" w:eastAsia="標楷體" w:hAnsi="標楷體"/>
                    </w:rPr>
                  </w:pPr>
                  <w:r w:rsidRPr="00F61624">
                    <w:rPr>
                      <w:rFonts w:ascii="標楷體" w:eastAsia="標楷體" w:hAnsi="標楷體" w:hint="eastAsia"/>
                    </w:rPr>
                    <w:t>電話/07-6011546  07-3837708</w:t>
                  </w:r>
                </w:p>
                <w:p w:rsidR="00504137" w:rsidRPr="00F61624" w:rsidRDefault="00504137" w:rsidP="00F61624">
                  <w:pPr>
                    <w:shd w:val="clear" w:color="auto" w:fill="C4BC96"/>
                    <w:ind w:firstLine="720"/>
                    <w:rPr>
                      <w:rFonts w:ascii="標楷體" w:eastAsia="標楷體" w:hAnsi="標楷體"/>
                    </w:rPr>
                  </w:pPr>
                  <w:r w:rsidRPr="00F61624">
                    <w:rPr>
                      <w:rFonts w:ascii="標楷體" w:eastAsia="標楷體" w:hAnsi="標楷體" w:hint="eastAsia"/>
                    </w:rPr>
                    <w:t>傳真/07-6011572  07-3897236</w:t>
                  </w:r>
                </w:p>
                <w:p w:rsidR="00504137" w:rsidRPr="00F61624" w:rsidRDefault="00504137" w:rsidP="00F61624">
                  <w:pPr>
                    <w:shd w:val="clear" w:color="auto" w:fill="C4BC96"/>
                    <w:ind w:firstLine="720"/>
                    <w:rPr>
                      <w:rFonts w:ascii="標楷體" w:eastAsia="標楷體" w:hAnsi="標楷體"/>
                    </w:rPr>
                  </w:pPr>
                  <w:r w:rsidRPr="00F61624">
                    <w:rPr>
                      <w:rFonts w:ascii="標楷體" w:eastAsia="標楷體" w:hAnsi="標楷體" w:hint="eastAsia"/>
                    </w:rPr>
                    <w:t>登記證/局</w:t>
                  </w:r>
                  <w:proofErr w:type="gramStart"/>
                  <w:r w:rsidRPr="00F61624">
                    <w:rPr>
                      <w:rFonts w:ascii="標楷體" w:eastAsia="標楷體" w:hAnsi="標楷體" w:hint="eastAsia"/>
                    </w:rPr>
                    <w:t>版台業字</w:t>
                  </w:r>
                  <w:proofErr w:type="gramEnd"/>
                  <w:r w:rsidRPr="00F61624">
                    <w:rPr>
                      <w:rFonts w:ascii="標楷體" w:eastAsia="標楷體" w:hAnsi="標楷體" w:hint="eastAsia"/>
                    </w:rPr>
                    <w:t>第599號</w:t>
                  </w:r>
                </w:p>
                <w:p w:rsidR="00504137" w:rsidRPr="00F61624" w:rsidRDefault="00504137" w:rsidP="00F61624">
                  <w:pPr>
                    <w:shd w:val="clear" w:color="auto" w:fill="C4BC96"/>
                    <w:ind w:firstLine="720"/>
                    <w:rPr>
                      <w:rFonts w:ascii="標楷體" w:eastAsia="標楷體" w:hAnsi="標楷體"/>
                    </w:rPr>
                  </w:pPr>
                  <w:r w:rsidRPr="00F61624">
                    <w:rPr>
                      <w:rFonts w:ascii="標楷體" w:eastAsia="標楷體" w:hAnsi="標楷體" w:hint="eastAsia"/>
                    </w:rPr>
                    <w:t>出版日期/中華民國101年 9 月</w:t>
                  </w:r>
                </w:p>
                <w:p w:rsidR="00504137" w:rsidRPr="00F61624" w:rsidRDefault="00504137" w:rsidP="00F61624">
                  <w:pPr>
                    <w:shd w:val="clear" w:color="auto" w:fill="C4BC96"/>
                    <w:ind w:firstLine="720"/>
                    <w:rPr>
                      <w:rFonts w:ascii="標楷體" w:eastAsia="標楷體" w:hAnsi="標楷體"/>
                    </w:rPr>
                  </w:pPr>
                  <w:r w:rsidRPr="00F61624">
                    <w:rPr>
                      <w:rFonts w:ascii="標楷體" w:eastAsia="標楷體" w:hAnsi="標楷體" w:hint="eastAsia"/>
                    </w:rPr>
                    <w:t>經銷商/建工書局</w:t>
                  </w:r>
                </w:p>
                <w:p w:rsidR="00504137" w:rsidRPr="00F61624" w:rsidRDefault="00504137" w:rsidP="00F61624">
                  <w:pPr>
                    <w:shd w:val="clear" w:color="auto" w:fill="C4BC96"/>
                    <w:ind w:firstLine="720"/>
                    <w:rPr>
                      <w:rFonts w:ascii="標楷體" w:eastAsia="標楷體" w:hAnsi="標楷體"/>
                    </w:rPr>
                  </w:pPr>
                  <w:r w:rsidRPr="00F61624">
                    <w:rPr>
                      <w:rFonts w:ascii="標楷體" w:eastAsia="標楷體" w:hAnsi="標楷體" w:hint="eastAsia"/>
                    </w:rPr>
                    <w:t>地址/高雄市三民區建工路472號</w:t>
                  </w:r>
                </w:p>
                <w:p w:rsidR="00504137" w:rsidRPr="00F61624" w:rsidRDefault="00504137" w:rsidP="00F61624">
                  <w:pPr>
                    <w:shd w:val="clear" w:color="auto" w:fill="C4BC96"/>
                    <w:ind w:firstLine="720"/>
                    <w:rPr>
                      <w:rFonts w:ascii="標楷體" w:eastAsia="標楷體" w:hAnsi="標楷體"/>
                    </w:rPr>
                  </w:pPr>
                  <w:r w:rsidRPr="00F61624">
                    <w:rPr>
                      <w:rFonts w:ascii="標楷體" w:eastAsia="標楷體" w:hAnsi="標楷體" w:hint="eastAsia"/>
                    </w:rPr>
                    <w:t>電話：07-3837708</w:t>
                  </w:r>
                </w:p>
                <w:p w:rsidR="00504137" w:rsidRPr="00F61624" w:rsidRDefault="00504137" w:rsidP="00F61624">
                  <w:pPr>
                    <w:shd w:val="clear" w:color="auto" w:fill="C4BC96"/>
                    <w:ind w:firstLine="720"/>
                    <w:rPr>
                      <w:rFonts w:ascii="標楷體" w:eastAsia="標楷體" w:hAnsi="標楷體"/>
                    </w:rPr>
                  </w:pPr>
                  <w:r w:rsidRPr="00F61624">
                    <w:rPr>
                      <w:rFonts w:ascii="標楷體" w:eastAsia="標楷體" w:hAnsi="標楷體" w:hint="eastAsia"/>
                    </w:rPr>
                    <w:t>傳真：07-3897236</w:t>
                  </w:r>
                </w:p>
                <w:p w:rsidR="00504137" w:rsidRPr="00F61624" w:rsidRDefault="00504137" w:rsidP="00F61624">
                  <w:pPr>
                    <w:shd w:val="clear" w:color="auto" w:fill="C4BC96"/>
                    <w:ind w:firstLine="720"/>
                    <w:rPr>
                      <w:rFonts w:ascii="標楷體" w:eastAsia="標楷體" w:hAnsi="標楷體"/>
                    </w:rPr>
                  </w:pPr>
                  <w:r w:rsidRPr="00F61624">
                    <w:rPr>
                      <w:rFonts w:ascii="標楷體" w:eastAsia="標楷體" w:hAnsi="標楷體" w:hint="eastAsia"/>
                    </w:rPr>
                    <w:t>定價元: 300</w:t>
                  </w:r>
                </w:p>
                <w:p w:rsidR="00504137" w:rsidRPr="00F61624" w:rsidRDefault="00BA078F" w:rsidP="00F61624">
                  <w:pPr>
                    <w:shd w:val="clear" w:color="auto" w:fill="C4BC96"/>
                    <w:ind w:firstLine="720"/>
                    <w:rPr>
                      <w:rFonts w:ascii="標楷體" w:eastAsia="標楷體" w:hAnsi="標楷體" w:cs="新細明體"/>
                      <w:bCs/>
                    </w:rPr>
                  </w:pPr>
                  <w:r w:rsidRPr="00F61624">
                    <w:rPr>
                      <w:rFonts w:ascii="標楷體" w:eastAsia="標楷體" w:hAnsi="標楷體" w:cs="新細明體" w:hint="eastAsia"/>
                      <w:bCs/>
                    </w:rPr>
                    <w:t>______________________________________________________________________</w:t>
                  </w:r>
                </w:p>
                <w:p w:rsidR="00856809" w:rsidRPr="00F61624" w:rsidRDefault="00856809" w:rsidP="00504137">
                  <w:pPr>
                    <w:shd w:val="clear" w:color="auto" w:fill="C4BC96"/>
                    <w:ind w:firstLine="480"/>
                    <w:rPr>
                      <w:rFonts w:ascii="標楷體" w:eastAsia="標楷體" w:hAnsi="標楷體" w:cs="新細明體"/>
                      <w:bCs/>
                    </w:rPr>
                  </w:pPr>
                </w:p>
                <w:p w:rsidR="00504137" w:rsidRPr="00F61624" w:rsidRDefault="00504137" w:rsidP="00504137">
                  <w:pPr>
                    <w:shd w:val="clear" w:color="auto" w:fill="C4BC96"/>
                    <w:ind w:firstLine="480"/>
                    <w:rPr>
                      <w:rFonts w:ascii="標楷體" w:eastAsia="標楷體" w:hAnsi="標楷體" w:cs="新細明體"/>
                      <w:bCs/>
                    </w:rPr>
                  </w:pPr>
                </w:p>
                <w:p w:rsidR="00504137" w:rsidRPr="00856809" w:rsidRDefault="00504137" w:rsidP="00504137">
                  <w:pPr>
                    <w:shd w:val="clear" w:color="auto" w:fill="C4BC96"/>
                    <w:ind w:firstLine="480"/>
                    <w:rPr>
                      <w:rFonts w:ascii="標楷體" w:eastAsia="標楷體" w:hAnsi="標楷體"/>
                      <w:color w:val="FF0000"/>
                    </w:rPr>
                  </w:pPr>
                </w:p>
                <w:p w:rsidR="00504137" w:rsidRDefault="00504137" w:rsidP="00856809">
                  <w:pPr>
                    <w:shd w:val="clear" w:color="auto" w:fill="C4BC96" w:themeFill="background2" w:themeFillShade="BF"/>
                  </w:pPr>
                </w:p>
                <w:p w:rsidR="00504137" w:rsidRDefault="00504137" w:rsidP="00856809">
                  <w:pPr>
                    <w:shd w:val="clear" w:color="auto" w:fill="C4BC96" w:themeFill="background2" w:themeFillShade="BF"/>
                  </w:pPr>
                </w:p>
                <w:p w:rsidR="00504137" w:rsidRDefault="00504137" w:rsidP="00856809">
                  <w:pPr>
                    <w:shd w:val="clear" w:color="auto" w:fill="C4BC96" w:themeFill="background2" w:themeFillShade="BF"/>
                  </w:pPr>
                </w:p>
              </w:txbxContent>
            </v:textbox>
          </v:rect>
        </w:pict>
      </w:r>
      <w:r>
        <w:rPr>
          <w:noProof/>
        </w:rPr>
        <w:pict>
          <v:rect id="_x0000_s1039" style="position:absolute;margin-left:115.45pt;margin-top:-.8pt;width:294.2pt;height:126.6pt;z-index:251666432">
            <v:textbox style="mso-next-textbox:#_x0000_s1039">
              <w:txbxContent>
                <w:p w:rsidR="00BA078F" w:rsidRPr="000E67E1" w:rsidRDefault="00BA078F" w:rsidP="00BA078F">
                  <w:pPr>
                    <w:jc w:val="both"/>
                  </w:pPr>
                </w:p>
                <w:p w:rsidR="00BA078F" w:rsidRDefault="00BA078F" w:rsidP="00BA078F">
                  <w:pPr>
                    <w:jc w:val="both"/>
                  </w:pPr>
                </w:p>
                <w:p w:rsidR="00BA078F" w:rsidRDefault="00BA078F" w:rsidP="00BA078F">
                  <w:pPr>
                    <w:jc w:val="both"/>
                  </w:pPr>
                  <w:r>
                    <w:rPr>
                      <w:rFonts w:hint="eastAsia"/>
                    </w:rPr>
                    <w:t xml:space="preserve">Dr. Peter </w:t>
                  </w:r>
                  <w:proofErr w:type="spellStart"/>
                  <w:r>
                    <w:rPr>
                      <w:rFonts w:hint="eastAsia"/>
                    </w:rPr>
                    <w:t>Tze</w:t>
                  </w:r>
                  <w:proofErr w:type="spellEnd"/>
                  <w:r>
                    <w:rPr>
                      <w:rFonts w:hint="eastAsia"/>
                    </w:rPr>
                    <w:t xml:space="preserve">-Ming Chou is currently an Assistant Professor at </w:t>
                  </w:r>
                  <w:proofErr w:type="spellStart"/>
                  <w:r>
                    <w:rPr>
                      <w:rFonts w:hint="eastAsia"/>
                    </w:rPr>
                    <w:t>Wenzao</w:t>
                  </w:r>
                  <w:proofErr w:type="spellEnd"/>
                  <w:r>
                    <w:rPr>
                      <w:rFonts w:hint="eastAsia"/>
                    </w:rPr>
                    <w:t xml:space="preserve"> </w:t>
                  </w:r>
                  <w:proofErr w:type="spellStart"/>
                  <w:r>
                    <w:rPr>
                      <w:rFonts w:hint="eastAsia"/>
                    </w:rPr>
                    <w:t>Ursuline</w:t>
                  </w:r>
                  <w:proofErr w:type="spellEnd"/>
                  <w:r>
                    <w:rPr>
                      <w:rFonts w:hint="eastAsia"/>
                    </w:rPr>
                    <w:t xml:space="preserve"> College of Languages. Dr. Chou received his </w:t>
                  </w:r>
                  <w:proofErr w:type="spellStart"/>
                  <w:r>
                    <w:rPr>
                      <w:rFonts w:hint="eastAsia"/>
                    </w:rPr>
                    <w:t>Ph.d</w:t>
                  </w:r>
                  <w:proofErr w:type="spellEnd"/>
                  <w:r>
                    <w:rPr>
                      <w:rFonts w:hint="eastAsia"/>
                    </w:rPr>
                    <w:t xml:space="preserve"> in Curriculum and Instruction from Indiana State University in Terre Haute, IN, USA.  </w:t>
                  </w:r>
                </w:p>
                <w:p w:rsidR="00BA078F" w:rsidRDefault="00BA078F"/>
              </w:txbxContent>
            </v:textbox>
          </v:rect>
        </w:pict>
      </w:r>
      <w:r>
        <w:rPr>
          <w:noProof/>
        </w:rPr>
        <w:pict>
          <v:rect id="_x0000_s1033" style="position:absolute;margin-left:458.45pt;margin-top:-89.6pt;width:543.7pt;height:222.75pt;z-index:251662336">
            <v:textbox style="mso-next-textbox:#_x0000_s1033">
              <w:txbxContent>
                <w:p w:rsidR="00300B13" w:rsidRDefault="00300B13" w:rsidP="00300B13">
                  <w:pPr>
                    <w:shd w:val="clear" w:color="auto" w:fill="C4BC96"/>
                    <w:jc w:val="center"/>
                    <w:rPr>
                      <w:rFonts w:eastAsia="標楷體"/>
                      <w:b/>
                      <w:sz w:val="56"/>
                      <w:szCs w:val="56"/>
                      <w:shd w:val="clear" w:color="auto" w:fill="C4BC96"/>
                    </w:rPr>
                  </w:pPr>
                </w:p>
                <w:p w:rsidR="00300B13" w:rsidRDefault="00300B13" w:rsidP="00300B13">
                  <w:pPr>
                    <w:shd w:val="clear" w:color="auto" w:fill="C4BC96"/>
                    <w:jc w:val="center"/>
                    <w:rPr>
                      <w:rFonts w:eastAsia="標楷體"/>
                      <w:b/>
                      <w:sz w:val="56"/>
                      <w:szCs w:val="56"/>
                      <w:shd w:val="clear" w:color="auto" w:fill="C4BC96"/>
                    </w:rPr>
                  </w:pPr>
                </w:p>
                <w:p w:rsidR="00001DC9" w:rsidRDefault="00001DC9" w:rsidP="00300B13">
                  <w:pPr>
                    <w:shd w:val="clear" w:color="auto" w:fill="C4BC96"/>
                    <w:jc w:val="center"/>
                    <w:rPr>
                      <w:rFonts w:eastAsia="標楷體" w:hint="eastAsia"/>
                      <w:b/>
                      <w:sz w:val="56"/>
                      <w:szCs w:val="56"/>
                      <w:shd w:val="clear" w:color="auto" w:fill="C4BC96"/>
                    </w:rPr>
                  </w:pPr>
                </w:p>
                <w:p w:rsidR="00300B13" w:rsidRDefault="00300B13" w:rsidP="00300B13">
                  <w:pPr>
                    <w:shd w:val="clear" w:color="auto" w:fill="C4BC96"/>
                    <w:jc w:val="center"/>
                  </w:pPr>
                  <w:r w:rsidRPr="00AD2720">
                    <w:rPr>
                      <w:rFonts w:eastAsia="標楷體" w:hint="eastAsia"/>
                      <w:b/>
                      <w:sz w:val="56"/>
                      <w:szCs w:val="56"/>
                      <w:shd w:val="clear" w:color="auto" w:fill="C4BC96"/>
                    </w:rPr>
                    <w:t>Approaches and Principles of Teaching</w:t>
                  </w:r>
                  <w:r w:rsidRPr="00335979">
                    <w:rPr>
                      <w:rFonts w:eastAsia="標楷體" w:hint="eastAsia"/>
                      <w:b/>
                      <w:sz w:val="56"/>
                      <w:szCs w:val="56"/>
                    </w:rPr>
                    <w:t xml:space="preserve"> English </w:t>
                  </w:r>
                  <w:r w:rsidRPr="00335979">
                    <w:rPr>
                      <w:rFonts w:eastAsia="標楷體"/>
                      <w:b/>
                      <w:sz w:val="56"/>
                      <w:szCs w:val="56"/>
                    </w:rPr>
                    <w:t>in Taiwan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margin-left:467.15pt;margin-top:-36.35pt;width:551.5pt;height:728.5pt;z-index:251661312">
            <v:textbox style="mso-next-textbox:#_x0000_s1032">
              <w:txbxContent>
                <w:p w:rsidR="00300B13" w:rsidRDefault="00300B13">
                  <w:r>
                    <w:rPr>
                      <w:rFonts w:eastAsia="細明體" w:hint="eastAsia"/>
                      <w:noProof/>
                    </w:rPr>
                    <w:drawing>
                      <wp:inline distT="0" distB="0" distL="0" distR="0">
                        <wp:extent cx="2223135" cy="2112645"/>
                        <wp:effectExtent l="19050" t="0" r="5715" b="0"/>
                        <wp:docPr id="30" name="圖片 30" descr="11949868361000070562abc_blocks_petri_lummema_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11949868361000070562abc_blocks_petri_lummema_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3135" cy="2112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00B13" w:rsidRDefault="00300B13"/>
                <w:p w:rsidR="00300B13" w:rsidRDefault="00300B13"/>
                <w:p w:rsidR="00300B13" w:rsidRDefault="00300B13"/>
                <w:p w:rsidR="00300B13" w:rsidRDefault="00300B13">
                  <w:r>
                    <w:rPr>
                      <w:rFonts w:hint="eastAsia"/>
                    </w:rPr>
                    <w:t xml:space="preserve">                                                        </w:t>
                  </w:r>
                  <w:r>
                    <w:rPr>
                      <w:rFonts w:eastAsia="細明體" w:hint="eastAsia"/>
                      <w:noProof/>
                    </w:rPr>
                    <w:drawing>
                      <wp:inline distT="0" distB="0" distL="0" distR="0">
                        <wp:extent cx="2223135" cy="2112645"/>
                        <wp:effectExtent l="19050" t="0" r="5715" b="0"/>
                        <wp:docPr id="33" name="圖片 33" descr="11949868361000070562abc_blocks_petri_lummema_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" descr="11949868361000070562abc_blocks_petri_lummema_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23135" cy="2112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300B13" w:rsidRDefault="00300B13"/>
    <w:p w:rsidR="00300B13" w:rsidRDefault="00300B13"/>
    <w:p w:rsidR="00300B13" w:rsidRPr="00300B13" w:rsidRDefault="00300B13" w:rsidP="00300B13"/>
    <w:p w:rsidR="00300B13" w:rsidRPr="00300B13" w:rsidRDefault="00300B13" w:rsidP="00300B13"/>
    <w:p w:rsidR="00300B13" w:rsidRPr="00300B13" w:rsidRDefault="00300B13" w:rsidP="00300B13"/>
    <w:p w:rsidR="00300B13" w:rsidRPr="00300B13" w:rsidRDefault="00300B13" w:rsidP="00300B13"/>
    <w:p w:rsidR="00300B13" w:rsidRPr="00300B13" w:rsidRDefault="00300B13" w:rsidP="00300B13"/>
    <w:p w:rsidR="00300B13" w:rsidRPr="00300B13" w:rsidRDefault="00300B13" w:rsidP="00300B13"/>
    <w:p w:rsidR="00300B13" w:rsidRPr="00300B13" w:rsidRDefault="00300B13" w:rsidP="00300B13"/>
    <w:p w:rsidR="00300B13" w:rsidRPr="00300B13" w:rsidRDefault="00300B13" w:rsidP="00300B13"/>
    <w:p w:rsidR="00300B13" w:rsidRPr="00300B13" w:rsidRDefault="00300B13" w:rsidP="00300B13"/>
    <w:p w:rsidR="00300B13" w:rsidRPr="00300B13" w:rsidRDefault="00300B13" w:rsidP="00300B13"/>
    <w:p w:rsidR="00300B13" w:rsidRPr="00300B13" w:rsidRDefault="00300B13" w:rsidP="00300B13"/>
    <w:p w:rsidR="00300B13" w:rsidRDefault="00300B13" w:rsidP="00300B13"/>
    <w:p w:rsidR="00300B13" w:rsidRPr="00300B13" w:rsidRDefault="005349E4" w:rsidP="00300B13">
      <w:pPr>
        <w:tabs>
          <w:tab w:val="left" w:pos="14400"/>
        </w:tabs>
      </w:pPr>
      <w:r>
        <w:rPr>
          <w:noProof/>
        </w:rPr>
        <w:pict>
          <v:rect id="_x0000_s1034" style="position:absolute;margin-left:458.45pt;margin-top:170.85pt;width:552.4pt;height:331pt;z-index:251663360">
            <v:textbox style="mso-next-textbox:#_x0000_s1034">
              <w:txbxContent>
                <w:p w:rsidR="00300B13" w:rsidRDefault="00300B13" w:rsidP="00300B13">
                  <w:pPr>
                    <w:shd w:val="clear" w:color="auto" w:fill="C4BC96"/>
                    <w:spacing w:line="360" w:lineRule="auto"/>
                    <w:jc w:val="center"/>
                    <w:rPr>
                      <w:rFonts w:eastAsia="細明體"/>
                      <w:sz w:val="44"/>
                      <w:szCs w:val="44"/>
                    </w:rPr>
                  </w:pPr>
                </w:p>
                <w:p w:rsidR="00300B13" w:rsidRDefault="00300B13" w:rsidP="00300B13">
                  <w:pPr>
                    <w:shd w:val="clear" w:color="auto" w:fill="C4BC96"/>
                    <w:spacing w:line="360" w:lineRule="auto"/>
                    <w:jc w:val="center"/>
                    <w:rPr>
                      <w:rFonts w:eastAsia="細明體"/>
                      <w:sz w:val="44"/>
                      <w:szCs w:val="44"/>
                    </w:rPr>
                  </w:pPr>
                </w:p>
                <w:p w:rsidR="00300B13" w:rsidRPr="00335979" w:rsidRDefault="00300B13" w:rsidP="00300B13">
                  <w:pPr>
                    <w:shd w:val="clear" w:color="auto" w:fill="C4BC96"/>
                    <w:spacing w:line="360" w:lineRule="auto"/>
                    <w:jc w:val="center"/>
                    <w:rPr>
                      <w:rFonts w:eastAsia="細明體"/>
                      <w:sz w:val="44"/>
                      <w:szCs w:val="44"/>
                    </w:rPr>
                  </w:pPr>
                  <w:r w:rsidRPr="00335979">
                    <w:rPr>
                      <w:rFonts w:eastAsia="細明體" w:hint="eastAsia"/>
                      <w:sz w:val="44"/>
                      <w:szCs w:val="44"/>
                    </w:rPr>
                    <w:t>By</w:t>
                  </w:r>
                </w:p>
                <w:p w:rsidR="00300B13" w:rsidRPr="00335979" w:rsidRDefault="00300B13" w:rsidP="00300B13">
                  <w:pPr>
                    <w:shd w:val="clear" w:color="auto" w:fill="C4BC96"/>
                    <w:spacing w:line="360" w:lineRule="auto"/>
                    <w:jc w:val="center"/>
                    <w:rPr>
                      <w:rFonts w:eastAsia="細明體"/>
                      <w:sz w:val="44"/>
                      <w:szCs w:val="44"/>
                    </w:rPr>
                  </w:pPr>
                  <w:r w:rsidRPr="00335979">
                    <w:rPr>
                      <w:rFonts w:eastAsia="細明體" w:hint="eastAsia"/>
                      <w:sz w:val="44"/>
                      <w:szCs w:val="44"/>
                    </w:rPr>
                    <w:t xml:space="preserve">Dr. Peter </w:t>
                  </w:r>
                  <w:proofErr w:type="spellStart"/>
                  <w:r w:rsidRPr="00335979">
                    <w:rPr>
                      <w:rFonts w:eastAsia="細明體" w:hint="eastAsia"/>
                      <w:sz w:val="44"/>
                      <w:szCs w:val="44"/>
                    </w:rPr>
                    <w:t>Tze</w:t>
                  </w:r>
                  <w:proofErr w:type="spellEnd"/>
                  <w:r w:rsidRPr="00335979">
                    <w:rPr>
                      <w:rFonts w:eastAsia="細明體" w:hint="eastAsia"/>
                      <w:sz w:val="44"/>
                      <w:szCs w:val="44"/>
                    </w:rPr>
                    <w:t>-Ming Chou</w:t>
                  </w:r>
                </w:p>
                <w:p w:rsidR="00300B13" w:rsidRDefault="00300B13" w:rsidP="00300B13">
                  <w:pPr>
                    <w:shd w:val="clear" w:color="auto" w:fill="C4BC96"/>
                    <w:spacing w:line="360" w:lineRule="auto"/>
                    <w:jc w:val="center"/>
                    <w:rPr>
                      <w:rFonts w:ascii="華康龍門石碑" w:eastAsia="華康龍門石碑"/>
                      <w:sz w:val="32"/>
                      <w:szCs w:val="32"/>
                    </w:rPr>
                  </w:pPr>
                </w:p>
                <w:p w:rsidR="00300B13" w:rsidRDefault="00300B13" w:rsidP="00300B13">
                  <w:pPr>
                    <w:shd w:val="clear" w:color="auto" w:fill="C4BC96"/>
                    <w:spacing w:line="360" w:lineRule="auto"/>
                    <w:jc w:val="center"/>
                    <w:rPr>
                      <w:rFonts w:ascii="華康龍門石碑" w:eastAsia="華康龍門石碑"/>
                      <w:sz w:val="32"/>
                      <w:szCs w:val="32"/>
                    </w:rPr>
                  </w:pPr>
                  <w:proofErr w:type="gramStart"/>
                  <w:r w:rsidRPr="00FF1D17">
                    <w:rPr>
                      <w:rFonts w:ascii="華康龍門石碑" w:eastAsia="華康龍門石碑" w:hint="eastAsia"/>
                      <w:sz w:val="32"/>
                      <w:szCs w:val="32"/>
                    </w:rPr>
                    <w:t>翠</w:t>
                  </w:r>
                  <w:proofErr w:type="gramEnd"/>
                  <w:r w:rsidRPr="00FF1D17">
                    <w:rPr>
                      <w:rFonts w:ascii="華康龍門石碑" w:eastAsia="華康龍門石碑" w:hint="eastAsia"/>
                      <w:sz w:val="32"/>
                      <w:szCs w:val="32"/>
                    </w:rPr>
                    <w:t>柏林出版</w:t>
                  </w:r>
                  <w:r>
                    <w:rPr>
                      <w:rFonts w:ascii="華康龍門石碑" w:eastAsia="華康龍門石碑" w:hint="eastAsia"/>
                      <w:sz w:val="32"/>
                      <w:szCs w:val="32"/>
                    </w:rPr>
                    <w:t xml:space="preserve"> </w:t>
                  </w:r>
                </w:p>
                <w:p w:rsidR="00300B13" w:rsidRDefault="00300B13" w:rsidP="00300B13">
                  <w:pPr>
                    <w:shd w:val="clear" w:color="auto" w:fill="C4BC96"/>
                    <w:spacing w:line="360" w:lineRule="auto"/>
                    <w:jc w:val="center"/>
                    <w:rPr>
                      <w:rFonts w:ascii="華康龍門石碑" w:eastAsia="華康龍門石碑"/>
                      <w:sz w:val="32"/>
                      <w:szCs w:val="32"/>
                    </w:rPr>
                  </w:pPr>
                </w:p>
                <w:p w:rsidR="00300B13" w:rsidRDefault="00300B13" w:rsidP="00300B13">
                  <w:pPr>
                    <w:shd w:val="clear" w:color="auto" w:fill="C4BC96"/>
                    <w:spacing w:line="360" w:lineRule="auto"/>
                    <w:jc w:val="center"/>
                    <w:rPr>
                      <w:rFonts w:ascii="華康龍門石碑" w:eastAsia="華康龍門石碑"/>
                      <w:sz w:val="32"/>
                      <w:szCs w:val="32"/>
                    </w:rPr>
                  </w:pPr>
                </w:p>
                <w:p w:rsidR="00300B13" w:rsidRDefault="00300B13"/>
              </w:txbxContent>
            </v:textbox>
          </v:rect>
        </w:pict>
      </w:r>
      <w:r>
        <w:rPr>
          <w:noProof/>
        </w:rPr>
        <w:pict>
          <v:rect id="_x0000_s1038" style="position:absolute;margin-left:37.55pt;margin-top:307.95pt;width:320.35pt;height:89.4pt;z-index:251665408">
            <v:textbox style="mso-next-textbox:#_x0000_s1038">
              <w:txbxContent>
                <w:p w:rsidR="00BA078F" w:rsidRDefault="00BA078F" w:rsidP="00BA078F">
                  <w:pPr>
                    <w:rPr>
                      <w:sz w:val="20"/>
                      <w:szCs w:val="20"/>
                    </w:rPr>
                  </w:pPr>
                </w:p>
                <w:p w:rsidR="00BA078F" w:rsidRPr="007A2905" w:rsidRDefault="00BA078F" w:rsidP="00BA078F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◎</w:t>
                  </w:r>
                  <w:r w:rsidRPr="007A2905">
                    <w:rPr>
                      <w:rFonts w:hint="eastAsia"/>
                      <w:sz w:val="20"/>
                      <w:szCs w:val="20"/>
                    </w:rPr>
                    <w:t>本書有著作權，任何人未獲書面授權，不得以翻印、轉載、影印、照像、錄製等任何方式利用本書部分或全部內容，否則依法追究。</w:t>
                  </w:r>
                </w:p>
                <w:p w:rsidR="00BA078F" w:rsidRDefault="00BA078F" w:rsidP="00BA078F">
                  <w:pPr>
                    <w:jc w:val="both"/>
                  </w:pPr>
                </w:p>
                <w:p w:rsidR="00BA078F" w:rsidRDefault="00BA078F" w:rsidP="00BA078F">
                  <w:pPr>
                    <w:jc w:val="center"/>
                  </w:pPr>
                  <w:r>
                    <w:rPr>
                      <w:rFonts w:hint="eastAsia"/>
                    </w:rPr>
                    <w:t xml:space="preserve">ISBN: </w:t>
                  </w:r>
                  <w:r w:rsidRPr="00235B8A">
                    <w:rPr>
                      <w:rFonts w:ascii="Arial" w:hAnsi="Arial" w:cs="Arial"/>
                      <w:sz w:val="22"/>
                      <w:szCs w:val="22"/>
                    </w:rPr>
                    <w:t>978-986-8 7831-9-5</w:t>
                  </w:r>
                </w:p>
              </w:txbxContent>
            </v:textbox>
          </v:rect>
        </w:pict>
      </w:r>
      <w:r w:rsidR="00300B13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300B13">
        <w:tab/>
      </w:r>
    </w:p>
    <w:sectPr w:rsidR="00300B13" w:rsidRPr="00300B13" w:rsidSect="00FB762F">
      <w:pgSz w:w="20979" w:h="14572" w:code="13"/>
      <w:pgMar w:top="720" w:right="1871" w:bottom="1060" w:left="140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DED" w:rsidRDefault="00C47DED" w:rsidP="00231222">
      <w:r>
        <w:separator/>
      </w:r>
    </w:p>
  </w:endnote>
  <w:endnote w:type="continuationSeparator" w:id="1">
    <w:p w:rsidR="00C47DED" w:rsidRDefault="00C47DED" w:rsidP="00231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龍門石碑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DED" w:rsidRDefault="00C47DED" w:rsidP="00231222">
      <w:r>
        <w:separator/>
      </w:r>
    </w:p>
  </w:footnote>
  <w:footnote w:type="continuationSeparator" w:id="1">
    <w:p w:rsidR="00C47DED" w:rsidRDefault="00C47DED" w:rsidP="002312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bordersDoNotSurroundHeader/>
  <w:bordersDoNotSurroundFooter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5361">
      <o:colormenu v:ext="edit" fillcolor="none [241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00B13"/>
    <w:rsid w:val="00001DC9"/>
    <w:rsid w:val="00046B12"/>
    <w:rsid w:val="000E67E1"/>
    <w:rsid w:val="001C778F"/>
    <w:rsid w:val="00231222"/>
    <w:rsid w:val="002E788B"/>
    <w:rsid w:val="00300B13"/>
    <w:rsid w:val="004348BE"/>
    <w:rsid w:val="004465B9"/>
    <w:rsid w:val="004D04BD"/>
    <w:rsid w:val="00504137"/>
    <w:rsid w:val="005349E4"/>
    <w:rsid w:val="00551904"/>
    <w:rsid w:val="00577BE3"/>
    <w:rsid w:val="00615FFA"/>
    <w:rsid w:val="00856809"/>
    <w:rsid w:val="008C519D"/>
    <w:rsid w:val="00963E61"/>
    <w:rsid w:val="009E3CE0"/>
    <w:rsid w:val="00B14F90"/>
    <w:rsid w:val="00B35C2F"/>
    <w:rsid w:val="00BA078F"/>
    <w:rsid w:val="00C47DED"/>
    <w:rsid w:val="00CB2A2E"/>
    <w:rsid w:val="00CC4E19"/>
    <w:rsid w:val="00D1490E"/>
    <w:rsid w:val="00D67B80"/>
    <w:rsid w:val="00DA3712"/>
    <w:rsid w:val="00DA7A3E"/>
    <w:rsid w:val="00EE1D28"/>
    <w:rsid w:val="00F61624"/>
    <w:rsid w:val="00FB762F"/>
    <w:rsid w:val="00FC0448"/>
    <w:rsid w:val="00FE1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fillcolor="none [24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13"/>
    <w:pPr>
      <w:widowControl w:val="0"/>
    </w:pPr>
    <w:rPr>
      <w:rFonts w:ascii="Times New Roman" w:eastAsia="新細明體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B13"/>
    <w:rPr>
      <w:rFonts w:ascii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00B13"/>
    <w:rPr>
      <w:rFonts w:ascii="新細明體" w:eastAsia="新細明體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31222"/>
    <w:pPr>
      <w:tabs>
        <w:tab w:val="center" w:pos="4320"/>
        <w:tab w:val="right" w:pos="8640"/>
      </w:tabs>
    </w:pPr>
  </w:style>
  <w:style w:type="character" w:customStyle="1" w:styleId="a6">
    <w:name w:val="頁首 字元"/>
    <w:basedOn w:val="a0"/>
    <w:link w:val="a5"/>
    <w:uiPriority w:val="99"/>
    <w:semiHidden/>
    <w:rsid w:val="00231222"/>
    <w:rPr>
      <w:rFonts w:ascii="Times New Roman" w:eastAsia="新細明體" w:hAnsi="Times New Roman"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31222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semiHidden/>
    <w:rsid w:val="00231222"/>
    <w:rPr>
      <w:rFonts w:ascii="Times New Roman" w:eastAsia="新細明體" w:hAnsi="Times New Roman" w:cs="Times New Roman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24FE2-36CE-4AFC-984F-40514D69F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4</cp:revision>
  <dcterms:created xsi:type="dcterms:W3CDTF">2012-11-03T13:22:00Z</dcterms:created>
  <dcterms:modified xsi:type="dcterms:W3CDTF">2012-11-11T05:21:00Z</dcterms:modified>
</cp:coreProperties>
</file>