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E6" w:rsidRPr="003F4804" w:rsidRDefault="000402E6" w:rsidP="0004350F">
      <w:pPr>
        <w:tabs>
          <w:tab w:val="num" w:pos="826"/>
        </w:tabs>
        <w:ind w:right="-1" w:firstLineChars="221" w:firstLine="708"/>
        <w:jc w:val="center"/>
        <w:rPr>
          <w:rFonts w:ascii="Times New Roman" w:eastAsia="標楷體" w:hAnsi="Times New Roman"/>
          <w:b/>
          <w:sz w:val="32"/>
          <w:szCs w:val="32"/>
        </w:rPr>
      </w:pPr>
      <w:r w:rsidRPr="003F4804">
        <w:rPr>
          <w:rFonts w:ascii="Times New Roman" w:eastAsia="標楷體" w:hAnsi="Times New Roman" w:hint="eastAsia"/>
          <w:b/>
          <w:sz w:val="32"/>
          <w:szCs w:val="32"/>
        </w:rPr>
        <w:t>建構個人音樂環境在提升數學學習</w:t>
      </w:r>
      <w:r w:rsidR="00F43147" w:rsidRPr="003F4804">
        <w:rPr>
          <w:rFonts w:ascii="Times New Roman" w:eastAsia="標楷體" w:hAnsi="Times New Roman" w:hint="eastAsia"/>
          <w:b/>
          <w:sz w:val="32"/>
          <w:szCs w:val="32"/>
        </w:rPr>
        <w:t>能力</w:t>
      </w:r>
      <w:r w:rsidRPr="003F4804">
        <w:rPr>
          <w:rFonts w:ascii="Times New Roman" w:eastAsia="標楷體" w:hAnsi="Times New Roman" w:hint="eastAsia"/>
          <w:b/>
          <w:sz w:val="32"/>
          <w:szCs w:val="32"/>
        </w:rPr>
        <w:t>之影響</w:t>
      </w:r>
    </w:p>
    <w:p w:rsidR="000402E6" w:rsidRPr="003F4804" w:rsidRDefault="00F43147" w:rsidP="0004350F">
      <w:pPr>
        <w:tabs>
          <w:tab w:val="num" w:pos="826"/>
        </w:tabs>
        <w:ind w:right="-1" w:firstLineChars="221" w:firstLine="531"/>
        <w:jc w:val="center"/>
        <w:rPr>
          <w:rFonts w:ascii="Times New Roman" w:eastAsia="標楷體" w:hAnsi="Times New Roman"/>
          <w:b/>
          <w:szCs w:val="24"/>
          <w:vertAlign w:val="superscript"/>
        </w:rPr>
      </w:pPr>
      <w:r w:rsidRPr="003F4804">
        <w:rPr>
          <w:rFonts w:ascii="Times New Roman" w:eastAsia="標楷體" w:hAnsi="Times New Roman" w:hint="eastAsia"/>
          <w:b/>
          <w:szCs w:val="24"/>
        </w:rPr>
        <w:t>楊雄斌</w:t>
      </w:r>
      <w:r w:rsidR="008F4E63" w:rsidRPr="003F4804">
        <w:rPr>
          <w:rFonts w:ascii="Times New Roman" w:eastAsia="標楷體" w:hAnsi="Times New Roman" w:hint="eastAsia"/>
          <w:b/>
          <w:szCs w:val="24"/>
          <w:vertAlign w:val="superscript"/>
        </w:rPr>
        <w:t>a</w:t>
      </w:r>
      <w:r w:rsidRPr="003F4804">
        <w:rPr>
          <w:rFonts w:ascii="Times New Roman" w:eastAsia="標楷體" w:hAnsi="Times New Roman" w:hint="eastAsia"/>
          <w:b/>
          <w:szCs w:val="24"/>
        </w:rPr>
        <w:t xml:space="preserve">, </w:t>
      </w:r>
      <w:r w:rsidRPr="003F4804">
        <w:rPr>
          <w:rFonts w:ascii="Times New Roman" w:eastAsia="標楷體" w:hAnsi="Times New Roman" w:hint="eastAsia"/>
          <w:b/>
          <w:szCs w:val="24"/>
        </w:rPr>
        <w:t>梁丁文</w:t>
      </w:r>
      <w:r w:rsidR="008F4E63" w:rsidRPr="003F4804">
        <w:rPr>
          <w:rFonts w:ascii="Times New Roman" w:eastAsia="標楷體" w:hAnsi="Times New Roman" w:hint="eastAsia"/>
          <w:b/>
          <w:szCs w:val="24"/>
          <w:vertAlign w:val="superscript"/>
        </w:rPr>
        <w:t>b</w:t>
      </w:r>
      <w:r w:rsidRPr="003F4804">
        <w:rPr>
          <w:rFonts w:ascii="Times New Roman" w:eastAsia="標楷體" w:hAnsi="Times New Roman" w:hint="eastAsia"/>
          <w:b/>
          <w:szCs w:val="24"/>
        </w:rPr>
        <w:t xml:space="preserve">, </w:t>
      </w:r>
      <w:r w:rsidRPr="003F4804">
        <w:rPr>
          <w:rFonts w:ascii="Times New Roman" w:eastAsia="標楷體" w:hAnsi="Times New Roman" w:hint="eastAsia"/>
          <w:b/>
          <w:szCs w:val="24"/>
        </w:rPr>
        <w:t>吳志峰</w:t>
      </w:r>
      <w:r w:rsidR="008F4E63" w:rsidRPr="003F4804">
        <w:rPr>
          <w:rFonts w:ascii="Times New Roman" w:eastAsia="標楷體" w:hAnsi="Times New Roman" w:hint="eastAsia"/>
          <w:b/>
          <w:szCs w:val="24"/>
          <w:vertAlign w:val="superscript"/>
        </w:rPr>
        <w:t>c</w:t>
      </w:r>
      <w:r w:rsidRPr="003F4804">
        <w:rPr>
          <w:rFonts w:ascii="Times New Roman" w:eastAsia="標楷體" w:hAnsi="Times New Roman" w:hint="eastAsia"/>
          <w:b/>
          <w:szCs w:val="24"/>
        </w:rPr>
        <w:t xml:space="preserve">, </w:t>
      </w:r>
      <w:r w:rsidRPr="003F4804">
        <w:rPr>
          <w:rFonts w:ascii="Times New Roman" w:eastAsia="標楷體" w:hAnsi="Times New Roman" w:hint="eastAsia"/>
          <w:b/>
          <w:szCs w:val="24"/>
        </w:rPr>
        <w:t>戴莉蓁</w:t>
      </w:r>
      <w:r w:rsidR="008F4E63" w:rsidRPr="003F4804">
        <w:rPr>
          <w:rFonts w:ascii="Times New Roman" w:eastAsia="標楷體" w:hAnsi="Times New Roman" w:hint="eastAsia"/>
          <w:b/>
          <w:szCs w:val="24"/>
          <w:vertAlign w:val="superscript"/>
        </w:rPr>
        <w:t>d</w:t>
      </w:r>
    </w:p>
    <w:p w:rsidR="00F43147" w:rsidRPr="003F4804" w:rsidRDefault="00F43147" w:rsidP="0004350F">
      <w:pPr>
        <w:tabs>
          <w:tab w:val="num" w:pos="826"/>
        </w:tabs>
        <w:ind w:right="-1" w:firstLineChars="221" w:firstLine="531"/>
        <w:jc w:val="center"/>
        <w:rPr>
          <w:rFonts w:ascii="Times New Roman" w:eastAsia="標楷體" w:hAnsi="Times New Roman"/>
          <w:b/>
          <w:szCs w:val="24"/>
        </w:rPr>
      </w:pPr>
      <w:r w:rsidRPr="003F4804">
        <w:rPr>
          <w:rFonts w:ascii="Times New Roman" w:eastAsia="標楷體" w:hAnsi="Times New Roman" w:hint="eastAsia"/>
          <w:b/>
          <w:szCs w:val="24"/>
        </w:rPr>
        <w:t>文藻外語大學數位內容應用與管理系</w:t>
      </w:r>
    </w:p>
    <w:p w:rsidR="003F4804" w:rsidRDefault="00F43147" w:rsidP="0004350F">
      <w:pPr>
        <w:tabs>
          <w:tab w:val="num" w:pos="826"/>
        </w:tabs>
        <w:ind w:right="-1" w:firstLineChars="221" w:firstLine="531"/>
        <w:jc w:val="center"/>
        <w:rPr>
          <w:rFonts w:ascii="Times New Roman" w:eastAsia="標楷體" w:hAnsi="Times New Roman"/>
          <w:b/>
          <w:szCs w:val="24"/>
          <w:lang w:val="pt-BR"/>
        </w:rPr>
        <w:sectPr w:rsidR="003F4804" w:rsidSect="008D4F9C">
          <w:pgSz w:w="11906" w:h="16838"/>
          <w:pgMar w:top="1134" w:right="991" w:bottom="1134" w:left="1134" w:header="851" w:footer="992" w:gutter="0"/>
          <w:cols w:space="425"/>
          <w:docGrid w:type="lines" w:linePitch="360"/>
        </w:sectPr>
      </w:pPr>
      <w:r w:rsidRPr="003F4804">
        <w:rPr>
          <w:rFonts w:ascii="Times New Roman" w:eastAsia="標楷體" w:hAnsi="Times New Roman"/>
          <w:b/>
          <w:szCs w:val="24"/>
          <w:vertAlign w:val="superscript"/>
          <w:lang w:val="pt-BR"/>
        </w:rPr>
        <w:t>a*</w:t>
      </w:r>
      <w:r w:rsidRPr="003F4804">
        <w:rPr>
          <w:rFonts w:ascii="Times New Roman" w:eastAsia="標楷體" w:hAnsi="Times New Roman"/>
          <w:b/>
          <w:szCs w:val="24"/>
          <w:lang w:val="pt-BR"/>
        </w:rPr>
        <w:t>98010@mail.wzu.edu.tw,</w:t>
      </w:r>
      <w:r w:rsidRPr="003F4804">
        <w:rPr>
          <w:rFonts w:ascii="Times New Roman" w:eastAsia="標楷體" w:hAnsi="Times New Roman"/>
          <w:b/>
          <w:szCs w:val="24"/>
          <w:vertAlign w:val="superscript"/>
          <w:lang w:val="pt-BR"/>
        </w:rPr>
        <w:t xml:space="preserve"> b</w:t>
      </w:r>
      <w:r w:rsidRPr="003F4804">
        <w:rPr>
          <w:rFonts w:ascii="Times New Roman" w:eastAsia="標楷體" w:hAnsi="Times New Roman"/>
          <w:b/>
          <w:szCs w:val="24"/>
          <w:lang w:val="pt-BR"/>
        </w:rPr>
        <w:t>devin@mail.wzu.edu.tw,</w:t>
      </w:r>
      <w:r w:rsidRPr="003F4804">
        <w:rPr>
          <w:rFonts w:ascii="Times New Roman" w:eastAsia="標楷體" w:hAnsi="Times New Roman"/>
          <w:b/>
          <w:szCs w:val="24"/>
          <w:vertAlign w:val="superscript"/>
          <w:lang w:val="pt-BR"/>
        </w:rPr>
        <w:t xml:space="preserve"> c</w:t>
      </w:r>
      <w:r w:rsidRPr="003F4804">
        <w:rPr>
          <w:rFonts w:ascii="Times New Roman" w:eastAsia="標楷體" w:hAnsi="Times New Roman"/>
          <w:b/>
          <w:szCs w:val="24"/>
          <w:lang w:val="pt-BR"/>
        </w:rPr>
        <w:t>cfwu@mail.wzu.edu.tw,</w:t>
      </w:r>
      <w:r w:rsidRPr="003F4804">
        <w:rPr>
          <w:rFonts w:ascii="Times New Roman" w:eastAsia="標楷體" w:hAnsi="Times New Roman"/>
          <w:b/>
          <w:szCs w:val="24"/>
        </w:rPr>
        <w:t xml:space="preserve"> </w:t>
      </w:r>
      <w:r w:rsidRPr="003F4804">
        <w:rPr>
          <w:rFonts w:ascii="Times New Roman" w:eastAsia="標楷體" w:hAnsi="Times New Roman"/>
          <w:b/>
          <w:szCs w:val="24"/>
          <w:vertAlign w:val="superscript"/>
          <w:lang w:val="pt-BR"/>
        </w:rPr>
        <w:t>d</w:t>
      </w:r>
      <w:r w:rsidRPr="003F4804">
        <w:rPr>
          <w:rFonts w:ascii="Times New Roman" w:eastAsia="標楷體" w:hAnsi="Times New Roman"/>
          <w:b/>
          <w:szCs w:val="24"/>
          <w:lang w:val="pt-BR"/>
        </w:rPr>
        <w:t>96005@mail.wzu.edu.tw</w:t>
      </w:r>
    </w:p>
    <w:p w:rsidR="006878B4" w:rsidRPr="003F4804" w:rsidRDefault="006878B4" w:rsidP="0004350F">
      <w:pPr>
        <w:tabs>
          <w:tab w:val="num" w:pos="826"/>
        </w:tabs>
        <w:ind w:right="-1" w:firstLineChars="221" w:firstLine="531"/>
        <w:jc w:val="center"/>
        <w:rPr>
          <w:rFonts w:ascii="Times New Roman" w:eastAsia="標楷體" w:hAnsi="Times New Roman" w:hint="eastAsia"/>
          <w:b/>
          <w:szCs w:val="24"/>
        </w:rPr>
      </w:pPr>
      <w:r w:rsidRPr="003F4804">
        <w:rPr>
          <w:rFonts w:ascii="Times New Roman" w:eastAsia="標楷體" w:hAnsi="Times New Roman"/>
          <w:b/>
          <w:szCs w:val="24"/>
        </w:rPr>
        <w:lastRenderedPageBreak/>
        <w:t>摘要</w:t>
      </w:r>
    </w:p>
    <w:p w:rsidR="003F4804" w:rsidRPr="006878B4" w:rsidRDefault="003F4804" w:rsidP="0004350F">
      <w:pPr>
        <w:tabs>
          <w:tab w:val="num" w:pos="826"/>
        </w:tabs>
        <w:ind w:right="-1" w:firstLineChars="221" w:firstLine="530"/>
        <w:jc w:val="center"/>
        <w:rPr>
          <w:rFonts w:ascii="Times New Roman" w:eastAsia="標楷體" w:hAnsi="Times New Roman"/>
          <w:szCs w:val="24"/>
        </w:rPr>
      </w:pPr>
    </w:p>
    <w:p w:rsidR="00F43147" w:rsidRPr="0004350F" w:rsidRDefault="006878B4" w:rsidP="0004350F">
      <w:pPr>
        <w:tabs>
          <w:tab w:val="num" w:pos="1260"/>
        </w:tabs>
        <w:ind w:right="-1" w:firstLineChars="221" w:firstLine="442"/>
        <w:jc w:val="both"/>
        <w:rPr>
          <w:rFonts w:ascii="Times New Roman" w:eastAsia="標楷體" w:hAnsi="Times New Roman"/>
          <w:sz w:val="20"/>
          <w:szCs w:val="20"/>
        </w:rPr>
      </w:pPr>
      <w:r w:rsidRPr="0004350F">
        <w:rPr>
          <w:rFonts w:ascii="Times New Roman" w:eastAsia="標楷體" w:hAnsi="Times New Roman" w:hint="eastAsia"/>
          <w:sz w:val="20"/>
          <w:szCs w:val="20"/>
        </w:rPr>
        <w:t>數學學習成效</w:t>
      </w:r>
      <w:r w:rsidRPr="0004350F">
        <w:rPr>
          <w:rFonts w:ascii="標楷體" w:eastAsia="標楷體" w:hAnsi="標楷體" w:hint="eastAsia"/>
          <w:sz w:val="20"/>
          <w:szCs w:val="20"/>
        </w:rPr>
        <w:t>與</w:t>
      </w:r>
      <w:r w:rsidRPr="0004350F">
        <w:rPr>
          <w:rFonts w:ascii="Times New Roman" w:eastAsia="標楷體" w:hAnsi="Times New Roman" w:hint="eastAsia"/>
          <w:sz w:val="20"/>
          <w:szCs w:val="20"/>
        </w:rPr>
        <w:t>學生之數學理解能力與專注度有很大的關係</w:t>
      </w:r>
      <w:r w:rsidRPr="0004350F">
        <w:rPr>
          <w:rFonts w:ascii="標楷體" w:eastAsia="標楷體" w:hAnsi="標楷體" w:hint="eastAsia"/>
          <w:sz w:val="20"/>
          <w:szCs w:val="20"/>
        </w:rPr>
        <w:t>，但因每</w:t>
      </w:r>
      <w:r w:rsidRPr="0004350F">
        <w:rPr>
          <w:rFonts w:ascii="Times New Roman" w:eastAsia="標楷體" w:hAnsi="Times New Roman" w:hint="eastAsia"/>
          <w:sz w:val="20"/>
          <w:szCs w:val="20"/>
        </w:rPr>
        <w:t>個人在思考數學時的腦波有差異化，所以本研究提出遺傳演算法以自動方式找出每位學習者在數學理解力與專注力的腦波的變化率權重關係，另本研究藉此個人腦波的權重關係，完成一個自動點選與篩選</w:t>
      </w:r>
      <w:r w:rsidR="00F43147" w:rsidRPr="0004350F">
        <w:rPr>
          <w:rFonts w:ascii="Times New Roman" w:eastAsia="標楷體" w:hAnsi="Times New Roman" w:hint="eastAsia"/>
          <w:sz w:val="20"/>
          <w:szCs w:val="20"/>
        </w:rPr>
        <w:t>背景音樂</w:t>
      </w:r>
      <w:r w:rsidRPr="0004350F">
        <w:rPr>
          <w:rFonts w:ascii="Times New Roman" w:eastAsia="標楷體" w:hAnsi="Times New Roman" w:hint="eastAsia"/>
          <w:sz w:val="20"/>
          <w:szCs w:val="20"/>
        </w:rPr>
        <w:t>的系統，透過這個系統可以自動判讀哪一個</w:t>
      </w:r>
      <w:r w:rsidR="00F43147" w:rsidRPr="0004350F">
        <w:rPr>
          <w:rFonts w:ascii="Times New Roman" w:eastAsia="標楷體" w:hAnsi="Times New Roman" w:hint="eastAsia"/>
          <w:sz w:val="20"/>
          <w:szCs w:val="20"/>
        </w:rPr>
        <w:t>背景音樂</w:t>
      </w:r>
      <w:r w:rsidRPr="0004350F">
        <w:rPr>
          <w:rFonts w:ascii="Times New Roman" w:eastAsia="標楷體" w:hAnsi="Times New Roman" w:hint="eastAsia"/>
          <w:sz w:val="20"/>
          <w:szCs w:val="20"/>
        </w:rPr>
        <w:t>可以有效提升個人數學理解力與專注力等，此個人化</w:t>
      </w:r>
      <w:r w:rsidR="00F43147" w:rsidRPr="0004350F">
        <w:rPr>
          <w:rFonts w:ascii="Times New Roman" w:eastAsia="標楷體" w:hAnsi="Times New Roman" w:hint="eastAsia"/>
          <w:sz w:val="20"/>
          <w:szCs w:val="20"/>
        </w:rPr>
        <w:t>背景音樂</w:t>
      </w:r>
      <w:r w:rsidRPr="0004350F">
        <w:rPr>
          <w:rFonts w:ascii="Times New Roman" w:eastAsia="標楷體" w:hAnsi="Times New Roman" w:hint="eastAsia"/>
          <w:sz w:val="20"/>
          <w:szCs w:val="20"/>
        </w:rPr>
        <w:t>將有助於訓練學習者提升數學理解力</w:t>
      </w:r>
      <w:r w:rsidRPr="0004350F">
        <w:rPr>
          <w:rFonts w:ascii="標楷體" w:eastAsia="標楷體" w:hAnsi="標楷體" w:hint="eastAsia"/>
          <w:sz w:val="20"/>
          <w:szCs w:val="20"/>
        </w:rPr>
        <w:t>，並</w:t>
      </w:r>
      <w:r w:rsidRPr="0004350F">
        <w:rPr>
          <w:rFonts w:ascii="Times New Roman" w:eastAsia="標楷體" w:hAnsi="Times New Roman" w:hint="eastAsia"/>
          <w:sz w:val="20"/>
          <w:szCs w:val="20"/>
        </w:rPr>
        <w:t>探討腦波影響學習數學理解力的程度。</w:t>
      </w:r>
    </w:p>
    <w:p w:rsidR="006878B4" w:rsidRPr="0004350F" w:rsidRDefault="006878B4" w:rsidP="0004350F">
      <w:pPr>
        <w:tabs>
          <w:tab w:val="num" w:pos="1260"/>
        </w:tabs>
        <w:ind w:left="17" w:right="-1" w:firstLineChars="221" w:firstLine="442"/>
        <w:jc w:val="both"/>
        <w:rPr>
          <w:rFonts w:ascii="Times New Roman" w:eastAsia="標楷體" w:hAnsi="Times New Roman"/>
          <w:sz w:val="20"/>
          <w:szCs w:val="20"/>
        </w:rPr>
      </w:pPr>
      <w:r w:rsidRPr="0004350F">
        <w:rPr>
          <w:rFonts w:ascii="Times New Roman" w:eastAsia="標楷體" w:hAnsi="Times New Roman" w:hint="eastAsia"/>
          <w:b/>
          <w:sz w:val="20"/>
          <w:szCs w:val="20"/>
        </w:rPr>
        <w:t>關鍵字</w:t>
      </w:r>
      <w:r w:rsidRPr="0004350F">
        <w:rPr>
          <w:rFonts w:ascii="Times New Roman" w:eastAsia="標楷體" w:hAnsi="Times New Roman" w:hint="eastAsia"/>
          <w:b/>
          <w:sz w:val="20"/>
          <w:szCs w:val="20"/>
        </w:rPr>
        <w:t>:</w:t>
      </w:r>
      <w:r w:rsidRPr="0004350F">
        <w:rPr>
          <w:rFonts w:ascii="Times New Roman" w:eastAsia="標楷體" w:hAnsi="Times New Roman" w:hint="eastAsia"/>
          <w:sz w:val="20"/>
          <w:szCs w:val="20"/>
        </w:rPr>
        <w:t xml:space="preserve"> </w:t>
      </w:r>
      <w:r w:rsidRPr="0004350F">
        <w:rPr>
          <w:rFonts w:ascii="Times New Roman" w:eastAsia="標楷體" w:hAnsi="Times New Roman" w:hint="eastAsia"/>
          <w:sz w:val="20"/>
          <w:szCs w:val="20"/>
        </w:rPr>
        <w:t>腦波</w:t>
      </w:r>
      <w:r w:rsidR="008F4E63" w:rsidRPr="0004350F">
        <w:rPr>
          <w:rFonts w:ascii="Times New Roman" w:eastAsia="標楷體" w:hAnsi="Times New Roman" w:hint="eastAsia"/>
          <w:sz w:val="20"/>
          <w:szCs w:val="20"/>
        </w:rPr>
        <w:t>特徵分析</w:t>
      </w:r>
      <w:r w:rsidRPr="0004350F">
        <w:rPr>
          <w:rFonts w:ascii="Times New Roman" w:eastAsia="標楷體" w:hAnsi="Times New Roman" w:hint="eastAsia"/>
          <w:sz w:val="20"/>
          <w:szCs w:val="20"/>
        </w:rPr>
        <w:t xml:space="preserve">, </w:t>
      </w:r>
      <w:r w:rsidRPr="0004350F">
        <w:rPr>
          <w:rFonts w:ascii="Times New Roman" w:eastAsia="標楷體" w:hAnsi="Times New Roman" w:hint="eastAsia"/>
          <w:sz w:val="20"/>
          <w:szCs w:val="20"/>
        </w:rPr>
        <w:t>遺傳演算法</w:t>
      </w:r>
      <w:r w:rsidR="00F43147" w:rsidRPr="0004350F">
        <w:rPr>
          <w:rFonts w:ascii="Times New Roman" w:eastAsia="標楷體" w:hAnsi="Times New Roman" w:hint="eastAsia"/>
          <w:sz w:val="20"/>
          <w:szCs w:val="20"/>
        </w:rPr>
        <w:t xml:space="preserve">, </w:t>
      </w:r>
      <w:r w:rsidR="008F4E63" w:rsidRPr="0004350F">
        <w:rPr>
          <w:rFonts w:ascii="Times New Roman" w:eastAsia="標楷體" w:hAnsi="Times New Roman" w:hint="eastAsia"/>
          <w:sz w:val="20"/>
          <w:szCs w:val="20"/>
        </w:rPr>
        <w:t>腦波訊號辨識</w:t>
      </w:r>
    </w:p>
    <w:p w:rsidR="0004350F" w:rsidRDefault="0004350F" w:rsidP="0004350F">
      <w:pPr>
        <w:ind w:right="-1"/>
        <w:rPr>
          <w:rFonts w:hint="eastAsia"/>
        </w:rPr>
      </w:pPr>
    </w:p>
    <w:p w:rsidR="00A52F34" w:rsidRDefault="0004350F" w:rsidP="0004350F">
      <w:pPr>
        <w:pStyle w:val="aa"/>
        <w:numPr>
          <w:ilvl w:val="0"/>
          <w:numId w:val="8"/>
        </w:numPr>
        <w:spacing w:line="240" w:lineRule="auto"/>
        <w:ind w:leftChars="0" w:right="-1"/>
        <w:rPr>
          <w:rFonts w:ascii="標楷體" w:eastAsia="標楷體" w:hAnsi="標楷體" w:hint="eastAsia"/>
          <w:b/>
        </w:rPr>
      </w:pPr>
      <w:r w:rsidRPr="0004350F">
        <w:rPr>
          <w:rFonts w:ascii="標楷體" w:eastAsia="標楷體" w:hAnsi="標楷體" w:hint="eastAsia"/>
          <w:b/>
        </w:rPr>
        <w:t>簡介</w:t>
      </w:r>
    </w:p>
    <w:p w:rsidR="0004350F" w:rsidRPr="0004350F" w:rsidRDefault="0004350F" w:rsidP="0004350F">
      <w:pPr>
        <w:pStyle w:val="aa"/>
        <w:spacing w:line="240" w:lineRule="auto"/>
        <w:ind w:leftChars="0" w:left="360" w:right="-1"/>
        <w:rPr>
          <w:rFonts w:ascii="標楷體" w:eastAsia="標楷體" w:hAnsi="標楷體"/>
          <w:b/>
        </w:rPr>
      </w:pPr>
    </w:p>
    <w:p w:rsidR="00A52F34" w:rsidRPr="0004350F" w:rsidRDefault="00A52F34" w:rsidP="0004350F">
      <w:pPr>
        <w:ind w:right="-1" w:firstLineChars="221" w:firstLine="442"/>
        <w:jc w:val="both"/>
        <w:rPr>
          <w:rFonts w:ascii="Times New Roman" w:eastAsia="標楷體" w:hAnsi="Times New Roman"/>
          <w:kern w:val="0"/>
          <w:sz w:val="20"/>
          <w:szCs w:val="20"/>
        </w:rPr>
      </w:pPr>
      <w:r w:rsidRPr="0004350F">
        <w:rPr>
          <w:rFonts w:ascii="Times New Roman" w:eastAsia="標楷體" w:hAnsi="Times New Roman" w:hint="eastAsia"/>
          <w:kern w:val="0"/>
          <w:sz w:val="20"/>
          <w:szCs w:val="20"/>
        </w:rPr>
        <w:t>有關大腦認知功能</w:t>
      </w:r>
      <w:r w:rsidRPr="0004350F">
        <w:rPr>
          <w:rFonts w:ascii="Times New Roman" w:eastAsia="標楷體" w:hAnsi="Times New Roman"/>
          <w:kern w:val="0"/>
          <w:sz w:val="20"/>
          <w:szCs w:val="20"/>
        </w:rPr>
        <w:t>的探討，在各種心生理測量儀器的進步下，使得這方面的研究更為多元與完整，其中以腦波</w:t>
      </w:r>
      <w:r w:rsidRPr="0004350F">
        <w:rPr>
          <w:rFonts w:ascii="Times New Roman" w:eastAsia="標楷體" w:hAnsi="Times New Roman"/>
          <w:kern w:val="0"/>
          <w:sz w:val="20"/>
          <w:szCs w:val="20"/>
        </w:rPr>
        <w:t>(electroencephalogram</w:t>
      </w:r>
      <w:r w:rsidRPr="0004350F">
        <w:rPr>
          <w:rFonts w:ascii="Times New Roman" w:eastAsia="標楷體" w:hAnsi="Times New Roman"/>
          <w:kern w:val="0"/>
          <w:sz w:val="20"/>
          <w:szCs w:val="20"/>
        </w:rPr>
        <w:t>，簡稱</w:t>
      </w:r>
      <w:r w:rsidRPr="0004350F">
        <w:rPr>
          <w:rFonts w:ascii="Times New Roman" w:eastAsia="標楷體" w:hAnsi="Times New Roman"/>
          <w:kern w:val="0"/>
          <w:sz w:val="20"/>
          <w:szCs w:val="20"/>
        </w:rPr>
        <w:t>EEG)</w:t>
      </w:r>
      <w:r w:rsidRPr="0004350F">
        <w:rPr>
          <w:rFonts w:ascii="Times New Roman" w:eastAsia="標楷體" w:hAnsi="Times New Roman"/>
          <w:kern w:val="0"/>
          <w:sz w:val="20"/>
          <w:szCs w:val="20"/>
        </w:rPr>
        <w:t>具有可以直接測量腦部活動的特性，可幫助我們了解大腦神經與認知功能表現</w:t>
      </w:r>
      <w:r w:rsidRPr="0004350F">
        <w:rPr>
          <w:rFonts w:ascii="Times New Roman" w:eastAsia="標楷體" w:hAnsi="Times New Roman"/>
          <w:kern w:val="0"/>
          <w:sz w:val="20"/>
          <w:szCs w:val="20"/>
        </w:rPr>
        <w:t>([1]-[</w:t>
      </w:r>
      <w:r w:rsidR="00761128" w:rsidRPr="0004350F">
        <w:rPr>
          <w:rFonts w:ascii="Times New Roman" w:eastAsia="標楷體" w:hAnsi="Times New Roman"/>
          <w:kern w:val="0"/>
          <w:sz w:val="20"/>
          <w:szCs w:val="20"/>
        </w:rPr>
        <w:t>2</w:t>
      </w:r>
      <w:r w:rsidRPr="0004350F">
        <w:rPr>
          <w:rFonts w:ascii="Times New Roman" w:eastAsia="標楷體" w:hAnsi="Times New Roman"/>
          <w:kern w:val="0"/>
          <w:sz w:val="20"/>
          <w:szCs w:val="20"/>
        </w:rPr>
        <w:t>])</w:t>
      </w:r>
      <w:r w:rsidRPr="0004350F">
        <w:rPr>
          <w:rFonts w:ascii="Times New Roman" w:eastAsia="標楷體" w:hAnsi="Times New Roman"/>
          <w:kern w:val="0"/>
          <w:sz w:val="20"/>
          <w:szCs w:val="20"/>
        </w:rPr>
        <w:t>。近期有關透過</w:t>
      </w:r>
      <w:r w:rsidRPr="0004350F">
        <w:rPr>
          <w:rFonts w:ascii="Times New Roman" w:eastAsia="標楷體" w:hAnsi="Times New Roman"/>
          <w:kern w:val="0"/>
          <w:sz w:val="20"/>
          <w:szCs w:val="20"/>
        </w:rPr>
        <w:t>EEG</w:t>
      </w:r>
      <w:r w:rsidRPr="0004350F">
        <w:rPr>
          <w:rFonts w:ascii="Times New Roman" w:eastAsia="標楷體" w:hAnsi="Times New Roman"/>
          <w:kern w:val="0"/>
          <w:sz w:val="20"/>
          <w:szCs w:val="20"/>
        </w:rPr>
        <w:t>腦波儀器偵測學習者在進行學習活動時腦波的變化研究情況如下</w:t>
      </w:r>
      <w:r w:rsidRPr="0004350F">
        <w:rPr>
          <w:rFonts w:ascii="Times New Roman" w:eastAsia="標楷體" w:hAnsi="Times New Roman"/>
          <w:kern w:val="0"/>
          <w:sz w:val="20"/>
          <w:szCs w:val="20"/>
        </w:rPr>
        <w:t>([</w:t>
      </w:r>
      <w:r w:rsidR="00761128" w:rsidRPr="0004350F">
        <w:rPr>
          <w:rFonts w:ascii="Times New Roman" w:eastAsia="標楷體" w:hAnsi="Times New Roman"/>
          <w:kern w:val="0"/>
          <w:sz w:val="20"/>
          <w:szCs w:val="20"/>
        </w:rPr>
        <w:t>3</w:t>
      </w:r>
      <w:r w:rsidRPr="0004350F">
        <w:rPr>
          <w:rFonts w:ascii="Times New Roman" w:eastAsia="標楷體" w:hAnsi="Times New Roman"/>
          <w:kern w:val="0"/>
          <w:sz w:val="20"/>
          <w:szCs w:val="20"/>
        </w:rPr>
        <w:t>]-[</w:t>
      </w:r>
      <w:r w:rsidR="00761128" w:rsidRPr="0004350F">
        <w:rPr>
          <w:rFonts w:ascii="Times New Roman" w:eastAsia="標楷體" w:hAnsi="Times New Roman"/>
          <w:kern w:val="0"/>
          <w:sz w:val="20"/>
          <w:szCs w:val="20"/>
        </w:rPr>
        <w:t>5</w:t>
      </w:r>
      <w:r w:rsidRPr="0004350F">
        <w:rPr>
          <w:rFonts w:ascii="Times New Roman" w:eastAsia="標楷體" w:hAnsi="Times New Roman"/>
          <w:kern w:val="0"/>
          <w:sz w:val="20"/>
          <w:szCs w:val="20"/>
        </w:rPr>
        <w:t>])</w:t>
      </w:r>
      <w:r w:rsidRPr="0004350F">
        <w:rPr>
          <w:rFonts w:ascii="Times New Roman" w:eastAsia="標楷體" w:hAnsi="Times New Roman"/>
          <w:kern w:val="0"/>
          <w:sz w:val="20"/>
          <w:szCs w:val="20"/>
        </w:rPr>
        <w:t>，探討國民中學學生在做數學幾何試題的解題過程對腦波變化率之影響，但只探討</w:t>
      </w:r>
      <w:r w:rsidRPr="0004350F">
        <w:rPr>
          <w:rFonts w:ascii="Times New Roman" w:eastAsia="標楷體" w:hAnsi="Times New Roman"/>
          <w:kern w:val="0"/>
          <w:sz w:val="20"/>
          <w:szCs w:val="20"/>
        </w:rPr>
        <w:t>β</w:t>
      </w:r>
      <w:r w:rsidRPr="0004350F">
        <w:rPr>
          <w:rFonts w:ascii="Times New Roman" w:eastAsia="標楷體" w:hAnsi="Times New Roman"/>
          <w:kern w:val="0"/>
          <w:sz w:val="20"/>
          <w:szCs w:val="20"/>
        </w:rPr>
        <w:t>波在數學學習力方面的腦波變化，並沒有考慮其他</w:t>
      </w:r>
      <w:r w:rsidRPr="0004350F">
        <w:rPr>
          <w:rFonts w:ascii="Times New Roman" w:eastAsia="標楷體" w:hAnsi="Times New Roman"/>
          <w:sz w:val="20"/>
          <w:szCs w:val="20"/>
        </w:rPr>
        <w:t>腦波變化率</w:t>
      </w:r>
      <w:r w:rsidRPr="0004350F">
        <w:rPr>
          <w:rFonts w:ascii="Times New Roman" w:eastAsia="標楷體" w:hAnsi="Times New Roman"/>
          <w:sz w:val="20"/>
          <w:szCs w:val="20"/>
        </w:rPr>
        <w:t>(</w:t>
      </w:r>
      <w:r w:rsidRPr="0004350F">
        <w:rPr>
          <w:rFonts w:ascii="Times New Roman" w:eastAsia="標楷體" w:hAnsi="Times New Roman"/>
          <w:sz w:val="20"/>
          <w:szCs w:val="20"/>
        </w:rPr>
        <w:t>例如</w:t>
      </w:r>
      <w:r w:rsidRPr="0004350F">
        <w:rPr>
          <w:rFonts w:ascii="Times New Roman" w:eastAsia="標楷體" w:hAnsi="Times New Roman"/>
          <w:sz w:val="20"/>
          <w:szCs w:val="20"/>
        </w:rPr>
        <w:t>α</w:t>
      </w:r>
      <w:r w:rsidRPr="0004350F">
        <w:rPr>
          <w:rFonts w:ascii="Times New Roman" w:eastAsia="標楷體" w:hAnsi="Times New Roman"/>
          <w:sz w:val="20"/>
          <w:szCs w:val="20"/>
        </w:rPr>
        <w:t>和</w:t>
      </w:r>
      <w:r w:rsidRPr="0004350F">
        <w:rPr>
          <w:rFonts w:ascii="Times New Roman" w:eastAsia="標楷體" w:hAnsi="Times New Roman"/>
          <w:sz w:val="20"/>
          <w:szCs w:val="20"/>
        </w:rPr>
        <w:t>θ</w:t>
      </w:r>
      <w:r w:rsidRPr="0004350F">
        <w:rPr>
          <w:rFonts w:ascii="Times New Roman" w:eastAsia="標楷體" w:hAnsi="Times New Roman"/>
          <w:sz w:val="20"/>
          <w:szCs w:val="20"/>
        </w:rPr>
        <w:t>波</w:t>
      </w:r>
      <w:r w:rsidRPr="0004350F">
        <w:rPr>
          <w:rFonts w:ascii="Times New Roman" w:eastAsia="標楷體" w:hAnsi="Times New Roman"/>
          <w:sz w:val="20"/>
          <w:szCs w:val="20"/>
        </w:rPr>
        <w:t>)</w:t>
      </w:r>
      <w:r w:rsidRPr="0004350F">
        <w:rPr>
          <w:rFonts w:ascii="Times New Roman" w:eastAsia="標楷體" w:hAnsi="Times New Roman"/>
          <w:sz w:val="20"/>
          <w:szCs w:val="20"/>
        </w:rPr>
        <w:t>，並且沒有探討學生所處之外在環境的影響</w:t>
      </w:r>
      <w:r w:rsidRPr="0004350F">
        <w:rPr>
          <w:rFonts w:ascii="Times New Roman" w:eastAsia="標楷體" w:hAnsi="Times New Roman"/>
          <w:kern w:val="0"/>
          <w:sz w:val="20"/>
          <w:szCs w:val="20"/>
        </w:rPr>
        <w:t>。音樂治療能使</w:t>
      </w:r>
      <w:r w:rsidRPr="0004350F">
        <w:rPr>
          <w:rFonts w:ascii="Times New Roman" w:eastAsia="標楷體" w:hAnsi="Times New Roman"/>
          <w:kern w:val="0"/>
          <w:sz w:val="20"/>
          <w:szCs w:val="20"/>
        </w:rPr>
        <w:t>α</w:t>
      </w:r>
      <w:r w:rsidRPr="0004350F">
        <w:rPr>
          <w:rFonts w:ascii="Times New Roman" w:eastAsia="標楷體" w:hAnsi="Times New Roman"/>
          <w:kern w:val="0"/>
          <w:sz w:val="20"/>
          <w:szCs w:val="20"/>
        </w:rPr>
        <w:t>波能量上升，專注力不集中的情況也能獲得改善，所以營造一個音樂背景的學習環境，不僅能提供治療的效果，也能夠對專注力帶來改善。</w:t>
      </w:r>
    </w:p>
    <w:p w:rsidR="00A52F34" w:rsidRPr="0004350F" w:rsidRDefault="00A52F34" w:rsidP="0004350F">
      <w:pPr>
        <w:ind w:right="-1" w:firstLineChars="221" w:firstLine="442"/>
        <w:jc w:val="both"/>
        <w:rPr>
          <w:rFonts w:ascii="Times New Roman" w:eastAsia="標楷體" w:hAnsi="Times New Roman"/>
          <w:kern w:val="0"/>
          <w:sz w:val="20"/>
          <w:szCs w:val="20"/>
        </w:rPr>
      </w:pPr>
      <w:r w:rsidRPr="0004350F">
        <w:rPr>
          <w:rFonts w:ascii="Times New Roman" w:eastAsia="標楷體" w:hAnsi="Times New Roman"/>
          <w:kern w:val="0"/>
          <w:sz w:val="20"/>
          <w:szCs w:val="20"/>
        </w:rPr>
        <w:t>許多研究</w:t>
      </w:r>
      <w:r w:rsidRPr="0004350F">
        <w:rPr>
          <w:rFonts w:ascii="Times New Roman" w:eastAsia="標楷體" w:hAnsi="Times New Roman"/>
          <w:kern w:val="0"/>
          <w:sz w:val="20"/>
          <w:szCs w:val="20"/>
        </w:rPr>
        <w:t>([</w:t>
      </w:r>
      <w:r w:rsidR="00761128" w:rsidRPr="0004350F">
        <w:rPr>
          <w:rFonts w:ascii="Times New Roman" w:eastAsia="標楷體" w:hAnsi="Times New Roman"/>
          <w:kern w:val="0"/>
          <w:sz w:val="20"/>
          <w:szCs w:val="20"/>
        </w:rPr>
        <w:t>6</w:t>
      </w:r>
      <w:r w:rsidRPr="0004350F">
        <w:rPr>
          <w:rFonts w:ascii="Times New Roman" w:eastAsia="標楷體" w:hAnsi="Times New Roman"/>
          <w:kern w:val="0"/>
          <w:sz w:val="20"/>
          <w:szCs w:val="20"/>
        </w:rPr>
        <w:t>]-[</w:t>
      </w:r>
      <w:r w:rsidR="00761128" w:rsidRPr="0004350F">
        <w:rPr>
          <w:rFonts w:ascii="Times New Roman" w:eastAsia="標楷體" w:hAnsi="Times New Roman"/>
          <w:kern w:val="0"/>
          <w:sz w:val="20"/>
          <w:szCs w:val="20"/>
        </w:rPr>
        <w:t>8</w:t>
      </w:r>
      <w:r w:rsidRPr="0004350F">
        <w:rPr>
          <w:rFonts w:ascii="Times New Roman" w:eastAsia="標楷體" w:hAnsi="Times New Roman"/>
          <w:kern w:val="0"/>
          <w:sz w:val="20"/>
          <w:szCs w:val="20"/>
        </w:rPr>
        <w:t>])</w:t>
      </w:r>
      <w:r w:rsidRPr="0004350F">
        <w:rPr>
          <w:rFonts w:ascii="Times New Roman" w:eastAsia="標楷體" w:hAnsi="Times New Roman"/>
          <w:kern w:val="0"/>
          <w:sz w:val="20"/>
          <w:szCs w:val="20"/>
        </w:rPr>
        <w:t>發現腦波特徵的變化與專注力集中程度息息相關，</w:t>
      </w:r>
      <w:r w:rsidRPr="0004350F">
        <w:rPr>
          <w:rFonts w:ascii="Times New Roman" w:eastAsia="標楷體" w:hAnsi="Times New Roman"/>
          <w:kern w:val="0"/>
          <w:sz w:val="20"/>
          <w:szCs w:val="20"/>
        </w:rPr>
        <w:t>α</w:t>
      </w:r>
      <w:r w:rsidRPr="0004350F">
        <w:rPr>
          <w:rFonts w:ascii="Times New Roman" w:eastAsia="標楷體" w:hAnsi="Times New Roman"/>
          <w:kern w:val="0"/>
          <w:sz w:val="20"/>
          <w:szCs w:val="20"/>
        </w:rPr>
        <w:t>、</w:t>
      </w:r>
      <w:r w:rsidRPr="0004350F">
        <w:rPr>
          <w:rFonts w:ascii="Times New Roman" w:eastAsia="標楷體" w:hAnsi="Times New Roman"/>
          <w:kern w:val="0"/>
          <w:sz w:val="20"/>
          <w:szCs w:val="20"/>
        </w:rPr>
        <w:t>β</w:t>
      </w:r>
      <w:r w:rsidRPr="0004350F">
        <w:rPr>
          <w:rFonts w:ascii="Times New Roman" w:eastAsia="標楷體" w:hAnsi="Times New Roman"/>
          <w:kern w:val="0"/>
          <w:sz w:val="20"/>
          <w:szCs w:val="20"/>
        </w:rPr>
        <w:t>、</w:t>
      </w:r>
      <w:r w:rsidRPr="0004350F">
        <w:rPr>
          <w:rFonts w:ascii="Times New Roman" w:eastAsia="標楷體" w:hAnsi="Times New Roman"/>
          <w:kern w:val="0"/>
          <w:sz w:val="20"/>
          <w:szCs w:val="20"/>
        </w:rPr>
        <w:t>θ</w:t>
      </w:r>
      <w:r w:rsidRPr="0004350F">
        <w:rPr>
          <w:rFonts w:ascii="Times New Roman" w:eastAsia="標楷體" w:hAnsi="Times New Roman"/>
          <w:kern w:val="0"/>
          <w:sz w:val="20"/>
          <w:szCs w:val="20"/>
        </w:rPr>
        <w:t>波的振幅、頻率的變化都可直接呈現不同的專注力程度。發現</w:t>
      </w:r>
      <w:r w:rsidRPr="0004350F">
        <w:rPr>
          <w:rFonts w:ascii="Times New Roman" w:eastAsia="標楷體" w:hAnsi="Times New Roman"/>
          <w:kern w:val="0"/>
          <w:sz w:val="20"/>
          <w:szCs w:val="20"/>
        </w:rPr>
        <w:t xml:space="preserve">α </w:t>
      </w:r>
      <w:r w:rsidRPr="0004350F">
        <w:rPr>
          <w:rFonts w:ascii="Times New Roman" w:eastAsia="標楷體" w:hAnsi="Times New Roman"/>
          <w:kern w:val="0"/>
          <w:sz w:val="20"/>
          <w:szCs w:val="20"/>
        </w:rPr>
        <w:t>波</w:t>
      </w:r>
      <w:r w:rsidRPr="0004350F">
        <w:rPr>
          <w:rFonts w:ascii="Times New Roman" w:eastAsia="標楷體" w:hAnsi="Times New Roman"/>
          <w:kern w:val="0"/>
          <w:sz w:val="20"/>
          <w:szCs w:val="20"/>
        </w:rPr>
        <w:lastRenderedPageBreak/>
        <w:t>減少及</w:t>
      </w:r>
      <w:r w:rsidRPr="0004350F">
        <w:rPr>
          <w:rFonts w:ascii="Times New Roman" w:eastAsia="標楷體" w:hAnsi="Times New Roman"/>
          <w:kern w:val="0"/>
          <w:sz w:val="20"/>
          <w:szCs w:val="20"/>
        </w:rPr>
        <w:t xml:space="preserve">θ </w:t>
      </w:r>
      <w:r w:rsidRPr="0004350F">
        <w:rPr>
          <w:rFonts w:ascii="Times New Roman" w:eastAsia="標楷體" w:hAnsi="Times New Roman"/>
          <w:kern w:val="0"/>
          <w:sz w:val="20"/>
          <w:szCs w:val="20"/>
        </w:rPr>
        <w:t>波的增加對工作負荷及專心有明顯的相關，當受測者專心於心算的測驗</w:t>
      </w:r>
      <w:r w:rsidRPr="0004350F">
        <w:rPr>
          <w:rFonts w:ascii="Times New Roman" w:eastAsia="標楷體" w:hAnsi="Times New Roman" w:hint="eastAsia"/>
          <w:kern w:val="0"/>
          <w:sz w:val="20"/>
          <w:szCs w:val="20"/>
        </w:rPr>
        <w:t>時，其α波的振幅比平時較為減少，且當θ波及低頻β</w:t>
      </w:r>
      <w:r w:rsidRPr="0004350F">
        <w:rPr>
          <w:rFonts w:ascii="Times New Roman" w:eastAsia="標楷體" w:hAnsi="Times New Roman" w:hint="eastAsia"/>
          <w:kern w:val="0"/>
          <w:sz w:val="20"/>
          <w:szCs w:val="20"/>
        </w:rPr>
        <w:t xml:space="preserve"> </w:t>
      </w:r>
      <w:r w:rsidRPr="0004350F">
        <w:rPr>
          <w:rFonts w:ascii="Times New Roman" w:eastAsia="標楷體" w:hAnsi="Times New Roman" w:hint="eastAsia"/>
          <w:kern w:val="0"/>
          <w:sz w:val="20"/>
          <w:szCs w:val="20"/>
        </w:rPr>
        <w:t>波的增加，對於專注力集中、記憶力增加有明顯的提升效果。</w:t>
      </w:r>
    </w:p>
    <w:p w:rsidR="00A52F34" w:rsidRPr="0004350F" w:rsidRDefault="00A52F34" w:rsidP="0004350F">
      <w:pPr>
        <w:ind w:right="-1" w:firstLineChars="221" w:firstLine="442"/>
        <w:jc w:val="both"/>
        <w:rPr>
          <w:rFonts w:ascii="標楷體" w:eastAsia="標楷體" w:hAnsi="標楷體"/>
          <w:kern w:val="0"/>
          <w:sz w:val="20"/>
          <w:szCs w:val="20"/>
        </w:rPr>
      </w:pPr>
      <w:r w:rsidRPr="0004350F">
        <w:rPr>
          <w:rFonts w:ascii="標楷體" w:eastAsia="標楷體" w:hAnsi="標楷體" w:hint="eastAsia"/>
          <w:kern w:val="0"/>
          <w:sz w:val="20"/>
          <w:szCs w:val="20"/>
        </w:rPr>
        <w:t>本研究的主要目的</w:t>
      </w:r>
      <w:r w:rsidR="00DE0763" w:rsidRPr="0004350F">
        <w:rPr>
          <w:rFonts w:ascii="標楷體" w:eastAsia="標楷體" w:hAnsi="標楷體" w:hint="eastAsia"/>
          <w:kern w:val="0"/>
          <w:sz w:val="20"/>
          <w:szCs w:val="20"/>
        </w:rPr>
        <w:t>是</w:t>
      </w:r>
      <w:r w:rsidRPr="0004350F">
        <w:rPr>
          <w:rFonts w:ascii="標楷體" w:eastAsia="標楷體" w:hAnsi="標楷體" w:hint="eastAsia"/>
          <w:kern w:val="0"/>
          <w:sz w:val="20"/>
          <w:szCs w:val="20"/>
        </w:rPr>
        <w:t>針對不同的學習者的腦波變化率，</w:t>
      </w:r>
      <w:r w:rsidR="00DE0763" w:rsidRPr="0004350F">
        <w:rPr>
          <w:rFonts w:ascii="標楷體" w:eastAsia="標楷體" w:hAnsi="標楷體" w:hint="eastAsia"/>
          <w:kern w:val="0"/>
          <w:sz w:val="20"/>
          <w:szCs w:val="20"/>
        </w:rPr>
        <w:t>透過遺傳分類方法</w:t>
      </w:r>
      <w:r w:rsidRPr="0004350F">
        <w:rPr>
          <w:rFonts w:ascii="標楷體" w:eastAsia="標楷體" w:hAnsi="標楷體" w:hint="eastAsia"/>
          <w:kern w:val="0"/>
          <w:sz w:val="20"/>
          <w:szCs w:val="20"/>
        </w:rPr>
        <w:t>自動方式找出每個學習者的理解力與專注力與腦波</w:t>
      </w:r>
      <w:r w:rsidR="00DE0763" w:rsidRPr="0004350F">
        <w:rPr>
          <w:rFonts w:ascii="標楷體" w:eastAsia="標楷體" w:hAnsi="標楷體" w:hint="eastAsia"/>
          <w:kern w:val="0"/>
          <w:sz w:val="20"/>
          <w:szCs w:val="20"/>
        </w:rPr>
        <w:t>頻</w:t>
      </w:r>
      <w:r w:rsidRPr="0004350F">
        <w:rPr>
          <w:rFonts w:ascii="標楷體" w:eastAsia="標楷體" w:hAnsi="標楷體" w:hint="eastAsia"/>
          <w:kern w:val="0"/>
          <w:sz w:val="20"/>
          <w:szCs w:val="20"/>
        </w:rPr>
        <w:t>率的權重關係，針對每個人的理解程度與專注程度，因為每個人腦波之差異，找出腦波</w:t>
      </w:r>
      <w:r w:rsidR="00DE0763" w:rsidRPr="0004350F">
        <w:rPr>
          <w:rFonts w:ascii="標楷體" w:eastAsia="標楷體" w:hAnsi="標楷體" w:hint="eastAsia"/>
          <w:kern w:val="0"/>
          <w:sz w:val="20"/>
          <w:szCs w:val="20"/>
        </w:rPr>
        <w:t>頻</w:t>
      </w:r>
      <w:r w:rsidRPr="0004350F">
        <w:rPr>
          <w:rFonts w:ascii="標楷體" w:eastAsia="標楷體" w:hAnsi="標楷體" w:hint="eastAsia"/>
          <w:kern w:val="0"/>
          <w:sz w:val="20"/>
          <w:szCs w:val="20"/>
        </w:rPr>
        <w:t>率的權重關係有助於建立個人化情境學習環境，達到提升對數學的理解力與專注力。</w:t>
      </w:r>
      <w:r w:rsidR="00DE0763" w:rsidRPr="0004350F">
        <w:rPr>
          <w:rFonts w:ascii="標楷體" w:eastAsia="標楷體" w:hAnsi="標楷體" w:hint="eastAsia"/>
          <w:kern w:val="0"/>
          <w:sz w:val="20"/>
          <w:szCs w:val="20"/>
        </w:rPr>
        <w:t>並且</w:t>
      </w:r>
      <w:r w:rsidRPr="0004350F">
        <w:rPr>
          <w:rFonts w:ascii="標楷體" w:eastAsia="標楷體" w:hAnsi="標楷體" w:hint="eastAsia"/>
          <w:kern w:val="0"/>
          <w:sz w:val="20"/>
          <w:szCs w:val="20"/>
        </w:rPr>
        <w:t>本研究透過透過背景音樂</w:t>
      </w:r>
      <w:r w:rsidR="00CD3134" w:rsidRPr="0004350F">
        <w:rPr>
          <w:rFonts w:ascii="標楷體" w:eastAsia="標楷體" w:hAnsi="標楷體" w:hint="eastAsia"/>
          <w:kern w:val="0"/>
          <w:sz w:val="20"/>
          <w:szCs w:val="20"/>
        </w:rPr>
        <w:t>的影響</w:t>
      </w:r>
      <w:r w:rsidRPr="0004350F">
        <w:rPr>
          <w:rFonts w:ascii="標楷體" w:eastAsia="標楷體" w:hAnsi="標楷體" w:hint="eastAsia"/>
          <w:kern w:val="0"/>
          <w:sz w:val="20"/>
          <w:szCs w:val="20"/>
        </w:rPr>
        <w:t>，建立個人化情境</w:t>
      </w:r>
      <w:r w:rsidR="00CD3134" w:rsidRPr="0004350F">
        <w:rPr>
          <w:rFonts w:ascii="標楷體" w:eastAsia="標楷體" w:hAnsi="標楷體" w:hint="eastAsia"/>
          <w:kern w:val="0"/>
          <w:sz w:val="20"/>
          <w:szCs w:val="20"/>
        </w:rPr>
        <w:t>學習環境</w:t>
      </w:r>
      <w:r w:rsidRPr="0004350F">
        <w:rPr>
          <w:rFonts w:ascii="標楷體" w:eastAsia="標楷體" w:hAnsi="標楷體" w:hint="eastAsia"/>
          <w:kern w:val="0"/>
          <w:sz w:val="20"/>
          <w:szCs w:val="20"/>
        </w:rPr>
        <w:t>，完成一個自動點選與篩選</w:t>
      </w:r>
      <w:r w:rsidR="00CD3134" w:rsidRPr="0004350F">
        <w:rPr>
          <w:rFonts w:ascii="標楷體" w:eastAsia="標楷體" w:hAnsi="標楷體" w:hint="eastAsia"/>
          <w:kern w:val="0"/>
          <w:sz w:val="20"/>
          <w:szCs w:val="20"/>
        </w:rPr>
        <w:t>背景音樂</w:t>
      </w:r>
      <w:r w:rsidRPr="0004350F">
        <w:rPr>
          <w:rFonts w:ascii="標楷體" w:eastAsia="標楷體" w:hAnsi="標楷體" w:hint="eastAsia"/>
          <w:kern w:val="0"/>
          <w:sz w:val="20"/>
          <w:szCs w:val="20"/>
        </w:rPr>
        <w:t>的系統，透過這個系統可以自動判讀哪一個</w:t>
      </w:r>
      <w:r w:rsidR="00A17B2F" w:rsidRPr="0004350F">
        <w:rPr>
          <w:rFonts w:ascii="標楷體" w:eastAsia="標楷體" w:hAnsi="標楷體" w:hint="eastAsia"/>
          <w:kern w:val="0"/>
          <w:sz w:val="20"/>
          <w:szCs w:val="20"/>
        </w:rPr>
        <w:t>背景音樂環境</w:t>
      </w:r>
      <w:r w:rsidRPr="0004350F">
        <w:rPr>
          <w:rFonts w:ascii="標楷體" w:eastAsia="標楷體" w:hAnsi="標楷體" w:hint="eastAsia"/>
          <w:kern w:val="0"/>
          <w:sz w:val="20"/>
          <w:szCs w:val="20"/>
        </w:rPr>
        <w:t>可以有效提升數學理解力與專注力等。</w:t>
      </w:r>
    </w:p>
    <w:p w:rsidR="00DE0763" w:rsidRPr="00A17B2F" w:rsidRDefault="00DE0763" w:rsidP="0004350F">
      <w:pPr>
        <w:ind w:right="-1" w:firstLineChars="221" w:firstLine="530"/>
      </w:pPr>
    </w:p>
    <w:p w:rsidR="008F4E63" w:rsidRPr="0004350F" w:rsidRDefault="00DE0763" w:rsidP="0004350F">
      <w:pPr>
        <w:pStyle w:val="aa"/>
        <w:numPr>
          <w:ilvl w:val="0"/>
          <w:numId w:val="8"/>
        </w:numPr>
        <w:spacing w:line="240" w:lineRule="auto"/>
        <w:ind w:leftChars="0" w:right="-1"/>
        <w:rPr>
          <w:rFonts w:ascii="標楷體" w:eastAsia="標楷體" w:hAnsi="標楷體" w:hint="eastAsia"/>
          <w:b/>
        </w:rPr>
      </w:pPr>
      <w:r w:rsidRPr="0004350F">
        <w:rPr>
          <w:rFonts w:ascii="標楷體" w:eastAsia="標楷體" w:hAnsi="標楷體" w:hint="eastAsia"/>
          <w:b/>
        </w:rPr>
        <w:t>腦波訊號自動分類方法</w:t>
      </w:r>
    </w:p>
    <w:p w:rsidR="0004350F" w:rsidRPr="0004350F" w:rsidRDefault="0004350F" w:rsidP="0004350F">
      <w:pPr>
        <w:pStyle w:val="aa"/>
        <w:spacing w:line="240" w:lineRule="auto"/>
        <w:ind w:leftChars="0" w:left="360" w:right="-1"/>
        <w:rPr>
          <w:rFonts w:ascii="標楷體" w:eastAsia="標楷體" w:hAnsi="標楷體"/>
        </w:rPr>
      </w:pPr>
    </w:p>
    <w:p w:rsidR="00DE0763" w:rsidRPr="0004350F" w:rsidRDefault="00DE0763" w:rsidP="0004350F">
      <w:pPr>
        <w:adjustRightInd w:val="0"/>
        <w:ind w:right="-1" w:firstLineChars="221" w:firstLine="442"/>
        <w:jc w:val="both"/>
        <w:textAlignment w:val="baseline"/>
        <w:rPr>
          <w:rFonts w:ascii="Times New Roman" w:eastAsia="標楷體" w:hAnsi="Times New Roman"/>
          <w:kern w:val="0"/>
          <w:sz w:val="20"/>
          <w:szCs w:val="20"/>
        </w:rPr>
      </w:pPr>
      <w:r w:rsidRPr="0004350F">
        <w:rPr>
          <w:rFonts w:ascii="標楷體" w:eastAsia="標楷體" w:hAnsi="標楷體" w:hint="eastAsia"/>
          <w:kern w:val="0"/>
          <w:sz w:val="20"/>
          <w:szCs w:val="20"/>
        </w:rPr>
        <w:t>本研究提出一個遺傳演算法作為腦波分類的方法，</w:t>
      </w:r>
      <w:r w:rsidR="00F67888" w:rsidRPr="0004350F">
        <w:rPr>
          <w:rFonts w:ascii="標楷體" w:eastAsia="標楷體" w:hAnsi="標楷體" w:hint="eastAsia"/>
          <w:kern w:val="0"/>
          <w:sz w:val="20"/>
          <w:szCs w:val="20"/>
        </w:rPr>
        <w:t>透過遺傳演算法找出腦波資料中適合的分類個數,</w:t>
      </w:r>
      <w:r w:rsidRPr="0004350F">
        <w:rPr>
          <w:rFonts w:ascii="標楷體" w:eastAsia="標楷體" w:hAnsi="標楷體" w:hint="eastAsia"/>
          <w:kern w:val="0"/>
          <w:sz w:val="20"/>
          <w:szCs w:val="20"/>
        </w:rPr>
        <w:t>遺傳演算法如下所述</w:t>
      </w:r>
      <w:r w:rsidR="004C2CB4" w:rsidRPr="0004350F">
        <w:rPr>
          <w:rFonts w:ascii="標楷體" w:eastAsia="標楷體" w:hAnsi="標楷體" w:hint="eastAsia"/>
          <w:kern w:val="0"/>
          <w:sz w:val="20"/>
          <w:szCs w:val="20"/>
        </w:rPr>
        <w:t>,</w:t>
      </w:r>
      <w:r w:rsidRPr="0004350F">
        <w:rPr>
          <w:rFonts w:ascii="標楷體" w:eastAsia="標楷體" w:hAnsi="標楷體" w:hint="eastAsia"/>
          <w:kern w:val="0"/>
          <w:sz w:val="20"/>
          <w:szCs w:val="20"/>
        </w:rPr>
        <w:t>遺傳演算法</w:t>
      </w:r>
      <w:r w:rsidR="009C5CAC" w:rsidRPr="0004350F">
        <w:rPr>
          <w:rFonts w:ascii="標楷體" w:eastAsia="標楷體" w:hAnsi="標楷體" w:hint="eastAsia"/>
          <w:kern w:val="0"/>
          <w:sz w:val="20"/>
          <w:szCs w:val="20"/>
        </w:rPr>
        <w:t>包括有初始階段和一連串地迴圈，每一次的迴圈包括有複製階段、交換階段與突變階段。在</w:t>
      </w:r>
      <w:r w:rsidRPr="0004350F">
        <w:rPr>
          <w:rFonts w:ascii="標楷體" w:eastAsia="標楷體" w:hAnsi="標楷體" w:hint="eastAsia"/>
          <w:kern w:val="0"/>
          <w:sz w:val="20"/>
          <w:szCs w:val="20"/>
        </w:rPr>
        <w:t>初始階段</w:t>
      </w:r>
      <w:r w:rsidR="009C5CAC" w:rsidRPr="0004350F">
        <w:rPr>
          <w:rFonts w:ascii="標楷體" w:eastAsia="標楷體" w:hAnsi="標楷體" w:hint="eastAsia"/>
          <w:kern w:val="0"/>
          <w:sz w:val="20"/>
          <w:szCs w:val="20"/>
        </w:rPr>
        <w:t>中</w:t>
      </w:r>
      <w:r w:rsidRPr="0004350F">
        <w:rPr>
          <w:rFonts w:ascii="標楷體" w:eastAsia="標楷體" w:hAnsi="標楷體" w:hint="eastAsia"/>
          <w:kern w:val="0"/>
          <w:sz w:val="20"/>
          <w:szCs w:val="20"/>
        </w:rPr>
        <w:t>，假</w:t>
      </w:r>
      <w:r w:rsidRPr="0004350F">
        <w:rPr>
          <w:rFonts w:ascii="Times New Roman" w:eastAsia="標楷體" w:hAnsi="Times New Roman"/>
          <w:kern w:val="0"/>
          <w:sz w:val="20"/>
          <w:szCs w:val="20"/>
        </w:rPr>
        <w:t>設共有</w:t>
      </w:r>
      <w:r w:rsidRPr="0004350F">
        <w:rPr>
          <w:rFonts w:ascii="Times New Roman" w:eastAsia="標楷體" w:hAnsi="Times New Roman"/>
          <w:i/>
          <w:kern w:val="0"/>
          <w:sz w:val="20"/>
          <w:szCs w:val="20"/>
        </w:rPr>
        <w:t>m</w:t>
      </w:r>
      <w:r w:rsidRPr="0004350F">
        <w:rPr>
          <w:rFonts w:ascii="Times New Roman" w:eastAsia="標楷體" w:hAnsi="Times New Roman"/>
          <w:kern w:val="0"/>
          <w:sz w:val="20"/>
          <w:szCs w:val="20"/>
        </w:rPr>
        <w:t>個腦波</w:t>
      </w:r>
      <w:r w:rsidR="00CF76CC" w:rsidRPr="0004350F">
        <w:rPr>
          <w:rFonts w:ascii="Times New Roman" w:eastAsia="標楷體" w:hAnsi="Times New Roman"/>
          <w:kern w:val="0"/>
          <w:sz w:val="20"/>
          <w:szCs w:val="20"/>
        </w:rPr>
        <w:t>訓練</w:t>
      </w:r>
      <w:r w:rsidRPr="0004350F">
        <w:rPr>
          <w:rFonts w:ascii="Times New Roman" w:eastAsia="標楷體" w:hAnsi="Times New Roman"/>
          <w:kern w:val="0"/>
          <w:sz w:val="20"/>
          <w:szCs w:val="20"/>
        </w:rPr>
        <w:t>向量，每個向量有</w:t>
      </w:r>
      <w:r w:rsidRPr="0004350F">
        <w:rPr>
          <w:rFonts w:ascii="Times New Roman" w:eastAsia="標楷體" w:hAnsi="Times New Roman"/>
          <w:i/>
          <w:kern w:val="0"/>
          <w:sz w:val="20"/>
          <w:szCs w:val="20"/>
        </w:rPr>
        <w:t>q</w:t>
      </w:r>
      <w:r w:rsidRPr="0004350F">
        <w:rPr>
          <w:rFonts w:ascii="Times New Roman" w:eastAsia="標楷體" w:hAnsi="Times New Roman"/>
          <w:kern w:val="0"/>
          <w:sz w:val="20"/>
          <w:szCs w:val="20"/>
        </w:rPr>
        <w:t>個特徵，如下</w:t>
      </w:r>
      <w:r w:rsidR="0004350F" w:rsidRPr="0004350F">
        <w:rPr>
          <w:rFonts w:ascii="Times New Roman" w:eastAsia="標楷體" w:hAnsi="Times New Roman"/>
          <w:kern w:val="0"/>
          <w:position w:val="-14"/>
          <w:sz w:val="20"/>
          <w:szCs w:val="20"/>
        </w:rPr>
        <w:object w:dxaOrig="2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14.15pt" o:ole="">
            <v:imagedata r:id="rId9" o:title=""/>
          </v:shape>
          <o:OLEObject Type="Embed" ProgID="Equation.3" ShapeID="_x0000_i1025" DrawAspect="Content" ObjectID="_1568102698" r:id="rId10"/>
        </w:object>
      </w:r>
      <w:r w:rsidR="00965F5A" w:rsidRPr="0004350F">
        <w:rPr>
          <w:rFonts w:ascii="Times New Roman" w:eastAsia="標楷體" w:hAnsi="Times New Roman"/>
          <w:kern w:val="0"/>
          <w:sz w:val="20"/>
          <w:szCs w:val="20"/>
        </w:rPr>
        <w:fldChar w:fldCharType="begin"/>
      </w:r>
      <w:r w:rsidR="00965F5A" w:rsidRPr="0004350F">
        <w:rPr>
          <w:rFonts w:ascii="Times New Roman" w:eastAsia="標楷體" w:hAnsi="Times New Roman"/>
          <w:kern w:val="0"/>
          <w:sz w:val="20"/>
          <w:szCs w:val="20"/>
        </w:rPr>
        <w:instrText xml:space="preserve"> QUOTE </w:instrText>
      </w:r>
      <m:oMath>
        <m:sSub>
          <m:sSubPr>
            <m:ctrlPr>
              <w:rPr>
                <w:rFonts w:ascii="Cambria Math" w:eastAsia="標楷體" w:hAnsi="Cambria Math"/>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i,1</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i,2</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i,q</m:t>
            </m:r>
          </m:sub>
        </m:sSub>
        <m:r>
          <m:rPr>
            <m:sty m:val="p"/>
          </m:rPr>
          <w:rPr>
            <w:rFonts w:ascii="Cambria Math" w:eastAsia="標楷體" w:hAnsi="Cambria Math"/>
            <w:kern w:val="0"/>
            <w:sz w:val="20"/>
            <w:szCs w:val="20"/>
          </w:rPr>
          <m:t>)</m:t>
        </m:r>
      </m:oMath>
      <w:r w:rsidR="00965F5A" w:rsidRPr="0004350F">
        <w:rPr>
          <w:rFonts w:ascii="Times New Roman" w:eastAsia="標楷體" w:hAnsi="Times New Roman"/>
          <w:kern w:val="0"/>
          <w:sz w:val="20"/>
          <w:szCs w:val="20"/>
        </w:rPr>
        <w:instrText xml:space="preserve"> </w:instrText>
      </w:r>
      <w:r w:rsidR="00965F5A" w:rsidRPr="0004350F">
        <w:rPr>
          <w:rFonts w:ascii="Times New Roman" w:eastAsia="標楷體" w:hAnsi="Times New Roman"/>
          <w:kern w:val="0"/>
          <w:sz w:val="20"/>
          <w:szCs w:val="20"/>
        </w:rPr>
        <w:fldChar w:fldCharType="end"/>
      </w:r>
      <w:r w:rsidR="00C62B39" w:rsidRPr="0004350F">
        <w:rPr>
          <w:rFonts w:ascii="Times New Roman" w:eastAsia="標楷體" w:hAnsi="Times New Roman"/>
          <w:kern w:val="0"/>
          <w:sz w:val="20"/>
          <w:szCs w:val="20"/>
        </w:rPr>
        <w:t>,</w:t>
      </w:r>
      <w:r w:rsidR="0004350F" w:rsidRPr="0004350F">
        <w:rPr>
          <w:rFonts w:ascii="Times New Roman" w:eastAsia="標楷體" w:hAnsi="Times New Roman"/>
          <w:kern w:val="0"/>
          <w:position w:val="-6"/>
          <w:sz w:val="20"/>
          <w:szCs w:val="20"/>
        </w:rPr>
        <w:object w:dxaOrig="859" w:dyaOrig="279">
          <v:shape id="_x0000_i1026" type="#_x0000_t75" style="width:34.45pt;height:11.5pt" o:ole="">
            <v:imagedata r:id="rId11" o:title=""/>
          </v:shape>
          <o:OLEObject Type="Embed" ProgID="Equation.3" ShapeID="_x0000_i1026" DrawAspect="Content" ObjectID="_1568102699" r:id="rId12"/>
        </w:object>
      </w:r>
      <w:r w:rsidR="00965F5A" w:rsidRPr="0004350F">
        <w:rPr>
          <w:rFonts w:ascii="Times New Roman" w:eastAsia="標楷體" w:hAnsi="Times New Roman"/>
          <w:kern w:val="0"/>
          <w:sz w:val="20"/>
          <w:szCs w:val="20"/>
        </w:rPr>
        <w:fldChar w:fldCharType="begin"/>
      </w:r>
      <w:r w:rsidR="00965F5A" w:rsidRPr="0004350F">
        <w:rPr>
          <w:rFonts w:ascii="Times New Roman" w:eastAsia="標楷體" w:hAnsi="Times New Roman"/>
          <w:kern w:val="0"/>
          <w:sz w:val="20"/>
          <w:szCs w:val="20"/>
        </w:rPr>
        <w:instrText xml:space="preserve"> QUOTE </w:instrText>
      </w:r>
      <m:oMath>
        <m:r>
          <m:rPr>
            <m:sty m:val="p"/>
          </m:rPr>
          <w:rPr>
            <w:rFonts w:ascii="Cambria Math" w:eastAsia="標楷體" w:hAnsi="Cambria Math"/>
            <w:kern w:val="0"/>
            <w:sz w:val="20"/>
            <w:szCs w:val="20"/>
          </w:rPr>
          <m:t>1≤i≤m</m:t>
        </m:r>
      </m:oMath>
      <w:r w:rsidR="00965F5A" w:rsidRPr="0004350F">
        <w:rPr>
          <w:rFonts w:ascii="Times New Roman" w:eastAsia="標楷體" w:hAnsi="Times New Roman"/>
          <w:kern w:val="0"/>
          <w:sz w:val="20"/>
          <w:szCs w:val="20"/>
        </w:rPr>
        <w:instrText xml:space="preserve"> </w:instrText>
      </w:r>
      <w:r w:rsidR="00965F5A" w:rsidRPr="0004350F">
        <w:rPr>
          <w:rFonts w:ascii="Times New Roman" w:eastAsia="標楷體" w:hAnsi="Times New Roman"/>
          <w:kern w:val="0"/>
          <w:sz w:val="20"/>
          <w:szCs w:val="20"/>
        </w:rPr>
        <w:fldChar w:fldCharType="end"/>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我們必須從這些</w:t>
      </w:r>
      <w:r w:rsidR="00C62B39" w:rsidRPr="0004350F">
        <w:rPr>
          <w:rFonts w:ascii="Times New Roman" w:eastAsia="標楷體" w:hAnsi="Times New Roman"/>
          <w:i/>
          <w:kern w:val="0"/>
          <w:sz w:val="20"/>
          <w:szCs w:val="20"/>
        </w:rPr>
        <w:t>m</w:t>
      </w:r>
      <w:r w:rsidR="00C62B39" w:rsidRPr="0004350F">
        <w:rPr>
          <w:rFonts w:ascii="Times New Roman" w:eastAsia="標楷體" w:hAnsi="Times New Roman"/>
          <w:kern w:val="0"/>
          <w:sz w:val="20"/>
          <w:szCs w:val="20"/>
        </w:rPr>
        <w:t>個腦波向量中分類出幾個重要的腦波訊號代表</w:t>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並同時找出每個特徵的權重關係</w:t>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在初始階段遺傳演傳法</w:t>
      </w:r>
      <w:r w:rsidR="00CF76CC" w:rsidRPr="0004350F">
        <w:rPr>
          <w:rFonts w:ascii="Times New Roman" w:eastAsia="標楷體" w:hAnsi="Times New Roman"/>
          <w:kern w:val="0"/>
          <w:sz w:val="20"/>
          <w:szCs w:val="20"/>
        </w:rPr>
        <w:t>,</w:t>
      </w:r>
      <w:r w:rsidR="00CF76CC" w:rsidRPr="0004350F">
        <w:rPr>
          <w:rFonts w:ascii="Times New Roman" w:eastAsia="標楷體" w:hAnsi="Times New Roman"/>
          <w:kern w:val="0"/>
          <w:sz w:val="20"/>
          <w:szCs w:val="20"/>
        </w:rPr>
        <w:t>以隨機方式</w:t>
      </w:r>
      <w:r w:rsidR="00C62B39" w:rsidRPr="0004350F">
        <w:rPr>
          <w:rFonts w:ascii="Times New Roman" w:eastAsia="標楷體" w:hAnsi="Times New Roman"/>
          <w:kern w:val="0"/>
          <w:sz w:val="20"/>
          <w:szCs w:val="20"/>
        </w:rPr>
        <w:t>產生出</w:t>
      </w:r>
      <w:r w:rsidR="00C62B39" w:rsidRPr="0004350F">
        <w:rPr>
          <w:rFonts w:ascii="Times New Roman" w:eastAsia="標楷體" w:hAnsi="Times New Roman"/>
          <w:kern w:val="0"/>
          <w:sz w:val="20"/>
          <w:szCs w:val="20"/>
        </w:rPr>
        <w:t>N</w:t>
      </w:r>
      <w:r w:rsidR="00CF76CC" w:rsidRPr="0004350F">
        <w:rPr>
          <w:rFonts w:ascii="Times New Roman" w:eastAsia="標楷體" w:hAnsi="Times New Roman"/>
          <w:kern w:val="0"/>
          <w:sz w:val="20"/>
          <w:szCs w:val="20"/>
        </w:rPr>
        <w:t>條</w:t>
      </w:r>
      <w:r w:rsidR="00C62B39" w:rsidRPr="0004350F">
        <w:rPr>
          <w:rFonts w:ascii="Times New Roman" w:eastAsia="標楷體" w:hAnsi="Times New Roman"/>
          <w:kern w:val="0"/>
          <w:sz w:val="20"/>
          <w:szCs w:val="20"/>
        </w:rPr>
        <w:t>位元字串</w:t>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每</w:t>
      </w:r>
      <w:r w:rsidR="00CF76CC" w:rsidRPr="0004350F">
        <w:rPr>
          <w:rFonts w:ascii="Times New Roman" w:eastAsia="標楷體" w:hAnsi="Times New Roman"/>
          <w:kern w:val="0"/>
          <w:sz w:val="20"/>
          <w:szCs w:val="20"/>
        </w:rPr>
        <w:t>條</w:t>
      </w:r>
      <w:r w:rsidR="00C62B39" w:rsidRPr="0004350F">
        <w:rPr>
          <w:rFonts w:ascii="Times New Roman" w:eastAsia="標楷體" w:hAnsi="Times New Roman"/>
          <w:kern w:val="0"/>
          <w:sz w:val="20"/>
          <w:szCs w:val="20"/>
        </w:rPr>
        <w:t>位元字串代表一個染色體</w:t>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每條位元字串的長度為</w:t>
      </w:r>
      <w:r w:rsidR="00C62B39" w:rsidRPr="0004350F">
        <w:rPr>
          <w:rFonts w:ascii="Times New Roman" w:eastAsia="標楷體" w:hAnsi="Times New Roman"/>
          <w:i/>
          <w:kern w:val="0"/>
          <w:sz w:val="20"/>
          <w:szCs w:val="20"/>
        </w:rPr>
        <w:t>m</w:t>
      </w:r>
      <w:r w:rsidR="00C62B39" w:rsidRPr="0004350F">
        <w:rPr>
          <w:rFonts w:ascii="Times New Roman" w:eastAsia="標楷體" w:hAnsi="Times New Roman"/>
          <w:kern w:val="0"/>
          <w:sz w:val="20"/>
          <w:szCs w:val="20"/>
        </w:rPr>
        <w:t>個位元</w:t>
      </w:r>
      <w:r w:rsidR="00C62B39" w:rsidRPr="0004350F">
        <w:rPr>
          <w:rFonts w:ascii="Times New Roman" w:eastAsia="標楷體" w:hAnsi="Times New Roman"/>
          <w:kern w:val="0"/>
          <w:sz w:val="20"/>
          <w:szCs w:val="20"/>
        </w:rPr>
        <w:t>,</w:t>
      </w:r>
      <w:r w:rsidR="00C62B39" w:rsidRPr="0004350F">
        <w:rPr>
          <w:rFonts w:ascii="Times New Roman" w:eastAsia="標楷體" w:hAnsi="Times New Roman"/>
          <w:kern w:val="0"/>
          <w:sz w:val="20"/>
          <w:szCs w:val="20"/>
        </w:rPr>
        <w:t>當位元</w:t>
      </w:r>
      <w:r w:rsidR="00C62B39" w:rsidRPr="0004350F">
        <w:rPr>
          <w:rFonts w:ascii="Times New Roman" w:eastAsia="標楷體" w:hAnsi="Times New Roman"/>
          <w:kern w:val="0"/>
          <w:sz w:val="20"/>
          <w:szCs w:val="20"/>
        </w:rPr>
        <w:t>=</w:t>
      </w:r>
      <w:r w:rsidR="00CF76CC" w:rsidRPr="0004350F">
        <w:rPr>
          <w:rFonts w:ascii="Times New Roman" w:eastAsia="標楷體" w:hAnsi="Times New Roman"/>
          <w:kern w:val="0"/>
          <w:sz w:val="20"/>
          <w:szCs w:val="20"/>
        </w:rPr>
        <w:t>1</w:t>
      </w:r>
      <w:r w:rsidR="00C62B39" w:rsidRPr="0004350F">
        <w:rPr>
          <w:rFonts w:ascii="Times New Roman" w:eastAsia="標楷體" w:hAnsi="Times New Roman"/>
          <w:kern w:val="0"/>
          <w:sz w:val="20"/>
          <w:szCs w:val="20"/>
        </w:rPr>
        <w:t>時表示相對</w:t>
      </w:r>
      <w:r w:rsidR="00CF76CC" w:rsidRPr="0004350F">
        <w:rPr>
          <w:rFonts w:ascii="Times New Roman" w:eastAsia="標楷體" w:hAnsi="Times New Roman"/>
          <w:kern w:val="0"/>
          <w:sz w:val="20"/>
          <w:szCs w:val="20"/>
        </w:rPr>
        <w:t>應的腦波訓練向量為初始種子並產生出一個群聚</w:t>
      </w:r>
      <w:r w:rsidR="00CF76CC" w:rsidRPr="0004350F">
        <w:rPr>
          <w:rFonts w:ascii="Times New Roman" w:eastAsia="標楷體" w:hAnsi="Times New Roman"/>
          <w:kern w:val="0"/>
          <w:sz w:val="20"/>
          <w:szCs w:val="20"/>
        </w:rPr>
        <w:t>,</w:t>
      </w:r>
      <w:r w:rsidR="00CF76CC" w:rsidRPr="0004350F">
        <w:rPr>
          <w:rFonts w:ascii="Times New Roman" w:eastAsia="標楷體" w:hAnsi="Times New Roman"/>
          <w:kern w:val="0"/>
          <w:sz w:val="20"/>
          <w:szCs w:val="20"/>
        </w:rPr>
        <w:t>也就是說</w:t>
      </w:r>
      <w:r w:rsidR="00CF76CC" w:rsidRPr="0004350F">
        <w:rPr>
          <w:rFonts w:ascii="Times New Roman" w:eastAsia="標楷體" w:hAnsi="Times New Roman"/>
          <w:kern w:val="0"/>
          <w:sz w:val="20"/>
          <w:szCs w:val="20"/>
        </w:rPr>
        <w:t>,</w:t>
      </w:r>
      <w:r w:rsidR="00CF76CC" w:rsidRPr="0004350F">
        <w:rPr>
          <w:rFonts w:ascii="Times New Roman" w:eastAsia="標楷體" w:hAnsi="Times New Roman"/>
          <w:kern w:val="0"/>
          <w:sz w:val="20"/>
          <w:szCs w:val="20"/>
        </w:rPr>
        <w:t>如果位元字串包含有</w:t>
      </w:r>
      <w:r w:rsidR="00CF76CC" w:rsidRPr="0004350F">
        <w:rPr>
          <w:rFonts w:ascii="Times New Roman" w:eastAsia="標楷體" w:hAnsi="Times New Roman"/>
          <w:kern w:val="0"/>
          <w:sz w:val="20"/>
          <w:szCs w:val="20"/>
        </w:rPr>
        <w:t>k</w:t>
      </w:r>
      <w:r w:rsidR="00CF76CC" w:rsidRPr="0004350F">
        <w:rPr>
          <w:rFonts w:ascii="Times New Roman" w:eastAsia="標楷體" w:hAnsi="Times New Roman"/>
          <w:kern w:val="0"/>
          <w:sz w:val="20"/>
          <w:szCs w:val="20"/>
        </w:rPr>
        <w:t>個位元為</w:t>
      </w:r>
      <w:r w:rsidR="00CF76CC" w:rsidRPr="0004350F">
        <w:rPr>
          <w:rFonts w:ascii="Times New Roman" w:eastAsia="標楷體" w:hAnsi="Times New Roman"/>
          <w:kern w:val="0"/>
          <w:sz w:val="20"/>
          <w:szCs w:val="20"/>
        </w:rPr>
        <w:t>1</w:t>
      </w:r>
      <w:r w:rsidR="00CF76CC" w:rsidRPr="0004350F">
        <w:rPr>
          <w:rFonts w:ascii="Times New Roman" w:eastAsia="標楷體" w:hAnsi="Times New Roman"/>
          <w:kern w:val="0"/>
          <w:sz w:val="20"/>
          <w:szCs w:val="20"/>
        </w:rPr>
        <w:t>時</w:t>
      </w:r>
      <w:r w:rsidR="00CF76CC" w:rsidRPr="0004350F">
        <w:rPr>
          <w:rFonts w:ascii="Times New Roman" w:eastAsia="標楷體" w:hAnsi="Times New Roman"/>
          <w:kern w:val="0"/>
          <w:sz w:val="20"/>
          <w:szCs w:val="20"/>
        </w:rPr>
        <w:t>,</w:t>
      </w:r>
      <w:r w:rsidR="00CF76CC" w:rsidRPr="0004350F">
        <w:rPr>
          <w:rFonts w:ascii="Times New Roman" w:eastAsia="標楷體" w:hAnsi="Times New Roman"/>
          <w:kern w:val="0"/>
          <w:sz w:val="20"/>
          <w:szCs w:val="20"/>
        </w:rPr>
        <w:t>代表該位元字串會產生</w:t>
      </w:r>
      <w:r w:rsidR="00CF76CC" w:rsidRPr="0004350F">
        <w:rPr>
          <w:rFonts w:ascii="Times New Roman" w:eastAsia="標楷體" w:hAnsi="Times New Roman"/>
          <w:kern w:val="0"/>
          <w:sz w:val="20"/>
          <w:szCs w:val="20"/>
        </w:rPr>
        <w:t>k</w:t>
      </w:r>
      <w:r w:rsidR="00CF76CC" w:rsidRPr="0004350F">
        <w:rPr>
          <w:rFonts w:ascii="Times New Roman" w:eastAsia="標楷體" w:hAnsi="Times New Roman"/>
          <w:kern w:val="0"/>
          <w:sz w:val="20"/>
          <w:szCs w:val="20"/>
        </w:rPr>
        <w:t>個群聚</w:t>
      </w:r>
      <w:r w:rsidR="009C5CAC" w:rsidRPr="0004350F">
        <w:rPr>
          <w:rFonts w:ascii="Times New Roman" w:eastAsia="標楷體" w:hAnsi="Times New Roman"/>
          <w:kern w:val="0"/>
          <w:sz w:val="20"/>
          <w:szCs w:val="20"/>
        </w:rPr>
        <w:t>,</w:t>
      </w:r>
      <w:r w:rsidR="009C5CAC" w:rsidRPr="0004350F">
        <w:rPr>
          <w:rFonts w:ascii="Times New Roman" w:eastAsia="標楷體" w:hAnsi="Times New Roman"/>
          <w:kern w:val="0"/>
          <w:sz w:val="20"/>
          <w:szCs w:val="20"/>
        </w:rPr>
        <w:t>每個群趣的中心點即為腦波代表向量。</w:t>
      </w:r>
    </w:p>
    <w:p w:rsidR="00E364C3" w:rsidRPr="0004350F" w:rsidRDefault="009C5CAC" w:rsidP="0004350F">
      <w:pPr>
        <w:adjustRightInd w:val="0"/>
        <w:ind w:right="-1" w:firstLineChars="221" w:firstLine="442"/>
        <w:jc w:val="both"/>
        <w:textAlignment w:val="baseline"/>
        <w:rPr>
          <w:rFonts w:ascii="標楷體" w:eastAsia="標楷體" w:hAnsi="標楷體"/>
          <w:position w:val="-11"/>
          <w:sz w:val="20"/>
          <w:szCs w:val="20"/>
        </w:rPr>
      </w:pPr>
      <w:r w:rsidRPr="0004350F">
        <w:rPr>
          <w:rFonts w:ascii="Times New Roman" w:eastAsia="標楷體" w:hAnsi="Times New Roman"/>
          <w:kern w:val="0"/>
          <w:sz w:val="20"/>
          <w:szCs w:val="20"/>
        </w:rPr>
        <w:t>在複製階段中</w:t>
      </w:r>
      <w:r w:rsidRPr="0004350F">
        <w:rPr>
          <w:rFonts w:ascii="Times New Roman" w:eastAsia="標楷體" w:hAnsi="Times New Roman"/>
          <w:kern w:val="0"/>
          <w:sz w:val="20"/>
          <w:szCs w:val="20"/>
        </w:rPr>
        <w:t xml:space="preserve">, </w:t>
      </w:r>
      <w:r w:rsidR="00AC6013" w:rsidRPr="0004350F">
        <w:rPr>
          <w:rFonts w:ascii="Times New Roman" w:eastAsia="標楷體" w:hAnsi="Times New Roman"/>
          <w:kern w:val="0"/>
          <w:sz w:val="20"/>
          <w:szCs w:val="20"/>
        </w:rPr>
        <w:t>最重要的是定義每條位元字</w:t>
      </w:r>
      <w:r w:rsidR="00AC6013" w:rsidRPr="0004350F">
        <w:rPr>
          <w:rFonts w:ascii="Times New Roman" w:eastAsia="標楷體" w:hAnsi="Times New Roman"/>
          <w:kern w:val="0"/>
          <w:sz w:val="20"/>
          <w:szCs w:val="20"/>
        </w:rPr>
        <w:lastRenderedPageBreak/>
        <w:t>串的適應度函數</w:t>
      </w:r>
      <w:r w:rsidR="00AC6013" w:rsidRPr="0004350F">
        <w:rPr>
          <w:rFonts w:ascii="Times New Roman" w:eastAsia="標楷體" w:hAnsi="Times New Roman"/>
          <w:kern w:val="0"/>
          <w:sz w:val="20"/>
          <w:szCs w:val="20"/>
        </w:rPr>
        <w:t>(fitness function)</w:t>
      </w:r>
      <w:r w:rsidR="00965F5A" w:rsidRPr="0004350F">
        <w:rPr>
          <w:rFonts w:ascii="Times New Roman" w:eastAsia="標楷體" w:hAnsi="Times New Roman"/>
          <w:kern w:val="0"/>
          <w:sz w:val="20"/>
          <w:szCs w:val="20"/>
        </w:rPr>
        <w:t>,</w:t>
      </w:r>
      <w:r w:rsidR="00965F5A" w:rsidRPr="0004350F">
        <w:rPr>
          <w:rFonts w:ascii="Times New Roman" w:eastAsia="標楷體" w:hAnsi="Times New Roman"/>
          <w:kern w:val="0"/>
          <w:sz w:val="20"/>
          <w:szCs w:val="20"/>
        </w:rPr>
        <w:t>假設字串</w:t>
      </w:r>
      <w:r w:rsidR="00965F5A" w:rsidRPr="0004350F">
        <w:rPr>
          <w:rFonts w:ascii="Times New Roman" w:eastAsia="標楷體" w:hAnsi="Times New Roman"/>
          <w:kern w:val="0"/>
          <w:sz w:val="20"/>
          <w:szCs w:val="20"/>
        </w:rPr>
        <w:fldChar w:fldCharType="begin"/>
      </w:r>
      <w:r w:rsidR="00965F5A" w:rsidRPr="0004350F">
        <w:rPr>
          <w:rFonts w:ascii="Times New Roman" w:eastAsia="標楷體" w:hAnsi="Times New Roman"/>
          <w:kern w:val="0"/>
          <w:sz w:val="20"/>
          <w:szCs w:val="20"/>
        </w:rPr>
        <w:instrText xml:space="preserve"> QUOTE </w:instrText>
      </w:r>
      <m:oMath>
        <m:sSub>
          <m:sSubPr>
            <m:ctrlPr>
              <w:rPr>
                <w:rFonts w:ascii="Cambria Math" w:eastAsia="標楷體" w:hAnsi="Cambria Math"/>
                <w:kern w:val="0"/>
                <w:sz w:val="20"/>
                <w:szCs w:val="20"/>
              </w:rPr>
            </m:ctrlPr>
          </m:sSubPr>
          <m:e>
            <m:r>
              <m:rPr>
                <m:sty m:val="p"/>
              </m:rPr>
              <w:rPr>
                <w:rFonts w:ascii="Cambria Math" w:eastAsia="標楷體" w:hAnsi="Cambria Math"/>
                <w:kern w:val="0"/>
                <w:sz w:val="20"/>
                <w:szCs w:val="20"/>
              </w:rPr>
              <m:t>R</m:t>
            </m:r>
          </m:e>
          <m:sub>
            <m:r>
              <m:rPr>
                <m:sty m:val="p"/>
              </m:rPr>
              <w:rPr>
                <w:rFonts w:ascii="Cambria Math" w:eastAsia="標楷體" w:hAnsi="Cambria Math"/>
                <w:kern w:val="0"/>
                <w:sz w:val="20"/>
                <w:szCs w:val="20"/>
              </w:rPr>
              <m:t>i</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b</m:t>
            </m:r>
          </m:e>
          <m:sub>
            <m:r>
              <m:rPr>
                <m:sty m:val="p"/>
              </m:rPr>
              <w:rPr>
                <w:rFonts w:ascii="Cambria Math" w:eastAsia="標楷體" w:hAnsi="Cambria Math"/>
                <w:kern w:val="0"/>
                <w:sz w:val="20"/>
                <w:szCs w:val="20"/>
              </w:rPr>
              <m:t>i,1</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b</m:t>
            </m:r>
          </m:e>
          <m:sub>
            <m:r>
              <m:rPr>
                <m:sty m:val="p"/>
              </m:rPr>
              <w:rPr>
                <w:rFonts w:ascii="Cambria Math" w:eastAsia="標楷體" w:hAnsi="Cambria Math"/>
                <w:kern w:val="0"/>
                <w:sz w:val="20"/>
                <w:szCs w:val="20"/>
              </w:rPr>
              <m:t>i,2</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b</m:t>
            </m:r>
          </m:e>
          <m:sub>
            <m:r>
              <m:rPr>
                <m:sty m:val="p"/>
              </m:rPr>
              <w:rPr>
                <w:rFonts w:ascii="Cambria Math" w:eastAsia="標楷體" w:hAnsi="Cambria Math"/>
                <w:kern w:val="0"/>
                <w:sz w:val="20"/>
                <w:szCs w:val="20"/>
              </w:rPr>
              <m:t>i,m</m:t>
            </m:r>
          </m:sub>
        </m:sSub>
        <m:r>
          <m:rPr>
            <m:sty m:val="p"/>
          </m:rPr>
          <w:rPr>
            <w:rFonts w:ascii="Cambria Math" w:eastAsia="標楷體" w:hAnsi="Cambria Math"/>
            <w:kern w:val="0"/>
            <w:sz w:val="20"/>
            <w:szCs w:val="20"/>
          </w:rPr>
          <m:t>)</m:t>
        </m:r>
      </m:oMath>
      <w:r w:rsidR="00965F5A" w:rsidRPr="0004350F">
        <w:rPr>
          <w:rFonts w:ascii="Times New Roman" w:eastAsia="標楷體" w:hAnsi="Times New Roman"/>
          <w:kern w:val="0"/>
          <w:sz w:val="20"/>
          <w:szCs w:val="20"/>
        </w:rPr>
        <w:instrText xml:space="preserve"> </w:instrText>
      </w:r>
      <w:r w:rsidR="00965F5A" w:rsidRPr="0004350F">
        <w:rPr>
          <w:rFonts w:ascii="Times New Roman" w:eastAsia="標楷體" w:hAnsi="Times New Roman"/>
          <w:kern w:val="0"/>
          <w:sz w:val="20"/>
          <w:szCs w:val="20"/>
        </w:rPr>
        <w:fldChar w:fldCharType="separate"/>
      </w:r>
      <w:r w:rsidR="0004350F" w:rsidRPr="0004350F">
        <w:rPr>
          <w:rFonts w:ascii="Times New Roman" w:hAnsi="Times New Roman"/>
          <w:position w:val="-14"/>
          <w:sz w:val="20"/>
          <w:szCs w:val="20"/>
        </w:rPr>
        <w:object w:dxaOrig="1980" w:dyaOrig="380">
          <v:shape id="_x0000_i1027" type="#_x0000_t75" style="width:74.65pt;height:14.15pt" o:ole="">
            <v:imagedata r:id="rId13" o:title=""/>
          </v:shape>
          <o:OLEObject Type="Embed" ProgID="Equation.3" ShapeID="_x0000_i1027" DrawAspect="Content" ObjectID="_1568102700" r:id="rId14"/>
        </w:object>
      </w:r>
      <w:r w:rsidR="00965F5A" w:rsidRPr="0004350F">
        <w:rPr>
          <w:rFonts w:ascii="Times New Roman" w:eastAsia="標楷體" w:hAnsi="Times New Roman"/>
          <w:kern w:val="0"/>
          <w:sz w:val="20"/>
          <w:szCs w:val="20"/>
        </w:rPr>
        <w:fldChar w:fldCharType="end"/>
      </w:r>
      <w:r w:rsidR="00965F5A" w:rsidRPr="0004350F">
        <w:rPr>
          <w:rFonts w:ascii="Times New Roman" w:eastAsia="標楷體" w:hAnsi="Times New Roman"/>
          <w:kern w:val="0"/>
          <w:sz w:val="20"/>
          <w:szCs w:val="20"/>
        </w:rPr>
        <w:t>,</w:t>
      </w:r>
      <w:r w:rsidR="0004350F" w:rsidRPr="0004350F">
        <w:rPr>
          <w:rFonts w:ascii="Times New Roman" w:hAnsi="Times New Roman"/>
          <w:position w:val="-14"/>
          <w:sz w:val="20"/>
          <w:szCs w:val="20"/>
        </w:rPr>
        <w:object w:dxaOrig="1020" w:dyaOrig="380">
          <v:shape id="_x0000_i1028" type="#_x0000_t75" style="width:38pt;height:14.15pt" o:ole="">
            <v:imagedata r:id="rId15" o:title=""/>
          </v:shape>
          <o:OLEObject Type="Embed" ProgID="Equation.3" ShapeID="_x0000_i1028" DrawAspect="Content" ObjectID="_1568102701" r:id="rId16"/>
        </w:object>
      </w:r>
      <w:r w:rsidR="00070FE3" w:rsidRPr="0004350F">
        <w:rPr>
          <w:rFonts w:ascii="Times New Roman" w:eastAsia="標楷體" w:hAnsi="Times New Roman"/>
          <w:kern w:val="0"/>
          <w:sz w:val="20"/>
          <w:szCs w:val="20"/>
        </w:rPr>
        <w:t xml:space="preserve">, </w:t>
      </w:r>
      <w:r w:rsidR="00070FE3" w:rsidRPr="0004350F">
        <w:rPr>
          <w:rFonts w:ascii="Times New Roman" w:eastAsia="標楷體" w:hAnsi="Times New Roman"/>
          <w:kern w:val="0"/>
          <w:sz w:val="20"/>
          <w:szCs w:val="20"/>
        </w:rPr>
        <w:t>假設</w:t>
      </w:r>
      <w:r w:rsidR="00070FE3" w:rsidRPr="0004350F">
        <w:rPr>
          <w:rFonts w:ascii="Times New Roman" w:eastAsia="標楷體" w:hAnsi="Times New Roman"/>
          <w:kern w:val="0"/>
          <w:sz w:val="20"/>
          <w:szCs w:val="20"/>
        </w:rPr>
        <w:t xml:space="preserve"> </w:t>
      </w:r>
      <w:r w:rsidR="0004350F" w:rsidRPr="0004350F">
        <w:rPr>
          <w:rFonts w:ascii="Times New Roman" w:hAnsi="Times New Roman"/>
          <w:position w:val="-12"/>
          <w:sz w:val="20"/>
          <w:szCs w:val="20"/>
        </w:rPr>
        <w:object w:dxaOrig="260" w:dyaOrig="360">
          <v:shape id="_x0000_i1029" type="#_x0000_t75" style="width:10.15pt;height:14.15pt" o:ole="">
            <v:imagedata r:id="rId17" o:title=""/>
          </v:shape>
          <o:OLEObject Type="Embed" ProgID="Equation.3" ShapeID="_x0000_i1029" DrawAspect="Content" ObjectID="_1568102702" r:id="rId18"/>
        </w:object>
      </w:r>
      <w:r w:rsidR="00070FE3" w:rsidRPr="0004350F">
        <w:rPr>
          <w:rFonts w:ascii="Times New Roman" w:eastAsia="標楷體" w:hAnsi="Times New Roman"/>
          <w:kern w:val="0"/>
          <w:sz w:val="20"/>
          <w:szCs w:val="20"/>
        </w:rPr>
        <w:t xml:space="preserve"> </w:t>
      </w:r>
      <w:r w:rsidR="00070FE3" w:rsidRPr="0004350F">
        <w:rPr>
          <w:rFonts w:ascii="Times New Roman" w:eastAsia="標楷體" w:hAnsi="Times New Roman"/>
          <w:kern w:val="0"/>
          <w:sz w:val="20"/>
          <w:szCs w:val="20"/>
        </w:rPr>
        <w:t>中含有</w:t>
      </w:r>
      <w:r w:rsidR="00070FE3" w:rsidRPr="0004350F">
        <w:rPr>
          <w:rFonts w:ascii="Times New Roman" w:eastAsia="標楷體" w:hAnsi="Times New Roman"/>
          <w:kern w:val="0"/>
          <w:sz w:val="20"/>
          <w:szCs w:val="20"/>
        </w:rPr>
        <w:t>r</w:t>
      </w:r>
      <w:r w:rsidR="00070FE3" w:rsidRPr="0004350F">
        <w:rPr>
          <w:rFonts w:ascii="Times New Roman" w:eastAsia="標楷體" w:hAnsi="Times New Roman"/>
          <w:kern w:val="0"/>
          <w:sz w:val="20"/>
          <w:szCs w:val="20"/>
        </w:rPr>
        <w:t>個</w:t>
      </w:r>
      <w:r w:rsidR="00070FE3" w:rsidRPr="0004350F">
        <w:rPr>
          <w:rFonts w:ascii="Times New Roman" w:eastAsia="標楷體" w:hAnsi="Times New Roman"/>
          <w:kern w:val="0"/>
          <w:sz w:val="20"/>
          <w:szCs w:val="20"/>
        </w:rPr>
        <w:t xml:space="preserve">bit=1, </w:t>
      </w:r>
      <w:r w:rsidR="00F67888" w:rsidRPr="0004350F">
        <w:rPr>
          <w:rFonts w:ascii="Times New Roman" w:eastAsia="標楷體" w:hAnsi="Times New Roman"/>
          <w:kern w:val="0"/>
          <w:sz w:val="20"/>
          <w:szCs w:val="20"/>
        </w:rPr>
        <w:t>則其他</w:t>
      </w:r>
      <w:r w:rsidR="00F67888" w:rsidRPr="0004350F">
        <w:rPr>
          <w:rFonts w:ascii="Times New Roman" w:eastAsia="標楷體" w:hAnsi="Times New Roman"/>
          <w:kern w:val="0"/>
          <w:sz w:val="20"/>
          <w:szCs w:val="20"/>
        </w:rPr>
        <w:t>bit=0</w:t>
      </w:r>
      <w:r w:rsidR="00F67888" w:rsidRPr="0004350F">
        <w:rPr>
          <w:rFonts w:ascii="Times New Roman" w:eastAsia="標楷體" w:hAnsi="Times New Roman"/>
          <w:kern w:val="0"/>
          <w:sz w:val="20"/>
          <w:szCs w:val="20"/>
        </w:rPr>
        <w:t>的訓練樣本依照距離</w:t>
      </w:r>
      <w:r w:rsidR="00F67888" w:rsidRPr="0004350F">
        <w:rPr>
          <w:rFonts w:ascii="Times New Roman" w:eastAsia="標楷體" w:hAnsi="Times New Roman"/>
          <w:kern w:val="0"/>
          <w:sz w:val="20"/>
          <w:szCs w:val="20"/>
        </w:rPr>
        <w:t>(Euc</w:t>
      </w:r>
      <w:r w:rsidR="00F67888" w:rsidRPr="0004350F">
        <w:rPr>
          <w:rFonts w:ascii="標楷體" w:eastAsia="標楷體" w:hAnsi="標楷體"/>
          <w:kern w:val="0"/>
          <w:sz w:val="20"/>
          <w:szCs w:val="20"/>
        </w:rPr>
        <w:t>lidean distance)遠近進行歸類到r個群聚中，歸類完後即會產生r個群聚</w:t>
      </w:r>
      <w:r w:rsidR="004C2CB4" w:rsidRPr="0004350F">
        <w:rPr>
          <w:rFonts w:ascii="標楷體" w:eastAsia="標楷體" w:hAnsi="標楷體"/>
          <w:kern w:val="0"/>
          <w:sz w:val="20"/>
          <w:szCs w:val="20"/>
        </w:rPr>
        <w:t>,</w:t>
      </w:r>
      <w:r w:rsidR="00E30184" w:rsidRPr="0004350F">
        <w:rPr>
          <w:rFonts w:ascii="標楷體" w:eastAsia="標楷體" w:hAnsi="標楷體"/>
          <w:kern w:val="0"/>
          <w:sz w:val="20"/>
          <w:szCs w:val="20"/>
        </w:rPr>
        <w:t xml:space="preserve"> ,</w:t>
      </w:r>
      <w:r w:rsidR="0004350F" w:rsidRPr="0004350F">
        <w:rPr>
          <w:rFonts w:ascii="Times New Roman" w:eastAsia="標楷體" w:hAnsi="Times New Roman"/>
          <w:kern w:val="0"/>
          <w:position w:val="-10"/>
          <w:sz w:val="20"/>
          <w:szCs w:val="20"/>
        </w:rPr>
        <w:object w:dxaOrig="1180" w:dyaOrig="340">
          <v:shape id="_x0000_i1030" type="#_x0000_t75" style="width:49.9pt;height:14.15pt" o:ole="">
            <v:imagedata r:id="rId19" o:title=""/>
          </v:shape>
          <o:OLEObject Type="Embed" ProgID="Equation.3" ShapeID="_x0000_i1030" DrawAspect="Content" ObjectID="_1568102703" r:id="rId20"/>
        </w:object>
      </w:r>
      <w:r w:rsidR="00E30184" w:rsidRPr="0004350F">
        <w:rPr>
          <w:rFonts w:ascii="Times New Roman" w:eastAsia="標楷體" w:hAnsi="Times New Roman" w:hint="eastAsia"/>
          <w:kern w:val="0"/>
          <w:sz w:val="20"/>
          <w:szCs w:val="20"/>
        </w:rPr>
        <w:t>,</w:t>
      </w:r>
      <w:r w:rsidR="00E30184" w:rsidRPr="0004350F">
        <w:rPr>
          <w:rFonts w:ascii="Times New Roman" w:eastAsia="標楷體" w:hAnsi="Times New Roman" w:hint="eastAsia"/>
          <w:kern w:val="0"/>
          <w:sz w:val="20"/>
          <w:szCs w:val="20"/>
        </w:rPr>
        <w:t>則</w:t>
      </w:r>
      <w:r w:rsidR="00E30184" w:rsidRPr="0004350F">
        <w:rPr>
          <w:rFonts w:ascii="標楷體" w:eastAsia="標楷體" w:hAnsi="標楷體" w:hint="eastAsia"/>
          <w:kern w:val="0"/>
          <w:sz w:val="20"/>
          <w:szCs w:val="20"/>
        </w:rPr>
        <w:t xml:space="preserve">群聚中心 </w:t>
      </w:r>
      <w:r w:rsidR="0004350F" w:rsidRPr="0004350F">
        <w:rPr>
          <w:rFonts w:ascii="標楷體" w:eastAsia="標楷體" w:hAnsi="標楷體"/>
          <w:position w:val="-10"/>
          <w:sz w:val="20"/>
          <w:szCs w:val="20"/>
        </w:rPr>
        <w:object w:dxaOrig="1120" w:dyaOrig="340">
          <v:shape id="_x0000_i1031" type="#_x0000_t75" style="width:46.4pt;height:14.15pt" o:ole="">
            <v:imagedata r:id="rId21" o:title=""/>
          </v:shape>
          <o:OLEObject Type="Embed" ProgID="Equation.3" ShapeID="_x0000_i1031" DrawAspect="Content" ObjectID="_1568102704" r:id="rId22"/>
        </w:object>
      </w:r>
      <w:r w:rsidR="00E30184" w:rsidRPr="0004350F">
        <w:rPr>
          <w:rFonts w:ascii="標楷體" w:eastAsia="標楷體" w:hAnsi="標楷體" w:hint="eastAsia"/>
          <w:kern w:val="0"/>
          <w:sz w:val="20"/>
          <w:szCs w:val="20"/>
        </w:rPr>
        <w:t>並且群聚中心為, 則適應度函數定義為:</w:t>
      </w:r>
    </w:p>
    <w:p w:rsidR="00E364C3" w:rsidRPr="0004350F" w:rsidRDefault="0004350F" w:rsidP="0004350F">
      <w:pPr>
        <w:tabs>
          <w:tab w:val="left" w:pos="8364"/>
        </w:tabs>
        <w:adjustRightInd w:val="0"/>
        <w:ind w:right="-1"/>
        <w:jc w:val="both"/>
        <w:textAlignment w:val="baseline"/>
        <w:rPr>
          <w:rFonts w:ascii="Times New Roman" w:hAnsi="Times New Roman"/>
          <w:position w:val="-11"/>
          <w:sz w:val="20"/>
          <w:szCs w:val="20"/>
        </w:rPr>
      </w:pPr>
      <w:r w:rsidRPr="0004350F">
        <w:rPr>
          <w:rFonts w:ascii="Times New Roman" w:hAnsi="Times New Roman"/>
          <w:position w:val="-30"/>
          <w:sz w:val="20"/>
          <w:szCs w:val="20"/>
        </w:rPr>
        <w:object w:dxaOrig="4360" w:dyaOrig="700">
          <v:shape id="_x0000_i1032" type="#_x0000_t75" style="width:176.25pt;height:28.25pt" o:ole="">
            <v:imagedata r:id="rId23" o:title=""/>
          </v:shape>
          <o:OLEObject Type="Embed" ProgID="Equation.3" ShapeID="_x0000_i1032" DrawAspect="Content" ObjectID="_1568102705" r:id="rId24"/>
        </w:object>
      </w:r>
      <w:r>
        <w:rPr>
          <w:rFonts w:ascii="Times New Roman" w:hAnsi="Times New Roman" w:hint="eastAsia"/>
          <w:sz w:val="20"/>
          <w:szCs w:val="20"/>
        </w:rPr>
        <w:t xml:space="preserve">   </w:t>
      </w:r>
      <w:r w:rsidR="00E364C3" w:rsidRPr="0004350F">
        <w:rPr>
          <w:rFonts w:ascii="Times New Roman" w:hAnsi="Times New Roman" w:hint="eastAsia"/>
          <w:position w:val="-11"/>
          <w:sz w:val="20"/>
          <w:szCs w:val="20"/>
        </w:rPr>
        <w:t>(1)</w:t>
      </w:r>
    </w:p>
    <w:p w:rsidR="008108BC" w:rsidRPr="0004350F" w:rsidRDefault="004C2CB4" w:rsidP="0004350F">
      <w:pPr>
        <w:adjustRightInd w:val="0"/>
        <w:ind w:right="-1"/>
        <w:jc w:val="both"/>
        <w:textAlignment w:val="baseline"/>
        <w:rPr>
          <w:rFonts w:ascii="標楷體" w:eastAsia="標楷體" w:hAnsi="標楷體"/>
          <w:kern w:val="0"/>
          <w:sz w:val="20"/>
          <w:szCs w:val="20"/>
        </w:rPr>
      </w:pPr>
      <w:r w:rsidRPr="0004350F">
        <w:rPr>
          <w:rFonts w:ascii="標楷體" w:eastAsia="標楷體" w:hAnsi="標楷體" w:hint="eastAsia"/>
          <w:position w:val="-11"/>
          <w:sz w:val="20"/>
          <w:szCs w:val="20"/>
        </w:rPr>
        <w:t>適應度越高的位元字串在下一代被複製的機率越高。</w:t>
      </w:r>
    </w:p>
    <w:p w:rsidR="00E84C3F" w:rsidRPr="0004350F" w:rsidRDefault="007223FC" w:rsidP="0004350F">
      <w:pPr>
        <w:adjustRightInd w:val="0"/>
        <w:ind w:firstLineChars="221" w:firstLine="442"/>
        <w:jc w:val="both"/>
        <w:textAlignment w:val="baseline"/>
        <w:rPr>
          <w:rFonts w:ascii="標楷體" w:eastAsia="標楷體" w:hAnsi="標楷體"/>
          <w:kern w:val="0"/>
          <w:sz w:val="20"/>
          <w:szCs w:val="20"/>
        </w:rPr>
      </w:pPr>
      <w:r w:rsidRPr="0004350F">
        <w:rPr>
          <w:rFonts w:ascii="標楷體" w:eastAsia="標楷體" w:hAnsi="標楷體" w:hint="eastAsia"/>
          <w:kern w:val="0"/>
          <w:sz w:val="20"/>
          <w:szCs w:val="20"/>
        </w:rPr>
        <w:t>在交換階段，</w:t>
      </w:r>
      <w:r w:rsidR="009C5CAC" w:rsidRPr="0004350F">
        <w:rPr>
          <w:rFonts w:ascii="標楷體" w:eastAsia="標楷體" w:hAnsi="標楷體" w:hint="eastAsia"/>
          <w:kern w:val="0"/>
          <w:sz w:val="20"/>
          <w:szCs w:val="20"/>
        </w:rPr>
        <w:t>每次</w:t>
      </w:r>
      <w:r w:rsidRPr="0004350F">
        <w:rPr>
          <w:rFonts w:ascii="標楷體" w:eastAsia="標楷體" w:hAnsi="標楷體" w:hint="eastAsia"/>
          <w:kern w:val="0"/>
          <w:sz w:val="20"/>
          <w:szCs w:val="20"/>
        </w:rPr>
        <w:t>交換</w:t>
      </w:r>
      <w:r w:rsidR="009C5CAC" w:rsidRPr="0004350F">
        <w:rPr>
          <w:rFonts w:ascii="標楷體" w:eastAsia="標楷體" w:hAnsi="標楷體" w:hint="eastAsia"/>
          <w:kern w:val="0"/>
          <w:sz w:val="20"/>
          <w:szCs w:val="20"/>
        </w:rPr>
        <w:t>的過程是以隨機的方式挑選多組的兩條位元字串,</w:t>
      </w:r>
      <w:r w:rsidRPr="0004350F">
        <w:rPr>
          <w:rFonts w:ascii="標楷體" w:eastAsia="標楷體" w:hAnsi="標楷體" w:hint="eastAsia"/>
          <w:kern w:val="0"/>
          <w:sz w:val="20"/>
          <w:szCs w:val="20"/>
        </w:rPr>
        <w:t>再</w:t>
      </w:r>
      <w:r w:rsidR="009C5CAC" w:rsidRPr="0004350F">
        <w:rPr>
          <w:rFonts w:ascii="標楷體" w:eastAsia="標楷體" w:hAnsi="標楷體" w:hint="eastAsia"/>
          <w:kern w:val="0"/>
          <w:sz w:val="20"/>
          <w:szCs w:val="20"/>
        </w:rPr>
        <w:t>隨機產生兩個切割點,我們將兩條位元字串在兩個切割點區域範圍的位元進行交換,就完成一次</w:t>
      </w:r>
      <w:r w:rsidRPr="0004350F">
        <w:rPr>
          <w:rFonts w:ascii="標楷體" w:eastAsia="標楷體" w:hAnsi="標楷體" w:hint="eastAsia"/>
          <w:kern w:val="0"/>
          <w:sz w:val="20"/>
          <w:szCs w:val="20"/>
        </w:rPr>
        <w:t>交換</w:t>
      </w:r>
      <w:r w:rsidR="009C5CAC" w:rsidRPr="0004350F">
        <w:rPr>
          <w:rFonts w:ascii="標楷體" w:eastAsia="標楷體" w:hAnsi="標楷體" w:hint="eastAsia"/>
          <w:kern w:val="0"/>
          <w:sz w:val="20"/>
          <w:szCs w:val="20"/>
        </w:rPr>
        <w:t>過程</w:t>
      </w:r>
      <w:r w:rsidRPr="0004350F">
        <w:rPr>
          <w:rFonts w:ascii="標楷體" w:eastAsia="標楷體" w:hAnsi="標楷體" w:hint="eastAsia"/>
          <w:kern w:val="0"/>
          <w:sz w:val="20"/>
          <w:szCs w:val="20"/>
        </w:rPr>
        <w:t>，交換階段所代表的意義是交換兩條位元字串的部分解，這對於遺傳演算法找到最佳解</w:t>
      </w:r>
      <w:r w:rsidR="004C2CB4" w:rsidRPr="0004350F">
        <w:rPr>
          <w:rFonts w:ascii="標楷體" w:eastAsia="標楷體" w:hAnsi="標楷體" w:hint="eastAsia"/>
          <w:kern w:val="0"/>
          <w:sz w:val="20"/>
          <w:szCs w:val="20"/>
        </w:rPr>
        <w:t>是</w:t>
      </w:r>
      <w:r w:rsidRPr="0004350F">
        <w:rPr>
          <w:rFonts w:ascii="標楷體" w:eastAsia="標楷體" w:hAnsi="標楷體" w:hint="eastAsia"/>
          <w:kern w:val="0"/>
          <w:sz w:val="20"/>
          <w:szCs w:val="20"/>
        </w:rPr>
        <w:t>有幫助的。</w:t>
      </w:r>
      <w:r w:rsidR="004C2CB4" w:rsidRPr="0004350F">
        <w:rPr>
          <w:rFonts w:ascii="標楷體" w:eastAsia="標楷體" w:hAnsi="標楷體" w:hint="eastAsia"/>
          <w:kern w:val="0"/>
          <w:sz w:val="20"/>
          <w:szCs w:val="20"/>
        </w:rPr>
        <w:t>在突變階段,隨機挑選許多位元字串進行突變,方法是以一個機率隨機挑選幾個位元</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然後將位元</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0</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轉成</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1</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(或將</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1</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轉成</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0</w:t>
      </w:r>
      <w:r w:rsidR="004C2CB4" w:rsidRPr="0004350F">
        <w:rPr>
          <w:rFonts w:ascii="標楷體" w:eastAsia="標楷體" w:hAnsi="標楷體"/>
          <w:kern w:val="0"/>
          <w:sz w:val="20"/>
          <w:szCs w:val="20"/>
        </w:rPr>
        <w:t>”</w:t>
      </w:r>
      <w:r w:rsidR="004C2CB4" w:rsidRPr="0004350F">
        <w:rPr>
          <w:rFonts w:ascii="標楷體" w:eastAsia="標楷體" w:hAnsi="標楷體" w:hint="eastAsia"/>
          <w:kern w:val="0"/>
          <w:sz w:val="20"/>
          <w:szCs w:val="20"/>
        </w:rPr>
        <w:t>)。</w:t>
      </w:r>
      <w:r w:rsidR="00C924DD" w:rsidRPr="0004350F">
        <w:rPr>
          <w:rFonts w:ascii="標楷體" w:eastAsia="標楷體" w:hAnsi="標楷體" w:hint="eastAsia"/>
          <w:kern w:val="0"/>
          <w:sz w:val="20"/>
          <w:szCs w:val="20"/>
        </w:rPr>
        <w:t>在遺傳演算法第一階段中,</w:t>
      </w:r>
      <w:r w:rsidR="001A6F1E" w:rsidRPr="0004350F">
        <w:rPr>
          <w:rFonts w:ascii="標楷體" w:eastAsia="標楷體" w:hAnsi="標楷體" w:hint="eastAsia"/>
          <w:kern w:val="0"/>
          <w:sz w:val="20"/>
          <w:szCs w:val="20"/>
        </w:rPr>
        <w:t>適應度最高的位元字串</w:t>
      </w:r>
      <w:r w:rsidR="00E84C3F" w:rsidRPr="0004350F">
        <w:rPr>
          <w:rFonts w:ascii="標楷體" w:eastAsia="標楷體" w:hAnsi="標楷體" w:hint="eastAsia"/>
          <w:kern w:val="0"/>
          <w:sz w:val="20"/>
          <w:szCs w:val="20"/>
        </w:rPr>
        <w:t>即是分類的結果，假設我們得到</w:t>
      </w:r>
      <w:r w:rsidR="00E84C3F" w:rsidRPr="0004350F">
        <w:rPr>
          <w:rFonts w:ascii="Times New Roman" w:eastAsia="標楷體" w:hAnsi="Times New Roman"/>
          <w:i/>
          <w:kern w:val="0"/>
          <w:sz w:val="20"/>
          <w:szCs w:val="20"/>
        </w:rPr>
        <w:t>u</w:t>
      </w:r>
      <w:r w:rsidR="00E84C3F" w:rsidRPr="0004350F">
        <w:rPr>
          <w:rFonts w:ascii="標楷體" w:eastAsia="標楷體" w:hAnsi="標楷體" w:hint="eastAsia"/>
          <w:kern w:val="0"/>
          <w:sz w:val="20"/>
          <w:szCs w:val="20"/>
        </w:rPr>
        <w:t>個群聚</w:t>
      </w:r>
      <w:r w:rsidR="00E84C3F" w:rsidRPr="0004350F">
        <w:rPr>
          <w:rFonts w:ascii="標楷體" w:eastAsia="標楷體" w:hAnsi="標楷體"/>
          <w:kern w:val="0"/>
          <w:sz w:val="20"/>
          <w:szCs w:val="20"/>
        </w:rPr>
        <w:t>,</w:t>
      </w:r>
      <w:r w:rsidR="0004350F" w:rsidRPr="0004350F">
        <w:rPr>
          <w:rFonts w:ascii="Times New Roman" w:eastAsia="標楷體" w:hAnsi="Times New Roman"/>
          <w:kern w:val="0"/>
          <w:position w:val="-12"/>
          <w:sz w:val="20"/>
          <w:szCs w:val="20"/>
        </w:rPr>
        <w:object w:dxaOrig="1200" w:dyaOrig="360">
          <v:shape id="_x0000_i1033" type="#_x0000_t75" style="width:46.8pt;height:14.15pt" o:ole="">
            <v:imagedata r:id="rId25" o:title=""/>
          </v:shape>
          <o:OLEObject Type="Embed" ProgID="Equation.3" ShapeID="_x0000_i1033" DrawAspect="Content" ObjectID="_1568102706" r:id="rId26"/>
        </w:object>
      </w:r>
      <w:r w:rsidR="00E84C3F" w:rsidRPr="0004350F">
        <w:rPr>
          <w:rFonts w:ascii="Times New Roman" w:eastAsia="標楷體" w:hAnsi="Times New Roman" w:hint="eastAsia"/>
          <w:kern w:val="0"/>
          <w:sz w:val="20"/>
          <w:szCs w:val="20"/>
        </w:rPr>
        <w:t>,</w:t>
      </w:r>
      <w:r w:rsidR="0035395C" w:rsidRPr="0004350F">
        <w:rPr>
          <w:rFonts w:ascii="Times New Roman" w:eastAsia="標楷體" w:hAnsi="Times New Roman" w:hint="eastAsia"/>
          <w:kern w:val="0"/>
          <w:sz w:val="20"/>
          <w:szCs w:val="20"/>
        </w:rPr>
        <w:t>則</w:t>
      </w:r>
      <w:r w:rsidR="00E84C3F" w:rsidRPr="0004350F">
        <w:rPr>
          <w:rFonts w:ascii="標楷體" w:eastAsia="標楷體" w:hAnsi="標楷體" w:hint="eastAsia"/>
          <w:kern w:val="0"/>
          <w:sz w:val="20"/>
          <w:szCs w:val="20"/>
        </w:rPr>
        <w:t>群聚中心</w:t>
      </w:r>
      <w:r w:rsidR="0004350F" w:rsidRPr="0004350F">
        <w:rPr>
          <w:rFonts w:ascii="標楷體" w:eastAsia="標楷體" w:hAnsi="標楷體"/>
          <w:position w:val="-12"/>
          <w:sz w:val="20"/>
          <w:szCs w:val="20"/>
        </w:rPr>
        <w:object w:dxaOrig="1120" w:dyaOrig="360">
          <v:shape id="_x0000_i1034" type="#_x0000_t75" style="width:44.15pt;height:14.15pt" o:ole="">
            <v:imagedata r:id="rId27" o:title=""/>
          </v:shape>
          <o:OLEObject Type="Embed" ProgID="Equation.3" ShapeID="_x0000_i1034" DrawAspect="Content" ObjectID="_1568102707" r:id="rId28"/>
        </w:object>
      </w:r>
      <w:r w:rsidR="00E84C3F" w:rsidRPr="0004350F">
        <w:rPr>
          <w:rFonts w:ascii="標楷體" w:eastAsia="標楷體" w:hAnsi="標楷體" w:hint="eastAsia"/>
          <w:kern w:val="0"/>
          <w:sz w:val="20"/>
          <w:szCs w:val="20"/>
        </w:rPr>
        <w:t>,</w:t>
      </w:r>
      <w:r w:rsidR="0035395C" w:rsidRPr="0004350F">
        <w:rPr>
          <w:rFonts w:ascii="標楷體" w:eastAsia="標楷體" w:hAnsi="標楷體" w:hint="eastAsia"/>
          <w:kern w:val="0"/>
          <w:sz w:val="20"/>
          <w:szCs w:val="20"/>
        </w:rPr>
        <w:t>最為輸出。</w:t>
      </w:r>
    </w:p>
    <w:p w:rsidR="00A135C8" w:rsidRPr="0004350F" w:rsidRDefault="00A135C8" w:rsidP="0004350F">
      <w:pPr>
        <w:adjustRightInd w:val="0"/>
        <w:ind w:left="720"/>
        <w:jc w:val="both"/>
        <w:textAlignment w:val="baseline"/>
        <w:rPr>
          <w:rFonts w:ascii="標楷體" w:eastAsia="標楷體" w:hAnsi="標楷體"/>
          <w:position w:val="-11"/>
          <w:sz w:val="20"/>
          <w:szCs w:val="20"/>
        </w:rPr>
      </w:pPr>
    </w:p>
    <w:p w:rsidR="00A135C8" w:rsidRPr="0004350F" w:rsidRDefault="00A135C8" w:rsidP="0004350F">
      <w:pPr>
        <w:pStyle w:val="aa"/>
        <w:numPr>
          <w:ilvl w:val="0"/>
          <w:numId w:val="8"/>
        </w:numPr>
        <w:ind w:leftChars="0"/>
        <w:jc w:val="both"/>
        <w:rPr>
          <w:rFonts w:ascii="標楷體" w:eastAsia="標楷體" w:hAnsi="標楷體"/>
          <w:b/>
          <w:position w:val="-11"/>
          <w:szCs w:val="24"/>
        </w:rPr>
      </w:pPr>
      <w:r w:rsidRPr="0004350F">
        <w:rPr>
          <w:rFonts w:ascii="標楷體" w:eastAsia="標楷體" w:hAnsi="標楷體" w:hint="eastAsia"/>
          <w:b/>
          <w:position w:val="-11"/>
          <w:szCs w:val="24"/>
        </w:rPr>
        <w:t>腦波特徵加權方法</w:t>
      </w:r>
    </w:p>
    <w:p w:rsidR="0004350F" w:rsidRDefault="0004350F" w:rsidP="0004350F">
      <w:pPr>
        <w:adjustRightInd w:val="0"/>
        <w:ind w:firstLineChars="221" w:firstLine="442"/>
        <w:jc w:val="both"/>
        <w:textAlignment w:val="baseline"/>
        <w:rPr>
          <w:rFonts w:ascii="標楷體" w:eastAsia="標楷體" w:hAnsi="標楷體" w:hint="eastAsia"/>
          <w:kern w:val="0"/>
          <w:sz w:val="20"/>
          <w:szCs w:val="20"/>
        </w:rPr>
      </w:pPr>
    </w:p>
    <w:p w:rsidR="00AE2C04" w:rsidRPr="0004350F" w:rsidRDefault="00A135C8" w:rsidP="0004350F">
      <w:pPr>
        <w:adjustRightInd w:val="0"/>
        <w:ind w:firstLineChars="221" w:firstLine="442"/>
        <w:jc w:val="both"/>
        <w:textAlignment w:val="baseline"/>
        <w:rPr>
          <w:rFonts w:ascii="標楷體" w:eastAsia="標楷體" w:hAnsi="標楷體"/>
          <w:position w:val="-11"/>
          <w:sz w:val="20"/>
          <w:szCs w:val="20"/>
        </w:rPr>
      </w:pPr>
      <w:r w:rsidRPr="0004350F">
        <w:rPr>
          <w:rFonts w:ascii="標楷體" w:eastAsia="標楷體" w:hAnsi="標楷體" w:hint="eastAsia"/>
          <w:kern w:val="0"/>
          <w:sz w:val="20"/>
          <w:szCs w:val="20"/>
        </w:rPr>
        <w:t>本研究提出透過遺傳演算法找出腦波間不同頻率特徵的權重關係,</w:t>
      </w:r>
      <w:r w:rsidRPr="0004350F">
        <w:rPr>
          <w:rFonts w:ascii="標楷體" w:eastAsia="標楷體" w:hAnsi="標楷體"/>
          <w:kern w:val="0"/>
          <w:sz w:val="20"/>
          <w:szCs w:val="20"/>
        </w:rPr>
        <w:t>此權重關係將被利用來建立個人化的</w:t>
      </w:r>
      <w:r w:rsidRPr="0004350F">
        <w:rPr>
          <w:rFonts w:ascii="標楷體" w:eastAsia="標楷體" w:hAnsi="標楷體" w:hint="eastAsia"/>
          <w:kern w:val="0"/>
          <w:sz w:val="20"/>
          <w:szCs w:val="20"/>
        </w:rPr>
        <w:t>背景音樂</w:t>
      </w:r>
      <w:r w:rsidRPr="0004350F">
        <w:rPr>
          <w:rFonts w:ascii="標楷體" w:eastAsia="標楷體" w:hAnsi="標楷體"/>
          <w:kern w:val="0"/>
          <w:sz w:val="20"/>
          <w:szCs w:val="20"/>
        </w:rPr>
        <w:t>情境學習環境。</w:t>
      </w:r>
      <w:r w:rsidR="00C924DD" w:rsidRPr="0004350F">
        <w:rPr>
          <w:rFonts w:ascii="標楷體" w:eastAsia="標楷體" w:hAnsi="標楷體" w:hint="eastAsia"/>
          <w:kern w:val="0"/>
          <w:sz w:val="20"/>
          <w:szCs w:val="20"/>
        </w:rPr>
        <w:t>遺傳演算法</w:t>
      </w:r>
      <w:r w:rsidRPr="0004350F">
        <w:rPr>
          <w:rFonts w:ascii="標楷體" w:eastAsia="標楷體" w:hAnsi="標楷體" w:hint="eastAsia"/>
          <w:kern w:val="0"/>
          <w:sz w:val="20"/>
          <w:szCs w:val="20"/>
        </w:rPr>
        <w:t>的地</w:t>
      </w:r>
      <w:r w:rsidR="00C924DD" w:rsidRPr="0004350F">
        <w:rPr>
          <w:rFonts w:ascii="標楷體" w:eastAsia="標楷體" w:hAnsi="標楷體" w:hint="eastAsia"/>
          <w:kern w:val="0"/>
          <w:sz w:val="20"/>
          <w:szCs w:val="20"/>
        </w:rPr>
        <w:t>是找出一組權重</w:t>
      </w:r>
      <w:r w:rsidR="0035395C" w:rsidRPr="0004350F">
        <w:rPr>
          <w:rFonts w:ascii="標楷體" w:eastAsia="標楷體" w:hAnsi="標楷體" w:hint="eastAsia"/>
          <w:kern w:val="0"/>
          <w:sz w:val="20"/>
          <w:szCs w:val="20"/>
        </w:rPr>
        <w:t>向量</w:t>
      </w:r>
      <w:r w:rsidR="00C924DD" w:rsidRPr="0004350F">
        <w:rPr>
          <w:rFonts w:ascii="標楷體" w:eastAsia="標楷體" w:hAnsi="標楷體" w:hint="eastAsia"/>
          <w:kern w:val="0"/>
          <w:sz w:val="20"/>
          <w:szCs w:val="20"/>
        </w:rPr>
        <w:t>使得</w:t>
      </w:r>
      <w:r w:rsidR="0035395C" w:rsidRPr="0004350F">
        <w:rPr>
          <w:rFonts w:ascii="Times New Roman" w:eastAsia="標楷體" w:hAnsi="Times New Roman"/>
          <w:i/>
          <w:kern w:val="0"/>
          <w:sz w:val="20"/>
          <w:szCs w:val="20"/>
        </w:rPr>
        <w:t>u</w:t>
      </w:r>
      <w:r w:rsidR="0035395C" w:rsidRPr="0004350F">
        <w:rPr>
          <w:rFonts w:ascii="標楷體" w:eastAsia="標楷體" w:hAnsi="標楷體" w:hint="eastAsia"/>
          <w:kern w:val="0"/>
          <w:sz w:val="20"/>
          <w:szCs w:val="20"/>
        </w:rPr>
        <w:t>個群聚</w:t>
      </w:r>
      <w:r w:rsidR="0035395C" w:rsidRPr="0004350F">
        <w:rPr>
          <w:rFonts w:ascii="標楷體" w:eastAsia="標楷體" w:hAnsi="標楷體"/>
          <w:kern w:val="0"/>
          <w:sz w:val="20"/>
          <w:szCs w:val="20"/>
        </w:rPr>
        <w:t>,</w:t>
      </w:r>
      <w:r w:rsidR="0004350F" w:rsidRPr="0004350F">
        <w:rPr>
          <w:rFonts w:ascii="Times New Roman" w:eastAsia="標楷體" w:hAnsi="Times New Roman"/>
          <w:kern w:val="0"/>
          <w:position w:val="-12"/>
          <w:sz w:val="20"/>
          <w:szCs w:val="20"/>
        </w:rPr>
        <w:object w:dxaOrig="1200" w:dyaOrig="360">
          <v:shape id="_x0000_i1035" type="#_x0000_t75" style="width:47.7pt;height:14.15pt" o:ole="">
            <v:imagedata r:id="rId25" o:title=""/>
          </v:shape>
          <o:OLEObject Type="Embed" ProgID="Equation.3" ShapeID="_x0000_i1035" DrawAspect="Content" ObjectID="_1568102708" r:id="rId29"/>
        </w:object>
      </w:r>
      <w:r w:rsidR="0035395C" w:rsidRPr="0004350F">
        <w:rPr>
          <w:rFonts w:ascii="Times New Roman" w:eastAsia="標楷體" w:hAnsi="Times New Roman" w:hint="eastAsia"/>
          <w:kern w:val="0"/>
          <w:sz w:val="20"/>
          <w:szCs w:val="20"/>
        </w:rPr>
        <w:t>,</w:t>
      </w:r>
      <w:r w:rsidR="0035395C" w:rsidRPr="0004350F">
        <w:rPr>
          <w:rFonts w:ascii="Times New Roman" w:eastAsia="標楷體" w:hAnsi="Times New Roman" w:hint="eastAsia"/>
          <w:kern w:val="0"/>
          <w:sz w:val="20"/>
          <w:szCs w:val="20"/>
        </w:rPr>
        <w:t>的每個群聚可以更緊密</w:t>
      </w:r>
      <w:r w:rsidR="0035395C" w:rsidRPr="0004350F">
        <w:rPr>
          <w:rFonts w:ascii="Times New Roman" w:eastAsia="標楷體" w:hAnsi="Times New Roman" w:hint="eastAsia"/>
          <w:kern w:val="0"/>
          <w:sz w:val="20"/>
          <w:szCs w:val="20"/>
        </w:rPr>
        <w:t xml:space="preserve">, </w:t>
      </w:r>
      <w:r w:rsidR="00AE2C04" w:rsidRPr="0004350F">
        <w:rPr>
          <w:rFonts w:ascii="Times New Roman" w:eastAsia="標楷體" w:hAnsi="Times New Roman" w:hint="eastAsia"/>
          <w:kern w:val="0"/>
          <w:sz w:val="20"/>
          <w:szCs w:val="20"/>
        </w:rPr>
        <w:t>假設</w:t>
      </w:r>
      <w:r w:rsidR="0004350F" w:rsidRPr="0004350F">
        <w:rPr>
          <w:rFonts w:ascii="Times New Roman" w:eastAsia="標楷體" w:hAnsi="Times New Roman"/>
          <w:kern w:val="0"/>
          <w:position w:val="-14"/>
          <w:sz w:val="20"/>
          <w:szCs w:val="20"/>
        </w:rPr>
        <w:object w:dxaOrig="2220" w:dyaOrig="380">
          <v:shape id="_x0000_i1036" type="#_x0000_t75" style="width:83.5pt;height:14.15pt" o:ole="">
            <v:imagedata r:id="rId30" o:title=""/>
          </v:shape>
          <o:OLEObject Type="Embed" ProgID="Equation.3" ShapeID="_x0000_i1036" DrawAspect="Content" ObjectID="_1568102709" r:id="rId31"/>
        </w:object>
      </w:r>
      <w:r w:rsidR="005B0EB5" w:rsidRPr="0004350F">
        <w:rPr>
          <w:rFonts w:ascii="Times New Roman" w:eastAsia="標楷體" w:hAnsi="Times New Roman" w:hint="eastAsia"/>
          <w:kern w:val="0"/>
          <w:sz w:val="20"/>
          <w:szCs w:val="20"/>
        </w:rPr>
        <w:t>且</w:t>
      </w:r>
      <w:r w:rsidR="0004350F" w:rsidRPr="0004350F">
        <w:rPr>
          <w:rFonts w:ascii="Times New Roman" w:eastAsia="標楷體" w:hAnsi="Times New Roman"/>
          <w:kern w:val="0"/>
          <w:position w:val="-16"/>
          <w:sz w:val="20"/>
          <w:szCs w:val="20"/>
        </w:rPr>
        <w:object w:dxaOrig="2640" w:dyaOrig="420">
          <v:shape id="_x0000_i1037" type="#_x0000_t75" style="width:86.6pt;height:14.15pt" o:ole="">
            <v:imagedata r:id="rId32" o:title=""/>
          </v:shape>
          <o:OLEObject Type="Embed" ProgID="Equation.3" ShapeID="_x0000_i1037" DrawAspect="Content" ObjectID="_1568102710" r:id="rId33"/>
        </w:object>
      </w:r>
      <w:r w:rsidR="005B0EB5" w:rsidRPr="0004350F">
        <w:rPr>
          <w:rFonts w:ascii="Times New Roman" w:eastAsia="標楷體" w:hAnsi="Times New Roman" w:hint="eastAsia"/>
          <w:kern w:val="0"/>
          <w:sz w:val="20"/>
          <w:szCs w:val="20"/>
        </w:rPr>
        <w:t>其中群聚</w:t>
      </w:r>
      <w:r w:rsidR="0004350F" w:rsidRPr="0004350F">
        <w:rPr>
          <w:rFonts w:ascii="Times New Roman" w:eastAsia="標楷體" w:hAnsi="Times New Roman"/>
          <w:kern w:val="0"/>
          <w:position w:val="-12"/>
          <w:sz w:val="20"/>
          <w:szCs w:val="20"/>
        </w:rPr>
        <w:object w:dxaOrig="320" w:dyaOrig="360">
          <v:shape id="_x0000_i1038" type="#_x0000_t75" style="width:12.35pt;height:14.15pt" o:ole="">
            <v:imagedata r:id="rId34" o:title=""/>
          </v:shape>
          <o:OLEObject Type="Embed" ProgID="Equation.3" ShapeID="_x0000_i1038" DrawAspect="Content" ObjectID="_1568102711" r:id="rId35"/>
        </w:object>
      </w:r>
      <w:r w:rsidR="005B0EB5" w:rsidRPr="0004350F">
        <w:rPr>
          <w:rFonts w:ascii="Times New Roman" w:eastAsia="標楷體" w:hAnsi="Times New Roman" w:hint="eastAsia"/>
          <w:kern w:val="0"/>
          <w:sz w:val="20"/>
          <w:szCs w:val="20"/>
        </w:rPr>
        <w:t>包含有</w:t>
      </w:r>
      <w:r w:rsidR="005B0EB5" w:rsidRPr="0004350F">
        <w:rPr>
          <w:rFonts w:ascii="Times New Roman" w:eastAsia="標楷體" w:hAnsi="Times New Roman"/>
          <w:kern w:val="0"/>
          <w:position w:val="-12"/>
          <w:sz w:val="20"/>
          <w:szCs w:val="20"/>
        </w:rPr>
        <w:object w:dxaOrig="279" w:dyaOrig="360">
          <v:shape id="_x0000_i1039" type="#_x0000_t75" style="width:14.15pt;height:18.1pt" o:ole="">
            <v:imagedata r:id="rId36" o:title=""/>
          </v:shape>
          <o:OLEObject Type="Embed" ProgID="Equation.3" ShapeID="_x0000_i1039" DrawAspect="Content" ObjectID="_1568102712" r:id="rId37"/>
        </w:object>
      </w:r>
      <w:r w:rsidR="005B0EB5" w:rsidRPr="0004350F">
        <w:rPr>
          <w:rFonts w:ascii="Times New Roman" w:eastAsia="標楷體" w:hAnsi="Times New Roman" w:hint="eastAsia"/>
          <w:kern w:val="0"/>
          <w:sz w:val="20"/>
          <w:szCs w:val="20"/>
        </w:rPr>
        <w:t>個訓練樣本</w:t>
      </w:r>
      <w:r w:rsidR="005B0EB5" w:rsidRPr="0004350F">
        <w:rPr>
          <w:rFonts w:ascii="Times New Roman" w:eastAsia="標楷體" w:hAnsi="Times New Roman" w:hint="eastAsia"/>
          <w:kern w:val="0"/>
          <w:sz w:val="20"/>
          <w:szCs w:val="20"/>
        </w:rPr>
        <w:t>,</w:t>
      </w:r>
      <w:r w:rsidR="00921F37" w:rsidRPr="0004350F">
        <w:rPr>
          <w:rFonts w:ascii="Times New Roman" w:eastAsia="標楷體" w:hAnsi="Times New Roman" w:hint="eastAsia"/>
          <w:kern w:val="0"/>
          <w:sz w:val="20"/>
          <w:szCs w:val="20"/>
        </w:rPr>
        <w:t>且</w:t>
      </w:r>
      <w:r w:rsidR="0004350F" w:rsidRPr="0004350F">
        <w:rPr>
          <w:rFonts w:ascii="Times New Roman" w:eastAsia="標楷體" w:hAnsi="Times New Roman"/>
          <w:kern w:val="0"/>
          <w:position w:val="-14"/>
          <w:sz w:val="20"/>
          <w:szCs w:val="20"/>
        </w:rPr>
        <w:object w:dxaOrig="2079" w:dyaOrig="380">
          <v:shape id="_x0000_i1040" type="#_x0000_t75" style="width:78.2pt;height:14.15pt" o:ole="">
            <v:imagedata r:id="rId38" o:title=""/>
          </v:shape>
          <o:OLEObject Type="Embed" ProgID="Equation.3" ShapeID="_x0000_i1040" DrawAspect="Content" ObjectID="_1568102713" r:id="rId39"/>
        </w:object>
      </w:r>
      <w:r w:rsidR="00921F37" w:rsidRPr="0004350F">
        <w:rPr>
          <w:rFonts w:ascii="Times New Roman" w:eastAsia="標楷體" w:hAnsi="Times New Roman" w:hint="eastAsia"/>
          <w:kern w:val="0"/>
          <w:sz w:val="20"/>
          <w:szCs w:val="20"/>
        </w:rPr>
        <w:t>,</w:t>
      </w:r>
      <w:r w:rsidR="00AE2C04" w:rsidRPr="0004350F">
        <w:rPr>
          <w:rFonts w:ascii="Times New Roman" w:eastAsia="標楷體" w:hAnsi="Times New Roman" w:hint="eastAsia"/>
          <w:kern w:val="0"/>
          <w:sz w:val="20"/>
          <w:szCs w:val="20"/>
        </w:rPr>
        <w:t xml:space="preserve"> </w:t>
      </w:r>
      <w:r w:rsidR="00921F37" w:rsidRPr="0004350F">
        <w:rPr>
          <w:rFonts w:ascii="Times New Roman" w:eastAsia="標楷體" w:hAnsi="Times New Roman" w:hint="eastAsia"/>
          <w:kern w:val="0"/>
          <w:sz w:val="20"/>
          <w:szCs w:val="20"/>
        </w:rPr>
        <w:t>接著在</w:t>
      </w:r>
      <w:r w:rsidR="0035395C" w:rsidRPr="0004350F">
        <w:rPr>
          <w:rFonts w:ascii="Times New Roman" w:eastAsia="標楷體" w:hAnsi="Times New Roman" w:hint="eastAsia"/>
          <w:kern w:val="0"/>
          <w:sz w:val="20"/>
          <w:szCs w:val="20"/>
        </w:rPr>
        <w:t>初始階段</w:t>
      </w:r>
      <w:r w:rsidR="00D110E8" w:rsidRPr="0004350F">
        <w:rPr>
          <w:rFonts w:ascii="Times New Roman" w:eastAsia="標楷體" w:hAnsi="Times New Roman" w:hint="eastAsia"/>
          <w:kern w:val="0"/>
          <w:sz w:val="20"/>
          <w:szCs w:val="20"/>
        </w:rPr>
        <w:t>是定義字串的組成</w:t>
      </w:r>
      <w:r w:rsidR="00D110E8" w:rsidRPr="0004350F">
        <w:rPr>
          <w:rFonts w:ascii="Times New Roman" w:eastAsia="標楷體" w:hAnsi="Times New Roman" w:hint="eastAsia"/>
          <w:kern w:val="0"/>
          <w:sz w:val="20"/>
          <w:szCs w:val="20"/>
        </w:rPr>
        <w:t>,</w:t>
      </w:r>
      <w:r w:rsidR="00D110E8" w:rsidRPr="0004350F">
        <w:rPr>
          <w:rFonts w:ascii="Times New Roman" w:eastAsia="標楷體" w:hAnsi="Times New Roman" w:hint="eastAsia"/>
          <w:kern w:val="0"/>
          <w:sz w:val="20"/>
          <w:szCs w:val="20"/>
        </w:rPr>
        <w:t>因為腦波向量是由一個</w:t>
      </w:r>
      <w:r w:rsidR="00D110E8" w:rsidRPr="0004350F">
        <w:rPr>
          <w:rFonts w:ascii="Times New Roman" w:eastAsia="標楷體" w:hAnsi="Times New Roman" w:hint="eastAsia"/>
          <w:i/>
          <w:kern w:val="0"/>
          <w:sz w:val="20"/>
          <w:szCs w:val="20"/>
        </w:rPr>
        <w:t>q</w:t>
      </w:r>
      <w:r w:rsidR="00D110E8" w:rsidRPr="0004350F">
        <w:rPr>
          <w:rFonts w:ascii="Times New Roman" w:eastAsia="標楷體" w:hAnsi="Times New Roman" w:hint="eastAsia"/>
          <w:kern w:val="0"/>
          <w:sz w:val="20"/>
          <w:szCs w:val="20"/>
        </w:rPr>
        <w:t>個特徵組合的向量</w:t>
      </w:r>
      <w:r w:rsidR="00D110E8" w:rsidRPr="0004350F">
        <w:rPr>
          <w:rFonts w:ascii="Times New Roman" w:eastAsia="標楷體" w:hAnsi="Times New Roman" w:hint="eastAsia"/>
          <w:kern w:val="0"/>
          <w:sz w:val="20"/>
          <w:szCs w:val="20"/>
        </w:rPr>
        <w:t>,</w:t>
      </w:r>
      <w:r w:rsidR="00D110E8" w:rsidRPr="0004350F">
        <w:rPr>
          <w:rFonts w:ascii="Times New Roman" w:eastAsia="標楷體" w:hAnsi="Times New Roman" w:hint="eastAsia"/>
          <w:kern w:val="0"/>
          <w:sz w:val="20"/>
          <w:szCs w:val="20"/>
        </w:rPr>
        <w:t>所以</w:t>
      </w:r>
      <w:r w:rsidR="00AD6D5C" w:rsidRPr="0004350F">
        <w:rPr>
          <w:rFonts w:ascii="Times New Roman" w:eastAsia="標楷體" w:hAnsi="Times New Roman" w:hint="eastAsia"/>
          <w:kern w:val="0"/>
          <w:sz w:val="20"/>
          <w:szCs w:val="20"/>
        </w:rPr>
        <w:t>每條</w:t>
      </w:r>
      <w:r w:rsidR="00D110E8" w:rsidRPr="0004350F">
        <w:rPr>
          <w:rFonts w:ascii="Times New Roman" w:eastAsia="標楷體" w:hAnsi="Times New Roman" w:hint="eastAsia"/>
          <w:kern w:val="0"/>
          <w:sz w:val="20"/>
          <w:szCs w:val="20"/>
        </w:rPr>
        <w:t>字串</w:t>
      </w:r>
      <w:r w:rsidR="00AD6D5C" w:rsidRPr="0004350F">
        <w:rPr>
          <w:rFonts w:ascii="Times New Roman" w:eastAsia="標楷體" w:hAnsi="Times New Roman" w:hint="eastAsia"/>
          <w:kern w:val="0"/>
          <w:sz w:val="20"/>
          <w:szCs w:val="20"/>
        </w:rPr>
        <w:t>都</w:t>
      </w:r>
      <w:r w:rsidR="00D110E8" w:rsidRPr="0004350F">
        <w:rPr>
          <w:rFonts w:ascii="Times New Roman" w:eastAsia="標楷體" w:hAnsi="Times New Roman" w:hint="eastAsia"/>
          <w:kern w:val="0"/>
          <w:sz w:val="20"/>
          <w:szCs w:val="20"/>
        </w:rPr>
        <w:t>是由</w:t>
      </w:r>
      <w:r w:rsidR="00D110E8" w:rsidRPr="0004350F">
        <w:rPr>
          <w:rFonts w:ascii="Times New Roman" w:eastAsia="標楷體" w:hAnsi="Times New Roman" w:hint="eastAsia"/>
          <w:i/>
          <w:kern w:val="0"/>
          <w:sz w:val="20"/>
          <w:szCs w:val="20"/>
        </w:rPr>
        <w:t>q</w:t>
      </w:r>
      <w:r w:rsidR="00D110E8" w:rsidRPr="0004350F">
        <w:rPr>
          <w:rFonts w:ascii="Times New Roman" w:eastAsia="標楷體" w:hAnsi="Times New Roman" w:hint="eastAsia"/>
          <w:kern w:val="0"/>
          <w:sz w:val="20"/>
          <w:szCs w:val="20"/>
        </w:rPr>
        <w:t>個權值所構成</w:t>
      </w:r>
      <w:r w:rsidR="00D110E8" w:rsidRPr="0004350F">
        <w:rPr>
          <w:rFonts w:ascii="標楷體" w:eastAsia="標楷體" w:hAnsi="標楷體" w:hint="eastAsia"/>
          <w:kern w:val="0"/>
          <w:sz w:val="20"/>
          <w:szCs w:val="20"/>
        </w:rPr>
        <w:t>，</w:t>
      </w:r>
      <w:r w:rsidR="0004350F" w:rsidRPr="0004350F">
        <w:rPr>
          <w:rFonts w:ascii="Times New Roman" w:hAnsi="Times New Roman"/>
          <w:position w:val="-14"/>
          <w:sz w:val="20"/>
          <w:szCs w:val="20"/>
        </w:rPr>
        <w:object w:dxaOrig="2100" w:dyaOrig="380">
          <v:shape id="_x0000_i1041" type="#_x0000_t75" style="width:79.05pt;height:14.15pt" o:ole="">
            <v:imagedata r:id="rId40" o:title=""/>
          </v:shape>
          <o:OLEObject Type="Embed" ProgID="Equation.3" ShapeID="_x0000_i1041" DrawAspect="Content" ObjectID="_1568102714" r:id="rId41"/>
        </w:object>
      </w:r>
      <w:r w:rsidR="00F82265" w:rsidRPr="0004350F">
        <w:rPr>
          <w:rFonts w:ascii="標楷體" w:eastAsia="標楷體" w:hAnsi="標楷體" w:hint="eastAsia"/>
          <w:kern w:val="0"/>
          <w:sz w:val="20"/>
          <w:szCs w:val="20"/>
        </w:rPr>
        <w:t>, 且</w:t>
      </w:r>
      <w:r w:rsidR="0004350F" w:rsidRPr="0004350F">
        <w:rPr>
          <w:rFonts w:ascii="Times New Roman" w:hAnsi="Times New Roman"/>
          <w:position w:val="-14"/>
          <w:sz w:val="20"/>
          <w:szCs w:val="20"/>
        </w:rPr>
        <w:object w:dxaOrig="1080" w:dyaOrig="380">
          <v:shape id="_x0000_i1042" type="#_x0000_t75" style="width:40.2pt;height:14.15pt" o:ole="">
            <v:imagedata r:id="rId42" o:title=""/>
          </v:shape>
          <o:OLEObject Type="Embed" ProgID="Equation.3" ShapeID="_x0000_i1042" DrawAspect="Content" ObjectID="_1568102715" r:id="rId43"/>
        </w:object>
      </w:r>
      <w:r w:rsidR="00AE2C04" w:rsidRPr="0004350F">
        <w:rPr>
          <w:rFonts w:ascii="標楷體" w:eastAsia="標楷體" w:hAnsi="標楷體" w:hint="eastAsia"/>
          <w:position w:val="-11"/>
          <w:sz w:val="20"/>
          <w:szCs w:val="20"/>
        </w:rPr>
        <w:t>。</w:t>
      </w:r>
    </w:p>
    <w:p w:rsidR="0035395C" w:rsidRPr="0004350F" w:rsidRDefault="0035395C" w:rsidP="0004350F">
      <w:pPr>
        <w:adjustRightInd w:val="0"/>
        <w:ind w:firstLineChars="221" w:firstLine="442"/>
        <w:jc w:val="both"/>
        <w:textAlignment w:val="baseline"/>
        <w:rPr>
          <w:rFonts w:ascii="Times New Roman" w:eastAsia="標楷體" w:hAnsi="Times New Roman"/>
          <w:kern w:val="0"/>
          <w:sz w:val="20"/>
          <w:szCs w:val="20"/>
        </w:rPr>
      </w:pPr>
      <w:r w:rsidRPr="0004350F">
        <w:rPr>
          <w:rFonts w:ascii="Times New Roman" w:eastAsia="標楷體" w:hAnsi="Times New Roman" w:hint="eastAsia"/>
          <w:kern w:val="0"/>
          <w:sz w:val="20"/>
          <w:szCs w:val="20"/>
        </w:rPr>
        <w:lastRenderedPageBreak/>
        <w:t>在複製階段中</w:t>
      </w:r>
      <w:r w:rsidRPr="0004350F">
        <w:rPr>
          <w:rFonts w:ascii="Times New Roman" w:eastAsia="標楷體" w:hAnsi="Times New Roman" w:hint="eastAsia"/>
          <w:kern w:val="0"/>
          <w:sz w:val="20"/>
          <w:szCs w:val="20"/>
        </w:rPr>
        <w:t>,</w:t>
      </w:r>
      <w:r w:rsidRPr="0004350F">
        <w:rPr>
          <w:rFonts w:ascii="Times New Roman" w:eastAsia="標楷體" w:hAnsi="Times New Roman" w:hint="eastAsia"/>
          <w:kern w:val="0"/>
          <w:sz w:val="20"/>
          <w:szCs w:val="20"/>
        </w:rPr>
        <w:t>適應度函數</w:t>
      </w:r>
      <w:r w:rsidR="00AE2C04" w:rsidRPr="0004350F">
        <w:rPr>
          <w:rFonts w:ascii="Times New Roman" w:eastAsia="標楷體" w:hAnsi="Times New Roman" w:hint="eastAsia"/>
          <w:kern w:val="0"/>
          <w:sz w:val="20"/>
          <w:szCs w:val="20"/>
        </w:rPr>
        <w:t>定義如下</w:t>
      </w:r>
      <w:r w:rsidR="00AE2C04" w:rsidRPr="0004350F">
        <w:rPr>
          <w:rFonts w:ascii="Times New Roman" w:eastAsia="標楷體" w:hAnsi="Times New Roman" w:hint="eastAsia"/>
          <w:kern w:val="0"/>
          <w:sz w:val="20"/>
          <w:szCs w:val="20"/>
        </w:rPr>
        <w:t xml:space="preserve">, </w:t>
      </w:r>
      <w:r w:rsidRPr="0004350F">
        <w:rPr>
          <w:rFonts w:ascii="Times New Roman" w:eastAsia="標楷體" w:hAnsi="Times New Roman" w:hint="eastAsia"/>
          <w:kern w:val="0"/>
          <w:sz w:val="20"/>
          <w:szCs w:val="20"/>
        </w:rPr>
        <w:t>假設字串</w:t>
      </w:r>
      <w:r w:rsidR="0004350F" w:rsidRPr="0004350F">
        <w:rPr>
          <w:rFonts w:ascii="Times New Roman" w:hAnsi="Times New Roman"/>
          <w:position w:val="-14"/>
          <w:sz w:val="20"/>
          <w:szCs w:val="20"/>
        </w:rPr>
        <w:object w:dxaOrig="2100" w:dyaOrig="380">
          <v:shape id="_x0000_i1043" type="#_x0000_t75" style="width:78.2pt;height:14.15pt" o:ole="">
            <v:imagedata r:id="rId40" o:title=""/>
          </v:shape>
          <o:OLEObject Type="Embed" ProgID="Equation.3" ShapeID="_x0000_i1043" DrawAspect="Content" ObjectID="_1568102716" r:id="rId44"/>
        </w:object>
      </w:r>
      <w:r w:rsidRPr="0004350F">
        <w:rPr>
          <w:rFonts w:ascii="Times New Roman" w:eastAsia="標楷體" w:hAnsi="Times New Roman" w:hint="eastAsia"/>
          <w:kern w:val="0"/>
          <w:sz w:val="20"/>
          <w:szCs w:val="20"/>
        </w:rPr>
        <w:t xml:space="preserve"> </w:t>
      </w:r>
      <w:r w:rsidRPr="0004350F">
        <w:rPr>
          <w:rFonts w:ascii="Times New Roman" w:eastAsia="標楷體" w:hAnsi="Times New Roman" w:hint="eastAsia"/>
          <w:kern w:val="0"/>
          <w:sz w:val="20"/>
          <w:szCs w:val="20"/>
        </w:rPr>
        <w:t>則適應度函數定義為</w:t>
      </w:r>
      <w:r w:rsidRPr="0004350F">
        <w:rPr>
          <w:rFonts w:ascii="Times New Roman" w:eastAsia="標楷體" w:hAnsi="Times New Roman" w:hint="eastAsia"/>
          <w:kern w:val="0"/>
          <w:sz w:val="20"/>
          <w:szCs w:val="20"/>
        </w:rPr>
        <w:t>:</w:t>
      </w:r>
    </w:p>
    <w:p w:rsidR="00AE2C04" w:rsidRPr="0004350F" w:rsidRDefault="0004350F" w:rsidP="0004350F">
      <w:pPr>
        <w:tabs>
          <w:tab w:val="left" w:pos="8364"/>
        </w:tabs>
        <w:adjustRightInd w:val="0"/>
        <w:ind w:right="-1"/>
        <w:jc w:val="both"/>
        <w:textAlignment w:val="baseline"/>
        <w:rPr>
          <w:rFonts w:ascii="Times New Roman" w:hAnsi="Times New Roman"/>
          <w:position w:val="-11"/>
          <w:sz w:val="20"/>
          <w:szCs w:val="20"/>
        </w:rPr>
      </w:pPr>
      <w:r w:rsidRPr="0004350F">
        <w:rPr>
          <w:rFonts w:ascii="Times New Roman" w:hAnsi="Times New Roman"/>
          <w:position w:val="-64"/>
          <w:sz w:val="20"/>
          <w:szCs w:val="20"/>
        </w:rPr>
        <w:object w:dxaOrig="3820" w:dyaOrig="1020">
          <v:shape id="_x0000_i1044" type="#_x0000_t75" style="width:148.85pt;height:39.75pt" o:ole="">
            <v:imagedata r:id="rId45" o:title=""/>
          </v:shape>
          <o:OLEObject Type="Embed" ProgID="Equation.3" ShapeID="_x0000_i1044" DrawAspect="Content" ObjectID="_1568102717" r:id="rId46"/>
        </w:object>
      </w:r>
      <w:r>
        <w:rPr>
          <w:rFonts w:ascii="Times New Roman" w:hAnsi="Times New Roman" w:hint="eastAsia"/>
          <w:sz w:val="20"/>
          <w:szCs w:val="20"/>
        </w:rPr>
        <w:t xml:space="preserve">        </w:t>
      </w:r>
      <w:r w:rsidR="00AE2C04" w:rsidRPr="0004350F">
        <w:rPr>
          <w:rFonts w:ascii="Times New Roman" w:hAnsi="Times New Roman" w:hint="eastAsia"/>
          <w:position w:val="-11"/>
          <w:sz w:val="20"/>
          <w:szCs w:val="20"/>
        </w:rPr>
        <w:t>(2)</w:t>
      </w:r>
    </w:p>
    <w:p w:rsidR="0035395C" w:rsidRPr="0004350F" w:rsidRDefault="00E30184" w:rsidP="0004350F">
      <w:pPr>
        <w:adjustRightInd w:val="0"/>
        <w:jc w:val="both"/>
        <w:textAlignment w:val="baseline"/>
        <w:rPr>
          <w:rFonts w:ascii="Times New Roman" w:eastAsia="標楷體" w:hAnsi="Times New Roman"/>
          <w:kern w:val="0"/>
          <w:sz w:val="20"/>
          <w:szCs w:val="20"/>
        </w:rPr>
      </w:pPr>
      <w:r w:rsidRPr="0004350F">
        <w:rPr>
          <w:rFonts w:ascii="Times New Roman" w:eastAsia="標楷體" w:hAnsi="Times New Roman" w:hint="eastAsia"/>
          <w:kern w:val="0"/>
          <w:sz w:val="20"/>
          <w:szCs w:val="20"/>
        </w:rPr>
        <w:t>在</w:t>
      </w:r>
      <w:r w:rsidRPr="0004350F">
        <w:rPr>
          <w:rFonts w:ascii="Times New Roman" w:eastAsia="標楷體" w:hAnsi="Times New Roman" w:hint="eastAsia"/>
          <w:kern w:val="0"/>
          <w:sz w:val="20"/>
          <w:szCs w:val="20"/>
        </w:rPr>
        <w:t>(2)</w:t>
      </w:r>
      <w:r w:rsidRPr="0004350F">
        <w:rPr>
          <w:rFonts w:ascii="Times New Roman" w:eastAsia="標楷體" w:hAnsi="Times New Roman" w:hint="eastAsia"/>
          <w:kern w:val="0"/>
          <w:sz w:val="20"/>
          <w:szCs w:val="20"/>
        </w:rPr>
        <w:t>中</w:t>
      </w:r>
      <w:r w:rsidRPr="0004350F">
        <w:rPr>
          <w:rFonts w:ascii="Times New Roman" w:eastAsia="標楷體" w:hAnsi="Times New Roman" w:hint="eastAsia"/>
          <w:kern w:val="0"/>
          <w:sz w:val="20"/>
          <w:szCs w:val="20"/>
        </w:rPr>
        <w:t xml:space="preserve">, </w:t>
      </w:r>
      <w:r w:rsidRPr="0004350F">
        <w:rPr>
          <w:rFonts w:ascii="Times New Roman" w:eastAsia="標楷體" w:hAnsi="Times New Roman" w:hint="eastAsia"/>
          <w:kern w:val="0"/>
          <w:sz w:val="20"/>
          <w:szCs w:val="20"/>
        </w:rPr>
        <w:t>每一個屬於群聚</w:t>
      </w:r>
      <w:r w:rsidR="0004350F" w:rsidRPr="0004350F">
        <w:rPr>
          <w:rFonts w:ascii="Times New Roman" w:eastAsia="標楷體" w:hAnsi="Times New Roman"/>
          <w:kern w:val="0"/>
          <w:position w:val="-12"/>
          <w:sz w:val="20"/>
          <w:szCs w:val="20"/>
        </w:rPr>
        <w:object w:dxaOrig="320" w:dyaOrig="360">
          <v:shape id="_x0000_i1045" type="#_x0000_t75" style="width:12.35pt;height:14.15pt" o:ole="">
            <v:imagedata r:id="rId34" o:title=""/>
          </v:shape>
          <o:OLEObject Type="Embed" ProgID="Equation.3" ShapeID="_x0000_i1045" DrawAspect="Content" ObjectID="_1568102718" r:id="rId47"/>
        </w:object>
      </w:r>
      <w:r w:rsidRPr="0004350F">
        <w:rPr>
          <w:rFonts w:ascii="Times New Roman" w:eastAsia="標楷體" w:hAnsi="Times New Roman" w:hint="eastAsia"/>
          <w:kern w:val="0"/>
          <w:sz w:val="20"/>
          <w:szCs w:val="20"/>
        </w:rPr>
        <w:t>的樣本</w:t>
      </w:r>
      <w:r w:rsidRPr="0004350F">
        <w:rPr>
          <w:rFonts w:ascii="Times New Roman" w:eastAsia="標楷體" w:hAnsi="Times New Roman"/>
          <w:kern w:val="0"/>
          <w:position w:val="-14"/>
          <w:sz w:val="20"/>
          <w:szCs w:val="20"/>
        </w:rPr>
        <w:object w:dxaOrig="380" w:dyaOrig="380">
          <v:shape id="_x0000_i1046" type="#_x0000_t75" style="width:19pt;height:19pt" o:ole="">
            <v:imagedata r:id="rId48" o:title=""/>
          </v:shape>
          <o:OLEObject Type="Embed" ProgID="Equation.3" ShapeID="_x0000_i1046" DrawAspect="Content" ObjectID="_1568102719" r:id="rId49"/>
        </w:object>
      </w:r>
      <w:r w:rsidRPr="0004350F">
        <w:rPr>
          <w:rFonts w:ascii="Times New Roman" w:eastAsia="標楷體" w:hAnsi="Times New Roman" w:hint="eastAsia"/>
          <w:kern w:val="0"/>
          <w:sz w:val="20"/>
          <w:szCs w:val="20"/>
        </w:rPr>
        <w:t>都去計算與其所屬群聚的中心點</w:t>
      </w:r>
      <w:r w:rsidR="0004350F" w:rsidRPr="0004350F">
        <w:rPr>
          <w:rFonts w:ascii="Times New Roman" w:eastAsia="標楷體" w:hAnsi="Times New Roman"/>
          <w:kern w:val="0"/>
          <w:position w:val="-12"/>
          <w:sz w:val="20"/>
          <w:szCs w:val="20"/>
        </w:rPr>
        <w:object w:dxaOrig="279" w:dyaOrig="360">
          <v:shape id="_x0000_i1047" type="#_x0000_t75" style="width:11.05pt;height:14.15pt" o:ole="">
            <v:imagedata r:id="rId50" o:title=""/>
          </v:shape>
          <o:OLEObject Type="Embed" ProgID="Equation.3" ShapeID="_x0000_i1047" DrawAspect="Content" ObjectID="_1568102720" r:id="rId51"/>
        </w:object>
      </w:r>
      <w:r w:rsidR="00C45EA2" w:rsidRPr="0004350F">
        <w:rPr>
          <w:rFonts w:ascii="Times New Roman" w:eastAsia="標楷體" w:hAnsi="Times New Roman" w:hint="eastAsia"/>
          <w:kern w:val="0"/>
          <w:sz w:val="20"/>
          <w:szCs w:val="20"/>
        </w:rPr>
        <w:t>的距離</w:t>
      </w:r>
      <w:r w:rsidR="00C45EA2" w:rsidRPr="0004350F">
        <w:rPr>
          <w:rFonts w:ascii="Times New Roman" w:eastAsia="標楷體" w:hAnsi="Times New Roman" w:hint="eastAsia"/>
          <w:kern w:val="0"/>
          <w:sz w:val="20"/>
          <w:szCs w:val="20"/>
        </w:rPr>
        <w:t>,</w:t>
      </w:r>
      <w:r w:rsidR="00C45EA2" w:rsidRPr="0004350F">
        <w:rPr>
          <w:rFonts w:ascii="Times New Roman" w:eastAsia="標楷體" w:hAnsi="Times New Roman" w:hint="eastAsia"/>
          <w:kern w:val="0"/>
          <w:sz w:val="20"/>
          <w:szCs w:val="20"/>
        </w:rPr>
        <w:t>如果群聚越緊密</w:t>
      </w:r>
      <w:r w:rsidR="00C45EA2" w:rsidRPr="0004350F">
        <w:rPr>
          <w:rFonts w:ascii="Times New Roman" w:eastAsia="標楷體" w:hAnsi="Times New Roman" w:hint="eastAsia"/>
          <w:kern w:val="0"/>
          <w:sz w:val="20"/>
          <w:szCs w:val="20"/>
        </w:rPr>
        <w:t>,</w:t>
      </w:r>
      <w:r w:rsidR="00C45EA2" w:rsidRPr="0004350F">
        <w:rPr>
          <w:rFonts w:ascii="Times New Roman" w:eastAsia="標楷體" w:hAnsi="Times New Roman" w:hint="eastAsia"/>
          <w:kern w:val="0"/>
          <w:sz w:val="20"/>
          <w:szCs w:val="20"/>
        </w:rPr>
        <w:t>表示該群聚的中心點</w:t>
      </w:r>
      <w:r w:rsidR="0004350F" w:rsidRPr="0004350F">
        <w:rPr>
          <w:rFonts w:ascii="Times New Roman" w:eastAsia="標楷體" w:hAnsi="Times New Roman"/>
          <w:kern w:val="0"/>
          <w:position w:val="-12"/>
          <w:sz w:val="20"/>
          <w:szCs w:val="20"/>
        </w:rPr>
        <w:object w:dxaOrig="279" w:dyaOrig="360">
          <v:shape id="_x0000_i1234" type="#_x0000_t75" style="width:11.05pt;height:14.15pt" o:ole="">
            <v:imagedata r:id="rId50" o:title=""/>
          </v:shape>
          <o:OLEObject Type="Embed" ProgID="Equation.3" ShapeID="_x0000_i1234" DrawAspect="Content" ObjectID="_1568102721" r:id="rId52"/>
        </w:object>
      </w:r>
      <w:r w:rsidR="00C45EA2" w:rsidRPr="0004350F">
        <w:rPr>
          <w:rFonts w:ascii="Times New Roman" w:eastAsia="標楷體" w:hAnsi="Times New Roman" w:hint="eastAsia"/>
          <w:kern w:val="0"/>
          <w:sz w:val="20"/>
          <w:szCs w:val="20"/>
        </w:rPr>
        <w:t>更能代表</w:t>
      </w:r>
      <w:r w:rsidR="0004350F" w:rsidRPr="0004350F">
        <w:rPr>
          <w:rFonts w:ascii="Times New Roman" w:eastAsia="標楷體" w:hAnsi="Times New Roman"/>
          <w:kern w:val="0"/>
          <w:position w:val="-12"/>
          <w:sz w:val="20"/>
          <w:szCs w:val="20"/>
        </w:rPr>
        <w:object w:dxaOrig="320" w:dyaOrig="360">
          <v:shape id="_x0000_i1049" type="#_x0000_t75" style="width:12.35pt;height:14.15pt" o:ole="">
            <v:imagedata r:id="rId34" o:title=""/>
          </v:shape>
          <o:OLEObject Type="Embed" ProgID="Equation.3" ShapeID="_x0000_i1049" DrawAspect="Content" ObjectID="_1568102722" r:id="rId53"/>
        </w:object>
      </w:r>
      <w:r w:rsidR="00C45EA2" w:rsidRPr="0004350F">
        <w:rPr>
          <w:rFonts w:ascii="Times New Roman" w:eastAsia="標楷體" w:hAnsi="Times New Roman" w:hint="eastAsia"/>
          <w:kern w:val="0"/>
          <w:sz w:val="20"/>
          <w:szCs w:val="20"/>
        </w:rPr>
        <w:t>中的每一個樣本</w:t>
      </w:r>
      <w:r w:rsidR="00C45EA2" w:rsidRPr="0004350F">
        <w:rPr>
          <w:rFonts w:ascii="Times New Roman" w:eastAsia="標楷體" w:hAnsi="Times New Roman" w:hint="eastAsia"/>
          <w:kern w:val="0"/>
          <w:sz w:val="20"/>
          <w:szCs w:val="20"/>
        </w:rPr>
        <w:t xml:space="preserve">, </w:t>
      </w:r>
      <w:r w:rsidR="00317BC2" w:rsidRPr="0004350F">
        <w:rPr>
          <w:rFonts w:ascii="Times New Roman" w:eastAsia="標楷體" w:hAnsi="Times New Roman" w:hint="eastAsia"/>
          <w:kern w:val="0"/>
          <w:sz w:val="20"/>
          <w:szCs w:val="20"/>
        </w:rPr>
        <w:t>則權重向量</w:t>
      </w:r>
      <w:r w:rsidR="0004350F" w:rsidRPr="0004350F">
        <w:rPr>
          <w:rFonts w:ascii="Times New Roman" w:hAnsi="Times New Roman"/>
          <w:position w:val="-14"/>
          <w:sz w:val="20"/>
          <w:szCs w:val="20"/>
        </w:rPr>
        <w:object w:dxaOrig="1660" w:dyaOrig="380">
          <v:shape id="_x0000_i1050" type="#_x0000_t75" style="width:74.2pt;height:16.8pt" o:ole="">
            <v:imagedata r:id="rId54" o:title=""/>
          </v:shape>
          <o:OLEObject Type="Embed" ProgID="Equation.3" ShapeID="_x0000_i1050" DrawAspect="Content" ObjectID="_1568102723" r:id="rId55"/>
        </w:object>
      </w:r>
      <w:r w:rsidR="00317BC2" w:rsidRPr="0004350F">
        <w:rPr>
          <w:rFonts w:ascii="Times New Roman" w:eastAsia="標楷體" w:hAnsi="Times New Roman" w:hint="eastAsia"/>
          <w:kern w:val="0"/>
          <w:sz w:val="20"/>
          <w:szCs w:val="20"/>
        </w:rPr>
        <w:t xml:space="preserve"> </w:t>
      </w:r>
      <w:r w:rsidR="00317BC2" w:rsidRPr="0004350F">
        <w:rPr>
          <w:rFonts w:ascii="Times New Roman" w:eastAsia="標楷體" w:hAnsi="Times New Roman" w:hint="eastAsia"/>
          <w:kern w:val="0"/>
          <w:sz w:val="20"/>
          <w:szCs w:val="20"/>
        </w:rPr>
        <w:t>為腦波的特徵權重向量</w:t>
      </w:r>
      <w:r w:rsidR="00317BC2" w:rsidRPr="0004350F">
        <w:rPr>
          <w:rFonts w:ascii="Times New Roman" w:eastAsia="標楷體" w:hAnsi="Times New Roman" w:hint="eastAsia"/>
          <w:kern w:val="0"/>
          <w:sz w:val="20"/>
          <w:szCs w:val="20"/>
        </w:rPr>
        <w:t>,</w:t>
      </w:r>
      <w:r w:rsidR="00317BC2" w:rsidRPr="0004350F">
        <w:rPr>
          <w:rFonts w:ascii="Times New Roman" w:eastAsia="標楷體" w:hAnsi="Times New Roman" w:hint="eastAsia"/>
          <w:kern w:val="0"/>
          <w:sz w:val="20"/>
          <w:szCs w:val="20"/>
        </w:rPr>
        <w:t>在</w:t>
      </w:r>
      <w:r w:rsidR="00317BC2" w:rsidRPr="0004350F">
        <w:rPr>
          <w:rFonts w:ascii="Times New Roman" w:eastAsia="標楷體" w:hAnsi="Times New Roman" w:hint="eastAsia"/>
          <w:kern w:val="0"/>
          <w:sz w:val="20"/>
          <w:szCs w:val="20"/>
        </w:rPr>
        <w:t>(2)</w:t>
      </w:r>
      <w:r w:rsidR="00317BC2" w:rsidRPr="0004350F">
        <w:rPr>
          <w:rFonts w:ascii="Times New Roman" w:eastAsia="標楷體" w:hAnsi="Times New Roman" w:hint="eastAsia"/>
          <w:kern w:val="0"/>
          <w:sz w:val="20"/>
          <w:szCs w:val="20"/>
        </w:rPr>
        <w:t>中</w:t>
      </w:r>
      <w:r w:rsidR="0035395C" w:rsidRPr="0004350F">
        <w:rPr>
          <w:rFonts w:ascii="Times New Roman" w:eastAsia="標楷體" w:hAnsi="Times New Roman" w:hint="eastAsia"/>
          <w:kern w:val="0"/>
          <w:sz w:val="20"/>
          <w:szCs w:val="20"/>
        </w:rPr>
        <w:t>適應度越高的位元字串在下一代被複製的機率越高。</w:t>
      </w:r>
    </w:p>
    <w:p w:rsidR="00DE0763" w:rsidRPr="0004350F" w:rsidRDefault="00317BC2" w:rsidP="0004350F">
      <w:pPr>
        <w:adjustRightInd w:val="0"/>
        <w:ind w:firstLineChars="221" w:firstLine="442"/>
        <w:jc w:val="both"/>
        <w:textAlignment w:val="baseline"/>
        <w:rPr>
          <w:rFonts w:ascii="標楷體" w:eastAsia="標楷體" w:hAnsi="標楷體"/>
          <w:kern w:val="0"/>
          <w:sz w:val="20"/>
          <w:szCs w:val="20"/>
        </w:rPr>
      </w:pPr>
      <w:r w:rsidRPr="0004350F">
        <w:rPr>
          <w:rFonts w:ascii="Times New Roman" w:eastAsia="標楷體" w:hAnsi="Times New Roman" w:hint="eastAsia"/>
          <w:kern w:val="0"/>
          <w:sz w:val="20"/>
          <w:szCs w:val="20"/>
        </w:rPr>
        <w:t>在</w:t>
      </w:r>
      <w:r w:rsidR="0035395C" w:rsidRPr="0004350F">
        <w:rPr>
          <w:rFonts w:ascii="Times New Roman" w:eastAsia="標楷體" w:hAnsi="Times New Roman" w:hint="eastAsia"/>
          <w:kern w:val="0"/>
          <w:sz w:val="20"/>
          <w:szCs w:val="20"/>
        </w:rPr>
        <w:t>交換階段，以隨機的方式挑選兩條位元字串</w:t>
      </w:r>
      <w:r w:rsidRPr="0004350F">
        <w:rPr>
          <w:rFonts w:ascii="Times New Roman" w:eastAsia="標楷體" w:hAnsi="Times New Roman" w:hint="eastAsia"/>
          <w:kern w:val="0"/>
          <w:sz w:val="20"/>
          <w:szCs w:val="20"/>
        </w:rPr>
        <w:t>的</w:t>
      </w:r>
      <w:r w:rsidR="0035395C" w:rsidRPr="0004350F">
        <w:rPr>
          <w:rFonts w:ascii="Times New Roman" w:eastAsia="標楷體" w:hAnsi="Times New Roman" w:hint="eastAsia"/>
          <w:kern w:val="0"/>
          <w:sz w:val="20"/>
          <w:szCs w:val="20"/>
        </w:rPr>
        <w:t>兩個切割點區域範圍的</w:t>
      </w:r>
      <w:r w:rsidRPr="0004350F">
        <w:rPr>
          <w:rFonts w:ascii="Times New Roman" w:eastAsia="標楷體" w:hAnsi="Times New Roman" w:hint="eastAsia"/>
          <w:kern w:val="0"/>
          <w:sz w:val="20"/>
          <w:szCs w:val="20"/>
        </w:rPr>
        <w:t>權重值</w:t>
      </w:r>
      <w:r w:rsidR="0035395C" w:rsidRPr="0004350F">
        <w:rPr>
          <w:rFonts w:ascii="Times New Roman" w:eastAsia="標楷體" w:hAnsi="Times New Roman" w:hint="eastAsia"/>
          <w:kern w:val="0"/>
          <w:sz w:val="20"/>
          <w:szCs w:val="20"/>
        </w:rPr>
        <w:t>進行交換</w:t>
      </w:r>
      <w:r w:rsidR="0035395C" w:rsidRPr="0004350F">
        <w:rPr>
          <w:rFonts w:ascii="Times New Roman" w:eastAsia="標楷體" w:hAnsi="Times New Roman" w:hint="eastAsia"/>
          <w:kern w:val="0"/>
          <w:sz w:val="20"/>
          <w:szCs w:val="20"/>
        </w:rPr>
        <w:t>,</w:t>
      </w:r>
      <w:r w:rsidR="0035395C" w:rsidRPr="0004350F">
        <w:rPr>
          <w:rFonts w:ascii="Times New Roman" w:eastAsia="標楷體" w:hAnsi="Times New Roman" w:hint="eastAsia"/>
          <w:kern w:val="0"/>
          <w:sz w:val="20"/>
          <w:szCs w:val="20"/>
        </w:rPr>
        <w:t>就完成一次交換過程，在突變階段</w:t>
      </w:r>
      <w:r w:rsidR="0035395C" w:rsidRPr="0004350F">
        <w:rPr>
          <w:rFonts w:ascii="Times New Roman" w:eastAsia="標楷體" w:hAnsi="Times New Roman" w:hint="eastAsia"/>
          <w:kern w:val="0"/>
          <w:sz w:val="20"/>
          <w:szCs w:val="20"/>
        </w:rPr>
        <w:t>,</w:t>
      </w:r>
      <w:r w:rsidR="0035395C" w:rsidRPr="0004350F">
        <w:rPr>
          <w:rFonts w:ascii="Times New Roman" w:eastAsia="標楷體" w:hAnsi="Times New Roman" w:hint="eastAsia"/>
          <w:kern w:val="0"/>
          <w:sz w:val="20"/>
          <w:szCs w:val="20"/>
        </w:rPr>
        <w:t>隨機挑選許多</w:t>
      </w:r>
      <w:r w:rsidRPr="0004350F">
        <w:rPr>
          <w:rFonts w:ascii="Times New Roman" w:eastAsia="標楷體" w:hAnsi="Times New Roman" w:hint="eastAsia"/>
          <w:kern w:val="0"/>
          <w:sz w:val="20"/>
          <w:szCs w:val="20"/>
        </w:rPr>
        <w:t>權重值</w:t>
      </w:r>
      <w:r w:rsidRPr="0004350F">
        <w:rPr>
          <w:rFonts w:ascii="Times New Roman" w:hAnsi="Times New Roman"/>
          <w:position w:val="-14"/>
          <w:sz w:val="20"/>
          <w:szCs w:val="20"/>
        </w:rPr>
        <w:object w:dxaOrig="400" w:dyaOrig="380">
          <v:shape id="_x0000_i1051" type="#_x0000_t75" style="width:19.9pt;height:19pt" o:ole="">
            <v:imagedata r:id="rId56" o:title=""/>
          </v:shape>
          <o:OLEObject Type="Embed" ProgID="Equation.3" ShapeID="_x0000_i1051" DrawAspect="Content" ObjectID="_1568102724" r:id="rId57"/>
        </w:object>
      </w:r>
      <w:r w:rsidR="0035395C" w:rsidRPr="0004350F">
        <w:rPr>
          <w:rFonts w:ascii="Times New Roman" w:eastAsia="標楷體" w:hAnsi="Times New Roman" w:hint="eastAsia"/>
          <w:kern w:val="0"/>
          <w:sz w:val="20"/>
          <w:szCs w:val="20"/>
        </w:rPr>
        <w:t>進行突變</w:t>
      </w:r>
      <w:r w:rsidR="0035395C" w:rsidRPr="0004350F">
        <w:rPr>
          <w:rFonts w:ascii="Times New Roman" w:eastAsia="標楷體" w:hAnsi="Times New Roman" w:hint="eastAsia"/>
          <w:kern w:val="0"/>
          <w:sz w:val="20"/>
          <w:szCs w:val="20"/>
        </w:rPr>
        <w:t>,</w:t>
      </w:r>
      <w:r w:rsidR="0035395C" w:rsidRPr="0004350F">
        <w:rPr>
          <w:rFonts w:ascii="Times New Roman" w:eastAsia="標楷體" w:hAnsi="Times New Roman" w:hint="eastAsia"/>
          <w:kern w:val="0"/>
          <w:sz w:val="20"/>
          <w:szCs w:val="20"/>
        </w:rPr>
        <w:t>方法是隨機</w:t>
      </w:r>
      <w:r w:rsidRPr="0004350F">
        <w:rPr>
          <w:rFonts w:ascii="Times New Roman" w:eastAsia="標楷體" w:hAnsi="Times New Roman" w:hint="eastAsia"/>
          <w:kern w:val="0"/>
          <w:sz w:val="20"/>
          <w:szCs w:val="20"/>
        </w:rPr>
        <w:t>產生一個值</w:t>
      </w:r>
      <w:r w:rsidRPr="0004350F">
        <w:rPr>
          <w:rFonts w:ascii="Times New Roman" w:eastAsia="標楷體" w:hAnsi="Times New Roman" w:hint="eastAsia"/>
          <w:kern w:val="0"/>
          <w:sz w:val="20"/>
          <w:szCs w:val="20"/>
        </w:rPr>
        <w:t>0&lt;</w:t>
      </w:r>
      <w:r w:rsidRPr="0004350F">
        <w:rPr>
          <w:rFonts w:ascii="標楷體" w:eastAsia="標楷體" w:hAnsi="標楷體" w:hint="eastAsia"/>
          <w:kern w:val="0"/>
          <w:sz w:val="20"/>
          <w:szCs w:val="20"/>
        </w:rPr>
        <w:t>θ&lt;1,則突變計算如下:</w:t>
      </w:r>
    </w:p>
    <w:p w:rsidR="00317BC2" w:rsidRDefault="0004350F" w:rsidP="0004350F">
      <w:pPr>
        <w:tabs>
          <w:tab w:val="left" w:pos="8364"/>
        </w:tabs>
        <w:adjustRightInd w:val="0"/>
        <w:ind w:leftChars="236" w:left="566" w:firstLineChars="221" w:firstLine="442"/>
        <w:jc w:val="both"/>
        <w:textAlignment w:val="baseline"/>
        <w:rPr>
          <w:rFonts w:ascii="Times New Roman" w:hAnsi="Times New Roman" w:hint="eastAsia"/>
          <w:position w:val="-11"/>
        </w:rPr>
      </w:pPr>
      <w:r w:rsidRPr="0004350F">
        <w:rPr>
          <w:rFonts w:ascii="Times New Roman" w:hAnsi="Times New Roman"/>
          <w:position w:val="-14"/>
          <w:sz w:val="20"/>
          <w:szCs w:val="20"/>
        </w:rPr>
        <w:object w:dxaOrig="1340" w:dyaOrig="380">
          <v:shape id="_x0000_i1052" type="#_x0000_t75" style="width:60.05pt;height:16.8pt" o:ole="">
            <v:imagedata r:id="rId58" o:title=""/>
          </v:shape>
          <o:OLEObject Type="Embed" ProgID="Equation.3" ShapeID="_x0000_i1052" DrawAspect="Content" ObjectID="_1568102725" r:id="rId59"/>
        </w:object>
      </w:r>
      <w:r>
        <w:rPr>
          <w:rFonts w:ascii="Times New Roman" w:hAnsi="Times New Roman" w:hint="eastAsia"/>
          <w:sz w:val="20"/>
          <w:szCs w:val="20"/>
        </w:rPr>
        <w:t xml:space="preserve">              </w:t>
      </w:r>
      <w:r w:rsidR="00D26D3C">
        <w:rPr>
          <w:rFonts w:ascii="Times New Roman" w:hAnsi="Times New Roman" w:hint="eastAsia"/>
          <w:position w:val="-11"/>
        </w:rPr>
        <w:t>(3)</w:t>
      </w:r>
    </w:p>
    <w:p w:rsidR="0004350F" w:rsidRPr="0035395C" w:rsidRDefault="0004350F" w:rsidP="0004350F">
      <w:pPr>
        <w:tabs>
          <w:tab w:val="left" w:pos="8364"/>
        </w:tabs>
        <w:adjustRightInd w:val="0"/>
        <w:ind w:leftChars="236" w:left="566" w:firstLineChars="221" w:firstLine="530"/>
        <w:jc w:val="both"/>
        <w:textAlignment w:val="baseline"/>
        <w:rPr>
          <w:rFonts w:ascii="標楷體" w:eastAsia="標楷體" w:hAnsi="標楷體"/>
          <w:kern w:val="0"/>
          <w:szCs w:val="20"/>
        </w:rPr>
      </w:pPr>
    </w:p>
    <w:p w:rsidR="00DE0763" w:rsidRPr="0004350F" w:rsidRDefault="00A135C8" w:rsidP="0004350F">
      <w:pPr>
        <w:pStyle w:val="aa"/>
        <w:numPr>
          <w:ilvl w:val="0"/>
          <w:numId w:val="8"/>
        </w:numPr>
        <w:ind w:leftChars="0" w:right="-1"/>
        <w:jc w:val="both"/>
        <w:rPr>
          <w:rFonts w:ascii="標楷體" w:eastAsia="標楷體" w:hAnsi="標楷體"/>
          <w:b/>
        </w:rPr>
      </w:pPr>
      <w:r w:rsidRPr="0004350F">
        <w:rPr>
          <w:rFonts w:ascii="標楷體" w:eastAsia="標楷體" w:hAnsi="標楷體"/>
          <w:b/>
        </w:rPr>
        <w:t>個人化背景音樂</w:t>
      </w:r>
      <w:r w:rsidRPr="0004350F">
        <w:rPr>
          <w:rFonts w:ascii="標楷體" w:eastAsia="標楷體" w:hAnsi="標楷體" w:hint="eastAsia"/>
          <w:b/>
        </w:rPr>
        <w:t>環境設計</w:t>
      </w:r>
    </w:p>
    <w:p w:rsidR="0004350F" w:rsidRPr="0004350F" w:rsidRDefault="0004350F" w:rsidP="0004350F">
      <w:pPr>
        <w:adjustRightInd w:val="0"/>
        <w:ind w:right="-1" w:firstLineChars="221" w:firstLine="442"/>
        <w:jc w:val="both"/>
        <w:textAlignment w:val="baseline"/>
        <w:rPr>
          <w:rFonts w:ascii="標楷體" w:eastAsia="標楷體" w:hAnsi="標楷體" w:hint="eastAsia"/>
          <w:kern w:val="0"/>
          <w:sz w:val="20"/>
          <w:szCs w:val="20"/>
        </w:rPr>
      </w:pPr>
    </w:p>
    <w:p w:rsidR="005E1A0D" w:rsidRPr="0004350F" w:rsidRDefault="00D07FF0" w:rsidP="0004350F">
      <w:pPr>
        <w:adjustRightInd w:val="0"/>
        <w:ind w:right="-1" w:firstLineChars="221" w:firstLine="442"/>
        <w:jc w:val="both"/>
        <w:textAlignment w:val="baseline"/>
        <w:rPr>
          <w:rFonts w:ascii="標楷體" w:eastAsia="標楷體" w:hAnsi="標楷體"/>
          <w:sz w:val="20"/>
          <w:szCs w:val="20"/>
        </w:rPr>
      </w:pPr>
      <w:r w:rsidRPr="0004350F">
        <w:rPr>
          <w:rFonts w:ascii="標楷體" w:eastAsia="標楷體" w:hAnsi="標楷體"/>
          <w:kern w:val="0"/>
          <w:sz w:val="20"/>
          <w:szCs w:val="20"/>
        </w:rPr>
        <w:t>建立個人化背景音樂</w:t>
      </w:r>
      <w:r w:rsidRPr="0004350F">
        <w:rPr>
          <w:rFonts w:ascii="標楷體" w:eastAsia="標楷體" w:hAnsi="標楷體" w:hint="eastAsia"/>
          <w:kern w:val="0"/>
          <w:sz w:val="20"/>
          <w:szCs w:val="20"/>
        </w:rPr>
        <w:t>環境</w:t>
      </w:r>
      <w:r w:rsidR="00A135C8" w:rsidRPr="0004350F">
        <w:rPr>
          <w:rFonts w:ascii="標楷體" w:eastAsia="標楷體" w:hAnsi="標楷體" w:hint="eastAsia"/>
          <w:kern w:val="0"/>
          <w:sz w:val="20"/>
          <w:szCs w:val="20"/>
        </w:rPr>
        <w:t>的目的是</w:t>
      </w:r>
      <w:r w:rsidRPr="0004350F">
        <w:rPr>
          <w:rFonts w:ascii="標楷體" w:eastAsia="標楷體" w:hAnsi="標楷體"/>
          <w:kern w:val="0"/>
          <w:sz w:val="20"/>
          <w:szCs w:val="20"/>
        </w:rPr>
        <w:t>探討當測試者在</w:t>
      </w:r>
      <w:r w:rsidRPr="0004350F">
        <w:rPr>
          <w:rFonts w:ascii="標楷體" w:eastAsia="標楷體" w:hAnsi="標楷體" w:hint="eastAsia"/>
          <w:kern w:val="0"/>
          <w:sz w:val="20"/>
          <w:szCs w:val="20"/>
        </w:rPr>
        <w:t>不同的</w:t>
      </w:r>
      <w:r w:rsidRPr="0004350F">
        <w:rPr>
          <w:rFonts w:ascii="標楷體" w:eastAsia="標楷體" w:hAnsi="標楷體"/>
          <w:kern w:val="0"/>
          <w:sz w:val="20"/>
          <w:szCs w:val="20"/>
        </w:rPr>
        <w:t>背景音樂</w:t>
      </w:r>
      <w:r w:rsidRPr="0004350F">
        <w:rPr>
          <w:rFonts w:ascii="標楷體" w:eastAsia="標楷體" w:hAnsi="標楷體" w:hint="eastAsia"/>
          <w:kern w:val="0"/>
          <w:sz w:val="20"/>
          <w:szCs w:val="20"/>
        </w:rPr>
        <w:t>環境</w:t>
      </w:r>
      <w:r w:rsidRPr="0004350F">
        <w:rPr>
          <w:rFonts w:ascii="標楷體" w:eastAsia="標楷體" w:hAnsi="標楷體"/>
          <w:kern w:val="0"/>
          <w:sz w:val="20"/>
          <w:szCs w:val="20"/>
        </w:rPr>
        <w:t>的腦波</w:t>
      </w:r>
      <w:r w:rsidRPr="0004350F">
        <w:rPr>
          <w:rFonts w:ascii="標楷體" w:eastAsia="標楷體" w:hAnsi="標楷體" w:hint="eastAsia"/>
          <w:kern w:val="0"/>
          <w:sz w:val="20"/>
          <w:szCs w:val="20"/>
        </w:rPr>
        <w:t>變化影響</w:t>
      </w:r>
      <w:r w:rsidRPr="0004350F">
        <w:rPr>
          <w:rFonts w:ascii="標楷體" w:eastAsia="標楷體" w:hAnsi="標楷體"/>
          <w:kern w:val="0"/>
          <w:sz w:val="20"/>
          <w:szCs w:val="20"/>
        </w:rPr>
        <w:t>，是否可以有效提升測試者的數學理解力與專心度。</w:t>
      </w:r>
      <w:r w:rsidR="005E1A0D" w:rsidRPr="0004350F">
        <w:rPr>
          <w:rFonts w:ascii="標楷體" w:eastAsia="標楷體" w:hAnsi="標楷體" w:hint="eastAsia"/>
          <w:kern w:val="0"/>
          <w:sz w:val="20"/>
          <w:szCs w:val="20"/>
        </w:rPr>
        <w:t>首先我們必須找出何謂在高數學理解力與高專心度情況下的腦波</w:t>
      </w:r>
      <w:r w:rsidR="00EF46F1" w:rsidRPr="0004350F">
        <w:rPr>
          <w:rFonts w:ascii="標楷體" w:eastAsia="標楷體" w:hAnsi="標楷體" w:hint="eastAsia"/>
          <w:kern w:val="0"/>
          <w:sz w:val="20"/>
          <w:szCs w:val="20"/>
        </w:rPr>
        <w:t>與腦波頻率特徵加權</w:t>
      </w:r>
      <w:r w:rsidR="005E1A0D" w:rsidRPr="0004350F">
        <w:rPr>
          <w:rFonts w:ascii="標楷體" w:eastAsia="標楷體" w:hAnsi="標楷體" w:hint="eastAsia"/>
          <w:kern w:val="0"/>
          <w:sz w:val="20"/>
          <w:szCs w:val="20"/>
        </w:rPr>
        <w:t>,本研究的做法是讓多個測試者透過</w:t>
      </w:r>
      <w:r w:rsidR="005E1A0D" w:rsidRPr="0004350F">
        <w:rPr>
          <w:rFonts w:ascii="標楷體" w:eastAsia="標楷體" w:hAnsi="標楷體" w:hint="eastAsia"/>
          <w:sz w:val="20"/>
          <w:szCs w:val="20"/>
        </w:rPr>
        <w:t>腦力數學測驗，測試出每一個人的數學能力的差異性,並</w:t>
      </w:r>
      <w:r w:rsidR="009A03E1" w:rsidRPr="0004350F">
        <w:rPr>
          <w:rFonts w:ascii="標楷體" w:eastAsia="標楷體" w:hAnsi="標楷體" w:hint="eastAsia"/>
          <w:sz w:val="20"/>
          <w:szCs w:val="20"/>
        </w:rPr>
        <w:t>依照成績高低</w:t>
      </w:r>
      <w:r w:rsidR="005E1A0D" w:rsidRPr="0004350F">
        <w:rPr>
          <w:rFonts w:ascii="標楷體" w:eastAsia="標楷體" w:hAnsi="標楷體" w:hint="eastAsia"/>
          <w:sz w:val="20"/>
          <w:szCs w:val="20"/>
        </w:rPr>
        <w:t>擷取</w:t>
      </w:r>
      <w:r w:rsidR="009A03E1" w:rsidRPr="0004350F">
        <w:rPr>
          <w:rFonts w:ascii="標楷體" w:eastAsia="標楷體" w:hAnsi="標楷體" w:hint="eastAsia"/>
          <w:sz w:val="20"/>
          <w:szCs w:val="20"/>
        </w:rPr>
        <w:t>前20%高分數測試者的腦波資訊,將這些腦波資訊當成訓練樣本輸入到腦波訊號自動分類方法中,假設自動找出</w:t>
      </w:r>
      <w:r w:rsidR="009A03E1" w:rsidRPr="0004350F">
        <w:rPr>
          <w:rFonts w:ascii="Times New Roman" w:eastAsia="標楷體" w:hAnsi="Times New Roman" w:hint="eastAsia"/>
          <w:i/>
          <w:sz w:val="20"/>
          <w:szCs w:val="20"/>
        </w:rPr>
        <w:t>u</w:t>
      </w:r>
      <w:r w:rsidR="009A03E1" w:rsidRPr="0004350F">
        <w:rPr>
          <w:rFonts w:ascii="標楷體" w:eastAsia="標楷體" w:hAnsi="標楷體" w:hint="eastAsia"/>
          <w:sz w:val="20"/>
          <w:szCs w:val="20"/>
        </w:rPr>
        <w:t>個群聚,則這些</w:t>
      </w:r>
      <w:r w:rsidR="009A03E1" w:rsidRPr="0004350F">
        <w:rPr>
          <w:rFonts w:ascii="Times New Roman" w:eastAsia="標楷體" w:hAnsi="Times New Roman" w:hint="eastAsia"/>
          <w:i/>
          <w:sz w:val="20"/>
          <w:szCs w:val="20"/>
        </w:rPr>
        <w:t>u</w:t>
      </w:r>
      <w:r w:rsidR="009A03E1" w:rsidRPr="0004350F">
        <w:rPr>
          <w:rFonts w:ascii="標楷體" w:eastAsia="標楷體" w:hAnsi="標楷體" w:hint="eastAsia"/>
          <w:sz w:val="20"/>
          <w:szCs w:val="20"/>
        </w:rPr>
        <w:t>個群聚中心向量,</w:t>
      </w:r>
      <w:r w:rsidR="0004350F" w:rsidRPr="0004350F">
        <w:rPr>
          <w:rFonts w:ascii="標楷體" w:eastAsia="標楷體" w:hAnsi="標楷體"/>
          <w:position w:val="-12"/>
          <w:sz w:val="20"/>
          <w:szCs w:val="20"/>
        </w:rPr>
        <w:object w:dxaOrig="1120" w:dyaOrig="360">
          <v:shape id="_x0000_i1053" type="#_x0000_t75" style="width:43.75pt;height:14.15pt" o:ole="">
            <v:imagedata r:id="rId27" o:title=""/>
          </v:shape>
          <o:OLEObject Type="Embed" ProgID="Equation.3" ShapeID="_x0000_i1053" DrawAspect="Content" ObjectID="_1568102726" r:id="rId60"/>
        </w:object>
      </w:r>
      <w:r w:rsidR="009A03E1" w:rsidRPr="0004350F">
        <w:rPr>
          <w:rFonts w:ascii="標楷體" w:eastAsia="標楷體" w:hAnsi="標楷體" w:hint="eastAsia"/>
          <w:sz w:val="20"/>
          <w:szCs w:val="20"/>
        </w:rPr>
        <w:t>, 即是定義為</w:t>
      </w:r>
      <w:r w:rsidR="009A03E1" w:rsidRPr="0004350F">
        <w:rPr>
          <w:rFonts w:ascii="標楷體" w:eastAsia="標楷體" w:hAnsi="標楷體" w:hint="eastAsia"/>
          <w:kern w:val="0"/>
          <w:sz w:val="20"/>
          <w:szCs w:val="20"/>
        </w:rPr>
        <w:t>高數學理解力與高專心度情況下的</w:t>
      </w:r>
      <w:r w:rsidR="00E92A46" w:rsidRPr="0004350F">
        <w:rPr>
          <w:rFonts w:ascii="標楷體" w:eastAsia="標楷體" w:hAnsi="標楷體"/>
          <w:kern w:val="0"/>
          <w:sz w:val="20"/>
          <w:szCs w:val="20"/>
        </w:rPr>
        <w:t>“</w:t>
      </w:r>
      <w:r w:rsidR="00E92A46" w:rsidRPr="0004350F">
        <w:rPr>
          <w:rFonts w:ascii="標楷體" w:eastAsia="標楷體" w:hAnsi="標楷體" w:hint="eastAsia"/>
          <w:kern w:val="0"/>
          <w:sz w:val="20"/>
          <w:szCs w:val="20"/>
        </w:rPr>
        <w:t>最佳</w:t>
      </w:r>
      <w:r w:rsidR="009A03E1" w:rsidRPr="0004350F">
        <w:rPr>
          <w:rFonts w:ascii="標楷體" w:eastAsia="標楷體" w:hAnsi="標楷體" w:hint="eastAsia"/>
          <w:kern w:val="0"/>
          <w:sz w:val="20"/>
          <w:szCs w:val="20"/>
        </w:rPr>
        <w:t>腦波</w:t>
      </w:r>
      <w:r w:rsidR="00E92A46" w:rsidRPr="0004350F">
        <w:rPr>
          <w:rFonts w:ascii="標楷體" w:eastAsia="標楷體" w:hAnsi="標楷體"/>
          <w:kern w:val="0"/>
          <w:sz w:val="20"/>
          <w:szCs w:val="20"/>
        </w:rPr>
        <w:t>”</w:t>
      </w:r>
      <w:r w:rsidR="009A03E1" w:rsidRPr="0004350F">
        <w:rPr>
          <w:rFonts w:ascii="標楷體" w:eastAsia="標楷體" w:hAnsi="標楷體" w:hint="eastAsia"/>
          <w:kern w:val="0"/>
          <w:sz w:val="20"/>
          <w:szCs w:val="20"/>
        </w:rPr>
        <w:t>資訊,接著我們再將這些</w:t>
      </w:r>
      <w:r w:rsidR="009A03E1" w:rsidRPr="0004350F">
        <w:rPr>
          <w:rFonts w:ascii="Times New Roman" w:eastAsia="標楷體" w:hAnsi="Times New Roman"/>
          <w:i/>
          <w:kern w:val="0"/>
          <w:sz w:val="20"/>
          <w:szCs w:val="20"/>
        </w:rPr>
        <w:t>u</w:t>
      </w:r>
      <w:r w:rsidR="009A03E1" w:rsidRPr="0004350F">
        <w:rPr>
          <w:rFonts w:ascii="標楷體" w:eastAsia="標楷體" w:hAnsi="標楷體" w:hint="eastAsia"/>
          <w:kern w:val="0"/>
          <w:sz w:val="20"/>
          <w:szCs w:val="20"/>
        </w:rPr>
        <w:t>個</w:t>
      </w:r>
      <w:r w:rsidR="00D76F09" w:rsidRPr="0004350F">
        <w:rPr>
          <w:rFonts w:ascii="標楷體" w:eastAsia="標楷體" w:hAnsi="標楷體" w:hint="eastAsia"/>
          <w:kern w:val="0"/>
          <w:sz w:val="20"/>
          <w:szCs w:val="20"/>
        </w:rPr>
        <w:t xml:space="preserve"> </w:t>
      </w:r>
      <w:r w:rsidR="0004350F" w:rsidRPr="0004350F">
        <w:rPr>
          <w:rFonts w:ascii="標楷體" w:eastAsia="標楷體" w:hAnsi="標楷體"/>
          <w:position w:val="-12"/>
          <w:sz w:val="20"/>
          <w:szCs w:val="20"/>
        </w:rPr>
        <w:object w:dxaOrig="1120" w:dyaOrig="360">
          <v:shape id="_x0000_i1054" type="#_x0000_t75" style="width:44.15pt;height:14.15pt" o:ole="">
            <v:imagedata r:id="rId27" o:title=""/>
          </v:shape>
          <o:OLEObject Type="Embed" ProgID="Equation.3" ShapeID="_x0000_i1054" DrawAspect="Content" ObjectID="_1568102727" r:id="rId61"/>
        </w:object>
      </w:r>
      <w:r w:rsidR="001109E2" w:rsidRPr="0004350F">
        <w:rPr>
          <w:rFonts w:ascii="標楷體" w:eastAsia="標楷體" w:hAnsi="標楷體" w:hint="eastAsia"/>
          <w:kern w:val="0"/>
          <w:sz w:val="20"/>
          <w:szCs w:val="20"/>
        </w:rPr>
        <w:t>,其中</w:t>
      </w:r>
      <w:r w:rsidR="0004350F" w:rsidRPr="0004350F">
        <w:rPr>
          <w:rFonts w:ascii="標楷體" w:eastAsia="標楷體" w:hAnsi="標楷體"/>
          <w:position w:val="-14"/>
          <w:sz w:val="20"/>
          <w:szCs w:val="20"/>
        </w:rPr>
        <w:object w:dxaOrig="1900" w:dyaOrig="380">
          <v:shape id="_x0000_i1055" type="#_x0000_t75" style="width:70.65pt;height:14.15pt" o:ole="">
            <v:imagedata r:id="rId62" o:title=""/>
          </v:shape>
          <o:OLEObject Type="Embed" ProgID="Equation.3" ShapeID="_x0000_i1055" DrawAspect="Content" ObjectID="_1568102728" r:id="rId63"/>
        </w:object>
      </w:r>
      <w:r w:rsidR="00D76F09" w:rsidRPr="0004350F">
        <w:rPr>
          <w:rFonts w:ascii="標楷體" w:eastAsia="標楷體" w:hAnsi="標楷體" w:hint="eastAsia"/>
          <w:kern w:val="0"/>
          <w:sz w:val="20"/>
          <w:szCs w:val="20"/>
        </w:rPr>
        <w:t>腦波資訊透過腦波特徵加權方法找出腦波頻率的加權特徵</w:t>
      </w:r>
      <w:r w:rsidR="00EF46F1" w:rsidRPr="0004350F">
        <w:rPr>
          <w:rFonts w:ascii="標楷體" w:eastAsia="標楷體" w:hAnsi="標楷體" w:hint="eastAsia"/>
          <w:kern w:val="0"/>
          <w:sz w:val="20"/>
          <w:szCs w:val="20"/>
        </w:rPr>
        <w:t xml:space="preserve"> </w:t>
      </w:r>
      <w:r w:rsidR="0004350F" w:rsidRPr="0004350F">
        <w:rPr>
          <w:rFonts w:ascii="Times New Roman" w:hAnsi="Times New Roman"/>
          <w:position w:val="-14"/>
          <w:sz w:val="20"/>
          <w:szCs w:val="20"/>
        </w:rPr>
        <w:object w:dxaOrig="1380" w:dyaOrig="380">
          <v:shape id="_x0000_i1056" type="#_x0000_t75" style="width:51.7pt;height:14.15pt" o:ole="">
            <v:imagedata r:id="rId64" o:title=""/>
          </v:shape>
          <o:OLEObject Type="Embed" ProgID="Equation.3" ShapeID="_x0000_i1056" DrawAspect="Content" ObjectID="_1568102729" r:id="rId65"/>
        </w:object>
      </w:r>
      <w:r w:rsidR="005E1A0D" w:rsidRPr="0004350F">
        <w:rPr>
          <w:rFonts w:ascii="標楷體" w:eastAsia="標楷體" w:hAnsi="標楷體" w:hint="eastAsia"/>
          <w:sz w:val="20"/>
          <w:szCs w:val="20"/>
        </w:rPr>
        <w:t>。</w:t>
      </w:r>
    </w:p>
    <w:p w:rsidR="00A65D70" w:rsidRPr="0004350F" w:rsidRDefault="00EF46F1" w:rsidP="0004350F">
      <w:pPr>
        <w:adjustRightInd w:val="0"/>
        <w:ind w:right="-1" w:firstLineChars="221" w:firstLine="442"/>
        <w:jc w:val="both"/>
        <w:textAlignment w:val="baseline"/>
        <w:rPr>
          <w:rFonts w:ascii="標楷體" w:eastAsia="標楷體" w:hAnsi="標楷體"/>
          <w:kern w:val="0"/>
          <w:sz w:val="20"/>
          <w:szCs w:val="20"/>
        </w:rPr>
      </w:pPr>
      <w:r w:rsidRPr="0004350F">
        <w:rPr>
          <w:rFonts w:ascii="標楷體" w:eastAsia="標楷體" w:hAnsi="標楷體"/>
          <w:kern w:val="0"/>
          <w:sz w:val="20"/>
          <w:szCs w:val="20"/>
        </w:rPr>
        <w:t>個人化背景音樂</w:t>
      </w:r>
      <w:r w:rsidRPr="0004350F">
        <w:rPr>
          <w:rFonts w:ascii="標楷體" w:eastAsia="標楷體" w:hAnsi="標楷體" w:hint="eastAsia"/>
          <w:kern w:val="0"/>
          <w:sz w:val="20"/>
          <w:szCs w:val="20"/>
        </w:rPr>
        <w:t>環境設計</w:t>
      </w:r>
      <w:r w:rsidR="0008752C" w:rsidRPr="0004350F">
        <w:rPr>
          <w:rFonts w:ascii="標楷體" w:eastAsia="標楷體" w:hAnsi="標楷體" w:hint="eastAsia"/>
          <w:kern w:val="0"/>
          <w:sz w:val="20"/>
          <w:szCs w:val="20"/>
        </w:rPr>
        <w:t>概念</w:t>
      </w:r>
      <w:r w:rsidR="00B56715" w:rsidRPr="0004350F">
        <w:rPr>
          <w:rFonts w:ascii="標楷體" w:eastAsia="標楷體" w:hAnsi="標楷體" w:hint="eastAsia"/>
          <w:kern w:val="0"/>
          <w:sz w:val="20"/>
          <w:szCs w:val="20"/>
        </w:rPr>
        <w:t>是事先產生數</w:t>
      </w:r>
      <w:r w:rsidR="00B56715" w:rsidRPr="0004350F">
        <w:rPr>
          <w:rFonts w:ascii="標楷體" w:eastAsia="標楷體" w:hAnsi="標楷體" w:hint="eastAsia"/>
          <w:kern w:val="0"/>
          <w:sz w:val="20"/>
          <w:szCs w:val="20"/>
        </w:rPr>
        <w:lastRenderedPageBreak/>
        <w:t>個背景音樂，包括測試者平常喜歡的音樂,M1和M2,與隨機挑選的音樂M3,</w:t>
      </w:r>
      <w:r w:rsidR="0008752C" w:rsidRPr="0004350F">
        <w:rPr>
          <w:rFonts w:ascii="標楷體" w:eastAsia="標楷體" w:hAnsi="標楷體" w:hint="eastAsia"/>
          <w:kern w:val="0"/>
          <w:sz w:val="20"/>
          <w:szCs w:val="20"/>
        </w:rPr>
        <w:t>如圖</w:t>
      </w:r>
      <w:r w:rsidR="0004350F">
        <w:rPr>
          <w:rFonts w:ascii="標楷體" w:eastAsia="標楷體" w:hAnsi="標楷體" w:hint="eastAsia"/>
          <w:kern w:val="0"/>
          <w:sz w:val="20"/>
          <w:szCs w:val="20"/>
        </w:rPr>
        <w:t>1</w:t>
      </w:r>
      <w:r w:rsidR="0008752C" w:rsidRPr="0004350F">
        <w:rPr>
          <w:rFonts w:ascii="標楷體" w:eastAsia="標楷體" w:hAnsi="標楷體" w:hint="eastAsia"/>
          <w:kern w:val="0"/>
          <w:sz w:val="20"/>
          <w:szCs w:val="20"/>
        </w:rPr>
        <w:t xml:space="preserve">所示, </w:t>
      </w:r>
      <w:r w:rsidR="00B56715" w:rsidRPr="0004350F">
        <w:rPr>
          <w:rFonts w:ascii="標楷體" w:eastAsia="標楷體" w:hAnsi="標楷體" w:hint="eastAsia"/>
          <w:kern w:val="0"/>
          <w:sz w:val="20"/>
          <w:szCs w:val="20"/>
        </w:rPr>
        <w:t xml:space="preserve">其中 </w:t>
      </w:r>
      <w:r w:rsidR="00B56715" w:rsidRPr="0004350F">
        <w:rPr>
          <w:rFonts w:ascii="標楷體" w:eastAsia="標楷體" w:hAnsi="標楷體"/>
          <w:kern w:val="0"/>
          <w:sz w:val="20"/>
          <w:szCs w:val="20"/>
        </w:rPr>
        <w:t>“</w:t>
      </w:r>
      <w:r w:rsidR="00B56715" w:rsidRPr="0004350F">
        <w:rPr>
          <w:rFonts w:ascii="標楷體" w:eastAsia="標楷體" w:hAnsi="標楷體" w:hint="eastAsia"/>
          <w:kern w:val="0"/>
          <w:sz w:val="20"/>
          <w:szCs w:val="20"/>
        </w:rPr>
        <w:t>None</w:t>
      </w:r>
      <w:r w:rsidR="00B56715" w:rsidRPr="0004350F">
        <w:rPr>
          <w:rFonts w:ascii="標楷體" w:eastAsia="標楷體" w:hAnsi="標楷體"/>
          <w:kern w:val="0"/>
          <w:sz w:val="20"/>
          <w:szCs w:val="20"/>
        </w:rPr>
        <w:t>”</w:t>
      </w:r>
      <w:r w:rsidR="00B56715" w:rsidRPr="0004350F">
        <w:rPr>
          <w:rFonts w:ascii="標楷體" w:eastAsia="標楷體" w:hAnsi="標楷體" w:hint="eastAsia"/>
          <w:kern w:val="0"/>
          <w:sz w:val="20"/>
          <w:szCs w:val="20"/>
        </w:rPr>
        <w:t>表示在安靜環境底下</w:t>
      </w:r>
      <w:r w:rsidR="00E92A46" w:rsidRPr="0004350F">
        <w:rPr>
          <w:rFonts w:ascii="標楷體" w:eastAsia="標楷體" w:hAnsi="標楷體" w:hint="eastAsia"/>
          <w:kern w:val="0"/>
          <w:sz w:val="20"/>
          <w:szCs w:val="20"/>
        </w:rPr>
        <w:t>情況,接著測試者開始進行事先安排好的數學測驗題目,背景音樂輪流播放M1,M2與M3, 每次播放一段30分鐘時間, 並且同時監看與紀錄測試者腦波資訊</w:t>
      </w:r>
      <w:r w:rsidR="0004350F" w:rsidRPr="0004350F">
        <w:rPr>
          <w:rFonts w:ascii="標楷體" w:eastAsia="標楷體" w:hAnsi="標楷體"/>
          <w:position w:val="-12"/>
          <w:sz w:val="20"/>
          <w:szCs w:val="20"/>
        </w:rPr>
        <w:object w:dxaOrig="2540" w:dyaOrig="360">
          <v:shape id="_x0000_i1057" type="#_x0000_t75" style="width:99.4pt;height:14.15pt" o:ole="">
            <v:imagedata r:id="rId66" o:title=""/>
          </v:shape>
          <o:OLEObject Type="Embed" ProgID="Equation.3" ShapeID="_x0000_i1057" DrawAspect="Content" ObjectID="_1568102730" r:id="rId67"/>
        </w:object>
      </w:r>
      <w:r w:rsidR="00E92A46" w:rsidRPr="0004350F">
        <w:rPr>
          <w:rFonts w:ascii="標楷體" w:eastAsia="標楷體" w:hAnsi="標楷體" w:hint="eastAsia"/>
          <w:kern w:val="0"/>
          <w:sz w:val="20"/>
          <w:szCs w:val="20"/>
        </w:rPr>
        <w:t>,</w:t>
      </w:r>
      <w:r w:rsidR="001109E2" w:rsidRPr="0004350F">
        <w:rPr>
          <w:rFonts w:ascii="標楷體" w:eastAsia="標楷體" w:hAnsi="標楷體" w:hint="eastAsia"/>
          <w:kern w:val="0"/>
          <w:sz w:val="20"/>
          <w:szCs w:val="20"/>
        </w:rPr>
        <w:t>其中</w:t>
      </w:r>
      <w:r w:rsidR="0004350F" w:rsidRPr="0004350F">
        <w:rPr>
          <w:rFonts w:ascii="標楷體" w:eastAsia="標楷體" w:hAnsi="標楷體"/>
          <w:position w:val="-14"/>
          <w:sz w:val="20"/>
          <w:szCs w:val="20"/>
        </w:rPr>
        <w:object w:dxaOrig="2240" w:dyaOrig="380">
          <v:shape id="_x0000_i1058" type="#_x0000_t75" style="width:84.35pt;height:14.15pt" o:ole="">
            <v:imagedata r:id="rId68" o:title=""/>
          </v:shape>
          <o:OLEObject Type="Embed" ProgID="Equation.3" ShapeID="_x0000_i1058" DrawAspect="Content" ObjectID="_1568102731" r:id="rId69"/>
        </w:object>
      </w:r>
      <w:r w:rsidR="001109E2" w:rsidRPr="0004350F">
        <w:rPr>
          <w:rFonts w:ascii="標楷體" w:eastAsia="標楷體" w:hAnsi="標楷體" w:hint="eastAsia"/>
          <w:kern w:val="0"/>
          <w:sz w:val="20"/>
          <w:szCs w:val="20"/>
        </w:rPr>
        <w:t>,</w:t>
      </w:r>
      <w:r w:rsidR="00862173" w:rsidRPr="0004350F">
        <w:rPr>
          <w:rFonts w:ascii="標楷體" w:eastAsia="標楷體" w:hAnsi="標楷體" w:hint="eastAsia"/>
          <w:kern w:val="0"/>
          <w:sz w:val="20"/>
          <w:szCs w:val="20"/>
        </w:rPr>
        <w:t>最後將不同背景音樂的腦波訊號</w:t>
      </w:r>
      <w:r w:rsidR="00DC2CF1" w:rsidRPr="0004350F">
        <w:rPr>
          <w:rFonts w:ascii="標楷體" w:eastAsia="標楷體" w:hAnsi="標楷體" w:hint="eastAsia"/>
          <w:kern w:val="0"/>
          <w:sz w:val="20"/>
          <w:szCs w:val="20"/>
        </w:rPr>
        <w:t>透過權重</w:t>
      </w:r>
      <w:r w:rsidR="0004350F" w:rsidRPr="0004350F">
        <w:rPr>
          <w:rFonts w:ascii="Times New Roman" w:hAnsi="Times New Roman"/>
          <w:position w:val="-14"/>
          <w:sz w:val="20"/>
          <w:szCs w:val="20"/>
        </w:rPr>
        <w:object w:dxaOrig="1380" w:dyaOrig="380">
          <v:shape id="_x0000_i1059" type="#_x0000_t75" style="width:51.7pt;height:14.15pt" o:ole="">
            <v:imagedata r:id="rId64" o:title=""/>
          </v:shape>
          <o:OLEObject Type="Embed" ProgID="Equation.3" ShapeID="_x0000_i1059" DrawAspect="Content" ObjectID="_1568102732" r:id="rId70"/>
        </w:object>
      </w:r>
      <w:r w:rsidR="00862173" w:rsidRPr="0004350F">
        <w:rPr>
          <w:rFonts w:ascii="標楷體" w:eastAsia="標楷體" w:hAnsi="標楷體" w:hint="eastAsia"/>
          <w:kern w:val="0"/>
          <w:sz w:val="20"/>
          <w:szCs w:val="20"/>
        </w:rPr>
        <w:t>與訊號</w:t>
      </w:r>
      <w:r w:rsidR="0004350F" w:rsidRPr="0004350F">
        <w:rPr>
          <w:rFonts w:ascii="標楷體" w:eastAsia="標楷體" w:hAnsi="標楷體"/>
          <w:position w:val="-12"/>
          <w:sz w:val="20"/>
          <w:szCs w:val="20"/>
        </w:rPr>
        <w:object w:dxaOrig="1120" w:dyaOrig="360">
          <v:shape id="_x0000_i1060" type="#_x0000_t75" style="width:44.15pt;height:14.15pt" o:ole="">
            <v:imagedata r:id="rId27" o:title=""/>
          </v:shape>
          <o:OLEObject Type="Embed" ProgID="Equation.3" ShapeID="_x0000_i1060" DrawAspect="Content" ObjectID="_1568102733" r:id="rId71"/>
        </w:object>
      </w:r>
      <w:r w:rsidR="00A65D70" w:rsidRPr="0004350F">
        <w:rPr>
          <w:rFonts w:ascii="標楷體" w:eastAsia="標楷體" w:hAnsi="標楷體" w:hint="eastAsia"/>
          <w:kern w:val="0"/>
          <w:sz w:val="20"/>
          <w:szCs w:val="20"/>
        </w:rPr>
        <w:t>計算差異值如下:</w:t>
      </w:r>
    </w:p>
    <w:p w:rsidR="00A65D70" w:rsidRPr="0004350F" w:rsidRDefault="0004350F" w:rsidP="0004350F">
      <w:pPr>
        <w:tabs>
          <w:tab w:val="left" w:pos="8364"/>
        </w:tabs>
        <w:adjustRightInd w:val="0"/>
        <w:ind w:leftChars="59" w:left="142" w:right="-1"/>
        <w:jc w:val="both"/>
        <w:textAlignment w:val="baseline"/>
        <w:rPr>
          <w:rFonts w:ascii="標楷體" w:eastAsia="標楷體" w:hAnsi="標楷體"/>
          <w:kern w:val="0"/>
          <w:sz w:val="20"/>
          <w:szCs w:val="20"/>
        </w:rPr>
      </w:pPr>
      <w:r w:rsidRPr="0004350F">
        <w:rPr>
          <w:rFonts w:ascii="Times New Roman" w:hAnsi="Times New Roman"/>
          <w:position w:val="-30"/>
          <w:sz w:val="20"/>
          <w:szCs w:val="20"/>
        </w:rPr>
        <w:object w:dxaOrig="2920" w:dyaOrig="720">
          <v:shape id="_x0000_i1061" type="#_x0000_t75" style="width:114.4pt;height:28.25pt" o:ole="">
            <v:imagedata r:id="rId72" o:title=""/>
          </v:shape>
          <o:OLEObject Type="Embed" ProgID="Equation.3" ShapeID="_x0000_i1061" DrawAspect="Content" ObjectID="_1568102734" r:id="rId73"/>
        </w:object>
      </w:r>
      <w:r w:rsidR="00CF0C96" w:rsidRPr="0004350F">
        <w:rPr>
          <w:rFonts w:ascii="Times New Roman" w:hAnsi="Times New Roman" w:hint="eastAsia"/>
          <w:position w:val="-11"/>
          <w:sz w:val="20"/>
          <w:szCs w:val="20"/>
        </w:rPr>
        <w:t>,</w:t>
      </w:r>
      <w:r w:rsidR="00CF0C96" w:rsidRPr="0004350F">
        <w:rPr>
          <w:rFonts w:ascii="Times New Roman" w:hAnsi="Times New Roman"/>
          <w:position w:val="-11"/>
          <w:sz w:val="20"/>
          <w:szCs w:val="20"/>
        </w:rPr>
        <w:t xml:space="preserve"> </w:t>
      </w:r>
      <w:r w:rsidRPr="0004350F">
        <w:rPr>
          <w:rFonts w:ascii="Times New Roman" w:hAnsi="Times New Roman"/>
          <w:position w:val="-6"/>
          <w:sz w:val="20"/>
          <w:szCs w:val="20"/>
        </w:rPr>
        <w:object w:dxaOrig="820" w:dyaOrig="279">
          <v:shape id="_x0000_i1062" type="#_x0000_t75" style="width:33.15pt;height:11.5pt" o:ole="">
            <v:imagedata r:id="rId74" o:title=""/>
          </v:shape>
          <o:OLEObject Type="Embed" ProgID="Equation.3" ShapeID="_x0000_i1062" DrawAspect="Content" ObjectID="_1568102735" r:id="rId75"/>
        </w:object>
      </w:r>
      <w:r>
        <w:rPr>
          <w:rFonts w:ascii="Times New Roman" w:hAnsi="Times New Roman" w:hint="eastAsia"/>
          <w:sz w:val="20"/>
          <w:szCs w:val="20"/>
        </w:rPr>
        <w:t xml:space="preserve">      </w:t>
      </w:r>
      <w:r w:rsidR="001109E2" w:rsidRPr="0004350F">
        <w:rPr>
          <w:rFonts w:ascii="Times New Roman" w:hAnsi="Times New Roman" w:hint="eastAsia"/>
          <w:position w:val="-11"/>
          <w:sz w:val="20"/>
          <w:szCs w:val="20"/>
        </w:rPr>
        <w:t>(4)</w:t>
      </w:r>
    </w:p>
    <w:p w:rsidR="0061479B" w:rsidRPr="0004350F" w:rsidRDefault="00862173" w:rsidP="0004350F">
      <w:pPr>
        <w:adjustRightInd w:val="0"/>
        <w:ind w:right="-1"/>
        <w:jc w:val="both"/>
        <w:textAlignment w:val="baseline"/>
        <w:rPr>
          <w:rFonts w:ascii="標楷體" w:eastAsia="標楷體" w:hAnsi="標楷體"/>
          <w:kern w:val="0"/>
          <w:sz w:val="20"/>
          <w:szCs w:val="20"/>
        </w:rPr>
      </w:pPr>
      <w:r w:rsidRPr="0004350F">
        <w:rPr>
          <w:rFonts w:ascii="標楷體" w:eastAsia="標楷體" w:hAnsi="標楷體" w:hint="eastAsia"/>
          <w:kern w:val="0"/>
          <w:sz w:val="20"/>
          <w:szCs w:val="20"/>
        </w:rPr>
        <w:t>則</w:t>
      </w:r>
      <w:r w:rsidR="00CF0C96" w:rsidRPr="0004350F">
        <w:rPr>
          <w:rFonts w:ascii="標楷體" w:eastAsia="標楷體" w:hAnsi="標楷體" w:hint="eastAsia"/>
          <w:kern w:val="0"/>
          <w:sz w:val="20"/>
          <w:szCs w:val="20"/>
        </w:rPr>
        <w:t>有最小</w:t>
      </w:r>
      <w:r w:rsidR="008D4F9C" w:rsidRPr="0004350F">
        <w:rPr>
          <w:rFonts w:ascii="標楷體" w:eastAsia="標楷體" w:hAnsi="標楷體" w:hint="eastAsia"/>
          <w:kern w:val="0"/>
          <w:sz w:val="20"/>
          <w:szCs w:val="20"/>
        </w:rPr>
        <w:t>差異</w:t>
      </w:r>
      <w:r w:rsidR="00CF0C96" w:rsidRPr="0004350F">
        <w:rPr>
          <w:rFonts w:ascii="標楷體" w:eastAsia="標楷體" w:hAnsi="標楷體" w:hint="eastAsia"/>
          <w:kern w:val="0"/>
          <w:sz w:val="20"/>
          <w:szCs w:val="20"/>
        </w:rPr>
        <w:t>值的</w:t>
      </w:r>
      <w:r w:rsidRPr="0004350F">
        <w:rPr>
          <w:rFonts w:ascii="標楷體" w:eastAsia="標楷體" w:hAnsi="標楷體" w:hint="eastAsia"/>
          <w:kern w:val="0"/>
          <w:sz w:val="20"/>
          <w:szCs w:val="20"/>
        </w:rPr>
        <w:t>的背景音樂即是定義為該背景音樂最適合使用者學習數學的背景音樂。</w:t>
      </w:r>
    </w:p>
    <w:p w:rsidR="0096502B" w:rsidRPr="0004350F" w:rsidRDefault="00035514" w:rsidP="0004350F">
      <w:pPr>
        <w:adjustRightInd w:val="0"/>
        <w:ind w:right="-1"/>
        <w:jc w:val="center"/>
        <w:textAlignment w:val="baseline"/>
        <w:rPr>
          <w:rFonts w:ascii="標楷體" w:eastAsia="標楷體" w:hAnsi="標楷體"/>
          <w:kern w:val="0"/>
          <w:sz w:val="20"/>
          <w:szCs w:val="20"/>
        </w:rPr>
      </w:pPr>
      <w:r w:rsidRPr="0004350F">
        <w:rPr>
          <w:rFonts w:ascii="標楷體" w:eastAsia="標楷體" w:hAnsi="標楷體" w:hint="eastAsia"/>
          <w:noProof/>
          <w:kern w:val="0"/>
          <w:sz w:val="20"/>
          <w:szCs w:val="20"/>
        </w:rPr>
        <w:drawing>
          <wp:inline distT="0" distB="0" distL="0" distR="0" wp14:anchorId="137F9FF1" wp14:editId="2227A629">
            <wp:extent cx="2779324" cy="1480991"/>
            <wp:effectExtent l="0" t="0" r="2540" b="508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9443" cy="1481055"/>
                    </a:xfrm>
                    <a:prstGeom prst="rect">
                      <a:avLst/>
                    </a:prstGeom>
                    <a:noFill/>
                    <a:ln>
                      <a:noFill/>
                    </a:ln>
                  </pic:spPr>
                </pic:pic>
              </a:graphicData>
            </a:graphic>
          </wp:inline>
        </w:drawing>
      </w:r>
    </w:p>
    <w:p w:rsidR="0096502B" w:rsidRDefault="008C5064" w:rsidP="0004350F">
      <w:pPr>
        <w:adjustRightInd w:val="0"/>
        <w:ind w:right="-1" w:firstLineChars="221" w:firstLine="442"/>
        <w:jc w:val="center"/>
        <w:textAlignment w:val="baseline"/>
        <w:rPr>
          <w:rFonts w:ascii="標楷體" w:eastAsia="標楷體" w:hAnsi="標楷體" w:hint="eastAsia"/>
          <w:b/>
          <w:kern w:val="0"/>
          <w:sz w:val="20"/>
          <w:szCs w:val="20"/>
        </w:rPr>
      </w:pPr>
      <w:r w:rsidRPr="0004350F">
        <w:rPr>
          <w:rFonts w:ascii="標楷體" w:eastAsia="標楷體" w:hAnsi="標楷體" w:hint="eastAsia"/>
          <w:b/>
          <w:kern w:val="0"/>
          <w:sz w:val="20"/>
          <w:szCs w:val="20"/>
        </w:rPr>
        <w:t>圖</w:t>
      </w:r>
      <w:r w:rsidR="0004350F" w:rsidRPr="0004350F">
        <w:rPr>
          <w:rFonts w:ascii="標楷體" w:eastAsia="標楷體" w:hAnsi="標楷體" w:hint="eastAsia"/>
          <w:b/>
          <w:kern w:val="0"/>
          <w:sz w:val="20"/>
          <w:szCs w:val="20"/>
        </w:rPr>
        <w:t xml:space="preserve">1. </w:t>
      </w:r>
      <w:r w:rsidRPr="0004350F">
        <w:rPr>
          <w:rFonts w:ascii="標楷體" w:eastAsia="標楷體" w:hAnsi="標楷體"/>
          <w:b/>
          <w:kern w:val="0"/>
          <w:sz w:val="20"/>
          <w:szCs w:val="20"/>
        </w:rPr>
        <w:t>個人化背景音樂</w:t>
      </w:r>
      <w:r w:rsidRPr="0004350F">
        <w:rPr>
          <w:rFonts w:ascii="標楷體" w:eastAsia="標楷體" w:hAnsi="標楷體" w:hint="eastAsia"/>
          <w:b/>
          <w:kern w:val="0"/>
          <w:sz w:val="20"/>
          <w:szCs w:val="20"/>
        </w:rPr>
        <w:t>環境設計概念</w:t>
      </w:r>
    </w:p>
    <w:p w:rsidR="0004350F" w:rsidRPr="0004350F" w:rsidRDefault="0004350F" w:rsidP="0004350F">
      <w:pPr>
        <w:adjustRightInd w:val="0"/>
        <w:ind w:right="-1" w:firstLineChars="221" w:firstLine="442"/>
        <w:jc w:val="center"/>
        <w:textAlignment w:val="baseline"/>
        <w:rPr>
          <w:rFonts w:ascii="標楷體" w:eastAsia="標楷體" w:hAnsi="標楷體"/>
          <w:b/>
          <w:kern w:val="0"/>
          <w:sz w:val="20"/>
          <w:szCs w:val="20"/>
        </w:rPr>
      </w:pPr>
    </w:p>
    <w:p w:rsidR="0096502B" w:rsidRPr="0004350F" w:rsidRDefault="008D4F9C" w:rsidP="0004350F">
      <w:pPr>
        <w:pStyle w:val="aa"/>
        <w:numPr>
          <w:ilvl w:val="0"/>
          <w:numId w:val="8"/>
        </w:numPr>
        <w:ind w:leftChars="0" w:right="-1"/>
        <w:jc w:val="both"/>
        <w:rPr>
          <w:rFonts w:ascii="標楷體" w:eastAsia="標楷體" w:hAnsi="標楷體" w:hint="eastAsia"/>
          <w:b/>
        </w:rPr>
      </w:pPr>
      <w:r w:rsidRPr="0004350F">
        <w:rPr>
          <w:rFonts w:ascii="標楷體" w:eastAsia="標楷體" w:hAnsi="標楷體" w:hint="eastAsia"/>
          <w:b/>
        </w:rPr>
        <w:t>實驗結果</w:t>
      </w:r>
    </w:p>
    <w:p w:rsidR="0004350F" w:rsidRDefault="0004350F" w:rsidP="0004350F">
      <w:pPr>
        <w:adjustRightInd w:val="0"/>
        <w:ind w:right="-1"/>
        <w:jc w:val="both"/>
        <w:textAlignment w:val="baseline"/>
        <w:rPr>
          <w:rFonts w:ascii="標楷體" w:eastAsia="標楷體" w:hAnsi="標楷體"/>
          <w:kern w:val="0"/>
          <w:szCs w:val="20"/>
        </w:rPr>
      </w:pPr>
    </w:p>
    <w:p w:rsidR="00060607" w:rsidRPr="0004350F" w:rsidRDefault="00D07FF0" w:rsidP="0004350F">
      <w:pPr>
        <w:adjustRightInd w:val="0"/>
        <w:ind w:right="-1" w:firstLineChars="221" w:firstLine="442"/>
        <w:jc w:val="both"/>
        <w:textAlignment w:val="baseline"/>
        <w:rPr>
          <w:rFonts w:ascii="標楷體" w:eastAsia="標楷體" w:hAnsi="標楷體"/>
          <w:kern w:val="0"/>
          <w:sz w:val="20"/>
          <w:szCs w:val="20"/>
        </w:rPr>
      </w:pPr>
      <w:r w:rsidRPr="0004350F">
        <w:rPr>
          <w:rFonts w:ascii="標楷體" w:eastAsia="標楷體" w:hAnsi="標楷體"/>
          <w:kern w:val="0"/>
          <w:sz w:val="20"/>
          <w:szCs w:val="20"/>
        </w:rPr>
        <w:t>本研究採用快速傅立葉轉換（Fast Fourier transform）軟體，將大腦</w:t>
      </w:r>
      <w:r w:rsidRPr="0004350F">
        <w:rPr>
          <w:rFonts w:ascii="標楷體" w:eastAsia="標楷體" w:hAnsi="標楷體" w:hint="eastAsia"/>
          <w:kern w:val="0"/>
          <w:sz w:val="20"/>
          <w:szCs w:val="20"/>
        </w:rPr>
        <w:t>前列腺該點</w:t>
      </w:r>
      <w:r w:rsidRPr="0004350F">
        <w:rPr>
          <w:rFonts w:ascii="標楷體" w:eastAsia="標楷體" w:hAnsi="標楷體"/>
          <w:kern w:val="0"/>
          <w:sz w:val="20"/>
          <w:szCs w:val="20"/>
        </w:rPr>
        <w:t>所產生的</w:t>
      </w:r>
      <w:r w:rsidRPr="0004350F">
        <w:rPr>
          <w:rFonts w:ascii="標楷體" w:eastAsia="標楷體" w:hAnsi="標楷體" w:hint="eastAsia"/>
          <w:kern w:val="0"/>
          <w:sz w:val="20"/>
          <w:szCs w:val="20"/>
        </w:rPr>
        <w:t>腦</w:t>
      </w:r>
      <w:r w:rsidRPr="0004350F">
        <w:rPr>
          <w:rFonts w:ascii="標楷體" w:eastAsia="標楷體" w:hAnsi="標楷體"/>
          <w:kern w:val="0"/>
          <w:sz w:val="20"/>
          <w:szCs w:val="20"/>
        </w:rPr>
        <w:t>波訊號轉換成</w:t>
      </w:r>
      <w:r w:rsidRPr="0004350F">
        <w:rPr>
          <w:rFonts w:ascii="標楷體" w:eastAsia="標楷體" w:hAnsi="標楷體" w:hint="eastAsia"/>
          <w:kern w:val="0"/>
          <w:sz w:val="20"/>
          <w:szCs w:val="20"/>
        </w:rPr>
        <w:t>1Hz-40Hz</w:t>
      </w:r>
      <w:r w:rsidRPr="0004350F">
        <w:rPr>
          <w:rFonts w:ascii="標楷體" w:eastAsia="標楷體" w:hAnsi="標楷體"/>
          <w:kern w:val="0"/>
          <w:sz w:val="20"/>
          <w:szCs w:val="20"/>
        </w:rPr>
        <w:t>腦波功率，傅立葉變換是一種線性的積分變換，常在將信號在時域（或空域）和頻域之間變換時使用</w:t>
      </w:r>
      <w:r w:rsidR="009D67E8" w:rsidRPr="0004350F">
        <w:rPr>
          <w:rFonts w:ascii="標楷體" w:eastAsia="標楷體" w:hAnsi="標楷體"/>
          <w:kern w:val="0"/>
          <w:sz w:val="20"/>
          <w:szCs w:val="20"/>
        </w:rPr>
        <w:t>，</w:t>
      </w:r>
      <w:r w:rsidRPr="0004350F">
        <w:rPr>
          <w:rFonts w:ascii="標楷體" w:eastAsia="標楷體" w:hAnsi="標楷體"/>
          <w:kern w:val="0"/>
          <w:sz w:val="20"/>
          <w:szCs w:val="20"/>
        </w:rPr>
        <w:t>取樣頻率為</w:t>
      </w:r>
      <w:r w:rsidR="003367A3" w:rsidRPr="0004350F">
        <w:rPr>
          <w:rFonts w:ascii="標楷體" w:eastAsia="標楷體" w:hAnsi="標楷體" w:hint="eastAsia"/>
          <w:kern w:val="0"/>
          <w:sz w:val="20"/>
          <w:szCs w:val="20"/>
        </w:rPr>
        <w:t>512</w:t>
      </w:r>
      <w:r w:rsidRPr="0004350F">
        <w:rPr>
          <w:rFonts w:ascii="標楷體" w:eastAsia="標楷體" w:hAnsi="標楷體"/>
          <w:kern w:val="0"/>
          <w:sz w:val="20"/>
          <w:szCs w:val="20"/>
        </w:rPr>
        <w:t>取樣率，</w:t>
      </w:r>
      <w:r w:rsidR="003367A3" w:rsidRPr="0004350F">
        <w:rPr>
          <w:rFonts w:ascii="標楷體" w:eastAsia="標楷體" w:hAnsi="標楷體" w:hint="eastAsia"/>
          <w:kern w:val="0"/>
          <w:sz w:val="20"/>
          <w:szCs w:val="20"/>
        </w:rPr>
        <w:t>取512點作</w:t>
      </w:r>
      <w:r w:rsidRPr="0004350F">
        <w:rPr>
          <w:rFonts w:ascii="標楷體" w:eastAsia="標楷體" w:hAnsi="標楷體"/>
          <w:kern w:val="0"/>
          <w:sz w:val="20"/>
          <w:szCs w:val="20"/>
        </w:rPr>
        <w:t>快速傅立葉轉換，可以得到</w:t>
      </w:r>
      <w:r w:rsidR="00BE2561" w:rsidRPr="0004350F">
        <w:rPr>
          <w:rFonts w:ascii="標楷體" w:eastAsia="標楷體" w:hAnsi="標楷體" w:hint="eastAsia"/>
          <w:kern w:val="0"/>
          <w:sz w:val="20"/>
          <w:szCs w:val="20"/>
        </w:rPr>
        <w:t>1Hz-40Hz</w:t>
      </w:r>
      <w:r w:rsidRPr="0004350F">
        <w:rPr>
          <w:rFonts w:ascii="標楷體" w:eastAsia="標楷體" w:hAnsi="標楷體"/>
          <w:kern w:val="0"/>
          <w:sz w:val="20"/>
          <w:szCs w:val="20"/>
        </w:rPr>
        <w:t>腦波功率</w:t>
      </w:r>
      <w:r w:rsidR="009D67E8" w:rsidRPr="0004350F">
        <w:rPr>
          <w:rFonts w:ascii="標楷體" w:eastAsia="標楷體" w:hAnsi="標楷體" w:hint="eastAsia"/>
          <w:kern w:val="0"/>
          <w:sz w:val="20"/>
          <w:szCs w:val="20"/>
        </w:rPr>
        <w:t>向量</w:t>
      </w:r>
      <w:r w:rsidR="009D67E8" w:rsidRPr="0004350F">
        <w:rPr>
          <w:rFonts w:ascii="標楷體" w:eastAsia="標楷體" w:hAnsi="標楷體"/>
          <w:kern w:val="0"/>
          <w:sz w:val="20"/>
          <w:szCs w:val="20"/>
        </w:rPr>
        <w:t>，</w:t>
      </w:r>
      <w:r w:rsidR="00AC054D" w:rsidRPr="0004350F">
        <w:rPr>
          <w:rFonts w:ascii="標楷體" w:eastAsia="標楷體" w:hAnsi="標楷體" w:hint="eastAsia"/>
          <w:kern w:val="0"/>
          <w:sz w:val="20"/>
          <w:szCs w:val="20"/>
        </w:rPr>
        <w:t>本研究將1-40Hz每隔4Hz的區域切割成10個區域</w:t>
      </w:r>
      <w:r w:rsidR="00357218" w:rsidRPr="0004350F">
        <w:rPr>
          <w:rFonts w:ascii="標楷體" w:eastAsia="標楷體" w:hAnsi="標楷體" w:hint="eastAsia"/>
          <w:kern w:val="0"/>
          <w:sz w:val="20"/>
          <w:szCs w:val="20"/>
        </w:rPr>
        <w:t>，每個區域的頻率加總後，</w:t>
      </w:r>
      <w:r w:rsidR="004E3D2E" w:rsidRPr="0004350F">
        <w:rPr>
          <w:rFonts w:ascii="標楷體" w:eastAsia="標楷體" w:hAnsi="標楷體" w:hint="eastAsia"/>
          <w:kern w:val="0"/>
          <w:sz w:val="20"/>
          <w:szCs w:val="20"/>
        </w:rPr>
        <w:t>每個腦波</w:t>
      </w:r>
      <w:r w:rsidR="00357218" w:rsidRPr="0004350F">
        <w:rPr>
          <w:rFonts w:ascii="標楷體" w:eastAsia="標楷體" w:hAnsi="標楷體" w:hint="eastAsia"/>
          <w:kern w:val="0"/>
          <w:sz w:val="20"/>
          <w:szCs w:val="20"/>
        </w:rPr>
        <w:t>可以得到</w:t>
      </w:r>
      <w:r w:rsidR="004E3D2E" w:rsidRPr="0004350F">
        <w:rPr>
          <w:rFonts w:ascii="標楷體" w:eastAsia="標楷體" w:hAnsi="標楷體" w:hint="eastAsia"/>
          <w:kern w:val="0"/>
          <w:sz w:val="20"/>
          <w:szCs w:val="20"/>
        </w:rPr>
        <w:t>10個</w:t>
      </w:r>
      <w:r w:rsidR="009D67E8" w:rsidRPr="0004350F">
        <w:rPr>
          <w:rFonts w:ascii="標楷體" w:eastAsia="標楷體" w:hAnsi="標楷體" w:hint="eastAsia"/>
          <w:kern w:val="0"/>
          <w:sz w:val="20"/>
          <w:szCs w:val="20"/>
        </w:rPr>
        <w:t>特徵向量</w:t>
      </w:r>
      <w:r w:rsidR="00965F5A" w:rsidRPr="0004350F">
        <w:rPr>
          <w:rFonts w:ascii="標楷體" w:eastAsia="標楷體" w:hAnsi="標楷體"/>
          <w:kern w:val="0"/>
          <w:sz w:val="20"/>
          <w:szCs w:val="20"/>
        </w:rPr>
        <w:fldChar w:fldCharType="begin"/>
      </w:r>
      <w:r w:rsidR="00965F5A" w:rsidRPr="0004350F">
        <w:rPr>
          <w:rFonts w:ascii="標楷體" w:eastAsia="標楷體" w:hAnsi="標楷體"/>
          <w:kern w:val="0"/>
          <w:sz w:val="20"/>
          <w:szCs w:val="20"/>
        </w:rPr>
        <w:instrText xml:space="preserve"> QUOTE </w:instrText>
      </w:r>
      <m:oMath>
        <m:sSub>
          <m:sSubPr>
            <m:ctrlPr>
              <w:rPr>
                <w:rFonts w:ascii="Cambria Math" w:eastAsia="標楷體" w:hAnsi="Cambria Math"/>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i,1</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i,2</m:t>
            </m:r>
          </m:sub>
        </m:sSub>
        <m:r>
          <m:rPr>
            <m:sty m:val="p"/>
          </m:rPr>
          <w:rPr>
            <w:rFonts w:ascii="Cambria Math" w:eastAsia="標楷體" w:hAnsi="Cambria Math"/>
            <w:kern w:val="0"/>
            <w:sz w:val="20"/>
            <w:szCs w:val="20"/>
          </w:rPr>
          <m:t>,…,</m:t>
        </m:r>
        <m:sSub>
          <m:sSubPr>
            <m:ctrlPr>
              <w:rPr>
                <w:rFonts w:ascii="Cambria Math" w:eastAsia="標楷體" w:hAnsi="Cambria Math"/>
                <w:i/>
                <w:kern w:val="0"/>
                <w:sz w:val="20"/>
                <w:szCs w:val="20"/>
              </w:rPr>
            </m:ctrlPr>
          </m:sSubPr>
          <m:e>
            <m:r>
              <m:rPr>
                <m:sty m:val="p"/>
              </m:rPr>
              <w:rPr>
                <w:rFonts w:ascii="Cambria Math" w:eastAsia="標楷體" w:hAnsi="Cambria Math"/>
                <w:kern w:val="0"/>
                <w:sz w:val="20"/>
                <w:szCs w:val="20"/>
              </w:rPr>
              <m:t>f</m:t>
            </m:r>
          </m:e>
          <m:sub>
            <m:r>
              <m:rPr>
                <m:sty m:val="p"/>
              </m:rPr>
              <w:rPr>
                <w:rFonts w:ascii="Cambria Math" w:eastAsia="標楷體" w:hAnsi="Cambria Math"/>
                <w:kern w:val="0"/>
                <w:sz w:val="20"/>
                <w:szCs w:val="20"/>
              </w:rPr>
              <m:t>i,10</m:t>
            </m:r>
          </m:sub>
        </m:sSub>
        <m:r>
          <m:rPr>
            <m:sty m:val="p"/>
          </m:rPr>
          <w:rPr>
            <w:rFonts w:ascii="Cambria Math" w:eastAsia="標楷體" w:hAnsi="Cambria Math"/>
            <w:kern w:val="0"/>
            <w:sz w:val="20"/>
            <w:szCs w:val="20"/>
          </w:rPr>
          <m:t>)</m:t>
        </m:r>
      </m:oMath>
      <w:r w:rsidR="00965F5A" w:rsidRPr="0004350F">
        <w:rPr>
          <w:rFonts w:ascii="標楷體" w:eastAsia="標楷體" w:hAnsi="標楷體"/>
          <w:kern w:val="0"/>
          <w:sz w:val="20"/>
          <w:szCs w:val="20"/>
        </w:rPr>
        <w:instrText xml:space="preserve"> </w:instrText>
      </w:r>
      <w:r w:rsidR="00965F5A" w:rsidRPr="0004350F">
        <w:rPr>
          <w:rFonts w:ascii="標楷體" w:eastAsia="標楷體" w:hAnsi="標楷體"/>
          <w:kern w:val="0"/>
          <w:sz w:val="20"/>
          <w:szCs w:val="20"/>
        </w:rPr>
        <w:fldChar w:fldCharType="end"/>
      </w:r>
      <w:r w:rsidR="00AC054D" w:rsidRPr="0004350F">
        <w:rPr>
          <w:rFonts w:ascii="標楷體" w:eastAsia="標楷體" w:hAnsi="標楷體"/>
          <w:kern w:val="0"/>
          <w:sz w:val="20"/>
          <w:szCs w:val="20"/>
        </w:rPr>
        <w:t>，</w:t>
      </w:r>
      <w:r w:rsidR="005F5BD2" w:rsidRPr="0004350F">
        <w:rPr>
          <w:rFonts w:ascii="標楷體" w:eastAsia="標楷體" w:hAnsi="標楷體" w:hint="eastAsia"/>
          <w:kern w:val="0"/>
          <w:sz w:val="20"/>
          <w:szCs w:val="20"/>
        </w:rPr>
        <w:t>另外本研究所使用的數學題目來自</w:t>
      </w:r>
      <w:r w:rsidR="005F5BD2" w:rsidRPr="0004350F">
        <w:rPr>
          <w:rFonts w:ascii="標楷體" w:eastAsia="標楷體" w:hAnsi="標楷體" w:hint="eastAsia"/>
          <w:sz w:val="20"/>
          <w:szCs w:val="20"/>
        </w:rPr>
        <w:t>腦力數學測驗(</w:t>
      </w:r>
      <w:r w:rsidR="00C4733C" w:rsidRPr="0004350F">
        <w:rPr>
          <w:rFonts w:ascii="標楷體" w:eastAsia="標楷體" w:hAnsi="標楷體"/>
          <w:sz w:val="20"/>
          <w:szCs w:val="20"/>
        </w:rPr>
        <w:t>http://www.morningrefresh.com/iq/category/12/</w:t>
      </w:r>
      <w:r w:rsidR="00C4733C" w:rsidRPr="0004350F">
        <w:rPr>
          <w:rFonts w:ascii="標楷體" w:eastAsia="標楷體" w:hAnsi="標楷體" w:hint="eastAsia"/>
          <w:sz w:val="20"/>
          <w:szCs w:val="20"/>
        </w:rPr>
        <w:t>)</w:t>
      </w:r>
      <w:r w:rsidR="00C4733C" w:rsidRPr="0004350F">
        <w:rPr>
          <w:rFonts w:ascii="標楷體" w:eastAsia="標楷體" w:hAnsi="標楷體" w:hint="eastAsia"/>
          <w:kern w:val="0"/>
          <w:sz w:val="20"/>
          <w:szCs w:val="20"/>
        </w:rPr>
        <w:t>，共有5位</w:t>
      </w:r>
      <w:r w:rsidR="00052764" w:rsidRPr="0004350F">
        <w:rPr>
          <w:rFonts w:ascii="標楷體" w:eastAsia="標楷體" w:hAnsi="標楷體" w:hint="eastAsia"/>
          <w:kern w:val="0"/>
          <w:sz w:val="20"/>
          <w:szCs w:val="20"/>
        </w:rPr>
        <w:t>訓練</w:t>
      </w:r>
      <w:r w:rsidR="00C4733C" w:rsidRPr="0004350F">
        <w:rPr>
          <w:rFonts w:ascii="標楷體" w:eastAsia="標楷體" w:hAnsi="標楷體" w:hint="eastAsia"/>
          <w:kern w:val="0"/>
          <w:sz w:val="20"/>
          <w:szCs w:val="20"/>
        </w:rPr>
        <w:t>者在安靜情況下產生5320個訓練樣本</w:t>
      </w:r>
      <w:r w:rsidR="005F5BD2" w:rsidRPr="0004350F">
        <w:rPr>
          <w:rFonts w:ascii="標楷體" w:eastAsia="標楷體" w:hAnsi="標楷體" w:hint="eastAsia"/>
          <w:kern w:val="0"/>
          <w:sz w:val="20"/>
          <w:szCs w:val="20"/>
        </w:rPr>
        <w:t>,透過遺傳演算法</w:t>
      </w:r>
      <w:r w:rsidR="00C4733C" w:rsidRPr="0004350F">
        <w:rPr>
          <w:rFonts w:ascii="標楷體" w:eastAsia="標楷體" w:hAnsi="標楷體" w:hint="eastAsia"/>
          <w:kern w:val="0"/>
          <w:sz w:val="20"/>
          <w:szCs w:val="20"/>
        </w:rPr>
        <w:t>自訓練樣本中</w:t>
      </w:r>
      <w:r w:rsidR="00961DD7" w:rsidRPr="0004350F">
        <w:rPr>
          <w:rFonts w:ascii="標楷體" w:eastAsia="標楷體" w:hAnsi="標楷體" w:hint="eastAsia"/>
          <w:kern w:val="0"/>
          <w:sz w:val="20"/>
          <w:szCs w:val="20"/>
        </w:rPr>
        <w:t>得</w:t>
      </w:r>
      <w:r w:rsidR="005F5BD2" w:rsidRPr="0004350F">
        <w:rPr>
          <w:rFonts w:ascii="標楷體" w:eastAsia="標楷體" w:hAnsi="標楷體" w:hint="eastAsia"/>
          <w:kern w:val="0"/>
          <w:sz w:val="20"/>
          <w:szCs w:val="20"/>
        </w:rPr>
        <w:t>到13個最佳腦波訊號與一組權重向量，</w:t>
      </w:r>
      <w:r w:rsidR="00C4733C" w:rsidRPr="0004350F">
        <w:rPr>
          <w:rFonts w:ascii="標楷體" w:eastAsia="標楷體" w:hAnsi="標楷體" w:hint="eastAsia"/>
          <w:kern w:val="0"/>
          <w:sz w:val="20"/>
          <w:szCs w:val="20"/>
        </w:rPr>
        <w:t>另</w:t>
      </w:r>
      <w:r w:rsidR="000620A3" w:rsidRPr="0004350F">
        <w:rPr>
          <w:rFonts w:ascii="標楷體" w:eastAsia="標楷體" w:hAnsi="標楷體" w:hint="eastAsia"/>
          <w:kern w:val="0"/>
          <w:sz w:val="20"/>
          <w:szCs w:val="20"/>
        </w:rPr>
        <w:t>外</w:t>
      </w:r>
      <w:r w:rsidR="00032487" w:rsidRPr="0004350F">
        <w:rPr>
          <w:rFonts w:ascii="標楷體" w:eastAsia="標楷體" w:hAnsi="標楷體" w:hint="eastAsia"/>
          <w:kern w:val="0"/>
          <w:sz w:val="20"/>
          <w:szCs w:val="20"/>
        </w:rPr>
        <w:t>10</w:t>
      </w:r>
      <w:r w:rsidR="00961DD7" w:rsidRPr="0004350F">
        <w:rPr>
          <w:rFonts w:ascii="標楷體" w:eastAsia="標楷體" w:hAnsi="標楷體" w:hint="eastAsia"/>
          <w:kern w:val="0"/>
          <w:sz w:val="20"/>
          <w:szCs w:val="20"/>
        </w:rPr>
        <w:t>位</w:t>
      </w:r>
      <w:r w:rsidR="00C4733C" w:rsidRPr="0004350F">
        <w:rPr>
          <w:rFonts w:ascii="標楷體" w:eastAsia="標楷體" w:hAnsi="標楷體" w:hint="eastAsia"/>
          <w:kern w:val="0"/>
          <w:sz w:val="20"/>
          <w:szCs w:val="20"/>
        </w:rPr>
        <w:t>測試者</w:t>
      </w:r>
      <w:r w:rsidR="000620A3" w:rsidRPr="0004350F">
        <w:rPr>
          <w:rFonts w:ascii="標楷體" w:eastAsia="標楷體" w:hAnsi="標楷體" w:hint="eastAsia"/>
          <w:kern w:val="0"/>
          <w:sz w:val="20"/>
          <w:szCs w:val="20"/>
        </w:rPr>
        <w:t>使用兩組數學題組,A與B,以測試</w:t>
      </w:r>
      <w:r w:rsidR="005F5BD2" w:rsidRPr="0004350F">
        <w:rPr>
          <w:rFonts w:ascii="標楷體" w:eastAsia="標楷體" w:hAnsi="標楷體"/>
          <w:kern w:val="0"/>
          <w:sz w:val="20"/>
          <w:szCs w:val="20"/>
        </w:rPr>
        <w:t>個人化背景音</w:t>
      </w:r>
      <w:r w:rsidR="005F5BD2" w:rsidRPr="0004350F">
        <w:rPr>
          <w:rFonts w:ascii="標楷體" w:eastAsia="標楷體" w:hAnsi="標楷體"/>
          <w:kern w:val="0"/>
          <w:sz w:val="20"/>
          <w:szCs w:val="20"/>
        </w:rPr>
        <w:lastRenderedPageBreak/>
        <w:t>樂</w:t>
      </w:r>
      <w:r w:rsidR="005F5BD2" w:rsidRPr="0004350F">
        <w:rPr>
          <w:rFonts w:ascii="標楷體" w:eastAsia="標楷體" w:hAnsi="標楷體" w:hint="eastAsia"/>
          <w:kern w:val="0"/>
          <w:sz w:val="20"/>
          <w:szCs w:val="20"/>
        </w:rPr>
        <w:t>環境</w:t>
      </w:r>
      <w:r w:rsidR="000620A3" w:rsidRPr="0004350F">
        <w:rPr>
          <w:rFonts w:ascii="標楷體" w:eastAsia="標楷體" w:hAnsi="標楷體" w:hint="eastAsia"/>
          <w:kern w:val="0"/>
          <w:sz w:val="20"/>
          <w:szCs w:val="20"/>
        </w:rPr>
        <w:t>系統自動選取出</w:t>
      </w:r>
      <w:r w:rsidR="005F5BD2" w:rsidRPr="0004350F">
        <w:rPr>
          <w:rFonts w:ascii="標楷體" w:eastAsia="標楷體" w:hAnsi="標楷體" w:hint="eastAsia"/>
          <w:kern w:val="0"/>
          <w:sz w:val="20"/>
          <w:szCs w:val="20"/>
        </w:rPr>
        <w:t>背景音樂</w:t>
      </w:r>
      <w:r w:rsidR="000620A3" w:rsidRPr="0004350F">
        <w:rPr>
          <w:rFonts w:ascii="標楷體" w:eastAsia="標楷體" w:hAnsi="標楷體" w:hint="eastAsia"/>
          <w:kern w:val="0"/>
          <w:sz w:val="20"/>
          <w:szCs w:val="20"/>
        </w:rPr>
        <w:t>的相同比率關係</w:t>
      </w:r>
      <w:r w:rsidR="00961DD7" w:rsidRPr="0004350F">
        <w:rPr>
          <w:rFonts w:ascii="標楷體" w:eastAsia="標楷體" w:hAnsi="標楷體" w:hint="eastAsia"/>
          <w:kern w:val="0"/>
          <w:sz w:val="20"/>
          <w:szCs w:val="20"/>
        </w:rPr>
        <w:t>,</w:t>
      </w:r>
      <w:r w:rsidR="00052764" w:rsidRPr="0004350F">
        <w:rPr>
          <w:rFonts w:ascii="標楷體" w:eastAsia="標楷體" w:hAnsi="標楷體" w:hint="eastAsia"/>
          <w:kern w:val="0"/>
          <w:sz w:val="20"/>
          <w:szCs w:val="20"/>
        </w:rPr>
        <w:t>則5位訓練者在數學題組A與B尋找出相同背景音樂比例有</w:t>
      </w:r>
      <w:r w:rsidR="00032487" w:rsidRPr="0004350F">
        <w:rPr>
          <w:rFonts w:ascii="標楷體" w:eastAsia="標楷體" w:hAnsi="標楷體" w:hint="eastAsia"/>
          <w:kern w:val="0"/>
          <w:sz w:val="20"/>
          <w:szCs w:val="20"/>
        </w:rPr>
        <w:t>4</w:t>
      </w:r>
      <w:r w:rsidR="00052764" w:rsidRPr="0004350F">
        <w:rPr>
          <w:rFonts w:ascii="標楷體" w:eastAsia="標楷體" w:hAnsi="標楷體" w:hint="eastAsia"/>
          <w:kern w:val="0"/>
          <w:sz w:val="20"/>
          <w:szCs w:val="20"/>
        </w:rPr>
        <w:t>人,另外</w:t>
      </w:r>
      <w:r w:rsidR="00032487" w:rsidRPr="0004350F">
        <w:rPr>
          <w:rFonts w:ascii="標楷體" w:eastAsia="標楷體" w:hAnsi="標楷體" w:hint="eastAsia"/>
          <w:kern w:val="0"/>
          <w:sz w:val="20"/>
          <w:szCs w:val="20"/>
        </w:rPr>
        <w:t>10</w:t>
      </w:r>
      <w:r w:rsidR="00052764" w:rsidRPr="0004350F">
        <w:rPr>
          <w:rFonts w:ascii="標楷體" w:eastAsia="標楷體" w:hAnsi="標楷體" w:hint="eastAsia"/>
          <w:kern w:val="0"/>
          <w:sz w:val="20"/>
          <w:szCs w:val="20"/>
        </w:rPr>
        <w:t>位測試者在數學題組A與B尋找出相同背景音樂比例有</w:t>
      </w:r>
      <w:r w:rsidR="00032487" w:rsidRPr="0004350F">
        <w:rPr>
          <w:rFonts w:ascii="標楷體" w:eastAsia="標楷體" w:hAnsi="標楷體" w:hint="eastAsia"/>
          <w:kern w:val="0"/>
          <w:sz w:val="20"/>
          <w:szCs w:val="20"/>
        </w:rPr>
        <w:t>8</w:t>
      </w:r>
      <w:r w:rsidR="00052764" w:rsidRPr="0004350F">
        <w:rPr>
          <w:rFonts w:ascii="標楷體" w:eastAsia="標楷體" w:hAnsi="標楷體" w:hint="eastAsia"/>
          <w:kern w:val="0"/>
          <w:sz w:val="20"/>
          <w:szCs w:val="20"/>
        </w:rPr>
        <w:t>人,我們可以得到</w:t>
      </w:r>
      <w:r w:rsidR="00052764" w:rsidRPr="0004350F">
        <w:rPr>
          <w:rFonts w:ascii="標楷體" w:eastAsia="標楷體" w:hAnsi="標楷體"/>
          <w:kern w:val="0"/>
          <w:sz w:val="20"/>
          <w:szCs w:val="20"/>
        </w:rPr>
        <w:t>個人化背景音樂</w:t>
      </w:r>
      <w:r w:rsidR="00052764" w:rsidRPr="0004350F">
        <w:rPr>
          <w:rFonts w:ascii="標楷體" w:eastAsia="標楷體" w:hAnsi="標楷體" w:hint="eastAsia"/>
          <w:kern w:val="0"/>
          <w:sz w:val="20"/>
          <w:szCs w:val="20"/>
        </w:rPr>
        <w:t>環境系統自動選取出背景音樂的正確率約80%以上。</w:t>
      </w:r>
    </w:p>
    <w:p w:rsidR="00052764" w:rsidRPr="0004350F" w:rsidRDefault="00052764" w:rsidP="0004350F">
      <w:pPr>
        <w:adjustRightInd w:val="0"/>
        <w:ind w:right="-1" w:firstLineChars="221" w:firstLine="442"/>
        <w:jc w:val="both"/>
        <w:textAlignment w:val="baseline"/>
        <w:rPr>
          <w:rFonts w:ascii="標楷體" w:eastAsia="標楷體" w:hAnsi="標楷體"/>
          <w:kern w:val="0"/>
          <w:sz w:val="20"/>
          <w:szCs w:val="20"/>
        </w:rPr>
      </w:pPr>
    </w:p>
    <w:p w:rsidR="00052764" w:rsidRDefault="00052764" w:rsidP="00AC440A">
      <w:pPr>
        <w:pStyle w:val="aa"/>
        <w:numPr>
          <w:ilvl w:val="0"/>
          <w:numId w:val="8"/>
        </w:numPr>
        <w:ind w:leftChars="0" w:right="-1"/>
        <w:jc w:val="both"/>
        <w:rPr>
          <w:rFonts w:ascii="標楷體" w:eastAsia="標楷體" w:hAnsi="標楷體" w:hint="eastAsia"/>
          <w:b/>
          <w:szCs w:val="24"/>
        </w:rPr>
      </w:pPr>
      <w:r w:rsidRPr="00AC440A">
        <w:rPr>
          <w:rFonts w:ascii="標楷體" w:eastAsia="標楷體" w:hAnsi="標楷體" w:hint="eastAsia"/>
          <w:sz w:val="20"/>
        </w:rPr>
        <w:t xml:space="preserve"> </w:t>
      </w:r>
      <w:r w:rsidRPr="00AC440A">
        <w:rPr>
          <w:rFonts w:ascii="標楷體" w:eastAsia="標楷體" w:hAnsi="標楷體" w:hint="eastAsia"/>
          <w:b/>
          <w:szCs w:val="24"/>
        </w:rPr>
        <w:t>結論</w:t>
      </w:r>
    </w:p>
    <w:p w:rsidR="00AC440A" w:rsidRPr="00AC440A" w:rsidRDefault="00AC440A" w:rsidP="00AC440A">
      <w:pPr>
        <w:pStyle w:val="aa"/>
        <w:ind w:leftChars="0" w:left="360" w:right="-1"/>
        <w:jc w:val="both"/>
        <w:rPr>
          <w:rFonts w:ascii="標楷體" w:eastAsia="標楷體" w:hAnsi="標楷體"/>
          <w:b/>
          <w:szCs w:val="24"/>
        </w:rPr>
      </w:pPr>
    </w:p>
    <w:p w:rsidR="00264808" w:rsidRDefault="00264808" w:rsidP="0004350F">
      <w:pPr>
        <w:adjustRightInd w:val="0"/>
        <w:ind w:right="-1" w:firstLineChars="236" w:firstLine="472"/>
        <w:jc w:val="both"/>
        <w:textAlignment w:val="baseline"/>
        <w:rPr>
          <w:rFonts w:ascii="標楷體" w:eastAsia="標楷體" w:hAnsi="標楷體" w:hint="eastAsia"/>
          <w:kern w:val="0"/>
          <w:sz w:val="20"/>
          <w:szCs w:val="20"/>
        </w:rPr>
      </w:pPr>
      <w:r w:rsidRPr="0004350F">
        <w:rPr>
          <w:rFonts w:ascii="標楷體" w:eastAsia="標楷體" w:hAnsi="標楷體" w:hint="eastAsia"/>
          <w:kern w:val="0"/>
          <w:sz w:val="20"/>
          <w:szCs w:val="20"/>
        </w:rPr>
        <w:t>本研究提出一個建置個人化背景音樂環境有助於協助學習者提升數學理解力與專心度，並探討腦波影響學習數學理解力的程度,</w:t>
      </w:r>
      <w:r w:rsidR="00262369" w:rsidRPr="0004350F">
        <w:rPr>
          <w:rFonts w:ascii="標楷體" w:eastAsia="標楷體" w:hAnsi="標楷體" w:hint="eastAsia"/>
          <w:kern w:val="0"/>
          <w:sz w:val="20"/>
          <w:szCs w:val="20"/>
        </w:rPr>
        <w:t>在個人化背景音樂環境設計方法中,我們提出一個遺傳演算法作為腦波分類的方法以找出數學理解力與專心度最佳的腦波資訊，透過腦波分類方法也可以自動找出最佳腦波的個數,</w:t>
      </w:r>
      <w:r w:rsidR="00032487" w:rsidRPr="0004350F">
        <w:rPr>
          <w:rFonts w:ascii="標楷體" w:eastAsia="標楷體" w:hAnsi="標楷體" w:hint="eastAsia"/>
          <w:kern w:val="0"/>
          <w:sz w:val="20"/>
          <w:szCs w:val="20"/>
        </w:rPr>
        <w:t>並</w:t>
      </w:r>
      <w:r w:rsidR="00262369" w:rsidRPr="0004350F">
        <w:rPr>
          <w:rFonts w:ascii="標楷體" w:eastAsia="標楷體" w:hAnsi="標楷體" w:hint="eastAsia"/>
          <w:kern w:val="0"/>
          <w:sz w:val="20"/>
          <w:szCs w:val="20"/>
        </w:rPr>
        <w:t>透過所提出的腦波特徵加權方法,可以將每個最佳腦波的特徵透過加權方式使得最佳腦波可以更有效突顯特徵</w:t>
      </w:r>
      <w:r w:rsidR="00032487" w:rsidRPr="0004350F">
        <w:rPr>
          <w:rFonts w:ascii="標楷體" w:eastAsia="標楷體" w:hAnsi="標楷體" w:hint="eastAsia"/>
          <w:kern w:val="0"/>
          <w:sz w:val="20"/>
          <w:szCs w:val="20"/>
        </w:rPr>
        <w:t>,由本研究實驗中可以得到個人化背景音樂環境設計可以有效找出適合個人的最佳背景音樂。</w:t>
      </w:r>
    </w:p>
    <w:p w:rsidR="00012625" w:rsidRPr="0004350F" w:rsidRDefault="00012625" w:rsidP="0004350F">
      <w:pPr>
        <w:adjustRightInd w:val="0"/>
        <w:ind w:right="-1" w:firstLineChars="236" w:firstLine="472"/>
        <w:jc w:val="both"/>
        <w:textAlignment w:val="baseline"/>
        <w:rPr>
          <w:rFonts w:ascii="標楷體" w:eastAsia="標楷體" w:hAnsi="標楷體"/>
          <w:kern w:val="0"/>
          <w:sz w:val="20"/>
          <w:szCs w:val="20"/>
        </w:rPr>
      </w:pPr>
    </w:p>
    <w:p w:rsidR="00012625" w:rsidRPr="00012625" w:rsidRDefault="00012625" w:rsidP="00012625">
      <w:pPr>
        <w:adjustRightInd w:val="0"/>
        <w:ind w:right="-1"/>
        <w:jc w:val="both"/>
        <w:textAlignment w:val="baseline"/>
        <w:rPr>
          <w:rFonts w:ascii="標楷體" w:eastAsia="標楷體" w:hAnsi="標楷體"/>
          <w:b/>
          <w:kern w:val="0"/>
          <w:szCs w:val="20"/>
        </w:rPr>
      </w:pPr>
      <w:r w:rsidRPr="00012625">
        <w:rPr>
          <w:rFonts w:ascii="標楷體" w:eastAsia="標楷體" w:hAnsi="標楷體"/>
          <w:b/>
          <w:kern w:val="0"/>
          <w:szCs w:val="20"/>
        </w:rPr>
        <w:t>致謝</w:t>
      </w:r>
    </w:p>
    <w:p w:rsidR="00765FB7" w:rsidRPr="00012625" w:rsidRDefault="00012625" w:rsidP="00012625">
      <w:pPr>
        <w:adjustRightInd w:val="0"/>
        <w:ind w:right="-1"/>
        <w:jc w:val="both"/>
        <w:textAlignment w:val="baseline"/>
        <w:rPr>
          <w:rFonts w:ascii="標楷體" w:eastAsia="標楷體" w:hAnsi="標楷體" w:hint="eastAsia"/>
          <w:kern w:val="0"/>
          <w:sz w:val="20"/>
          <w:szCs w:val="20"/>
        </w:rPr>
      </w:pPr>
      <w:r w:rsidRPr="00012625">
        <w:rPr>
          <w:rFonts w:ascii="標楷體" w:eastAsia="標楷體" w:hAnsi="標楷體" w:hint="eastAsia"/>
          <w:kern w:val="0"/>
          <w:sz w:val="20"/>
          <w:szCs w:val="20"/>
        </w:rPr>
        <w:t>本</w:t>
      </w:r>
      <w:r w:rsidRPr="00012625">
        <w:rPr>
          <w:rFonts w:ascii="標楷體" w:eastAsia="標楷體" w:hAnsi="標楷體"/>
          <w:kern w:val="0"/>
          <w:sz w:val="20"/>
          <w:szCs w:val="20"/>
        </w:rPr>
        <w:t>論文為</w:t>
      </w:r>
      <w:r w:rsidRPr="00012625">
        <w:rPr>
          <w:rFonts w:ascii="標楷體" w:eastAsia="標楷體" w:hAnsi="標楷體" w:hint="eastAsia"/>
          <w:kern w:val="0"/>
          <w:sz w:val="20"/>
          <w:szCs w:val="20"/>
        </w:rPr>
        <w:t>行政院科技部</w:t>
      </w:r>
      <w:r w:rsidRPr="00012625">
        <w:rPr>
          <w:rFonts w:ascii="標楷體" w:eastAsia="標楷體" w:hAnsi="標楷體"/>
          <w:kern w:val="0"/>
          <w:sz w:val="20"/>
          <w:szCs w:val="20"/>
        </w:rPr>
        <w:t>計畫之相關成果，計畫編號105-2511-S-160 -002 -。</w:t>
      </w:r>
    </w:p>
    <w:p w:rsidR="00012625" w:rsidRDefault="00012625" w:rsidP="00012625">
      <w:pPr>
        <w:adjustRightInd w:val="0"/>
        <w:ind w:right="-1"/>
        <w:jc w:val="both"/>
        <w:textAlignment w:val="baseline"/>
        <w:rPr>
          <w:rFonts w:ascii="標楷體" w:eastAsia="標楷體" w:hAnsi="標楷體"/>
          <w:kern w:val="0"/>
          <w:szCs w:val="20"/>
        </w:rPr>
      </w:pPr>
    </w:p>
    <w:p w:rsidR="00765FB7" w:rsidRDefault="00765FB7" w:rsidP="0004350F">
      <w:pPr>
        <w:adjustRightInd w:val="0"/>
        <w:ind w:right="-1"/>
        <w:jc w:val="both"/>
        <w:textAlignment w:val="baseline"/>
        <w:rPr>
          <w:rFonts w:ascii="標楷體" w:eastAsia="標楷體" w:hAnsi="標楷體" w:hint="eastAsia"/>
          <w:b/>
          <w:kern w:val="0"/>
          <w:szCs w:val="20"/>
        </w:rPr>
      </w:pPr>
      <w:r w:rsidRPr="00765FB7">
        <w:rPr>
          <w:rFonts w:ascii="標楷體" w:eastAsia="標楷體" w:hAnsi="標楷體" w:hint="eastAsia"/>
          <w:b/>
          <w:kern w:val="0"/>
          <w:szCs w:val="20"/>
        </w:rPr>
        <w:t>參 考 文 獻</w:t>
      </w:r>
    </w:p>
    <w:p w:rsidR="00012625" w:rsidRPr="00765FB7" w:rsidRDefault="00012625" w:rsidP="0004350F">
      <w:pPr>
        <w:adjustRightInd w:val="0"/>
        <w:ind w:right="-1"/>
        <w:jc w:val="both"/>
        <w:textAlignment w:val="baseline"/>
        <w:rPr>
          <w:rFonts w:ascii="標楷體" w:eastAsia="標楷體" w:hAnsi="標楷體"/>
          <w:b/>
          <w:kern w:val="0"/>
          <w:szCs w:val="20"/>
        </w:rPr>
      </w:pPr>
    </w:p>
    <w:p w:rsidR="00761128" w:rsidRPr="00012625" w:rsidRDefault="00761128" w:rsidP="00012625">
      <w:pPr>
        <w:numPr>
          <w:ilvl w:val="0"/>
          <w:numId w:val="6"/>
        </w:numPr>
        <w:ind w:left="426" w:hanging="307"/>
        <w:jc w:val="both"/>
        <w:rPr>
          <w:rFonts w:ascii="Times New Roman" w:eastAsia="標楷體" w:hAnsi="Times New Roman"/>
          <w:kern w:val="0"/>
          <w:sz w:val="20"/>
          <w:szCs w:val="20"/>
        </w:rPr>
      </w:pPr>
      <w:r w:rsidRPr="00012625">
        <w:rPr>
          <w:rFonts w:ascii="Times New Roman" w:eastAsia="標楷體" w:hAnsi="Times New Roman"/>
          <w:kern w:val="0"/>
          <w:sz w:val="20"/>
          <w:szCs w:val="20"/>
        </w:rPr>
        <w:t>Petrantonakis, P. C., &amp; Hadjileontiadis, L. J. (2010, August). " Adaptive extraction of emotion-related EEG segments using multidimensional directed information in time-frequency domain". In 2010 Annual International Conference of the IEEE Engineering in Medicine and Biology (pp. 1-4). IEEE, 2010.</w:t>
      </w:r>
    </w:p>
    <w:p w:rsidR="00761128" w:rsidRPr="00012625" w:rsidRDefault="00761128" w:rsidP="00012625">
      <w:pPr>
        <w:numPr>
          <w:ilvl w:val="0"/>
          <w:numId w:val="6"/>
        </w:numPr>
        <w:ind w:left="426" w:hanging="307"/>
        <w:jc w:val="both"/>
        <w:rPr>
          <w:rFonts w:ascii="Times New Roman" w:eastAsia="標楷體" w:hAnsi="Times New Roman"/>
          <w:kern w:val="0"/>
          <w:sz w:val="20"/>
          <w:szCs w:val="20"/>
        </w:rPr>
      </w:pPr>
      <w:r w:rsidRPr="00012625">
        <w:rPr>
          <w:rFonts w:ascii="Times New Roman" w:eastAsia="標楷體" w:hAnsi="Times New Roman"/>
          <w:kern w:val="0"/>
          <w:sz w:val="20"/>
          <w:szCs w:val="20"/>
        </w:rPr>
        <w:t xml:space="preserve">Lin, Y. P., Wang, C. H., Wu, T. L., Jeng, S. K., &amp; Chen, J. H. " EEG-based emotion recognition in music listening " : A comparison of schemes for multiclass support vector machine. In </w:t>
      </w:r>
      <w:r w:rsidRPr="00012625">
        <w:rPr>
          <w:rFonts w:ascii="Times New Roman" w:eastAsia="標楷體" w:hAnsi="Times New Roman"/>
          <w:kern w:val="0"/>
          <w:sz w:val="20"/>
          <w:szCs w:val="20"/>
        </w:rPr>
        <w:lastRenderedPageBreak/>
        <w:t>Acoustics, Speech and Signal Processing, 2009. ICASSP 2009. IEEE International Conference on (pp. 489-492). IEEE, 2009.</w:t>
      </w:r>
    </w:p>
    <w:p w:rsidR="00761128" w:rsidRPr="00012625" w:rsidRDefault="00761128" w:rsidP="00012625">
      <w:pPr>
        <w:numPr>
          <w:ilvl w:val="0"/>
          <w:numId w:val="6"/>
        </w:numPr>
        <w:ind w:left="426" w:hanging="307"/>
        <w:jc w:val="both"/>
        <w:rPr>
          <w:rFonts w:ascii="Times New Roman" w:eastAsia="標楷體" w:hAnsi="Times New Roman"/>
          <w:kern w:val="0"/>
          <w:sz w:val="20"/>
          <w:szCs w:val="20"/>
        </w:rPr>
      </w:pPr>
      <w:r w:rsidRPr="00012625">
        <w:rPr>
          <w:rFonts w:ascii="Times New Roman" w:eastAsia="標楷體" w:hAnsi="Times New Roman"/>
          <w:kern w:val="0"/>
          <w:sz w:val="20"/>
          <w:szCs w:val="20"/>
        </w:rPr>
        <w:t>Singh, B., Mishra, S., &amp; Tiwary, U. S. "EEG based biometric identification with reduced number of channels ". In 2015 17th International Conference on Advanced Communication Technology (ICACT) (pp. 687-691). IEEE, 2015.</w:t>
      </w:r>
    </w:p>
    <w:p w:rsidR="00761128" w:rsidRPr="00012625" w:rsidRDefault="00761128" w:rsidP="00012625">
      <w:pPr>
        <w:numPr>
          <w:ilvl w:val="0"/>
          <w:numId w:val="6"/>
        </w:numPr>
        <w:ind w:left="426" w:hanging="307"/>
        <w:jc w:val="both"/>
        <w:rPr>
          <w:rFonts w:ascii="Times New Roman" w:eastAsia="標楷體" w:hAnsi="Times New Roman"/>
          <w:kern w:val="0"/>
          <w:sz w:val="20"/>
          <w:szCs w:val="20"/>
        </w:rPr>
      </w:pPr>
      <w:r w:rsidRPr="00012625">
        <w:rPr>
          <w:rFonts w:ascii="Times New Roman" w:eastAsia="標楷體" w:hAnsi="Times New Roman"/>
          <w:kern w:val="0"/>
          <w:sz w:val="20"/>
          <w:szCs w:val="20"/>
        </w:rPr>
        <w:t>Chakroborty, S. "Accurate Arrhythmia classification using auto-associative neural network". In 2013 35th Annual International Conference of the IEEE Engineering in Medicine and Biology Society (EMBC) (pp. 4247-4250). IEEE, 2013.</w:t>
      </w:r>
    </w:p>
    <w:p w:rsidR="00761128" w:rsidRPr="00012625" w:rsidRDefault="00761128" w:rsidP="00012625">
      <w:pPr>
        <w:numPr>
          <w:ilvl w:val="0"/>
          <w:numId w:val="6"/>
        </w:numPr>
        <w:ind w:left="426" w:hanging="307"/>
        <w:jc w:val="both"/>
        <w:rPr>
          <w:rFonts w:ascii="Times New Roman" w:eastAsia="標楷體" w:hAnsi="Times New Roman"/>
          <w:kern w:val="0"/>
          <w:sz w:val="20"/>
          <w:szCs w:val="20"/>
        </w:rPr>
      </w:pPr>
      <w:r w:rsidRPr="00012625">
        <w:rPr>
          <w:rFonts w:ascii="Times New Roman" w:eastAsia="標楷體" w:hAnsi="Times New Roman"/>
          <w:kern w:val="0"/>
          <w:sz w:val="20"/>
          <w:szCs w:val="20"/>
        </w:rPr>
        <w:t>Murugappan, M., Nagarajan, R., &amp; Yaacob, S. "Comparison of different wavelet features from EEG signals for classifying human emotions ". InIndustrial Electronics &amp; Applications, 2009. ISIEA 2009. IEEE Symposium on(Vol. 2, pp. 836-841). IEEE, 2009.</w:t>
      </w:r>
    </w:p>
    <w:p w:rsidR="00765FB7" w:rsidRPr="00012625" w:rsidRDefault="00765FB7" w:rsidP="00012625">
      <w:pPr>
        <w:numPr>
          <w:ilvl w:val="0"/>
          <w:numId w:val="6"/>
        </w:numPr>
        <w:adjustRightInd w:val="0"/>
        <w:ind w:left="426" w:right="-1" w:hanging="307"/>
        <w:jc w:val="both"/>
        <w:textAlignment w:val="baseline"/>
        <w:rPr>
          <w:rFonts w:ascii="Times New Roman" w:eastAsia="標楷體" w:hAnsi="Times New Roman"/>
          <w:kern w:val="0"/>
          <w:sz w:val="20"/>
          <w:szCs w:val="20"/>
        </w:rPr>
      </w:pPr>
      <w:r w:rsidRPr="00012625">
        <w:rPr>
          <w:rFonts w:ascii="Times New Roman" w:eastAsia="標楷體" w:hAnsi="Times New Roman"/>
          <w:kern w:val="0"/>
          <w:sz w:val="20"/>
          <w:szCs w:val="20"/>
        </w:rPr>
        <w:t>Pfurtscheller, G., and Klimesch, W. “Functional topography during a visuoverbal judgment task studied with event-related desynchronization mapping,” Journal of Clinical Neurophysiology (9:1), 1992, pp. 120-131.</w:t>
      </w:r>
    </w:p>
    <w:p w:rsidR="00765FB7" w:rsidRPr="00012625" w:rsidRDefault="00765FB7" w:rsidP="00012625">
      <w:pPr>
        <w:numPr>
          <w:ilvl w:val="0"/>
          <w:numId w:val="6"/>
        </w:numPr>
        <w:adjustRightInd w:val="0"/>
        <w:ind w:left="426" w:right="-1" w:hanging="307"/>
        <w:jc w:val="both"/>
        <w:textAlignment w:val="baseline"/>
        <w:rPr>
          <w:rFonts w:ascii="Times New Roman" w:eastAsia="標楷體" w:hAnsi="Times New Roman"/>
          <w:kern w:val="0"/>
          <w:sz w:val="20"/>
          <w:szCs w:val="20"/>
        </w:rPr>
      </w:pPr>
      <w:r w:rsidRPr="00012625">
        <w:rPr>
          <w:rFonts w:ascii="Times New Roman" w:eastAsia="標楷體" w:hAnsi="Times New Roman"/>
          <w:kern w:val="0"/>
          <w:sz w:val="20"/>
          <w:szCs w:val="20"/>
        </w:rPr>
        <w:t>Prinzel, L. J., Pope, A. T., Freeman, F. G., Scerbo, M. W., and Mikulka, P. J. “Empirical analysis of EEG and ERPs for psychophysiological adaptive t</w:t>
      </w:r>
      <w:bookmarkStart w:id="0" w:name="_GoBack"/>
      <w:bookmarkEnd w:id="0"/>
      <w:r w:rsidRPr="00012625">
        <w:rPr>
          <w:rFonts w:ascii="Times New Roman" w:eastAsia="標楷體" w:hAnsi="Times New Roman"/>
          <w:kern w:val="0"/>
          <w:sz w:val="20"/>
          <w:szCs w:val="20"/>
        </w:rPr>
        <w:t>ask allocation,” NASA Technical Report, 2001.</w:t>
      </w:r>
    </w:p>
    <w:p w:rsidR="00765FB7" w:rsidRPr="00012625" w:rsidRDefault="00765FB7" w:rsidP="00012625">
      <w:pPr>
        <w:numPr>
          <w:ilvl w:val="0"/>
          <w:numId w:val="6"/>
        </w:numPr>
        <w:adjustRightInd w:val="0"/>
        <w:ind w:left="426" w:right="-1" w:hanging="307"/>
        <w:jc w:val="both"/>
        <w:textAlignment w:val="baseline"/>
        <w:rPr>
          <w:rFonts w:ascii="Times New Roman" w:eastAsia="標楷體" w:hAnsi="Times New Roman"/>
          <w:kern w:val="0"/>
          <w:sz w:val="20"/>
          <w:szCs w:val="20"/>
        </w:rPr>
      </w:pPr>
      <w:r w:rsidRPr="00012625">
        <w:rPr>
          <w:rFonts w:ascii="Times New Roman" w:eastAsia="標楷體" w:hAnsi="Times New Roman"/>
          <w:kern w:val="0"/>
          <w:sz w:val="20"/>
          <w:szCs w:val="20"/>
        </w:rPr>
        <w:t>Mecklinger, A., Kramer, A. F., and Strayer, D. L. “Event related potentials and EEG components in a semantic memory search task,” Psychophysiology (29), 1992, pp. 104-119.</w:t>
      </w:r>
    </w:p>
    <w:p w:rsidR="00765FB7" w:rsidRPr="00765FB7" w:rsidRDefault="00765FB7" w:rsidP="0004350F">
      <w:pPr>
        <w:adjustRightInd w:val="0"/>
        <w:ind w:right="-1"/>
        <w:jc w:val="both"/>
        <w:textAlignment w:val="baseline"/>
        <w:rPr>
          <w:rFonts w:ascii="標楷體" w:eastAsia="標楷體" w:hAnsi="標楷體"/>
          <w:kern w:val="0"/>
          <w:szCs w:val="20"/>
        </w:rPr>
      </w:pPr>
    </w:p>
    <w:sectPr w:rsidR="00765FB7" w:rsidRPr="00765FB7" w:rsidSect="003F4804">
      <w:type w:val="continuous"/>
      <w:pgSz w:w="11906" w:h="16838"/>
      <w:pgMar w:top="1418"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4A" w:rsidRDefault="00C24F4A" w:rsidP="00A52F34">
      <w:r>
        <w:separator/>
      </w:r>
    </w:p>
  </w:endnote>
  <w:endnote w:type="continuationSeparator" w:id="0">
    <w:p w:rsidR="00C24F4A" w:rsidRDefault="00C24F4A" w:rsidP="00A5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4A" w:rsidRDefault="00C24F4A" w:rsidP="00A52F34">
      <w:r>
        <w:separator/>
      </w:r>
    </w:p>
  </w:footnote>
  <w:footnote w:type="continuationSeparator" w:id="0">
    <w:p w:rsidR="00C24F4A" w:rsidRDefault="00C24F4A" w:rsidP="00A52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937"/>
    <w:multiLevelType w:val="hybridMultilevel"/>
    <w:tmpl w:val="43E88E2A"/>
    <w:lvl w:ilvl="0" w:tplc="61A46C4C">
      <w:start w:val="1"/>
      <w:numFmt w:val="decimal"/>
      <w:lvlText w:val="%1."/>
      <w:lvlJc w:val="left"/>
      <w:pPr>
        <w:ind w:left="720" w:hanging="72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2B48D5"/>
    <w:multiLevelType w:val="hybridMultilevel"/>
    <w:tmpl w:val="7E2CC250"/>
    <w:lvl w:ilvl="0" w:tplc="FBB27230">
      <w:start w:val="1"/>
      <w:numFmt w:val="decimal"/>
      <w:lvlText w:val="[%1]."/>
      <w:lvlJc w:val="center"/>
      <w:pPr>
        <w:ind w:left="1047" w:hanging="480"/>
      </w:pPr>
      <w:rPr>
        <w:rFonts w:hint="eastAsia"/>
        <w:b w:val="0"/>
        <w:i w:val="0"/>
        <w:sz w:val="24"/>
        <w:szCs w:val="24"/>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40AE1DED"/>
    <w:multiLevelType w:val="hybridMultilevel"/>
    <w:tmpl w:val="CADCDB36"/>
    <w:lvl w:ilvl="0" w:tplc="063EC6D2">
      <w:start w:val="1"/>
      <w:numFmt w:val="decimal"/>
      <w:lvlText w:val="(%1)."/>
      <w:lvlJc w:val="left"/>
      <w:pPr>
        <w:ind w:left="2486" w:hanging="360"/>
      </w:pPr>
      <w:rPr>
        <w:rFonts w:hint="eastAsia"/>
        <w:b w:val="0"/>
        <w:i w:val="0"/>
        <w:sz w:val="25"/>
        <w:szCs w:val="25"/>
        <w:u w:val="none"/>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nsid w:val="43642567"/>
    <w:multiLevelType w:val="hybridMultilevel"/>
    <w:tmpl w:val="FD38D43C"/>
    <w:lvl w:ilvl="0" w:tplc="BC5A6B2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5A4963F1"/>
    <w:multiLevelType w:val="hybridMultilevel"/>
    <w:tmpl w:val="1BF62F84"/>
    <w:lvl w:ilvl="0" w:tplc="063EC6D2">
      <w:start w:val="1"/>
      <w:numFmt w:val="decimal"/>
      <w:lvlText w:val="(%1)."/>
      <w:lvlJc w:val="left"/>
      <w:pPr>
        <w:ind w:left="1754" w:hanging="480"/>
      </w:pPr>
      <w:rPr>
        <w:rFonts w:hint="eastAsia"/>
        <w:b w:val="0"/>
        <w:i w:val="0"/>
        <w:sz w:val="20"/>
        <w:u w:val="none"/>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nsid w:val="5B5C2A47"/>
    <w:multiLevelType w:val="hybridMultilevel"/>
    <w:tmpl w:val="63E013BC"/>
    <w:lvl w:ilvl="0" w:tplc="5C3AB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02901"/>
    <w:multiLevelType w:val="hybridMultilevel"/>
    <w:tmpl w:val="69D45734"/>
    <w:lvl w:ilvl="0" w:tplc="41E411F8">
      <w:start w:val="1"/>
      <w:numFmt w:val="decimal"/>
      <w:lvlText w:val="[%1]."/>
      <w:lvlJc w:val="center"/>
      <w:pPr>
        <w:ind w:left="599" w:hanging="480"/>
      </w:pPr>
      <w:rPr>
        <w:rFonts w:hint="eastAsia"/>
        <w:b w:val="0"/>
        <w:i w:val="0"/>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4"/>
    <w:rsid w:val="00004E01"/>
    <w:rsid w:val="00012625"/>
    <w:rsid w:val="00032487"/>
    <w:rsid w:val="00035514"/>
    <w:rsid w:val="000402E6"/>
    <w:rsid w:val="0004350F"/>
    <w:rsid w:val="00052764"/>
    <w:rsid w:val="00060607"/>
    <w:rsid w:val="000620A3"/>
    <w:rsid w:val="00070FE3"/>
    <w:rsid w:val="0008752C"/>
    <w:rsid w:val="000E12CD"/>
    <w:rsid w:val="001109E2"/>
    <w:rsid w:val="00111E6E"/>
    <w:rsid w:val="00173467"/>
    <w:rsid w:val="001A6F1E"/>
    <w:rsid w:val="00262369"/>
    <w:rsid w:val="00264808"/>
    <w:rsid w:val="002E349D"/>
    <w:rsid w:val="00317BC2"/>
    <w:rsid w:val="00331739"/>
    <w:rsid w:val="003367A3"/>
    <w:rsid w:val="0035395C"/>
    <w:rsid w:val="00357218"/>
    <w:rsid w:val="00367E7F"/>
    <w:rsid w:val="003F1C17"/>
    <w:rsid w:val="003F4804"/>
    <w:rsid w:val="0040422E"/>
    <w:rsid w:val="00455A42"/>
    <w:rsid w:val="00462533"/>
    <w:rsid w:val="00473AD6"/>
    <w:rsid w:val="00477FFD"/>
    <w:rsid w:val="004C2CB4"/>
    <w:rsid w:val="004E3D2E"/>
    <w:rsid w:val="00596D4C"/>
    <w:rsid w:val="005B0EB5"/>
    <w:rsid w:val="005E1A0D"/>
    <w:rsid w:val="005F5BD2"/>
    <w:rsid w:val="0061020A"/>
    <w:rsid w:val="0061479B"/>
    <w:rsid w:val="0067202C"/>
    <w:rsid w:val="006878B4"/>
    <w:rsid w:val="007223FC"/>
    <w:rsid w:val="00761128"/>
    <w:rsid w:val="00765FB7"/>
    <w:rsid w:val="007D38B2"/>
    <w:rsid w:val="008108BC"/>
    <w:rsid w:val="00862173"/>
    <w:rsid w:val="008C5064"/>
    <w:rsid w:val="008C664A"/>
    <w:rsid w:val="008D4F9C"/>
    <w:rsid w:val="008F4E63"/>
    <w:rsid w:val="00921F37"/>
    <w:rsid w:val="00943D52"/>
    <w:rsid w:val="00961DD7"/>
    <w:rsid w:val="0096502B"/>
    <w:rsid w:val="00965F5A"/>
    <w:rsid w:val="00971D2A"/>
    <w:rsid w:val="009A03E1"/>
    <w:rsid w:val="009A7AE1"/>
    <w:rsid w:val="009B77FE"/>
    <w:rsid w:val="009C5CAC"/>
    <w:rsid w:val="009D67E8"/>
    <w:rsid w:val="009F025A"/>
    <w:rsid w:val="00A135C8"/>
    <w:rsid w:val="00A17B2F"/>
    <w:rsid w:val="00A255A2"/>
    <w:rsid w:val="00A52F34"/>
    <w:rsid w:val="00A65D70"/>
    <w:rsid w:val="00A87D85"/>
    <w:rsid w:val="00AC054D"/>
    <w:rsid w:val="00AC440A"/>
    <w:rsid w:val="00AC6013"/>
    <w:rsid w:val="00AD6B60"/>
    <w:rsid w:val="00AD6D5C"/>
    <w:rsid w:val="00AE2C04"/>
    <w:rsid w:val="00B56715"/>
    <w:rsid w:val="00BD7FAB"/>
    <w:rsid w:val="00BE2561"/>
    <w:rsid w:val="00BF4693"/>
    <w:rsid w:val="00C24F4A"/>
    <w:rsid w:val="00C325E1"/>
    <w:rsid w:val="00C45EA2"/>
    <w:rsid w:val="00C4733C"/>
    <w:rsid w:val="00C60EDD"/>
    <w:rsid w:val="00C62B39"/>
    <w:rsid w:val="00C924DD"/>
    <w:rsid w:val="00CB52AF"/>
    <w:rsid w:val="00CD3134"/>
    <w:rsid w:val="00CF0C96"/>
    <w:rsid w:val="00CF76CC"/>
    <w:rsid w:val="00D07FF0"/>
    <w:rsid w:val="00D110E8"/>
    <w:rsid w:val="00D26D3C"/>
    <w:rsid w:val="00D76F09"/>
    <w:rsid w:val="00DC2CF1"/>
    <w:rsid w:val="00DC48AC"/>
    <w:rsid w:val="00DE0763"/>
    <w:rsid w:val="00E23DAA"/>
    <w:rsid w:val="00E30184"/>
    <w:rsid w:val="00E3486E"/>
    <w:rsid w:val="00E364C3"/>
    <w:rsid w:val="00E84C3F"/>
    <w:rsid w:val="00E92A46"/>
    <w:rsid w:val="00EF46F1"/>
    <w:rsid w:val="00F43147"/>
    <w:rsid w:val="00F5771A"/>
    <w:rsid w:val="00F67888"/>
    <w:rsid w:val="00F82265"/>
    <w:rsid w:val="00FB0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34"/>
    <w:pPr>
      <w:tabs>
        <w:tab w:val="center" w:pos="4153"/>
        <w:tab w:val="right" w:pos="8306"/>
      </w:tabs>
      <w:snapToGrid w:val="0"/>
    </w:pPr>
    <w:rPr>
      <w:sz w:val="20"/>
      <w:szCs w:val="20"/>
    </w:rPr>
  </w:style>
  <w:style w:type="character" w:customStyle="1" w:styleId="a4">
    <w:name w:val="頁首 字元"/>
    <w:link w:val="a3"/>
    <w:uiPriority w:val="99"/>
    <w:rsid w:val="00A52F34"/>
    <w:rPr>
      <w:kern w:val="2"/>
    </w:rPr>
  </w:style>
  <w:style w:type="paragraph" w:styleId="a5">
    <w:name w:val="footer"/>
    <w:basedOn w:val="a"/>
    <w:link w:val="a6"/>
    <w:uiPriority w:val="99"/>
    <w:unhideWhenUsed/>
    <w:rsid w:val="00A52F34"/>
    <w:pPr>
      <w:tabs>
        <w:tab w:val="center" w:pos="4153"/>
        <w:tab w:val="right" w:pos="8306"/>
      </w:tabs>
      <w:snapToGrid w:val="0"/>
    </w:pPr>
    <w:rPr>
      <w:sz w:val="20"/>
      <w:szCs w:val="20"/>
    </w:rPr>
  </w:style>
  <w:style w:type="character" w:customStyle="1" w:styleId="a6">
    <w:name w:val="頁尾 字元"/>
    <w:link w:val="a5"/>
    <w:uiPriority w:val="99"/>
    <w:rsid w:val="00A52F34"/>
    <w:rPr>
      <w:kern w:val="2"/>
    </w:rPr>
  </w:style>
  <w:style w:type="character" w:styleId="a7">
    <w:name w:val="Placeholder Text"/>
    <w:uiPriority w:val="99"/>
    <w:semiHidden/>
    <w:rsid w:val="009D67E8"/>
    <w:rPr>
      <w:color w:val="808080"/>
    </w:rPr>
  </w:style>
  <w:style w:type="paragraph" w:styleId="a8">
    <w:name w:val="Balloon Text"/>
    <w:basedOn w:val="a"/>
    <w:link w:val="a9"/>
    <w:uiPriority w:val="99"/>
    <w:semiHidden/>
    <w:unhideWhenUsed/>
    <w:rsid w:val="009D67E8"/>
    <w:rPr>
      <w:rFonts w:ascii="Cambria" w:hAnsi="Cambria"/>
      <w:sz w:val="18"/>
      <w:szCs w:val="18"/>
    </w:rPr>
  </w:style>
  <w:style w:type="character" w:customStyle="1" w:styleId="a9">
    <w:name w:val="註解方塊文字 字元"/>
    <w:link w:val="a8"/>
    <w:uiPriority w:val="99"/>
    <w:semiHidden/>
    <w:rsid w:val="009D67E8"/>
    <w:rPr>
      <w:rFonts w:ascii="Cambria" w:eastAsia="新細明體" w:hAnsi="Cambria" w:cs="Times New Roman"/>
      <w:kern w:val="2"/>
      <w:sz w:val="18"/>
      <w:szCs w:val="18"/>
    </w:rPr>
  </w:style>
  <w:style w:type="paragraph" w:styleId="aa">
    <w:name w:val="List Paragraph"/>
    <w:basedOn w:val="a"/>
    <w:uiPriority w:val="99"/>
    <w:qFormat/>
    <w:rsid w:val="005E1A0D"/>
    <w:pPr>
      <w:adjustRightInd w:val="0"/>
      <w:spacing w:line="360" w:lineRule="atLeast"/>
      <w:ind w:leftChars="200" w:left="480"/>
      <w:textAlignment w:val="baseline"/>
    </w:pPr>
    <w:rPr>
      <w:rFonts w:ascii="Times New Roman" w:hAnsi="Times New Roman"/>
      <w:kern w:val="0"/>
      <w:szCs w:val="20"/>
    </w:rPr>
  </w:style>
  <w:style w:type="character" w:styleId="ab">
    <w:name w:val="Hyperlink"/>
    <w:uiPriority w:val="99"/>
    <w:unhideWhenUsed/>
    <w:rsid w:val="005F5BD2"/>
    <w:rPr>
      <w:color w:val="0000FF"/>
      <w:u w:val="single"/>
    </w:rPr>
  </w:style>
  <w:style w:type="table" w:styleId="ac">
    <w:name w:val="Table Grid"/>
    <w:basedOn w:val="a1"/>
    <w:uiPriority w:val="59"/>
    <w:rsid w:val="0006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34"/>
    <w:pPr>
      <w:tabs>
        <w:tab w:val="center" w:pos="4153"/>
        <w:tab w:val="right" w:pos="8306"/>
      </w:tabs>
      <w:snapToGrid w:val="0"/>
    </w:pPr>
    <w:rPr>
      <w:sz w:val="20"/>
      <w:szCs w:val="20"/>
    </w:rPr>
  </w:style>
  <w:style w:type="character" w:customStyle="1" w:styleId="a4">
    <w:name w:val="頁首 字元"/>
    <w:link w:val="a3"/>
    <w:uiPriority w:val="99"/>
    <w:rsid w:val="00A52F34"/>
    <w:rPr>
      <w:kern w:val="2"/>
    </w:rPr>
  </w:style>
  <w:style w:type="paragraph" w:styleId="a5">
    <w:name w:val="footer"/>
    <w:basedOn w:val="a"/>
    <w:link w:val="a6"/>
    <w:uiPriority w:val="99"/>
    <w:unhideWhenUsed/>
    <w:rsid w:val="00A52F34"/>
    <w:pPr>
      <w:tabs>
        <w:tab w:val="center" w:pos="4153"/>
        <w:tab w:val="right" w:pos="8306"/>
      </w:tabs>
      <w:snapToGrid w:val="0"/>
    </w:pPr>
    <w:rPr>
      <w:sz w:val="20"/>
      <w:szCs w:val="20"/>
    </w:rPr>
  </w:style>
  <w:style w:type="character" w:customStyle="1" w:styleId="a6">
    <w:name w:val="頁尾 字元"/>
    <w:link w:val="a5"/>
    <w:uiPriority w:val="99"/>
    <w:rsid w:val="00A52F34"/>
    <w:rPr>
      <w:kern w:val="2"/>
    </w:rPr>
  </w:style>
  <w:style w:type="character" w:styleId="a7">
    <w:name w:val="Placeholder Text"/>
    <w:uiPriority w:val="99"/>
    <w:semiHidden/>
    <w:rsid w:val="009D67E8"/>
    <w:rPr>
      <w:color w:val="808080"/>
    </w:rPr>
  </w:style>
  <w:style w:type="paragraph" w:styleId="a8">
    <w:name w:val="Balloon Text"/>
    <w:basedOn w:val="a"/>
    <w:link w:val="a9"/>
    <w:uiPriority w:val="99"/>
    <w:semiHidden/>
    <w:unhideWhenUsed/>
    <w:rsid w:val="009D67E8"/>
    <w:rPr>
      <w:rFonts w:ascii="Cambria" w:hAnsi="Cambria"/>
      <w:sz w:val="18"/>
      <w:szCs w:val="18"/>
    </w:rPr>
  </w:style>
  <w:style w:type="character" w:customStyle="1" w:styleId="a9">
    <w:name w:val="註解方塊文字 字元"/>
    <w:link w:val="a8"/>
    <w:uiPriority w:val="99"/>
    <w:semiHidden/>
    <w:rsid w:val="009D67E8"/>
    <w:rPr>
      <w:rFonts w:ascii="Cambria" w:eastAsia="新細明體" w:hAnsi="Cambria" w:cs="Times New Roman"/>
      <w:kern w:val="2"/>
      <w:sz w:val="18"/>
      <w:szCs w:val="18"/>
    </w:rPr>
  </w:style>
  <w:style w:type="paragraph" w:styleId="aa">
    <w:name w:val="List Paragraph"/>
    <w:basedOn w:val="a"/>
    <w:uiPriority w:val="99"/>
    <w:qFormat/>
    <w:rsid w:val="005E1A0D"/>
    <w:pPr>
      <w:adjustRightInd w:val="0"/>
      <w:spacing w:line="360" w:lineRule="atLeast"/>
      <w:ind w:leftChars="200" w:left="480"/>
      <w:textAlignment w:val="baseline"/>
    </w:pPr>
    <w:rPr>
      <w:rFonts w:ascii="Times New Roman" w:hAnsi="Times New Roman"/>
      <w:kern w:val="0"/>
      <w:szCs w:val="20"/>
    </w:rPr>
  </w:style>
  <w:style w:type="character" w:styleId="ab">
    <w:name w:val="Hyperlink"/>
    <w:uiPriority w:val="99"/>
    <w:unhideWhenUsed/>
    <w:rsid w:val="005F5BD2"/>
    <w:rPr>
      <w:color w:val="0000FF"/>
      <w:u w:val="single"/>
    </w:rPr>
  </w:style>
  <w:style w:type="table" w:styleId="ac">
    <w:name w:val="Table Grid"/>
    <w:basedOn w:val="a1"/>
    <w:uiPriority w:val="59"/>
    <w:rsid w:val="0006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image" Target="media/image27.wmf"/><Relationship Id="rId76" Type="http://schemas.openxmlformats.org/officeDocument/2006/relationships/image" Target="media/image30.png"/><Relationship Id="rId7" Type="http://schemas.openxmlformats.org/officeDocument/2006/relationships/footnotes" Target="foot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3.wmf"/><Relationship Id="rId66" Type="http://schemas.openxmlformats.org/officeDocument/2006/relationships/image" Target="media/image26.wmf"/><Relationship Id="rId74" Type="http://schemas.openxmlformats.org/officeDocument/2006/relationships/image" Target="media/image2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2F4B-2121-4AEA-9E6A-9CC7C264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2017-09-28T03:01:00Z</dcterms:created>
  <dcterms:modified xsi:type="dcterms:W3CDTF">2017-09-28T03:16:00Z</dcterms:modified>
</cp:coreProperties>
</file>