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61" w:rsidRPr="00FD2CBE" w:rsidRDefault="001D6561" w:rsidP="001D6561">
      <w:pPr>
        <w:rPr>
          <w:rFonts w:eastAsia="MS Mincho"/>
          <w:lang w:eastAsia="ja-JP"/>
        </w:rPr>
      </w:pPr>
      <w:r w:rsidRPr="00FD2CBE">
        <w:rPr>
          <w:rFonts w:eastAsia="MS Mincho" w:hint="eastAsia"/>
          <w:lang w:eastAsia="ja-JP"/>
        </w:rPr>
        <w:t>多様なるマイノリティの交差</w:t>
      </w:r>
      <w:r w:rsidRPr="00FD2CBE">
        <w:rPr>
          <w:rFonts w:eastAsia="MS Mincho" w:hint="cs"/>
          <w:lang w:eastAsia="ja-JP"/>
        </w:rPr>
        <w:t>――</w:t>
      </w:r>
      <w:r w:rsidRPr="00FD2CBE">
        <w:rPr>
          <w:rFonts w:eastAsia="MS Mincho" w:hint="eastAsia"/>
          <w:lang w:eastAsia="ja-JP"/>
        </w:rPr>
        <w:t>東山彰良『僕が殺した人と僕を殺した人』論</w:t>
      </w:r>
      <w:r w:rsidRPr="00FD2CBE">
        <w:rPr>
          <w:rFonts w:eastAsia="MS Mincho"/>
          <w:lang w:eastAsia="ja-JP"/>
        </w:rPr>
        <w:t>The Intersection of Various Minority Groups: A Discussion on Akira Higashiyama’s “The one whom I ki</w:t>
      </w:r>
      <w:r>
        <w:rPr>
          <w:rFonts w:eastAsia="MS Mincho"/>
          <w:lang w:eastAsia="ja-JP"/>
        </w:rPr>
        <w:t>lled and the one who killed me”</w:t>
      </w:r>
    </w:p>
    <w:p w:rsidR="001D6561" w:rsidRPr="00FD2CBE" w:rsidRDefault="001D6561" w:rsidP="001D6561">
      <w:pPr>
        <w:jc w:val="right"/>
        <w:rPr>
          <w:rFonts w:eastAsia="MS Mincho"/>
          <w:lang w:eastAsia="ja-JP"/>
        </w:rPr>
      </w:pPr>
      <w:r>
        <w:rPr>
          <w:rFonts w:eastAsia="MS Mincho"/>
          <w:lang w:eastAsia="ja-JP"/>
        </w:rPr>
        <w:t xml:space="preserve">XIE, </w:t>
      </w:r>
      <w:proofErr w:type="spellStart"/>
      <w:r>
        <w:rPr>
          <w:rFonts w:eastAsia="MS Mincho"/>
          <w:lang w:eastAsia="ja-JP"/>
        </w:rPr>
        <w:t>HuiZhen</w:t>
      </w:r>
      <w:proofErr w:type="spellEnd"/>
      <w:r>
        <w:rPr>
          <w:rFonts w:eastAsia="MS Mincho" w:hint="eastAsia"/>
          <w:lang w:eastAsia="ja-JP"/>
        </w:rPr>
        <w:t xml:space="preserve">　　</w:t>
      </w:r>
      <w:r w:rsidRPr="00FD2CBE">
        <w:rPr>
          <w:rFonts w:eastAsia="MS Mincho" w:hint="eastAsia"/>
          <w:lang w:eastAsia="ja-JP"/>
        </w:rPr>
        <w:t>文藻外語大学</w:t>
      </w:r>
      <w:r w:rsidRPr="00FD2CBE">
        <w:rPr>
          <w:rFonts w:eastAsia="MS Mincho"/>
          <w:lang w:eastAsia="ja-JP"/>
        </w:rPr>
        <w:t>, Taiwan</w:t>
      </w:r>
    </w:p>
    <w:p w:rsidR="001D6561" w:rsidRPr="00FD2CBE" w:rsidRDefault="001D6561" w:rsidP="001D6561">
      <w:pPr>
        <w:rPr>
          <w:rFonts w:eastAsia="MS Mincho"/>
          <w:lang w:eastAsia="ja-JP"/>
        </w:rPr>
      </w:pPr>
      <w:r w:rsidRPr="00FD2CBE">
        <w:rPr>
          <w:rFonts w:eastAsia="MS Mincho"/>
          <w:lang w:eastAsia="ja-JP"/>
        </w:rPr>
        <w:t>Topics: Coexistence, Human Rights, Diversity, Growth</w:t>
      </w:r>
    </w:p>
    <w:p w:rsidR="001D6561" w:rsidRDefault="001D6561" w:rsidP="001D6561">
      <w:pPr>
        <w:rPr>
          <w:rFonts w:eastAsia="MS Mincho"/>
          <w:lang w:eastAsia="ja-JP"/>
        </w:rPr>
      </w:pPr>
      <w:r w:rsidRPr="00FD2CBE">
        <w:rPr>
          <w:rFonts w:eastAsia="MS Mincho"/>
          <w:lang w:eastAsia="ja-JP"/>
        </w:rPr>
        <w:t xml:space="preserve">Keywords: </w:t>
      </w:r>
      <w:r w:rsidRPr="00FD2CBE">
        <w:rPr>
          <w:rFonts w:eastAsia="MS Mincho" w:hint="eastAsia"/>
          <w:lang w:eastAsia="ja-JP"/>
        </w:rPr>
        <w:t>マイノリティ、物語論、殺人、死刑問題、包摂と排除</w:t>
      </w:r>
    </w:p>
    <w:p w:rsidR="001D6561" w:rsidRPr="00FD2CBE" w:rsidRDefault="001D6561" w:rsidP="001D6561">
      <w:pPr>
        <w:ind w:firstLineChars="100" w:firstLine="240"/>
        <w:rPr>
          <w:rFonts w:eastAsia="MS Mincho"/>
          <w:lang w:eastAsia="ja-JP"/>
        </w:rPr>
      </w:pPr>
      <w:r w:rsidRPr="00FD2CBE">
        <w:rPr>
          <w:rFonts w:eastAsia="MS Mincho" w:hint="eastAsia"/>
          <w:lang w:eastAsia="ja-JP"/>
        </w:rPr>
        <w:t>第</w:t>
      </w:r>
      <w:r w:rsidRPr="00FD2CBE">
        <w:rPr>
          <w:rFonts w:eastAsia="MS Mincho"/>
          <w:lang w:eastAsia="ja-JP"/>
        </w:rPr>
        <w:t>153</w:t>
      </w:r>
      <w:r w:rsidRPr="00FD2CBE">
        <w:rPr>
          <w:rFonts w:eastAsia="MS Mincho" w:hint="eastAsia"/>
          <w:lang w:eastAsia="ja-JP"/>
        </w:rPr>
        <w:t>回直木賞を受賞した台湾籍の東山彰良（本名王震緒）は、その後、第</w:t>
      </w:r>
      <w:r w:rsidRPr="00FD2CBE">
        <w:rPr>
          <w:rFonts w:eastAsia="MS Mincho"/>
          <w:lang w:eastAsia="ja-JP"/>
        </w:rPr>
        <w:t>11</w:t>
      </w:r>
      <w:r w:rsidRPr="00FD2CBE">
        <w:rPr>
          <w:rFonts w:eastAsia="MS Mincho" w:hint="eastAsia"/>
          <w:lang w:eastAsia="ja-JP"/>
        </w:rPr>
        <w:t>回中央公論文芸賞の受賞作『罪の終わり』（</w:t>
      </w:r>
      <w:r w:rsidRPr="00FD2CBE">
        <w:rPr>
          <w:rFonts w:eastAsia="MS Mincho"/>
          <w:lang w:eastAsia="ja-JP"/>
        </w:rPr>
        <w:t>2016.5</w:t>
      </w:r>
      <w:r w:rsidRPr="00FD2CBE">
        <w:rPr>
          <w:rFonts w:eastAsia="MS Mincho" w:hint="eastAsia"/>
          <w:lang w:eastAsia="ja-JP"/>
        </w:rPr>
        <w:t>）での、極限状態における食人問題の議論を展開した。さらにその議論を受け継ぎ、新作『僕が殺した人と僕を殺した人』（</w:t>
      </w:r>
      <w:r w:rsidRPr="00FD2CBE">
        <w:rPr>
          <w:rFonts w:eastAsia="MS Mincho"/>
          <w:lang w:eastAsia="ja-JP"/>
        </w:rPr>
        <w:t>2017.5</w:t>
      </w:r>
      <w:r w:rsidRPr="00FD2CBE">
        <w:rPr>
          <w:rFonts w:eastAsia="MS Mincho" w:hint="eastAsia"/>
          <w:lang w:eastAsia="ja-JP"/>
        </w:rPr>
        <w:t>、以下新作）では、殺人と死刑問題を描いていた。舞台は直木賞受賞作『流』の葉一族と時空間とは隣接している</w:t>
      </w:r>
      <w:r w:rsidRPr="00FD2CBE">
        <w:rPr>
          <w:rFonts w:eastAsia="MS Mincho"/>
          <w:lang w:eastAsia="ja-JP"/>
        </w:rPr>
        <w:t>1984</w:t>
      </w:r>
      <w:r w:rsidRPr="00FD2CBE">
        <w:rPr>
          <w:rFonts w:eastAsia="MS Mincho" w:hint="eastAsia"/>
          <w:lang w:eastAsia="ja-JP"/>
        </w:rPr>
        <w:t>年の台湾と</w:t>
      </w:r>
      <w:r w:rsidRPr="00FD2CBE">
        <w:rPr>
          <w:rFonts w:eastAsia="MS Mincho"/>
          <w:lang w:eastAsia="ja-JP"/>
        </w:rPr>
        <w:t>2015</w:t>
      </w:r>
      <w:r w:rsidRPr="00FD2CBE">
        <w:rPr>
          <w:rFonts w:eastAsia="MS Mincho" w:hint="eastAsia"/>
          <w:lang w:eastAsia="ja-JP"/>
        </w:rPr>
        <w:t>年のアメリカで、戦後、国民党と共に台湾に渡ってきた外省人少年四人の友情の物語である。</w:t>
      </w:r>
    </w:p>
    <w:p w:rsidR="001D6561" w:rsidRPr="00FD2CBE" w:rsidRDefault="001D6561" w:rsidP="001D6561">
      <w:pPr>
        <w:ind w:firstLineChars="100" w:firstLine="240"/>
        <w:rPr>
          <w:rFonts w:eastAsia="MS Mincho"/>
          <w:lang w:eastAsia="ja-JP"/>
        </w:rPr>
      </w:pPr>
      <w:r w:rsidRPr="00FD2CBE">
        <w:rPr>
          <w:rFonts w:eastAsia="MS Mincho" w:hint="eastAsia"/>
          <w:lang w:eastAsia="ja-JP"/>
        </w:rPr>
        <w:t>登場人物が行動を共にするゆえ、視点の近似性により、視点人物「僕」の重層性と曖昧性、また、叙述の時間軸を何度も前後にぶれるプロットなどの技法、こうしたサスペンスとしての謎解けの仕組みを、小論ではまず物語論によって、解明する。それに基づいて、いったいタイトルにある「僕」はいったい誰か、そして「殺した」とはどういう意味かが興味深くなってくる。上記の疑問を、同性愛者、移民、障害者の生存状態の人権の観点から、社会からのダイナミックな「包摂と排除」から相対的な自立性を見出そうとする少年たちの葛藤と重ねて究明する。</w:t>
      </w:r>
    </w:p>
    <w:p w:rsidR="001A7AF2" w:rsidRPr="001D6561" w:rsidRDefault="001D6561">
      <w:pPr>
        <w:rPr>
          <w:lang w:eastAsia="ja-JP"/>
        </w:rPr>
      </w:pPr>
      <w:bookmarkStart w:id="0" w:name="_GoBack"/>
      <w:bookmarkEnd w:id="0"/>
    </w:p>
    <w:sectPr w:rsidR="001A7AF2" w:rsidRPr="001D6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61"/>
    <w:rsid w:val="001D6561"/>
    <w:rsid w:val="0074580D"/>
    <w:rsid w:val="0088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61"/>
    <w:pPr>
      <w:widowControl w:val="0"/>
    </w:pPr>
    <w:rPr>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61"/>
    <w:pPr>
      <w:widowControl w:val="0"/>
    </w:pPr>
    <w:rPr>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wenzao-new</dc:creator>
  <cp:lastModifiedBy>wenzao-new</cp:lastModifiedBy>
  <cp:revision>1</cp:revision>
  <dcterms:created xsi:type="dcterms:W3CDTF">2019-01-12T04:43:00Z</dcterms:created>
  <dcterms:modified xsi:type="dcterms:W3CDTF">2019-01-12T04:43:00Z</dcterms:modified>
</cp:coreProperties>
</file>