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1992D" w14:textId="77777777" w:rsidR="008C399F" w:rsidRPr="005A7555" w:rsidRDefault="008C399F" w:rsidP="008C399F">
      <w:pPr>
        <w:rPr>
          <w:rFonts w:asciiTheme="majorEastAsia" w:eastAsiaTheme="majorEastAsia" w:hAnsiTheme="majorEastAsia"/>
          <w:b/>
          <w:bCs/>
          <w:sz w:val="32"/>
          <w:szCs w:val="32"/>
        </w:rPr>
      </w:pPr>
      <w:bookmarkStart w:id="0" w:name="_GoBack"/>
      <w:r w:rsidRPr="005A7555">
        <w:rPr>
          <w:rFonts w:asciiTheme="majorEastAsia" w:eastAsiaTheme="majorEastAsia" w:hAnsiTheme="majorEastAsia" w:hint="eastAsia"/>
          <w:b/>
          <w:bCs/>
          <w:sz w:val="32"/>
          <w:szCs w:val="32"/>
        </w:rPr>
        <w:t>影響衝動性消費與環保型消費意願因素探討-以快時尚為例</w:t>
      </w:r>
    </w:p>
    <w:bookmarkEnd w:id="0"/>
    <w:p w14:paraId="3508D87D" w14:textId="77777777" w:rsidR="008C399F" w:rsidRDefault="008C399F" w:rsidP="008C399F">
      <w:pPr>
        <w:rPr>
          <w:rFonts w:ascii="Times New Roman" w:eastAsia="新細明體" w:hAnsi="Times New Roman"/>
          <w:sz w:val="28"/>
          <w:szCs w:val="28"/>
        </w:rPr>
      </w:pPr>
      <w:r w:rsidRPr="00FF1838">
        <w:rPr>
          <w:rFonts w:ascii="Times New Roman" w:eastAsia="新細明體" w:hAnsi="Times New Roman"/>
          <w:sz w:val="28"/>
          <w:szCs w:val="28"/>
        </w:rPr>
        <w:t>Discussion on Factors Affecting Willingness to Impulse Consumption and Environmental Consumption: Taking Fast Fashion as an Example</w:t>
      </w:r>
    </w:p>
    <w:p w14:paraId="597A7491" w14:textId="77777777" w:rsidR="004941A7" w:rsidRPr="002A36F4" w:rsidRDefault="004941A7" w:rsidP="004941A7">
      <w:pPr>
        <w:jc w:val="center"/>
        <w:rPr>
          <w:rFonts w:ascii="新細明體" w:eastAsia="新細明體" w:hAnsi="新細明體"/>
          <w:b/>
          <w:sz w:val="28"/>
          <w:szCs w:val="28"/>
        </w:rPr>
      </w:pPr>
      <w:r w:rsidRPr="002A36F4">
        <w:rPr>
          <w:rFonts w:ascii="新細明體" w:eastAsia="新細明體" w:hAnsi="新細明體" w:hint="eastAsia"/>
          <w:b/>
          <w:sz w:val="28"/>
          <w:szCs w:val="28"/>
        </w:rPr>
        <w:t>摘要</w:t>
      </w:r>
    </w:p>
    <w:p w14:paraId="49D6D19E" w14:textId="04C00700" w:rsidR="004941A7" w:rsidRPr="00FF1838" w:rsidRDefault="00354A0B" w:rsidP="001A1D30">
      <w:pPr>
        <w:pStyle w:val="Default"/>
        <w:spacing w:line="320" w:lineRule="exact"/>
        <w:ind w:firstLine="482"/>
        <w:jc w:val="both"/>
        <w:rPr>
          <w:rFonts w:asciiTheme="minorEastAsia" w:eastAsiaTheme="minorEastAsia" w:hAnsiTheme="minorEastAsia" w:cs="Times New Roman"/>
          <w:color w:val="auto"/>
        </w:rPr>
      </w:pPr>
      <w:r w:rsidRPr="00FF1838">
        <w:rPr>
          <w:rFonts w:asciiTheme="minorEastAsia" w:eastAsiaTheme="minorEastAsia" w:hAnsiTheme="minorEastAsia" w:cs="Times New Roman"/>
          <w:color w:val="auto"/>
        </w:rPr>
        <w:t>本文主要</w:t>
      </w:r>
      <w:r w:rsidR="004941A7" w:rsidRPr="00FF1838">
        <w:rPr>
          <w:rFonts w:asciiTheme="minorEastAsia" w:eastAsiaTheme="minorEastAsia" w:hAnsiTheme="minorEastAsia" w:cs="Times New Roman"/>
          <w:color w:val="auto"/>
        </w:rPr>
        <w:t>探討</w:t>
      </w:r>
      <w:r w:rsidR="004941A7" w:rsidRPr="00FF1838">
        <w:rPr>
          <w:rFonts w:asciiTheme="minorEastAsia" w:eastAsiaTheme="minorEastAsia" w:hAnsiTheme="minorEastAsia" w:hint="eastAsia"/>
          <w:bCs/>
        </w:rPr>
        <w:t>影響</w:t>
      </w:r>
      <w:r w:rsidR="004941A7" w:rsidRPr="00FF1838">
        <w:rPr>
          <w:rFonts w:asciiTheme="minorEastAsia" w:eastAsiaTheme="minorEastAsia" w:hAnsiTheme="minorEastAsia" w:hint="eastAsia"/>
        </w:rPr>
        <w:t>『</w:t>
      </w:r>
      <w:r w:rsidR="004941A7" w:rsidRPr="00FF1838">
        <w:rPr>
          <w:rFonts w:asciiTheme="minorEastAsia" w:eastAsiaTheme="minorEastAsia" w:hAnsiTheme="minorEastAsia" w:hint="eastAsia"/>
          <w:bCs/>
        </w:rPr>
        <w:t>衝動性消費</w:t>
      </w:r>
      <w:r w:rsidR="004941A7" w:rsidRPr="00FF1838">
        <w:rPr>
          <w:rFonts w:asciiTheme="minorEastAsia" w:eastAsiaTheme="minorEastAsia" w:hAnsiTheme="minorEastAsia" w:hint="eastAsia"/>
        </w:rPr>
        <w:t>』及『</w:t>
      </w:r>
      <w:r w:rsidR="004941A7" w:rsidRPr="00FF1838">
        <w:rPr>
          <w:rFonts w:asciiTheme="minorEastAsia" w:eastAsiaTheme="minorEastAsia" w:hAnsiTheme="minorEastAsia" w:hint="eastAsia"/>
          <w:bCs/>
        </w:rPr>
        <w:t>環保型消費</w:t>
      </w:r>
      <w:r w:rsidR="004941A7" w:rsidRPr="00FF1838">
        <w:rPr>
          <w:rFonts w:asciiTheme="minorEastAsia" w:eastAsiaTheme="minorEastAsia" w:hAnsiTheme="minorEastAsia" w:hint="eastAsia"/>
        </w:rPr>
        <w:t>』</w:t>
      </w:r>
      <w:r w:rsidR="004941A7" w:rsidRPr="00FF1838">
        <w:rPr>
          <w:rFonts w:asciiTheme="minorEastAsia" w:eastAsiaTheme="minorEastAsia" w:hAnsiTheme="minorEastAsia" w:hint="eastAsia"/>
          <w:bCs/>
        </w:rPr>
        <w:t>對快時尚消費意願因素之比較分析，</w:t>
      </w:r>
      <w:r w:rsidR="004941A7" w:rsidRPr="00FF1838">
        <w:rPr>
          <w:rFonts w:asciiTheme="minorEastAsia" w:eastAsiaTheme="minorEastAsia" w:hAnsiTheme="minorEastAsia" w:cs="Times New Roman"/>
          <w:color w:val="auto"/>
        </w:rPr>
        <w:t>根據不同</w:t>
      </w:r>
      <w:r w:rsidR="004941A7" w:rsidRPr="00FF1838">
        <w:rPr>
          <w:rFonts w:asciiTheme="minorEastAsia" w:eastAsiaTheme="minorEastAsia" w:hAnsiTheme="minorEastAsia" w:hint="eastAsia"/>
          <w:bCs/>
        </w:rPr>
        <w:t>影響</w:t>
      </w:r>
      <w:r w:rsidR="004941A7" w:rsidRPr="00FF1838">
        <w:rPr>
          <w:rFonts w:asciiTheme="minorEastAsia" w:eastAsiaTheme="minorEastAsia" w:hAnsiTheme="minorEastAsia" w:hint="eastAsia"/>
        </w:rPr>
        <w:t>『</w:t>
      </w:r>
      <w:r w:rsidR="004941A7" w:rsidRPr="00FF1838">
        <w:rPr>
          <w:rFonts w:asciiTheme="minorEastAsia" w:eastAsiaTheme="minorEastAsia" w:hAnsiTheme="minorEastAsia" w:hint="eastAsia"/>
          <w:bCs/>
        </w:rPr>
        <w:t>衝動性消費</w:t>
      </w:r>
      <w:r w:rsidR="004941A7" w:rsidRPr="00FF1838">
        <w:rPr>
          <w:rFonts w:asciiTheme="minorEastAsia" w:eastAsiaTheme="minorEastAsia" w:hAnsiTheme="minorEastAsia" w:hint="eastAsia"/>
        </w:rPr>
        <w:t>』及『</w:t>
      </w:r>
      <w:r w:rsidR="004941A7" w:rsidRPr="00FF1838">
        <w:rPr>
          <w:rFonts w:asciiTheme="minorEastAsia" w:eastAsiaTheme="minorEastAsia" w:hAnsiTheme="minorEastAsia" w:hint="eastAsia"/>
          <w:bCs/>
        </w:rPr>
        <w:t>環保型消費</w:t>
      </w:r>
      <w:r w:rsidR="004941A7" w:rsidRPr="00FF1838">
        <w:rPr>
          <w:rFonts w:asciiTheme="minorEastAsia" w:eastAsiaTheme="minorEastAsia" w:hAnsiTheme="minorEastAsia" w:hint="eastAsia"/>
        </w:rPr>
        <w:t>』的構面</w:t>
      </w:r>
      <w:r w:rsidR="004941A7" w:rsidRPr="00FF1838">
        <w:rPr>
          <w:rFonts w:asciiTheme="minorEastAsia" w:eastAsiaTheme="minorEastAsia" w:hAnsiTheme="minorEastAsia" w:cs="Times New Roman"/>
          <w:color w:val="auto"/>
        </w:rPr>
        <w:t>是否會因</w:t>
      </w:r>
      <w:r w:rsidR="00CE3FED" w:rsidRPr="00FF1838">
        <w:rPr>
          <w:rFonts w:asciiTheme="minorEastAsia" w:eastAsiaTheme="minorEastAsia" w:hAnsiTheme="minorEastAsia" w:cs="Times New Roman" w:hint="eastAsia"/>
          <w:color w:val="auto"/>
        </w:rPr>
        <w:t>此</w:t>
      </w:r>
      <w:r w:rsidR="00CE3FED" w:rsidRPr="00FF1838">
        <w:rPr>
          <w:rFonts w:asciiTheme="minorEastAsia" w:eastAsiaTheme="minorEastAsia" w:hAnsiTheme="minorEastAsia" w:cs="Times New Roman"/>
          <w:color w:val="auto"/>
        </w:rPr>
        <w:t>影響</w:t>
      </w:r>
      <w:r w:rsidR="00CE3FED" w:rsidRPr="00FF1838">
        <w:rPr>
          <w:rFonts w:asciiTheme="minorEastAsia" w:eastAsiaTheme="minorEastAsia" w:hAnsiTheme="minorEastAsia" w:cs="Times New Roman" w:hint="eastAsia"/>
          <w:color w:val="auto"/>
        </w:rPr>
        <w:t>快時尚的</w:t>
      </w:r>
      <w:r w:rsidR="004941A7" w:rsidRPr="00FF1838">
        <w:rPr>
          <w:rFonts w:asciiTheme="minorEastAsia" w:eastAsiaTheme="minorEastAsia" w:hAnsiTheme="minorEastAsia" w:cs="Times New Roman"/>
          <w:color w:val="auto"/>
        </w:rPr>
        <w:t>消費行為，並能據此</w:t>
      </w:r>
      <w:r w:rsidR="004941A7" w:rsidRPr="00FF1838">
        <w:rPr>
          <w:rFonts w:asciiTheme="minorEastAsia" w:eastAsiaTheme="minorEastAsia" w:hAnsiTheme="minorEastAsia" w:cs="Times New Roman"/>
          <w:color w:val="auto"/>
          <w:spacing w:val="5"/>
          <w:w w:val="95"/>
        </w:rPr>
        <w:t>訂定較好的行銷模式</w:t>
      </w:r>
      <w:r w:rsidR="004941A7" w:rsidRPr="00FF1838">
        <w:rPr>
          <w:rFonts w:asciiTheme="minorEastAsia" w:eastAsiaTheme="minorEastAsia" w:hAnsiTheme="minorEastAsia" w:cs="Times New Roman"/>
          <w:color w:val="auto"/>
        </w:rPr>
        <w:t>，</w:t>
      </w:r>
      <w:r w:rsidR="004941A7" w:rsidRPr="00FF1838">
        <w:rPr>
          <w:rFonts w:asciiTheme="minorEastAsia" w:eastAsiaTheme="minorEastAsia" w:hAnsiTheme="minorEastAsia" w:cs="Times New Roman"/>
          <w:color w:val="auto"/>
          <w:spacing w:val="5"/>
          <w:w w:val="95"/>
        </w:rPr>
        <w:t>再以性別、年齡、教育程度與所得分析</w:t>
      </w:r>
      <w:r w:rsidR="00CE3FED" w:rsidRPr="00FF1838">
        <w:rPr>
          <w:rFonts w:asciiTheme="minorEastAsia" w:eastAsiaTheme="minorEastAsia" w:hAnsiTheme="minorEastAsia" w:cs="Times New Roman" w:hint="eastAsia"/>
          <w:color w:val="auto"/>
          <w:spacing w:val="5"/>
          <w:w w:val="95"/>
        </w:rPr>
        <w:t>快時尚</w:t>
      </w:r>
      <w:r w:rsidR="004941A7" w:rsidRPr="00FF1838">
        <w:rPr>
          <w:rFonts w:asciiTheme="minorEastAsia" w:eastAsiaTheme="minorEastAsia" w:hAnsiTheme="minorEastAsia" w:cs="Times New Roman"/>
          <w:color w:val="auto"/>
        </w:rPr>
        <w:t>之</w:t>
      </w:r>
      <w:r w:rsidR="004941A7" w:rsidRPr="00FF1838">
        <w:rPr>
          <w:rFonts w:asciiTheme="minorEastAsia" w:eastAsiaTheme="minorEastAsia" w:hAnsiTheme="minorEastAsia" w:cs="Times New Roman"/>
          <w:color w:val="auto"/>
          <w:spacing w:val="5"/>
          <w:w w:val="95"/>
        </w:rPr>
        <w:t>何</w:t>
      </w:r>
      <w:r w:rsidR="004941A7" w:rsidRPr="00FF1838">
        <w:rPr>
          <w:rFonts w:asciiTheme="minorEastAsia" w:eastAsiaTheme="minorEastAsia" w:hAnsiTheme="minorEastAsia" w:cs="Times New Roman"/>
          <w:color w:val="auto"/>
          <w:spacing w:val="8"/>
          <w:w w:val="95"/>
        </w:rPr>
        <w:t>種</w:t>
      </w:r>
      <w:r w:rsidR="00CE3FED" w:rsidRPr="00FF1838">
        <w:rPr>
          <w:rFonts w:asciiTheme="minorEastAsia" w:eastAsiaTheme="minorEastAsia" w:hAnsiTheme="minorEastAsia" w:cs="Times New Roman" w:hint="eastAsia"/>
          <w:color w:val="auto"/>
          <w:spacing w:val="8"/>
          <w:w w:val="95"/>
        </w:rPr>
        <w:t>消費構面</w:t>
      </w:r>
      <w:r w:rsidR="004941A7" w:rsidRPr="00FF1838">
        <w:rPr>
          <w:rFonts w:asciiTheme="minorEastAsia" w:eastAsiaTheme="minorEastAsia" w:hAnsiTheme="minorEastAsia" w:cs="Times New Roman"/>
          <w:color w:val="auto"/>
          <w:spacing w:val="5"/>
          <w:w w:val="95"/>
        </w:rPr>
        <w:t>容</w:t>
      </w:r>
      <w:r w:rsidR="004941A7" w:rsidRPr="00FF1838">
        <w:rPr>
          <w:rFonts w:asciiTheme="minorEastAsia" w:eastAsiaTheme="minorEastAsia" w:hAnsiTheme="minorEastAsia" w:cs="Times New Roman"/>
          <w:color w:val="auto"/>
          <w:spacing w:val="8"/>
          <w:w w:val="95"/>
        </w:rPr>
        <w:t>易吸引</w:t>
      </w:r>
      <w:r w:rsidR="004941A7" w:rsidRPr="00FF1838">
        <w:rPr>
          <w:rFonts w:asciiTheme="minorEastAsia" w:eastAsiaTheme="minorEastAsia" w:hAnsiTheme="minorEastAsia" w:cs="Times New Roman"/>
          <w:color w:val="auto"/>
          <w:spacing w:val="5"/>
          <w:w w:val="95"/>
        </w:rPr>
        <w:t>消</w:t>
      </w:r>
      <w:r w:rsidR="004941A7" w:rsidRPr="00FF1838">
        <w:rPr>
          <w:rFonts w:asciiTheme="minorEastAsia" w:eastAsiaTheme="minorEastAsia" w:hAnsiTheme="minorEastAsia" w:cs="Times New Roman"/>
          <w:color w:val="auto"/>
          <w:spacing w:val="8"/>
          <w:w w:val="95"/>
        </w:rPr>
        <w:t>費者消費</w:t>
      </w:r>
      <w:r w:rsidR="004941A7" w:rsidRPr="00FF1838">
        <w:rPr>
          <w:rFonts w:asciiTheme="minorEastAsia" w:eastAsiaTheme="minorEastAsia" w:hAnsiTheme="minorEastAsia" w:cs="Times New Roman"/>
          <w:color w:val="auto"/>
          <w:spacing w:val="5"/>
          <w:w w:val="95"/>
        </w:rPr>
        <w:t>的</w:t>
      </w:r>
      <w:r w:rsidR="004941A7" w:rsidRPr="00FF1838">
        <w:rPr>
          <w:rFonts w:asciiTheme="minorEastAsia" w:eastAsiaTheme="minorEastAsia" w:hAnsiTheme="minorEastAsia" w:cs="Times New Roman"/>
          <w:color w:val="auto"/>
          <w:spacing w:val="8"/>
          <w:w w:val="95"/>
        </w:rPr>
        <w:t>意願，最後</w:t>
      </w:r>
      <w:r w:rsidR="004941A7" w:rsidRPr="00FF1838">
        <w:rPr>
          <w:rFonts w:asciiTheme="minorEastAsia" w:eastAsiaTheme="minorEastAsia" w:hAnsiTheme="minorEastAsia" w:cs="Times New Roman"/>
          <w:color w:val="auto"/>
        </w:rPr>
        <w:t>再分析這些影響</w:t>
      </w:r>
      <w:r w:rsidR="00CE3FED" w:rsidRPr="00FF1838">
        <w:rPr>
          <w:rFonts w:asciiTheme="minorEastAsia" w:eastAsiaTheme="minorEastAsia" w:hAnsiTheme="minorEastAsia" w:hint="eastAsia"/>
        </w:rPr>
        <w:t>『</w:t>
      </w:r>
      <w:r w:rsidR="00CE3FED" w:rsidRPr="00FF1838">
        <w:rPr>
          <w:rFonts w:asciiTheme="minorEastAsia" w:eastAsiaTheme="minorEastAsia" w:hAnsiTheme="minorEastAsia" w:hint="eastAsia"/>
          <w:bCs/>
        </w:rPr>
        <w:t>衝動性消費</w:t>
      </w:r>
      <w:r w:rsidR="00CE3FED" w:rsidRPr="00FF1838">
        <w:rPr>
          <w:rFonts w:asciiTheme="minorEastAsia" w:eastAsiaTheme="minorEastAsia" w:hAnsiTheme="minorEastAsia" w:hint="eastAsia"/>
        </w:rPr>
        <w:t>』及『</w:t>
      </w:r>
      <w:r w:rsidR="00CE3FED" w:rsidRPr="00FF1838">
        <w:rPr>
          <w:rFonts w:asciiTheme="minorEastAsia" w:eastAsiaTheme="minorEastAsia" w:hAnsiTheme="minorEastAsia" w:hint="eastAsia"/>
          <w:bCs/>
        </w:rPr>
        <w:t>環保型消費</w:t>
      </w:r>
      <w:r w:rsidR="00CE3FED" w:rsidRPr="00FF1838">
        <w:rPr>
          <w:rFonts w:asciiTheme="minorEastAsia" w:eastAsiaTheme="minorEastAsia" w:hAnsiTheme="minorEastAsia" w:hint="eastAsia"/>
        </w:rPr>
        <w:t>』</w:t>
      </w:r>
      <w:r w:rsidR="004941A7" w:rsidRPr="00FF1838">
        <w:rPr>
          <w:rFonts w:asciiTheme="minorEastAsia" w:eastAsiaTheme="minorEastAsia" w:hAnsiTheme="minorEastAsia" w:cs="Times New Roman"/>
          <w:color w:val="auto"/>
        </w:rPr>
        <w:t>的特性，彼此之間有何差異性？</w:t>
      </w:r>
    </w:p>
    <w:p w14:paraId="6B4E3C87" w14:textId="423D456E" w:rsidR="00CE3FED" w:rsidRDefault="00354A0B" w:rsidP="001A1D30">
      <w:pPr>
        <w:spacing w:line="320" w:lineRule="exact"/>
        <w:ind w:firstLine="480"/>
        <w:rPr>
          <w:rFonts w:asciiTheme="minorEastAsia" w:hAnsiTheme="minorEastAsia"/>
        </w:rPr>
      </w:pPr>
      <w:r w:rsidRPr="00FF1838">
        <w:rPr>
          <w:rFonts w:asciiTheme="minorEastAsia" w:hAnsiTheme="minorEastAsia" w:cs="Times New Roman"/>
          <w:spacing w:val="1"/>
          <w:w w:val="95"/>
          <w:szCs w:val="24"/>
        </w:rPr>
        <w:t>本文實證</w:t>
      </w:r>
      <w:r w:rsidR="004941A7" w:rsidRPr="00FF1838">
        <w:rPr>
          <w:rFonts w:asciiTheme="minorEastAsia" w:hAnsiTheme="minorEastAsia" w:cs="Times New Roman"/>
          <w:spacing w:val="1"/>
          <w:w w:val="95"/>
          <w:szCs w:val="24"/>
        </w:rPr>
        <w:t>發現</w:t>
      </w:r>
      <w:r w:rsidR="004941A7" w:rsidRPr="00FF1838">
        <w:rPr>
          <w:rFonts w:asciiTheme="minorEastAsia" w:hAnsiTheme="minorEastAsia" w:cs="Times New Roman"/>
        </w:rPr>
        <w:t>，</w:t>
      </w:r>
      <w:r w:rsidR="00CE3FED" w:rsidRPr="00FF1838">
        <w:rPr>
          <w:rFonts w:asciiTheme="minorEastAsia" w:hAnsiTheme="minorEastAsia" w:cs="Times New Roman" w:hint="eastAsia"/>
        </w:rPr>
        <w:t>影響快時尚的構面，</w:t>
      </w:r>
      <w:r w:rsidR="00CE3FED" w:rsidRPr="00FF1838">
        <w:rPr>
          <w:rFonts w:asciiTheme="minorEastAsia" w:hAnsiTheme="minorEastAsia"/>
          <w:spacing w:val="2"/>
          <w:szCs w:val="24"/>
        </w:rPr>
        <w:t>不管是</w:t>
      </w:r>
      <w:r w:rsidR="00CE3FED" w:rsidRPr="00FF1838">
        <w:rPr>
          <w:rFonts w:asciiTheme="minorEastAsia" w:hAnsiTheme="minorEastAsia" w:hint="eastAsia"/>
          <w:spacing w:val="2"/>
          <w:szCs w:val="24"/>
        </w:rPr>
        <w:t>「價格方面」</w:t>
      </w:r>
      <w:r w:rsidR="00CE3FED" w:rsidRPr="00FF1838">
        <w:rPr>
          <w:rFonts w:asciiTheme="minorEastAsia" w:hAnsiTheme="minorEastAsia"/>
          <w:spacing w:val="2"/>
          <w:szCs w:val="24"/>
        </w:rPr>
        <w:t>、</w:t>
      </w:r>
      <w:r w:rsidR="00CE3FED" w:rsidRPr="00FF1838">
        <w:rPr>
          <w:rFonts w:asciiTheme="minorEastAsia" w:hAnsiTheme="minorEastAsia" w:hint="eastAsia"/>
          <w:spacing w:val="2"/>
          <w:szCs w:val="24"/>
        </w:rPr>
        <w:t>「銷售方面」</w:t>
      </w:r>
      <w:r w:rsidR="00CE3FED" w:rsidRPr="00FF1838">
        <w:rPr>
          <w:rFonts w:asciiTheme="minorEastAsia" w:hAnsiTheme="minorEastAsia"/>
          <w:spacing w:val="2"/>
          <w:szCs w:val="24"/>
        </w:rPr>
        <w:t>、</w:t>
      </w:r>
      <w:r w:rsidR="00CE3FED" w:rsidRPr="00FF1838">
        <w:rPr>
          <w:rFonts w:asciiTheme="minorEastAsia" w:hAnsiTheme="minorEastAsia" w:hint="eastAsia"/>
          <w:spacing w:val="2"/>
          <w:szCs w:val="24"/>
        </w:rPr>
        <w:t>「產品方面」、或是「地點方面</w:t>
      </w:r>
      <w:r w:rsidRPr="00FF1838">
        <w:rPr>
          <w:rFonts w:asciiTheme="minorEastAsia" w:hAnsiTheme="minorEastAsia" w:hint="eastAsia"/>
          <w:spacing w:val="2"/>
          <w:szCs w:val="24"/>
        </w:rPr>
        <w:t>」</w:t>
      </w:r>
      <w:r w:rsidR="00CE3FED" w:rsidRPr="00FF1838">
        <w:rPr>
          <w:rFonts w:asciiTheme="minorEastAsia" w:hAnsiTheme="minorEastAsia"/>
          <w:spacing w:val="2"/>
          <w:szCs w:val="24"/>
        </w:rPr>
        <w:t>都會受</w:t>
      </w:r>
      <w:r w:rsidR="00CE3FED" w:rsidRPr="00FF1838">
        <w:rPr>
          <w:rFonts w:asciiTheme="minorEastAsia" w:hAnsiTheme="minorEastAsia" w:hint="eastAsia"/>
          <w:spacing w:val="-2"/>
          <w:szCs w:val="24"/>
        </w:rPr>
        <w:t>『衝動性消費』與『環保型消費』</w:t>
      </w:r>
      <w:r w:rsidR="00CE3FED" w:rsidRPr="00FF1838">
        <w:rPr>
          <w:rFonts w:asciiTheme="minorEastAsia" w:hAnsiTheme="minorEastAsia"/>
          <w:spacing w:val="2"/>
          <w:szCs w:val="24"/>
        </w:rPr>
        <w:t>影響</w:t>
      </w:r>
      <w:r w:rsidR="00CE3FED" w:rsidRPr="00FF1838">
        <w:rPr>
          <w:rFonts w:asciiTheme="minorEastAsia" w:hAnsiTheme="minorEastAsia" w:cs="Times New Roman"/>
          <w:szCs w:val="24"/>
        </w:rPr>
        <w:t>。</w:t>
      </w:r>
      <w:r w:rsidR="00CE3FED" w:rsidRPr="00FF1838">
        <w:rPr>
          <w:rFonts w:asciiTheme="minorEastAsia" w:hAnsiTheme="minorEastAsia" w:hint="eastAsia"/>
          <w:szCs w:val="24"/>
        </w:rPr>
        <w:t>其次</w:t>
      </w:r>
      <w:r w:rsidR="00CE3FED" w:rsidRPr="00FF1838">
        <w:rPr>
          <w:rFonts w:asciiTheme="minorEastAsia" w:hAnsiTheme="minorEastAsia"/>
          <w:spacing w:val="-2"/>
          <w:kern w:val="0"/>
          <w:szCs w:val="24"/>
        </w:rPr>
        <w:t>，</w:t>
      </w:r>
      <w:r w:rsidR="00CE3FED" w:rsidRPr="00FF1838">
        <w:rPr>
          <w:rFonts w:asciiTheme="minorEastAsia" w:hAnsiTheme="minorEastAsia" w:hint="eastAsia"/>
          <w:spacing w:val="-2"/>
          <w:kern w:val="0"/>
          <w:szCs w:val="24"/>
        </w:rPr>
        <w:t>『衝動性消費』與『環保型消費』和</w:t>
      </w:r>
      <w:r w:rsidRPr="00FF1838">
        <w:rPr>
          <w:rFonts w:asciiTheme="minorEastAsia" w:hAnsiTheme="minorEastAsia" w:hint="eastAsia"/>
          <w:spacing w:val="-2"/>
          <w:kern w:val="0"/>
          <w:szCs w:val="24"/>
        </w:rPr>
        <w:t>影響</w:t>
      </w:r>
      <w:r w:rsidR="00CE3FED" w:rsidRPr="00FF1838">
        <w:rPr>
          <w:rFonts w:asciiTheme="minorEastAsia" w:hAnsiTheme="minorEastAsia" w:hint="eastAsia"/>
          <w:spacing w:val="-2"/>
          <w:kern w:val="0"/>
          <w:szCs w:val="24"/>
        </w:rPr>
        <w:t>快時尚消費的</w:t>
      </w:r>
      <w:proofErr w:type="gramStart"/>
      <w:r w:rsidRPr="00FF1838">
        <w:rPr>
          <w:rFonts w:asciiTheme="minorEastAsia" w:hAnsiTheme="minorEastAsia" w:hint="eastAsia"/>
          <w:spacing w:val="-2"/>
          <w:kern w:val="0"/>
          <w:szCs w:val="24"/>
        </w:rPr>
        <w:t>構面</w:t>
      </w:r>
      <w:r w:rsidR="00CE3FED" w:rsidRPr="00FF1838">
        <w:rPr>
          <w:rFonts w:asciiTheme="minorEastAsia" w:hAnsiTheme="minorEastAsia"/>
          <w:spacing w:val="1"/>
          <w:w w:val="95"/>
          <w:kern w:val="0"/>
          <w:szCs w:val="24"/>
        </w:rPr>
        <w:t>皆具有</w:t>
      </w:r>
      <w:proofErr w:type="gramEnd"/>
      <w:r w:rsidR="00CE3FED" w:rsidRPr="00FF1838">
        <w:rPr>
          <w:rFonts w:asciiTheme="minorEastAsia" w:hAnsiTheme="minorEastAsia" w:hint="eastAsia"/>
          <w:spacing w:val="1"/>
          <w:w w:val="95"/>
          <w:kern w:val="0"/>
          <w:szCs w:val="24"/>
        </w:rPr>
        <w:t>正向</w:t>
      </w:r>
      <w:r w:rsidR="00CE3FED" w:rsidRPr="00FF1838">
        <w:rPr>
          <w:rFonts w:asciiTheme="minorEastAsia" w:hAnsiTheme="minorEastAsia"/>
          <w:spacing w:val="1"/>
          <w:w w:val="95"/>
          <w:kern w:val="0"/>
          <w:szCs w:val="24"/>
        </w:rPr>
        <w:t>顯著關係。</w:t>
      </w:r>
      <w:r w:rsidR="00CE3FED" w:rsidRPr="00FF1838">
        <w:rPr>
          <w:rFonts w:asciiTheme="minorEastAsia" w:hAnsiTheme="minorEastAsia" w:hint="eastAsia"/>
          <w:szCs w:val="24"/>
        </w:rPr>
        <w:t>最後，</w:t>
      </w:r>
      <w:r w:rsidR="00CE3FED" w:rsidRPr="00FF1838">
        <w:rPr>
          <w:rFonts w:asciiTheme="minorEastAsia" w:hAnsiTheme="minorEastAsia"/>
          <w:spacing w:val="-2"/>
          <w:szCs w:val="24"/>
        </w:rPr>
        <w:t>本</w:t>
      </w:r>
      <w:r w:rsidR="00CE3FED" w:rsidRPr="00FF1838">
        <w:rPr>
          <w:rFonts w:asciiTheme="minorEastAsia" w:hAnsiTheme="minorEastAsia" w:hint="eastAsia"/>
          <w:spacing w:val="-2"/>
          <w:szCs w:val="24"/>
        </w:rPr>
        <w:t>文</w:t>
      </w:r>
      <w:r w:rsidR="00CE3FED" w:rsidRPr="00FF1838">
        <w:rPr>
          <w:rFonts w:asciiTheme="minorEastAsia" w:hAnsiTheme="minorEastAsia" w:hint="eastAsia"/>
          <w:spacing w:val="1"/>
          <w:w w:val="95"/>
          <w:szCs w:val="24"/>
        </w:rPr>
        <w:t>發現</w:t>
      </w:r>
      <w:r w:rsidR="00CE3FED" w:rsidRPr="00FF1838">
        <w:rPr>
          <w:rFonts w:asciiTheme="minorEastAsia" w:hAnsiTheme="minorEastAsia"/>
          <w:spacing w:val="1"/>
          <w:w w:val="95"/>
          <w:szCs w:val="24"/>
        </w:rPr>
        <w:t>性別</w:t>
      </w:r>
      <w:r w:rsidR="00CE3FED" w:rsidRPr="00FF1838">
        <w:rPr>
          <w:rFonts w:asciiTheme="minorEastAsia" w:hAnsiTheme="minorEastAsia" w:hint="eastAsia"/>
          <w:spacing w:val="1"/>
          <w:w w:val="95"/>
          <w:szCs w:val="24"/>
        </w:rPr>
        <w:t>、</w:t>
      </w:r>
      <w:r w:rsidR="00CE3FED" w:rsidRPr="00FF1838">
        <w:rPr>
          <w:rFonts w:asciiTheme="minorEastAsia" w:hAnsiTheme="minorEastAsia"/>
          <w:spacing w:val="1"/>
          <w:w w:val="95"/>
          <w:szCs w:val="24"/>
        </w:rPr>
        <w:t>年齡</w:t>
      </w:r>
      <w:r w:rsidR="00CE3FED" w:rsidRPr="00FF1838">
        <w:rPr>
          <w:rFonts w:asciiTheme="minorEastAsia" w:hAnsiTheme="minorEastAsia" w:hint="eastAsia"/>
          <w:spacing w:val="1"/>
          <w:w w:val="95"/>
          <w:szCs w:val="24"/>
        </w:rPr>
        <w:t>及</w:t>
      </w:r>
      <w:r w:rsidR="00CE3FED" w:rsidRPr="00FF1838">
        <w:rPr>
          <w:rFonts w:asciiTheme="minorEastAsia" w:hAnsiTheme="minorEastAsia"/>
          <w:spacing w:val="1"/>
          <w:w w:val="95"/>
          <w:szCs w:val="24"/>
        </w:rPr>
        <w:t>教育程度</w:t>
      </w:r>
      <w:r w:rsidR="00CE3FED" w:rsidRPr="00FF1838">
        <w:rPr>
          <w:rFonts w:asciiTheme="minorEastAsia" w:hAnsiTheme="minorEastAsia" w:hint="eastAsia"/>
        </w:rPr>
        <w:t>在</w:t>
      </w:r>
      <w:r w:rsidRPr="00FF1838">
        <w:rPr>
          <w:rFonts w:asciiTheme="minorEastAsia" w:hAnsiTheme="minorEastAsia" w:hint="eastAsia"/>
          <w:bCs/>
        </w:rPr>
        <w:t>快時尚</w:t>
      </w:r>
      <w:r w:rsidR="00CE3FED" w:rsidRPr="00FF1838">
        <w:rPr>
          <w:rFonts w:asciiTheme="minorEastAsia" w:hAnsiTheme="minorEastAsia" w:hint="eastAsia"/>
          <w:bCs/>
        </w:rPr>
        <w:t>的消費構面，</w:t>
      </w:r>
      <w:r w:rsidR="00CE3FED" w:rsidRPr="00FF1838">
        <w:rPr>
          <w:rFonts w:asciiTheme="minorEastAsia" w:hAnsiTheme="minorEastAsia" w:hint="eastAsia"/>
        </w:rPr>
        <w:t>在「價格方面」</w:t>
      </w:r>
      <w:proofErr w:type="gramStart"/>
      <w:r w:rsidR="00CE3FED" w:rsidRPr="00FF1838">
        <w:rPr>
          <w:rFonts w:asciiTheme="minorEastAsia" w:hAnsiTheme="minorEastAsia" w:hint="eastAsia"/>
        </w:rPr>
        <w:t>均有顯著</w:t>
      </w:r>
      <w:proofErr w:type="gramEnd"/>
      <w:r w:rsidR="00CE3FED" w:rsidRPr="00FF1838">
        <w:rPr>
          <w:rFonts w:asciiTheme="minorEastAsia" w:hAnsiTheme="minorEastAsia" w:hint="eastAsia"/>
        </w:rPr>
        <w:t>的差異性。而不同月收入在</w:t>
      </w:r>
      <w:r w:rsidR="00CE3FED" w:rsidRPr="00FF1838">
        <w:rPr>
          <w:rFonts w:asciiTheme="minorEastAsia" w:hAnsiTheme="minorEastAsia" w:hint="eastAsia"/>
          <w:bCs/>
        </w:rPr>
        <w:t>快時尚消費的消費構面</w:t>
      </w:r>
      <w:r w:rsidR="00CE3FED" w:rsidRPr="00FF1838">
        <w:rPr>
          <w:rFonts w:asciiTheme="minorEastAsia" w:hAnsiTheme="minorEastAsia" w:hint="eastAsia"/>
        </w:rPr>
        <w:t>上，在「價格方面」和「產品</w:t>
      </w:r>
      <w:r w:rsidR="00CE3FED" w:rsidRPr="00FF1838">
        <w:rPr>
          <w:rFonts w:asciiTheme="minorEastAsia" w:hAnsiTheme="minorEastAsia" w:hint="eastAsia"/>
          <w:szCs w:val="24"/>
        </w:rPr>
        <w:t>/品牌</w:t>
      </w:r>
      <w:r w:rsidR="00CE3FED" w:rsidRPr="00FF1838">
        <w:rPr>
          <w:rFonts w:asciiTheme="minorEastAsia" w:hAnsiTheme="minorEastAsia" w:hint="eastAsia"/>
        </w:rPr>
        <w:t>方面」有顯著的差異性。</w:t>
      </w:r>
    </w:p>
    <w:p w14:paraId="4E4B2227" w14:textId="77777777" w:rsidR="008C399F" w:rsidRPr="00FF1838" w:rsidRDefault="008C399F" w:rsidP="001A1D30">
      <w:pPr>
        <w:spacing w:line="320" w:lineRule="exact"/>
        <w:ind w:firstLine="480"/>
        <w:rPr>
          <w:rFonts w:asciiTheme="minorEastAsia" w:hAnsiTheme="minorEastAsia"/>
        </w:rPr>
      </w:pPr>
    </w:p>
    <w:p w14:paraId="4D25AE00" w14:textId="1784B657" w:rsidR="004941A7" w:rsidRDefault="004941A7" w:rsidP="001A1D30">
      <w:pPr>
        <w:spacing w:line="320" w:lineRule="exact"/>
        <w:jc w:val="both"/>
        <w:rPr>
          <w:rFonts w:asciiTheme="minorEastAsia" w:hAnsiTheme="minorEastAsia"/>
          <w:bCs/>
        </w:rPr>
      </w:pPr>
      <w:r w:rsidRPr="00FF1838">
        <w:rPr>
          <w:rFonts w:asciiTheme="minorEastAsia" w:hAnsiTheme="minorEastAsia" w:cs="Times New Roman"/>
          <w:szCs w:val="24"/>
        </w:rPr>
        <w:t>關鍵</w:t>
      </w:r>
      <w:r w:rsidRPr="00FF1838">
        <w:rPr>
          <w:rFonts w:asciiTheme="minorEastAsia" w:hAnsiTheme="minorEastAsia" w:cs="Times New Roman" w:hint="eastAsia"/>
          <w:szCs w:val="24"/>
        </w:rPr>
        <w:t>詞</w:t>
      </w:r>
      <w:r w:rsidRPr="00FF1838">
        <w:rPr>
          <w:rFonts w:asciiTheme="minorEastAsia" w:hAnsiTheme="minorEastAsia" w:cs="Times New Roman"/>
          <w:szCs w:val="24"/>
        </w:rPr>
        <w:t>：</w:t>
      </w:r>
      <w:r w:rsidR="00354A0B" w:rsidRPr="00FF1838">
        <w:rPr>
          <w:rFonts w:asciiTheme="minorEastAsia" w:hAnsiTheme="minorEastAsia" w:hint="eastAsia"/>
          <w:bCs/>
        </w:rPr>
        <w:t>衝動性消費</w:t>
      </w:r>
      <w:r w:rsidRPr="00FF1838">
        <w:rPr>
          <w:rFonts w:asciiTheme="minorEastAsia" w:hAnsiTheme="minorEastAsia" w:cs="Times New Roman"/>
          <w:szCs w:val="24"/>
        </w:rPr>
        <w:t>、</w:t>
      </w:r>
      <w:r w:rsidR="00354A0B" w:rsidRPr="00FF1838">
        <w:rPr>
          <w:rFonts w:asciiTheme="minorEastAsia" w:hAnsiTheme="minorEastAsia" w:hint="eastAsia"/>
          <w:spacing w:val="-2"/>
          <w:szCs w:val="24"/>
        </w:rPr>
        <w:t>環保型消費</w:t>
      </w:r>
      <w:r w:rsidRPr="00FF1838">
        <w:rPr>
          <w:rFonts w:asciiTheme="minorEastAsia" w:hAnsiTheme="minorEastAsia" w:cs="Times New Roman"/>
          <w:spacing w:val="2"/>
          <w:szCs w:val="24"/>
        </w:rPr>
        <w:t>、</w:t>
      </w:r>
      <w:r w:rsidR="00354A0B" w:rsidRPr="00FF1838">
        <w:rPr>
          <w:rFonts w:asciiTheme="minorEastAsia" w:hAnsiTheme="minorEastAsia" w:hint="eastAsia"/>
          <w:bCs/>
        </w:rPr>
        <w:t>快時尚消費</w:t>
      </w:r>
    </w:p>
    <w:p w14:paraId="336A19CB" w14:textId="77777777" w:rsidR="008C399F" w:rsidRPr="00FF1838" w:rsidRDefault="008C399F" w:rsidP="001A1D30">
      <w:pPr>
        <w:spacing w:line="320" w:lineRule="exact"/>
        <w:jc w:val="both"/>
        <w:rPr>
          <w:rFonts w:asciiTheme="minorEastAsia" w:hAnsiTheme="minorEastAsia"/>
          <w:bCs/>
        </w:rPr>
      </w:pPr>
    </w:p>
    <w:p w14:paraId="7AC4FA4E" w14:textId="77777777" w:rsidR="00354A0B" w:rsidRPr="00C93E08" w:rsidRDefault="00354A0B" w:rsidP="001A1D30">
      <w:pPr>
        <w:widowControl/>
        <w:spacing w:line="320" w:lineRule="exact"/>
        <w:jc w:val="center"/>
        <w:rPr>
          <w:rFonts w:ascii="Times New Roman" w:eastAsia="新細明體" w:hAnsi="Times New Roman" w:cs="Times New Roman"/>
          <w:b/>
          <w:sz w:val="28"/>
          <w:szCs w:val="28"/>
        </w:rPr>
      </w:pPr>
      <w:r w:rsidRPr="00C93E08">
        <w:rPr>
          <w:rFonts w:ascii="Times New Roman" w:eastAsia="新細明體" w:hAnsi="Times New Roman" w:cs="Times New Roman"/>
          <w:b/>
          <w:sz w:val="28"/>
          <w:szCs w:val="28"/>
        </w:rPr>
        <w:t>Abstract</w:t>
      </w:r>
    </w:p>
    <w:p w14:paraId="20373645" w14:textId="599FF380" w:rsidR="00FF1838" w:rsidRPr="00C45B63" w:rsidRDefault="00FF1838" w:rsidP="001A1D30">
      <w:pPr>
        <w:spacing w:line="320" w:lineRule="exact"/>
        <w:ind w:firstLine="480"/>
        <w:jc w:val="both"/>
        <w:rPr>
          <w:rFonts w:ascii="Times New Roman" w:eastAsia="新細明體" w:hAnsi="Times New Roman" w:cs="Times New Roman"/>
          <w:szCs w:val="24"/>
        </w:rPr>
      </w:pPr>
      <w:r w:rsidRPr="00C45B63">
        <w:rPr>
          <w:rFonts w:ascii="Times New Roman" w:eastAsia="新細明體" w:hAnsi="Times New Roman" w:cs="Times New Roman"/>
          <w:szCs w:val="24"/>
        </w:rPr>
        <w:t xml:space="preserve">This </w:t>
      </w:r>
      <w:r w:rsidRPr="00C45B63">
        <w:rPr>
          <w:rFonts w:ascii="Times New Roman" w:eastAsia="新細明體" w:hAnsi="Times New Roman" w:cs="Times New Roman" w:hint="eastAsia"/>
          <w:szCs w:val="24"/>
        </w:rPr>
        <w:t xml:space="preserve">paper </w:t>
      </w:r>
      <w:r w:rsidR="00C45B63" w:rsidRPr="00C45B63">
        <w:rPr>
          <w:rFonts w:ascii="Times New Roman" w:eastAsia="新細明體" w:hAnsi="Times New Roman" w:cs="Times New Roman"/>
          <w:szCs w:val="24"/>
        </w:rPr>
        <w:t>discusse</w:t>
      </w:r>
      <w:r w:rsidR="00C45B63" w:rsidRPr="00C45B63">
        <w:rPr>
          <w:rFonts w:ascii="Times New Roman" w:eastAsia="新細明體" w:hAnsi="Times New Roman" w:cs="Times New Roman" w:hint="eastAsia"/>
          <w:szCs w:val="24"/>
        </w:rPr>
        <w:t>d</w:t>
      </w:r>
      <w:r w:rsidRPr="00C45B63">
        <w:rPr>
          <w:rFonts w:ascii="Times New Roman" w:eastAsia="新細明體" w:hAnsi="Times New Roman" w:cs="Times New Roman"/>
          <w:szCs w:val="24"/>
        </w:rPr>
        <w:t xml:space="preserve"> the </w:t>
      </w:r>
      <w:r w:rsidR="00C45B63" w:rsidRPr="00C45B63">
        <w:rPr>
          <w:rFonts w:ascii="Times New Roman" w:eastAsia="新細明體" w:hAnsi="Times New Roman" w:cs="Times New Roman" w:hint="eastAsia"/>
          <w:szCs w:val="24"/>
        </w:rPr>
        <w:t>difference</w:t>
      </w:r>
      <w:r w:rsidR="00C45B63" w:rsidRPr="00C45B63">
        <w:rPr>
          <w:rFonts w:ascii="Times New Roman" w:eastAsia="新細明體" w:hAnsi="Times New Roman" w:cs="Times New Roman"/>
          <w:szCs w:val="24"/>
        </w:rPr>
        <w:t xml:space="preserve"> </w:t>
      </w:r>
      <w:r w:rsidRPr="00C45B63">
        <w:rPr>
          <w:rFonts w:ascii="Times New Roman" w:eastAsia="新細明體" w:hAnsi="Times New Roman" w:cs="Times New Roman"/>
          <w:szCs w:val="24"/>
        </w:rPr>
        <w:t xml:space="preserve">analysis of the factors affecting "impulsive consumption" and "environmental consumption" on the willingness to consume fast fashion. According to </w:t>
      </w:r>
      <w:r w:rsidR="00C45B63" w:rsidRPr="00C45B63">
        <w:rPr>
          <w:rFonts w:ascii="Times New Roman" w:eastAsia="新細明體" w:hAnsi="Times New Roman" w:cs="Times New Roman" w:hint="eastAsia"/>
          <w:szCs w:val="24"/>
        </w:rPr>
        <w:t xml:space="preserve">the </w:t>
      </w:r>
      <w:r w:rsidRPr="00C45B63">
        <w:rPr>
          <w:rFonts w:ascii="Times New Roman" w:eastAsia="新細明體" w:hAnsi="Times New Roman" w:cs="Times New Roman"/>
          <w:szCs w:val="24"/>
        </w:rPr>
        <w:t>different aspects that affect "impulsive consumption" and "enviro</w:t>
      </w:r>
      <w:r w:rsidR="00C45B63" w:rsidRPr="00C45B63">
        <w:rPr>
          <w:rFonts w:ascii="Times New Roman" w:eastAsia="新細明體" w:hAnsi="Times New Roman" w:cs="Times New Roman"/>
          <w:szCs w:val="24"/>
        </w:rPr>
        <w:t xml:space="preserve">nmental consumption" will </w:t>
      </w:r>
      <w:r w:rsidR="00C45B63" w:rsidRPr="00C45B63">
        <w:rPr>
          <w:rFonts w:ascii="Times New Roman" w:eastAsia="新細明體" w:hAnsi="Times New Roman" w:cs="Times New Roman" w:hint="eastAsia"/>
          <w:szCs w:val="24"/>
        </w:rPr>
        <w:t>influence</w:t>
      </w:r>
      <w:r w:rsidRPr="00C45B63">
        <w:rPr>
          <w:rFonts w:ascii="Times New Roman" w:eastAsia="新細明體" w:hAnsi="Times New Roman" w:cs="Times New Roman"/>
          <w:szCs w:val="24"/>
        </w:rPr>
        <w:t xml:space="preserve"> fast fashion consumption.</w:t>
      </w:r>
      <w:r w:rsidR="00C45B63" w:rsidRPr="00C45B63">
        <w:rPr>
          <w:rFonts w:ascii="Times New Roman" w:eastAsia="新細明體" w:hAnsi="Times New Roman" w:cs="Times New Roman" w:hint="eastAsia"/>
          <w:szCs w:val="24"/>
        </w:rPr>
        <w:t xml:space="preserve"> A</w:t>
      </w:r>
      <w:r w:rsidR="00C45B63" w:rsidRPr="00C45B63">
        <w:rPr>
          <w:rFonts w:ascii="Times New Roman" w:eastAsia="新細明體" w:hAnsi="Times New Roman" w:cs="Times New Roman"/>
          <w:szCs w:val="24"/>
        </w:rPr>
        <w:t>nd then analyze wh</w:t>
      </w:r>
      <w:r w:rsidR="00C45B63" w:rsidRPr="00C45B63">
        <w:rPr>
          <w:rFonts w:ascii="Times New Roman" w:eastAsia="新細明體" w:hAnsi="Times New Roman" w:cs="Times New Roman" w:hint="eastAsia"/>
          <w:szCs w:val="24"/>
        </w:rPr>
        <w:t>at</w:t>
      </w:r>
      <w:r w:rsidRPr="00C45B63">
        <w:rPr>
          <w:rFonts w:ascii="Times New Roman" w:eastAsia="新細明體" w:hAnsi="Times New Roman" w:cs="Times New Roman"/>
          <w:szCs w:val="24"/>
        </w:rPr>
        <w:t xml:space="preserve"> </w:t>
      </w:r>
      <w:r w:rsidR="00C45B63" w:rsidRPr="00C45B63">
        <w:rPr>
          <w:rFonts w:ascii="Times New Roman" w:eastAsia="新細明體" w:hAnsi="Times New Roman" w:cs="Times New Roman" w:hint="eastAsia"/>
          <w:szCs w:val="24"/>
        </w:rPr>
        <w:t xml:space="preserve">factors </w:t>
      </w:r>
      <w:r w:rsidRPr="00C45B63">
        <w:rPr>
          <w:rFonts w:ascii="Times New Roman" w:eastAsia="新細明體" w:hAnsi="Times New Roman" w:cs="Times New Roman"/>
          <w:szCs w:val="24"/>
        </w:rPr>
        <w:t>of fast fashio</w:t>
      </w:r>
      <w:r w:rsidR="00C45B63" w:rsidRPr="00C45B63">
        <w:rPr>
          <w:rFonts w:ascii="Times New Roman" w:eastAsia="新細明體" w:hAnsi="Times New Roman" w:cs="Times New Roman"/>
          <w:szCs w:val="24"/>
        </w:rPr>
        <w:t xml:space="preserve">n is easy to attract consumers </w:t>
      </w:r>
      <w:r w:rsidRPr="00C45B63">
        <w:rPr>
          <w:rFonts w:ascii="Times New Roman" w:eastAsia="新細明體" w:hAnsi="Times New Roman" w:cs="Times New Roman"/>
          <w:szCs w:val="24"/>
        </w:rPr>
        <w:t>willingness to consume</w:t>
      </w:r>
      <w:r w:rsidR="00C45B63" w:rsidRPr="00C45B63">
        <w:rPr>
          <w:rFonts w:ascii="Times New Roman" w:eastAsia="新細明體" w:hAnsi="Times New Roman" w:cs="Times New Roman" w:hint="eastAsia"/>
          <w:szCs w:val="24"/>
        </w:rPr>
        <w:t xml:space="preserve"> which were</w:t>
      </w:r>
      <w:r w:rsidRPr="00C45B63">
        <w:rPr>
          <w:rFonts w:ascii="Times New Roman" w:eastAsia="新細明體" w:hAnsi="Times New Roman" w:cs="Times New Roman"/>
          <w:szCs w:val="24"/>
        </w:rPr>
        <w:t xml:space="preserve"> based on gender, a</w:t>
      </w:r>
      <w:r w:rsidR="00C45B63" w:rsidRPr="00C45B63">
        <w:rPr>
          <w:rFonts w:ascii="Times New Roman" w:eastAsia="新細明體" w:hAnsi="Times New Roman" w:cs="Times New Roman"/>
          <w:szCs w:val="24"/>
        </w:rPr>
        <w:t>ge, education level and</w:t>
      </w:r>
      <w:r w:rsidR="00C45B63" w:rsidRPr="00C45B63">
        <w:rPr>
          <w:rFonts w:ascii="Times New Roman" w:eastAsia="新細明體" w:hAnsi="Times New Roman" w:cs="Times New Roman" w:hint="eastAsia"/>
          <w:szCs w:val="24"/>
        </w:rPr>
        <w:t xml:space="preserve"> </w:t>
      </w:r>
      <w:r w:rsidR="00C45B63" w:rsidRPr="00C45B63">
        <w:rPr>
          <w:rFonts w:ascii="Times New Roman" w:eastAsia="新細明體" w:hAnsi="Times New Roman" w:cs="Times New Roman"/>
          <w:szCs w:val="24"/>
        </w:rPr>
        <w:t>income</w:t>
      </w:r>
      <w:r w:rsidR="00C45B63" w:rsidRPr="00C45B63">
        <w:rPr>
          <w:rFonts w:ascii="Times New Roman" w:eastAsia="新細明體" w:hAnsi="Times New Roman" w:cs="Times New Roman" w:hint="eastAsia"/>
          <w:szCs w:val="24"/>
        </w:rPr>
        <w:t>. F</w:t>
      </w:r>
      <w:r w:rsidRPr="00C45B63">
        <w:rPr>
          <w:rFonts w:ascii="Times New Roman" w:eastAsia="新細明體" w:hAnsi="Times New Roman" w:cs="Times New Roman"/>
          <w:szCs w:val="24"/>
        </w:rPr>
        <w:t>inally</w:t>
      </w:r>
      <w:r w:rsidR="00C45B63" w:rsidRPr="00C45B63">
        <w:rPr>
          <w:rFonts w:ascii="Times New Roman" w:eastAsia="新細明體" w:hAnsi="Times New Roman" w:cs="Times New Roman" w:hint="eastAsia"/>
          <w:szCs w:val="24"/>
        </w:rPr>
        <w:t xml:space="preserve"> this paper</w:t>
      </w:r>
      <w:r w:rsidRPr="00C45B63">
        <w:rPr>
          <w:rFonts w:ascii="Times New Roman" w:eastAsia="新細明體" w:hAnsi="Times New Roman" w:cs="Times New Roman"/>
          <w:szCs w:val="24"/>
        </w:rPr>
        <w:t xml:space="preserve"> analyze</w:t>
      </w:r>
      <w:r w:rsidR="00C45B63" w:rsidRPr="00C45B63">
        <w:rPr>
          <w:rFonts w:ascii="Times New Roman" w:eastAsia="新細明體" w:hAnsi="Times New Roman" w:cs="Times New Roman" w:hint="eastAsia"/>
          <w:szCs w:val="24"/>
        </w:rPr>
        <w:t>d</w:t>
      </w:r>
      <w:r w:rsidRPr="00C45B63">
        <w:rPr>
          <w:rFonts w:ascii="Times New Roman" w:eastAsia="新細明體" w:hAnsi="Times New Roman" w:cs="Times New Roman"/>
          <w:szCs w:val="24"/>
        </w:rPr>
        <w:t xml:space="preserve"> these </w:t>
      </w:r>
      <w:r w:rsidR="00C45B63" w:rsidRPr="00C45B63">
        <w:rPr>
          <w:rFonts w:ascii="Times New Roman" w:eastAsia="新細明體" w:hAnsi="Times New Roman" w:cs="Times New Roman" w:hint="eastAsia"/>
          <w:szCs w:val="24"/>
        </w:rPr>
        <w:t xml:space="preserve">factors which </w:t>
      </w:r>
      <w:r w:rsidRPr="00C45B63">
        <w:rPr>
          <w:rFonts w:ascii="Times New Roman" w:eastAsia="新細明體" w:hAnsi="Times New Roman" w:cs="Times New Roman"/>
          <w:szCs w:val="24"/>
        </w:rPr>
        <w:t>e</w:t>
      </w:r>
      <w:r w:rsidR="00C45B63" w:rsidRPr="00C45B63">
        <w:rPr>
          <w:rFonts w:ascii="Times New Roman" w:eastAsia="新細明體" w:hAnsi="Times New Roman" w:cs="Times New Roman"/>
          <w:szCs w:val="24"/>
        </w:rPr>
        <w:t>ffect</w:t>
      </w:r>
      <w:r w:rsidR="00C45B63" w:rsidRPr="00C45B63">
        <w:rPr>
          <w:rFonts w:ascii="Times New Roman" w:eastAsia="新細明體" w:hAnsi="Times New Roman" w:cs="Times New Roman" w:hint="eastAsia"/>
          <w:szCs w:val="24"/>
        </w:rPr>
        <w:t xml:space="preserve">ed the </w:t>
      </w:r>
      <w:proofErr w:type="gramStart"/>
      <w:r w:rsidR="00C45B63" w:rsidRPr="00C45B63">
        <w:rPr>
          <w:rFonts w:ascii="Times New Roman" w:eastAsia="新細明體" w:hAnsi="Times New Roman" w:cs="Times New Roman"/>
          <w:szCs w:val="24"/>
        </w:rPr>
        <w:t>" impulsive</w:t>
      </w:r>
      <w:proofErr w:type="gramEnd"/>
      <w:r w:rsidR="00C45B63" w:rsidRPr="00C45B63">
        <w:rPr>
          <w:rFonts w:ascii="Times New Roman" w:eastAsia="新細明體" w:hAnsi="Times New Roman" w:cs="Times New Roman"/>
          <w:szCs w:val="24"/>
        </w:rPr>
        <w:t xml:space="preserve"> consumption ”</w:t>
      </w:r>
      <w:r w:rsidR="00C45B63" w:rsidRPr="00C45B63">
        <w:rPr>
          <w:rFonts w:ascii="Times New Roman" w:eastAsia="新細明體" w:hAnsi="Times New Roman" w:cs="Times New Roman" w:hint="eastAsia"/>
          <w:szCs w:val="24"/>
        </w:rPr>
        <w:t>a</w:t>
      </w:r>
      <w:r w:rsidR="00C45B63" w:rsidRPr="00C45B63">
        <w:rPr>
          <w:rFonts w:ascii="Times New Roman" w:eastAsia="新細明體" w:hAnsi="Times New Roman" w:cs="Times New Roman"/>
          <w:szCs w:val="24"/>
        </w:rPr>
        <w:t xml:space="preserve">nd“ </w:t>
      </w:r>
      <w:r w:rsidR="00C45B63" w:rsidRPr="00C45B63">
        <w:rPr>
          <w:rFonts w:ascii="Times New Roman" w:eastAsia="新細明體" w:hAnsi="Times New Roman" w:cs="Times New Roman" w:hint="eastAsia"/>
          <w:szCs w:val="24"/>
        </w:rPr>
        <w:t>e</w:t>
      </w:r>
      <w:r w:rsidR="00C45B63" w:rsidRPr="00C45B63">
        <w:rPr>
          <w:rFonts w:ascii="Times New Roman" w:eastAsia="新細明體" w:hAnsi="Times New Roman" w:cs="Times New Roman"/>
          <w:szCs w:val="24"/>
        </w:rPr>
        <w:t xml:space="preserve">nvironmental </w:t>
      </w:r>
      <w:r w:rsidR="00C45B63" w:rsidRPr="00C45B63">
        <w:rPr>
          <w:rFonts w:ascii="Times New Roman" w:eastAsia="新細明體" w:hAnsi="Times New Roman" w:cs="Times New Roman" w:hint="eastAsia"/>
          <w:szCs w:val="24"/>
        </w:rPr>
        <w:t>c</w:t>
      </w:r>
      <w:r w:rsidRPr="00C45B63">
        <w:rPr>
          <w:rFonts w:ascii="Times New Roman" w:eastAsia="新細明體" w:hAnsi="Times New Roman" w:cs="Times New Roman"/>
          <w:szCs w:val="24"/>
        </w:rPr>
        <w:t>onsumption ”, what are the differences between them?</w:t>
      </w:r>
    </w:p>
    <w:p w14:paraId="3F3BF7A0" w14:textId="2DC6BCC3" w:rsidR="00FF1838" w:rsidRDefault="00C45B63" w:rsidP="001A1D30">
      <w:pPr>
        <w:spacing w:line="320" w:lineRule="exact"/>
        <w:ind w:firstLine="480"/>
        <w:jc w:val="both"/>
        <w:rPr>
          <w:rFonts w:ascii="Times New Roman" w:eastAsia="新細明體" w:hAnsi="Times New Roman" w:cs="Times New Roman"/>
          <w:szCs w:val="24"/>
        </w:rPr>
      </w:pPr>
      <w:r w:rsidRPr="00C45B63">
        <w:rPr>
          <w:rFonts w:ascii="Times New Roman" w:eastAsia="新細明體" w:hAnsi="Times New Roman" w:cs="Times New Roman"/>
          <w:szCs w:val="24"/>
        </w:rPr>
        <w:t xml:space="preserve">This </w:t>
      </w:r>
      <w:r w:rsidRPr="00C45B63">
        <w:rPr>
          <w:rFonts w:ascii="Times New Roman" w:eastAsia="新細明體" w:hAnsi="Times New Roman" w:cs="Times New Roman" w:hint="eastAsia"/>
          <w:szCs w:val="24"/>
        </w:rPr>
        <w:t>paper</w:t>
      </w:r>
      <w:r w:rsidRPr="00C45B63">
        <w:rPr>
          <w:rFonts w:ascii="Times New Roman" w:eastAsia="新細明體" w:hAnsi="Times New Roman" w:cs="Times New Roman"/>
          <w:szCs w:val="24"/>
        </w:rPr>
        <w:t xml:space="preserve"> empirically f</w:t>
      </w:r>
      <w:r w:rsidRPr="00C45B63">
        <w:rPr>
          <w:rFonts w:ascii="Times New Roman" w:eastAsia="新細明體" w:hAnsi="Times New Roman" w:cs="Times New Roman" w:hint="eastAsia"/>
          <w:szCs w:val="24"/>
        </w:rPr>
        <w:t>ound</w:t>
      </w:r>
      <w:r w:rsidR="00FF1838" w:rsidRPr="00C45B63">
        <w:rPr>
          <w:rFonts w:ascii="Times New Roman" w:eastAsia="新細明體" w:hAnsi="Times New Roman" w:cs="Times New Roman"/>
          <w:szCs w:val="24"/>
        </w:rPr>
        <w:t xml:space="preserve"> that the aspects that affect fast fashion, whether it is "price side", "sales side", "product side", or "location side" will be affected by "impulsive consum</w:t>
      </w:r>
      <w:r w:rsidRPr="00C45B63">
        <w:rPr>
          <w:rFonts w:ascii="Times New Roman" w:eastAsia="新細明體" w:hAnsi="Times New Roman" w:cs="Times New Roman"/>
          <w:szCs w:val="24"/>
        </w:rPr>
        <w:t>ption" and "environment</w:t>
      </w:r>
      <w:r w:rsidRPr="00C45B63">
        <w:rPr>
          <w:rFonts w:ascii="Times New Roman" w:eastAsia="新細明體" w:hAnsi="Times New Roman" w:cs="Times New Roman" w:hint="eastAsia"/>
          <w:szCs w:val="24"/>
        </w:rPr>
        <w:t>al</w:t>
      </w:r>
      <w:r w:rsidR="00FF1838" w:rsidRPr="00C45B63">
        <w:rPr>
          <w:rFonts w:ascii="Times New Roman" w:eastAsia="新細明體" w:hAnsi="Times New Roman" w:cs="Times New Roman"/>
          <w:szCs w:val="24"/>
        </w:rPr>
        <w:t xml:space="preserve"> consumption". Secondly, "impulsive consumption" has a positive and significant relatio</w:t>
      </w:r>
      <w:r w:rsidRPr="00C45B63">
        <w:rPr>
          <w:rFonts w:ascii="Times New Roman" w:eastAsia="新細明體" w:hAnsi="Times New Roman" w:cs="Times New Roman"/>
          <w:szCs w:val="24"/>
        </w:rPr>
        <w:t>nship with "environment</w:t>
      </w:r>
      <w:r w:rsidRPr="00C45B63">
        <w:rPr>
          <w:rFonts w:ascii="Times New Roman" w:eastAsia="新細明體" w:hAnsi="Times New Roman" w:cs="Times New Roman" w:hint="eastAsia"/>
          <w:szCs w:val="24"/>
        </w:rPr>
        <w:t>al</w:t>
      </w:r>
      <w:r w:rsidR="00FF1838" w:rsidRPr="00C45B63">
        <w:rPr>
          <w:rFonts w:ascii="Times New Roman" w:eastAsia="新細明體" w:hAnsi="Times New Roman" w:cs="Times New Roman"/>
          <w:szCs w:val="24"/>
        </w:rPr>
        <w:t xml:space="preserve"> consumption" and aspects that influence fast fashion co</w:t>
      </w:r>
      <w:r w:rsidRPr="00C45B63">
        <w:rPr>
          <w:rFonts w:ascii="Times New Roman" w:eastAsia="新細明體" w:hAnsi="Times New Roman" w:cs="Times New Roman"/>
          <w:szCs w:val="24"/>
        </w:rPr>
        <w:t xml:space="preserve">nsumption. Finally, this </w:t>
      </w:r>
      <w:r w:rsidRPr="00C45B63">
        <w:rPr>
          <w:rFonts w:ascii="Times New Roman" w:eastAsia="新細明體" w:hAnsi="Times New Roman" w:cs="Times New Roman" w:hint="eastAsia"/>
          <w:szCs w:val="24"/>
        </w:rPr>
        <w:t>paper</w:t>
      </w:r>
      <w:r w:rsidRPr="00C45B63">
        <w:rPr>
          <w:rFonts w:ascii="Times New Roman" w:eastAsia="新細明體" w:hAnsi="Times New Roman" w:cs="Times New Roman"/>
          <w:szCs w:val="24"/>
        </w:rPr>
        <w:t xml:space="preserve"> </w:t>
      </w:r>
      <w:r w:rsidRPr="00C45B63">
        <w:rPr>
          <w:rFonts w:ascii="Times New Roman" w:eastAsia="新細明體" w:hAnsi="Times New Roman" w:cs="Times New Roman" w:hint="eastAsia"/>
          <w:szCs w:val="24"/>
        </w:rPr>
        <w:t>found</w:t>
      </w:r>
      <w:r w:rsidR="00FF1838" w:rsidRPr="00C45B63">
        <w:rPr>
          <w:rFonts w:ascii="Times New Roman" w:eastAsia="新細明體" w:hAnsi="Times New Roman" w:cs="Times New Roman"/>
          <w:szCs w:val="24"/>
        </w:rPr>
        <w:t xml:space="preserve"> that gender, age, and education level have significant differences in "price" in terms of the consumption aspect of fast fashion. There are significant differences in the “price” and “product / brand” aspects of different monthly incomes in terms of the consumption aspect of fast fashion consumption.</w:t>
      </w:r>
    </w:p>
    <w:p w14:paraId="086C629B" w14:textId="77777777" w:rsidR="008C399F" w:rsidRPr="00C45B63" w:rsidRDefault="008C399F" w:rsidP="001A1D30">
      <w:pPr>
        <w:spacing w:line="320" w:lineRule="exact"/>
        <w:ind w:firstLine="480"/>
        <w:jc w:val="both"/>
        <w:rPr>
          <w:rFonts w:ascii="Times New Roman" w:eastAsia="新細明體" w:hAnsi="Times New Roman" w:cs="Times New Roman"/>
          <w:szCs w:val="24"/>
        </w:rPr>
      </w:pPr>
    </w:p>
    <w:p w14:paraId="2F2F4D50" w14:textId="64052E39" w:rsidR="00354A0B" w:rsidRDefault="00354A0B" w:rsidP="001A1D30">
      <w:pPr>
        <w:spacing w:line="320" w:lineRule="exact"/>
        <w:jc w:val="both"/>
        <w:rPr>
          <w:rFonts w:ascii="Times New Roman" w:eastAsia="新細明體" w:hAnsi="Times New Roman" w:cs="Times New Roman"/>
          <w:szCs w:val="24"/>
        </w:rPr>
      </w:pPr>
      <w:r w:rsidRPr="00C93E08">
        <w:rPr>
          <w:rFonts w:ascii="Times New Roman" w:eastAsia="新細明體" w:hAnsi="Times New Roman" w:cs="Times New Roman"/>
          <w:szCs w:val="24"/>
        </w:rPr>
        <w:t>Keywords:</w:t>
      </w:r>
      <w:r w:rsidRPr="00C93E08">
        <w:rPr>
          <w:rFonts w:ascii="Times New Roman" w:eastAsia="新細明體" w:hAnsi="Times New Roman" w:cs="Times New Roman" w:hint="eastAsia"/>
          <w:szCs w:val="24"/>
        </w:rPr>
        <w:t xml:space="preserve"> </w:t>
      </w:r>
      <w:r w:rsidR="00FF1838" w:rsidRPr="00FF1838">
        <w:rPr>
          <w:rFonts w:ascii="Times New Roman" w:eastAsia="新細明體" w:hAnsi="Times New Roman" w:cs="Times New Roman"/>
          <w:szCs w:val="24"/>
        </w:rPr>
        <w:t>Impulsive consumption, environmental protection consumption, fast fashion consumption</w:t>
      </w:r>
    </w:p>
    <w:p w14:paraId="2F660C80" w14:textId="77777777" w:rsidR="008C399F" w:rsidRDefault="008C399F" w:rsidP="001A1D30">
      <w:pPr>
        <w:spacing w:line="320" w:lineRule="exact"/>
        <w:jc w:val="both"/>
        <w:rPr>
          <w:rFonts w:ascii="Times New Roman" w:eastAsia="新細明體" w:hAnsi="Times New Roman" w:cs="Times New Roman"/>
          <w:szCs w:val="24"/>
        </w:rPr>
      </w:pPr>
    </w:p>
    <w:p w14:paraId="78FA6336" w14:textId="77777777" w:rsidR="008C399F" w:rsidRDefault="008C399F" w:rsidP="001A1D30">
      <w:pPr>
        <w:spacing w:line="320" w:lineRule="exact"/>
        <w:jc w:val="both"/>
        <w:rPr>
          <w:rFonts w:ascii="Times New Roman" w:eastAsia="新細明體" w:hAnsi="Times New Roman" w:cs="Times New Roman"/>
          <w:szCs w:val="24"/>
        </w:rPr>
      </w:pPr>
    </w:p>
    <w:p w14:paraId="38BD1138" w14:textId="77777777" w:rsidR="008C399F" w:rsidRDefault="008C399F" w:rsidP="001A1D30">
      <w:pPr>
        <w:spacing w:line="320" w:lineRule="exact"/>
        <w:jc w:val="both"/>
        <w:rPr>
          <w:rFonts w:ascii="Times New Roman" w:eastAsia="新細明體" w:hAnsi="Times New Roman" w:cs="Times New Roman"/>
          <w:szCs w:val="24"/>
        </w:rPr>
      </w:pPr>
    </w:p>
    <w:p w14:paraId="484A5BE6" w14:textId="77777777" w:rsidR="008C399F" w:rsidRDefault="008C399F" w:rsidP="001A1D30">
      <w:pPr>
        <w:spacing w:line="320" w:lineRule="exact"/>
        <w:jc w:val="both"/>
        <w:rPr>
          <w:rFonts w:ascii="Times New Roman" w:eastAsia="新細明體" w:hAnsi="Times New Roman" w:cs="Times New Roman"/>
          <w:szCs w:val="24"/>
        </w:rPr>
      </w:pPr>
    </w:p>
    <w:p w14:paraId="66BF4D49" w14:textId="35E16D15" w:rsidR="00923A00" w:rsidRPr="007D7E80" w:rsidRDefault="00923A00" w:rsidP="008337E2">
      <w:pPr>
        <w:pStyle w:val="a5"/>
        <w:numPr>
          <w:ilvl w:val="0"/>
          <w:numId w:val="9"/>
        </w:numPr>
        <w:ind w:leftChars="0"/>
        <w:rPr>
          <w:rFonts w:asciiTheme="majorEastAsia" w:eastAsiaTheme="majorEastAsia" w:hAnsiTheme="majorEastAsia"/>
          <w:b/>
          <w:bCs/>
          <w:sz w:val="32"/>
          <w:szCs w:val="32"/>
        </w:rPr>
      </w:pPr>
      <w:r w:rsidRPr="007D7E80">
        <w:rPr>
          <w:rFonts w:asciiTheme="majorEastAsia" w:eastAsiaTheme="majorEastAsia" w:hAnsiTheme="majorEastAsia" w:hint="eastAsia"/>
          <w:b/>
          <w:bCs/>
          <w:sz w:val="32"/>
          <w:szCs w:val="32"/>
        </w:rPr>
        <w:lastRenderedPageBreak/>
        <w:t>研究背景</w:t>
      </w:r>
      <w:r w:rsidR="00784081" w:rsidRPr="007D7E80">
        <w:rPr>
          <w:rFonts w:asciiTheme="majorEastAsia" w:eastAsiaTheme="majorEastAsia" w:hAnsiTheme="majorEastAsia" w:hint="eastAsia"/>
          <w:b/>
          <w:bCs/>
          <w:sz w:val="32"/>
          <w:szCs w:val="32"/>
        </w:rPr>
        <w:t>與目的</w:t>
      </w:r>
    </w:p>
    <w:p w14:paraId="7ACB8957" w14:textId="20770E28" w:rsidR="00246B7D" w:rsidRDefault="006E790B" w:rsidP="001A1D30">
      <w:pPr>
        <w:widowControl/>
        <w:shd w:val="clear" w:color="auto" w:fill="FFFFFF"/>
        <w:spacing w:before="100" w:beforeAutospacing="1" w:after="100" w:afterAutospacing="1" w:line="320" w:lineRule="exact"/>
        <w:ind w:firstLine="482"/>
        <w:jc w:val="both"/>
        <w:rPr>
          <w:rFonts w:ascii="標楷體" w:eastAsia="標楷體" w:hAnsi="標楷體"/>
        </w:rPr>
      </w:pPr>
      <w:r w:rsidRPr="00246B7D">
        <w:rPr>
          <w:rFonts w:ascii="標楷體" w:eastAsia="標楷體" w:hAnsi="標楷體" w:hint="eastAsia"/>
        </w:rPr>
        <w:t>快時尚</w:t>
      </w:r>
      <w:r w:rsidRPr="00246B7D">
        <w:rPr>
          <w:rFonts w:ascii="標楷體" w:eastAsia="標楷體" w:hAnsi="標楷體"/>
        </w:rPr>
        <w:t>起源於</w:t>
      </w:r>
      <w:r w:rsidRPr="00D304A2">
        <w:rPr>
          <w:rFonts w:ascii="Times New Roman" w:eastAsia="標楷體" w:hAnsi="Times New Roman" w:cs="Times New Roman"/>
        </w:rPr>
        <w:t>20</w:t>
      </w:r>
      <w:r w:rsidRPr="00246B7D">
        <w:rPr>
          <w:rFonts w:ascii="標楷體" w:eastAsia="標楷體" w:hAnsi="標楷體"/>
        </w:rPr>
        <w:t>世紀的歐洲，歐洲稱之為"Fast Fashion"，美國稱為"</w:t>
      </w:r>
      <w:r w:rsidRPr="00D304A2">
        <w:rPr>
          <w:rFonts w:ascii="Times New Roman" w:eastAsia="標楷體" w:hAnsi="Times New Roman" w:cs="Times New Roman"/>
        </w:rPr>
        <w:t>Speed To Market"</w:t>
      </w:r>
      <w:r w:rsidRPr="00246B7D">
        <w:rPr>
          <w:rFonts w:ascii="標楷體" w:eastAsia="標楷體" w:hAnsi="標楷體"/>
        </w:rPr>
        <w:t>。英國創造了一個新詞"</w:t>
      </w:r>
      <w:r w:rsidRPr="00D304A2">
        <w:rPr>
          <w:rFonts w:ascii="Times New Roman" w:eastAsia="標楷體" w:hAnsi="Times New Roman" w:cs="Times New Roman"/>
        </w:rPr>
        <w:t>McFashion</w:t>
      </w:r>
      <w:r w:rsidRPr="00246B7D">
        <w:rPr>
          <w:rFonts w:ascii="標楷體" w:eastAsia="標楷體" w:hAnsi="標楷體"/>
        </w:rPr>
        <w:t>"</w:t>
      </w:r>
      <w:r w:rsidRPr="00D304A2">
        <w:rPr>
          <w:rFonts w:ascii="Times New Roman" w:eastAsia="標楷體" w:hAnsi="Times New Roman" w:cs="Times New Roman"/>
        </w:rPr>
        <w:t>，</w:t>
      </w:r>
      <w:r w:rsidRPr="00D304A2">
        <w:rPr>
          <w:rFonts w:ascii="Times New Roman" w:eastAsia="標楷體" w:hAnsi="Times New Roman" w:cs="Times New Roman"/>
        </w:rPr>
        <w:t>Mc</w:t>
      </w:r>
      <w:r w:rsidRPr="00246B7D">
        <w:rPr>
          <w:rFonts w:ascii="標楷體" w:eastAsia="標楷體" w:hAnsi="標楷體"/>
        </w:rPr>
        <w:t>取自於</w:t>
      </w:r>
      <w:r w:rsidRPr="00D304A2">
        <w:rPr>
          <w:rFonts w:ascii="Times New Roman" w:eastAsia="標楷體" w:hAnsi="Times New Roman" w:cs="Times New Roman"/>
        </w:rPr>
        <w:t>McDonald</w:t>
      </w:r>
      <w:proofErr w:type="gramStart"/>
      <w:r w:rsidRPr="00D304A2">
        <w:rPr>
          <w:rFonts w:ascii="Times New Roman" w:eastAsia="標楷體" w:hAnsi="Times New Roman" w:cs="Times New Roman"/>
        </w:rPr>
        <w:t>’</w:t>
      </w:r>
      <w:proofErr w:type="gramEnd"/>
      <w:r w:rsidRPr="00D304A2">
        <w:rPr>
          <w:rFonts w:ascii="Times New Roman" w:eastAsia="標楷體" w:hAnsi="Times New Roman" w:cs="Times New Roman"/>
        </w:rPr>
        <w:t>s</w:t>
      </w:r>
      <w:r w:rsidRPr="00246B7D">
        <w:rPr>
          <w:rFonts w:ascii="標楷體" w:eastAsia="標楷體" w:hAnsi="標楷體"/>
        </w:rPr>
        <w:t>的前兩字母－意思即為像麥當勞一樣販賣服飾。之所以受到熱烈的討論，</w:t>
      </w:r>
      <w:r w:rsidRPr="00246B7D">
        <w:rPr>
          <w:rFonts w:ascii="標楷體" w:eastAsia="標楷體" w:hAnsi="標楷體" w:hint="eastAsia"/>
        </w:rPr>
        <w:t>是</w:t>
      </w:r>
      <w:r w:rsidRPr="00246B7D">
        <w:rPr>
          <w:rFonts w:ascii="標楷體" w:eastAsia="標楷體" w:hAnsi="標楷體"/>
        </w:rPr>
        <w:t>因為西班牙成衣品牌</w:t>
      </w:r>
      <w:r w:rsidRPr="00D304A2">
        <w:rPr>
          <w:rFonts w:ascii="Times New Roman" w:eastAsia="標楷體" w:hAnsi="Times New Roman" w:cs="Times New Roman"/>
        </w:rPr>
        <w:t>Zara</w:t>
      </w:r>
      <w:r w:rsidRPr="00246B7D">
        <w:rPr>
          <w:rFonts w:ascii="標楷體" w:eastAsia="標楷體" w:hAnsi="標楷體"/>
        </w:rPr>
        <w:t>的崛起，其經營理念就是要讓</w:t>
      </w:r>
      <w:r w:rsidRPr="00246B7D">
        <w:rPr>
          <w:rFonts w:ascii="標楷體" w:eastAsia="標楷體" w:hAnsi="標楷體" w:hint="eastAsia"/>
        </w:rPr>
        <w:t>菁</w:t>
      </w:r>
      <w:r w:rsidRPr="00246B7D">
        <w:rPr>
          <w:rFonts w:ascii="標楷體" w:eastAsia="標楷體" w:hAnsi="標楷體"/>
        </w:rPr>
        <w:t>英流行的設計大眾化、縮短流行服飾的生命週期，使之成為一種穿過十次左右即可拋棄的產品。</w:t>
      </w:r>
      <w:r w:rsidR="00246B7D" w:rsidRPr="00246B7D">
        <w:rPr>
          <w:rFonts w:ascii="標楷體" w:eastAsia="標楷體" w:hAnsi="標楷體"/>
        </w:rPr>
        <w:t>國際時尚趨勢中心</w:t>
      </w:r>
      <w:r w:rsidR="00246B7D" w:rsidRPr="00246B7D">
        <w:rPr>
          <w:rFonts w:ascii="標楷體" w:eastAsia="標楷體" w:hAnsi="標楷體" w:hint="eastAsia"/>
        </w:rPr>
        <w:t>(</w:t>
      </w:r>
      <w:r w:rsidRPr="00D304A2">
        <w:rPr>
          <w:rFonts w:ascii="Times New Roman" w:eastAsia="標楷體" w:hAnsi="Times New Roman" w:cs="Times New Roman"/>
        </w:rPr>
        <w:t>2006</w:t>
      </w:r>
      <w:r w:rsidR="00246B7D" w:rsidRPr="00246B7D">
        <w:rPr>
          <w:rFonts w:ascii="標楷體" w:eastAsia="標楷體" w:hAnsi="標楷體" w:hint="eastAsia"/>
        </w:rPr>
        <w:t>)定義，</w:t>
      </w:r>
      <w:r w:rsidR="00246B7D" w:rsidRPr="00246B7D">
        <w:rPr>
          <w:rFonts w:ascii="標楷體" w:eastAsia="標楷體" w:hAnsi="標楷體"/>
        </w:rPr>
        <w:t>快時尚主要包含</w:t>
      </w:r>
      <w:proofErr w:type="gramStart"/>
      <w:r w:rsidR="00246B7D" w:rsidRPr="00246B7D">
        <w:rPr>
          <w:rFonts w:ascii="標楷體" w:eastAsia="標楷體" w:hAnsi="標楷體"/>
        </w:rPr>
        <w:t>三</w:t>
      </w:r>
      <w:proofErr w:type="gramEnd"/>
      <w:r w:rsidR="00246B7D" w:rsidRPr="00246B7D">
        <w:rPr>
          <w:rFonts w:ascii="標楷體" w:eastAsia="標楷體" w:hAnsi="標楷體"/>
        </w:rPr>
        <w:t>方面的含義，即上貨時間快、平價和緊跟時尚潮流</w:t>
      </w:r>
      <w:r w:rsidR="00246B7D" w:rsidRPr="00246B7D">
        <w:rPr>
          <w:rFonts w:ascii="標楷體" w:eastAsia="標楷體" w:hAnsi="標楷體" w:hint="eastAsia"/>
        </w:rPr>
        <w:t>，也表示</w:t>
      </w:r>
      <w:r w:rsidRPr="00246B7D">
        <w:rPr>
          <w:rFonts w:ascii="標楷體" w:eastAsia="標楷體" w:hAnsi="標楷體"/>
        </w:rPr>
        <w:t>快時尚將成為未來服飾業發展的趨勢。</w:t>
      </w:r>
    </w:p>
    <w:p w14:paraId="065C1F1F" w14:textId="35955AF4" w:rsidR="003E36E4" w:rsidRDefault="00246B7D" w:rsidP="003E36E4">
      <w:pPr>
        <w:widowControl/>
        <w:shd w:val="clear" w:color="auto" w:fill="FFFFFF"/>
        <w:spacing w:before="100" w:beforeAutospacing="1" w:after="100" w:afterAutospacing="1" w:line="320" w:lineRule="exact"/>
        <w:ind w:firstLine="482"/>
        <w:jc w:val="both"/>
        <w:outlineLvl w:val="1"/>
        <w:rPr>
          <w:rFonts w:ascii="標楷體" w:eastAsia="標楷體" w:hAnsi="標楷體"/>
        </w:rPr>
      </w:pPr>
      <w:r w:rsidRPr="00CD0851">
        <w:rPr>
          <w:rFonts w:ascii="標楷體" w:eastAsia="標楷體" w:hAnsi="標楷體" w:cs="Arial"/>
          <w:spacing w:val="15"/>
          <w:shd w:val="clear" w:color="auto" w:fill="FFFFFF"/>
        </w:rPr>
        <w:t>近十年，時尚產業全球化、快時尚商業模式發展對環境造成了很大壓力：快時尚鼓勵消費者用後即丟</w:t>
      </w:r>
      <w:r w:rsidR="00121512">
        <w:rPr>
          <w:rFonts w:ascii="標楷體" w:eastAsia="標楷體" w:hAnsi="標楷體" w:cs="Arial" w:hint="eastAsia"/>
          <w:spacing w:val="15"/>
          <w:shd w:val="clear" w:color="auto" w:fill="FFFFFF"/>
        </w:rPr>
        <w:t>，產生</w:t>
      </w:r>
      <w:r>
        <w:rPr>
          <w:rFonts w:ascii="標楷體" w:eastAsia="標楷體" w:hAnsi="標楷體" w:cs="Arial"/>
          <w:spacing w:val="15"/>
          <w:shd w:val="clear" w:color="auto" w:fill="FFFFFF"/>
        </w:rPr>
        <w:t>大</w:t>
      </w:r>
      <w:r w:rsidR="00121512">
        <w:rPr>
          <w:rFonts w:ascii="標楷體" w:eastAsia="標楷體" w:hAnsi="標楷體" w:cs="Arial"/>
          <w:spacing w:val="15"/>
          <w:shd w:val="clear" w:color="auto" w:fill="FFFFFF"/>
        </w:rPr>
        <w:t>量</w:t>
      </w:r>
      <w:r w:rsidRPr="00CD0851">
        <w:rPr>
          <w:rFonts w:ascii="標楷體" w:eastAsia="標楷體" w:hAnsi="標楷體" w:cs="Arial"/>
          <w:spacing w:val="15"/>
          <w:shd w:val="clear" w:color="auto" w:fill="FFFFFF"/>
        </w:rPr>
        <w:t>緊跟潮流的服裝，</w:t>
      </w:r>
      <w:r w:rsidR="00121512">
        <w:rPr>
          <w:rFonts w:ascii="標楷體" w:eastAsia="標楷體" w:hAnsi="標楷體" w:cs="Arial" w:hint="eastAsia"/>
          <w:spacing w:val="15"/>
          <w:shd w:val="clear" w:color="auto" w:fill="FFFFFF"/>
        </w:rPr>
        <w:t>導致</w:t>
      </w:r>
      <w:r w:rsidRPr="00CD0851">
        <w:rPr>
          <w:rFonts w:ascii="標楷體" w:eastAsia="標楷體" w:hAnsi="標楷體" w:cs="Arial"/>
          <w:spacing w:val="15"/>
          <w:shd w:val="clear" w:color="auto" w:fill="FFFFFF"/>
        </w:rPr>
        <w:t>縮短了服裝的使用壽命。那些被丟棄的服裝進入垃圾掩埋場，產生甲烷，排放入大氣</w:t>
      </w:r>
      <w:r w:rsidRPr="00CD0851">
        <w:rPr>
          <w:rFonts w:ascii="標楷體" w:eastAsia="標楷體" w:hAnsi="標楷體" w:cs="Arial" w:hint="eastAsia"/>
          <w:spacing w:val="15"/>
          <w:shd w:val="clear" w:color="auto" w:fill="FFFFFF"/>
        </w:rPr>
        <w:t>。</w:t>
      </w:r>
      <w:r w:rsidRPr="00D304A2">
        <w:rPr>
          <w:rFonts w:ascii="Times New Roman" w:eastAsia="標楷體" w:hAnsi="Times New Roman" w:cs="Times New Roman"/>
          <w:spacing w:val="15"/>
          <w:shd w:val="clear" w:color="auto" w:fill="FFFFFF"/>
        </w:rPr>
        <w:t>Ellen MacArthur Foundation</w:t>
      </w:r>
      <w:r w:rsidR="00121512">
        <w:rPr>
          <w:rFonts w:ascii="標楷體" w:eastAsia="標楷體" w:hAnsi="標楷體" w:cs="Arial"/>
          <w:spacing w:val="15"/>
          <w:shd w:val="clear" w:color="auto" w:fill="FFFFFF"/>
        </w:rPr>
        <w:t>基金會的研究調查顯示，如果保持當前的</w:t>
      </w:r>
      <w:r w:rsidR="00121512">
        <w:rPr>
          <w:rFonts w:ascii="標楷體" w:eastAsia="標楷體" w:hAnsi="標楷體" w:cs="Arial" w:hint="eastAsia"/>
          <w:spacing w:val="15"/>
          <w:shd w:val="clear" w:color="auto" w:fill="FFFFFF"/>
        </w:rPr>
        <w:t>快</w:t>
      </w:r>
      <w:r w:rsidRPr="00CD0851">
        <w:rPr>
          <w:rFonts w:ascii="標楷體" w:eastAsia="標楷體" w:hAnsi="標楷體" w:cs="Arial"/>
          <w:spacing w:val="15"/>
          <w:shd w:val="clear" w:color="auto" w:fill="FFFFFF"/>
        </w:rPr>
        <w:t>速繼續發展，到</w:t>
      </w:r>
      <w:r w:rsidRPr="00D304A2">
        <w:rPr>
          <w:rFonts w:ascii="Times New Roman" w:eastAsia="標楷體" w:hAnsi="Times New Roman" w:cs="Times New Roman"/>
          <w:spacing w:val="15"/>
          <w:shd w:val="clear" w:color="auto" w:fill="FFFFFF"/>
        </w:rPr>
        <w:t>2050</w:t>
      </w:r>
      <w:r w:rsidRPr="00CD0851">
        <w:rPr>
          <w:rFonts w:ascii="標楷體" w:eastAsia="標楷體" w:hAnsi="標楷體" w:cs="Arial"/>
          <w:spacing w:val="15"/>
          <w:shd w:val="clear" w:color="auto" w:fill="FFFFFF"/>
        </w:rPr>
        <w:t>年，全球的年度碳預算在一個季度之內便</w:t>
      </w:r>
      <w:proofErr w:type="gramStart"/>
      <w:r w:rsidRPr="00CD0851">
        <w:rPr>
          <w:rFonts w:ascii="標楷體" w:eastAsia="標楷體" w:hAnsi="標楷體" w:cs="Arial"/>
          <w:spacing w:val="15"/>
          <w:shd w:val="clear" w:color="auto" w:fill="FFFFFF"/>
        </w:rPr>
        <w:t>會耗光</w:t>
      </w:r>
      <w:proofErr w:type="gramEnd"/>
      <w:r w:rsidRPr="00CD0851">
        <w:rPr>
          <w:rFonts w:ascii="標楷體" w:eastAsia="標楷體" w:hAnsi="標楷體" w:cs="Arial"/>
          <w:spacing w:val="15"/>
          <w:shd w:val="clear" w:color="auto" w:fill="FFFFFF"/>
        </w:rPr>
        <w:t>。</w:t>
      </w:r>
      <w:r w:rsidRPr="00CD0851">
        <w:rPr>
          <w:rFonts w:ascii="標楷體" w:eastAsia="標楷體" w:hAnsi="標楷體" w:hint="eastAsia"/>
        </w:rPr>
        <w:t>而</w:t>
      </w:r>
      <w:r w:rsidRPr="00D304A2">
        <w:rPr>
          <w:rFonts w:ascii="Times New Roman" w:eastAsia="標楷體" w:hAnsi="Times New Roman" w:cs="Times New Roman"/>
        </w:rPr>
        <w:t>Schor and Juliet(2005</w:t>
      </w:r>
      <w:r w:rsidRPr="00CD0851">
        <w:rPr>
          <w:rFonts w:ascii="標楷體" w:eastAsia="標楷體" w:hAnsi="標楷體"/>
        </w:rPr>
        <w:t>)研究</w:t>
      </w:r>
      <w:r w:rsidRPr="00CD0851">
        <w:rPr>
          <w:rFonts w:ascii="標楷體" w:eastAsia="標楷體" w:hAnsi="標楷體" w:hint="eastAsia"/>
        </w:rPr>
        <w:t>也</w:t>
      </w:r>
      <w:r w:rsidRPr="00CD0851">
        <w:rPr>
          <w:rFonts w:ascii="標楷體" w:eastAsia="標楷體" w:hAnsi="標楷體"/>
        </w:rPr>
        <w:t>指出時尚業是世界上最</w:t>
      </w:r>
      <w:proofErr w:type="gramStart"/>
      <w:r w:rsidRPr="00CD0851">
        <w:rPr>
          <w:rFonts w:ascii="標楷體" w:eastAsia="標楷體" w:hAnsi="標楷體"/>
        </w:rPr>
        <w:t>不</w:t>
      </w:r>
      <w:proofErr w:type="gramEnd"/>
      <w:r w:rsidRPr="00CD0851">
        <w:rPr>
          <w:rFonts w:ascii="標楷體" w:eastAsia="標楷體" w:hAnsi="標楷體"/>
        </w:rPr>
        <w:t>永續的產業之一，由於大量生產，平價服裝售價又太低，其中衍生出來的如人權、童工，有毒的化學品使用</w:t>
      </w:r>
      <w:r w:rsidR="00121512">
        <w:rPr>
          <w:rFonts w:ascii="標楷體" w:eastAsia="標楷體" w:hAnsi="標楷體"/>
        </w:rPr>
        <w:t>，廢棄物等問題，從生產，配送到產品銷售的過程，所付出的環境成本非常龐大</w:t>
      </w:r>
      <w:r w:rsidRPr="00CD0851">
        <w:rPr>
          <w:rFonts w:ascii="標楷體" w:eastAsia="標楷體" w:hAnsi="標楷體"/>
        </w:rPr>
        <w:t>。</w:t>
      </w:r>
    </w:p>
    <w:p w14:paraId="25673737" w14:textId="43925477" w:rsidR="003E36E4" w:rsidRDefault="00083D41" w:rsidP="003E36E4">
      <w:pPr>
        <w:widowControl/>
        <w:shd w:val="clear" w:color="auto" w:fill="FFFFFF"/>
        <w:spacing w:before="100" w:beforeAutospacing="1" w:after="100" w:afterAutospacing="1" w:line="320" w:lineRule="exact"/>
        <w:ind w:firstLine="482"/>
        <w:jc w:val="both"/>
        <w:outlineLvl w:val="1"/>
        <w:rPr>
          <w:rFonts w:ascii="Times New Roman" w:eastAsia="標楷體" w:hAnsi="Times New Roman" w:cs="Times New Roman"/>
          <w:szCs w:val="24"/>
        </w:rPr>
      </w:pPr>
      <w:r w:rsidRPr="00083D41">
        <w:rPr>
          <w:rFonts w:ascii="Times New Roman" w:eastAsia="標楷體" w:hAnsi="Times New Roman" w:cs="Times New Roman"/>
          <w:szCs w:val="24"/>
        </w:rPr>
        <w:t>C</w:t>
      </w:r>
      <w:r w:rsidRPr="00083D41">
        <w:rPr>
          <w:rFonts w:ascii="Times New Roman" w:eastAsia="標楷體" w:hAnsi="Times New Roman" w:cs="Times New Roman"/>
        </w:rPr>
        <w:t>obbing</w:t>
      </w:r>
      <w:r w:rsidRPr="00083D41">
        <w:rPr>
          <w:rFonts w:ascii="Times New Roman" w:eastAsia="標楷體" w:hAnsi="Times New Roman" w:cs="Times New Roman"/>
          <w:szCs w:val="24"/>
        </w:rPr>
        <w:t xml:space="preserve"> and V</w:t>
      </w:r>
      <w:r w:rsidRPr="00083D41">
        <w:rPr>
          <w:rFonts w:ascii="Times New Roman" w:eastAsia="標楷體" w:hAnsi="Times New Roman" w:cs="Times New Roman"/>
        </w:rPr>
        <w:t>icaire</w:t>
      </w:r>
      <w:r w:rsidRPr="00083D41">
        <w:rPr>
          <w:rFonts w:ascii="Times New Roman" w:eastAsia="標楷體" w:hAnsi="Times New Roman" w:cs="Times New Roman"/>
          <w:szCs w:val="24"/>
        </w:rPr>
        <w:t>(2015)</w:t>
      </w:r>
      <w:r w:rsidRPr="00083D41">
        <w:rPr>
          <w:rFonts w:ascii="Times New Roman" w:eastAsia="標楷體" w:hAnsi="Times New Roman" w:cs="Times New Roman" w:hint="eastAsia"/>
          <w:szCs w:val="24"/>
        </w:rPr>
        <w:t>研究</w:t>
      </w:r>
      <w:r>
        <w:rPr>
          <w:rFonts w:ascii="Times New Roman" w:eastAsia="標楷體" w:hAnsi="Times New Roman" w:cs="Times New Roman" w:hint="eastAsia"/>
          <w:szCs w:val="24"/>
        </w:rPr>
        <w:t>顯示</w:t>
      </w:r>
      <w:r w:rsidR="00294315">
        <w:rPr>
          <w:rFonts w:ascii="Times New Roman" w:eastAsia="標楷體" w:hAnsi="Times New Roman" w:cs="Times New Roman" w:hint="eastAsia"/>
          <w:szCs w:val="24"/>
        </w:rPr>
        <w:t>快速時尚業務的快速發展，</w:t>
      </w:r>
      <w:r w:rsidRPr="00083D41">
        <w:rPr>
          <w:rFonts w:ascii="Times New Roman" w:eastAsia="標楷體" w:hAnsi="Times New Roman" w:cs="Times New Roman" w:hint="eastAsia"/>
          <w:szCs w:val="24"/>
        </w:rPr>
        <w:t>服裝產量從</w:t>
      </w:r>
      <w:r w:rsidRPr="00083D41">
        <w:rPr>
          <w:rFonts w:ascii="Times New Roman" w:eastAsia="標楷體" w:hAnsi="Times New Roman" w:cs="Times New Roman" w:hint="eastAsia"/>
          <w:szCs w:val="24"/>
        </w:rPr>
        <w:t>2000</w:t>
      </w:r>
      <w:r w:rsidRPr="00083D41">
        <w:rPr>
          <w:rFonts w:ascii="Times New Roman" w:eastAsia="標楷體" w:hAnsi="Times New Roman" w:cs="Times New Roman" w:hint="eastAsia"/>
          <w:szCs w:val="24"/>
        </w:rPr>
        <w:t>年到</w:t>
      </w:r>
      <w:r w:rsidRPr="00083D41">
        <w:rPr>
          <w:rFonts w:ascii="Times New Roman" w:eastAsia="標楷體" w:hAnsi="Times New Roman" w:cs="Times New Roman" w:hint="eastAsia"/>
          <w:szCs w:val="24"/>
        </w:rPr>
        <w:t>2014</w:t>
      </w:r>
      <w:r w:rsidRPr="00083D41">
        <w:rPr>
          <w:rFonts w:ascii="Times New Roman" w:eastAsia="標楷體" w:hAnsi="Times New Roman" w:cs="Times New Roman" w:hint="eastAsia"/>
          <w:szCs w:val="24"/>
        </w:rPr>
        <w:t>年翻了一番，銷售額從</w:t>
      </w:r>
      <w:r w:rsidRPr="00083D41">
        <w:rPr>
          <w:rFonts w:ascii="Times New Roman" w:eastAsia="標楷體" w:hAnsi="Times New Roman" w:cs="Times New Roman" w:hint="eastAsia"/>
          <w:szCs w:val="24"/>
        </w:rPr>
        <w:t>2002</w:t>
      </w:r>
      <w:r w:rsidRPr="00083D41">
        <w:rPr>
          <w:rFonts w:ascii="Times New Roman" w:eastAsia="標楷體" w:hAnsi="Times New Roman" w:cs="Times New Roman" w:hint="eastAsia"/>
          <w:szCs w:val="24"/>
        </w:rPr>
        <w:t>年的</w:t>
      </w:r>
      <w:r w:rsidRPr="00083D41">
        <w:rPr>
          <w:rFonts w:ascii="Times New Roman" w:eastAsia="標楷體" w:hAnsi="Times New Roman" w:cs="Times New Roman" w:hint="eastAsia"/>
          <w:szCs w:val="24"/>
        </w:rPr>
        <w:t>1</w:t>
      </w:r>
      <w:r w:rsidRPr="00083D41">
        <w:rPr>
          <w:rFonts w:ascii="Times New Roman" w:eastAsia="標楷體" w:hAnsi="Times New Roman" w:cs="Times New Roman" w:hint="eastAsia"/>
          <w:szCs w:val="24"/>
        </w:rPr>
        <w:t>萬億美元增長到</w:t>
      </w:r>
      <w:r w:rsidRPr="00083D41">
        <w:rPr>
          <w:rFonts w:ascii="Times New Roman" w:eastAsia="標楷體" w:hAnsi="Times New Roman" w:cs="Times New Roman" w:hint="eastAsia"/>
          <w:szCs w:val="24"/>
        </w:rPr>
        <w:t>2015</w:t>
      </w:r>
      <w:r w:rsidRPr="00083D41">
        <w:rPr>
          <w:rFonts w:ascii="Times New Roman" w:eastAsia="標楷體" w:hAnsi="Times New Roman" w:cs="Times New Roman" w:hint="eastAsia"/>
          <w:szCs w:val="24"/>
        </w:rPr>
        <w:t>年的</w:t>
      </w:r>
      <w:r w:rsidRPr="00083D41">
        <w:rPr>
          <w:rFonts w:ascii="Times New Roman" w:eastAsia="標楷體" w:hAnsi="Times New Roman" w:cs="Times New Roman" w:hint="eastAsia"/>
          <w:szCs w:val="24"/>
        </w:rPr>
        <w:t>1.8</w:t>
      </w:r>
      <w:r w:rsidRPr="00083D41">
        <w:rPr>
          <w:rFonts w:ascii="Times New Roman" w:eastAsia="標楷體" w:hAnsi="Times New Roman" w:cs="Times New Roman" w:hint="eastAsia"/>
          <w:szCs w:val="24"/>
        </w:rPr>
        <w:t>萬億美元，預測到</w:t>
      </w:r>
      <w:r w:rsidRPr="00083D41">
        <w:rPr>
          <w:rFonts w:ascii="Times New Roman" w:eastAsia="標楷體" w:hAnsi="Times New Roman" w:cs="Times New Roman" w:hint="eastAsia"/>
          <w:szCs w:val="24"/>
        </w:rPr>
        <w:t>2025</w:t>
      </w:r>
      <w:r w:rsidRPr="00083D41">
        <w:rPr>
          <w:rFonts w:ascii="Times New Roman" w:eastAsia="標楷體" w:hAnsi="Times New Roman" w:cs="Times New Roman" w:hint="eastAsia"/>
          <w:szCs w:val="24"/>
        </w:rPr>
        <w:t>年將達到</w:t>
      </w:r>
      <w:r w:rsidRPr="00083D41">
        <w:rPr>
          <w:rFonts w:ascii="Times New Roman" w:eastAsia="標楷體" w:hAnsi="Times New Roman" w:cs="Times New Roman" w:hint="eastAsia"/>
          <w:szCs w:val="24"/>
        </w:rPr>
        <w:t>2.1</w:t>
      </w:r>
      <w:r w:rsidRPr="00083D41">
        <w:rPr>
          <w:rFonts w:ascii="Times New Roman" w:eastAsia="標楷體" w:hAnsi="Times New Roman" w:cs="Times New Roman" w:hint="eastAsia"/>
          <w:szCs w:val="24"/>
        </w:rPr>
        <w:t>萬億美元。每個人每年平均購買</w:t>
      </w:r>
      <w:r w:rsidRPr="00083D41">
        <w:rPr>
          <w:rFonts w:ascii="Times New Roman" w:eastAsia="標楷體" w:hAnsi="Times New Roman" w:cs="Times New Roman" w:hint="eastAsia"/>
          <w:szCs w:val="24"/>
        </w:rPr>
        <w:t>60</w:t>
      </w:r>
      <w:r w:rsidRPr="00083D41">
        <w:rPr>
          <w:rFonts w:ascii="Times New Roman" w:eastAsia="標楷體" w:hAnsi="Times New Roman" w:cs="Times New Roman" w:hint="eastAsia"/>
          <w:szCs w:val="24"/>
        </w:rPr>
        <w:t>％以上的服裝，並將其保存到</w:t>
      </w:r>
      <w:r w:rsidRPr="00083D41">
        <w:rPr>
          <w:rFonts w:ascii="Times New Roman" w:eastAsia="標楷體" w:hAnsi="Times New Roman" w:cs="Times New Roman" w:hint="eastAsia"/>
          <w:szCs w:val="24"/>
        </w:rPr>
        <w:t>15</w:t>
      </w:r>
      <w:r w:rsidRPr="00083D41">
        <w:rPr>
          <w:rFonts w:ascii="Times New Roman" w:eastAsia="標楷體" w:hAnsi="Times New Roman" w:cs="Times New Roman" w:hint="eastAsia"/>
          <w:szCs w:val="24"/>
        </w:rPr>
        <w:t>年前的一半左右，從而產生大量的紡織品廢物。</w:t>
      </w:r>
    </w:p>
    <w:p w14:paraId="3C33B1D0" w14:textId="03BDF48D" w:rsidR="00246B7D" w:rsidRPr="003E36E4" w:rsidRDefault="003E36E4" w:rsidP="003E36E4">
      <w:pPr>
        <w:widowControl/>
        <w:shd w:val="clear" w:color="auto" w:fill="FFFFFF"/>
        <w:spacing w:before="100" w:beforeAutospacing="1" w:after="100" w:afterAutospacing="1" w:line="320" w:lineRule="exact"/>
        <w:ind w:firstLine="482"/>
        <w:jc w:val="both"/>
        <w:outlineLvl w:val="1"/>
        <w:rPr>
          <w:rFonts w:ascii="Times New Roman" w:eastAsia="標楷體" w:hAnsi="Times New Roman" w:cs="Times New Roman"/>
        </w:rPr>
      </w:pPr>
      <w:r w:rsidRPr="003E36E4">
        <w:rPr>
          <w:rFonts w:ascii="Times New Roman" w:eastAsia="標楷體" w:hAnsi="Times New Roman" w:cs="Times New Roman"/>
          <w:szCs w:val="24"/>
          <w:shd w:val="clear" w:color="auto" w:fill="FFFFFF"/>
        </w:rPr>
        <w:t>Chung(2016)</w:t>
      </w:r>
      <w:r w:rsidRPr="003E36E4">
        <w:rPr>
          <w:rFonts w:ascii="Times New Roman" w:eastAsia="標楷體" w:hAnsi="Times New Roman" w:cs="Times New Roman"/>
        </w:rPr>
        <w:t>表示</w:t>
      </w:r>
      <w:r w:rsidRPr="003E36E4">
        <w:rPr>
          <w:rFonts w:ascii="Times New Roman" w:eastAsia="標楷體" w:hAnsi="Times New Roman" w:cs="Times New Roman"/>
          <w:szCs w:val="24"/>
          <w:shd w:val="clear" w:color="auto" w:fill="FFFFFF"/>
        </w:rPr>
        <w:t>快時尚零售商每年增長</w:t>
      </w:r>
      <w:r w:rsidRPr="003E36E4">
        <w:rPr>
          <w:rFonts w:ascii="Times New Roman" w:eastAsia="標楷體" w:hAnsi="Times New Roman" w:cs="Times New Roman"/>
          <w:szCs w:val="24"/>
          <w:shd w:val="clear" w:color="auto" w:fill="FFFFFF"/>
        </w:rPr>
        <w:t>9.7</w:t>
      </w:r>
      <w:r w:rsidRPr="003E36E4">
        <w:rPr>
          <w:rFonts w:ascii="Times New Roman" w:eastAsia="標楷體" w:hAnsi="Times New Roman" w:cs="Times New Roman"/>
          <w:szCs w:val="24"/>
          <w:shd w:val="clear" w:color="auto" w:fill="FFFFFF"/>
        </w:rPr>
        <w:t>％，超過傳統服裝公司增長的</w:t>
      </w:r>
      <w:r w:rsidRPr="003E36E4">
        <w:rPr>
          <w:rFonts w:ascii="Times New Roman" w:eastAsia="標楷體" w:hAnsi="Times New Roman" w:cs="Times New Roman"/>
          <w:szCs w:val="24"/>
          <w:shd w:val="clear" w:color="auto" w:fill="FFFFFF"/>
        </w:rPr>
        <w:t>6.8</w:t>
      </w:r>
      <w:r w:rsidRPr="003E36E4">
        <w:rPr>
          <w:rFonts w:ascii="Times New Roman" w:eastAsia="標楷體" w:hAnsi="Times New Roman" w:cs="Times New Roman"/>
          <w:szCs w:val="24"/>
          <w:shd w:val="clear" w:color="auto" w:fill="FFFFFF"/>
        </w:rPr>
        <w:t>％。</w:t>
      </w:r>
      <w:r>
        <w:rPr>
          <w:rFonts w:ascii="Times New Roman" w:eastAsia="標楷體" w:hAnsi="Times New Roman" w:cs="Times New Roman" w:hint="eastAsia"/>
          <w:szCs w:val="24"/>
          <w:shd w:val="clear" w:color="auto" w:fill="FFFFFF"/>
        </w:rPr>
        <w:t>而</w:t>
      </w:r>
      <w:r w:rsidRPr="003E36E4">
        <w:rPr>
          <w:rFonts w:ascii="Times New Roman" w:eastAsia="標楷體" w:hAnsi="Times New Roman" w:cs="Times New Roman"/>
          <w:szCs w:val="24"/>
          <w:shd w:val="clear" w:color="auto" w:fill="FFFFFF"/>
        </w:rPr>
        <w:t>對環境造成的影響，首先是水的消耗。每年生產</w:t>
      </w:r>
      <w:r w:rsidRPr="003E36E4">
        <w:rPr>
          <w:rFonts w:ascii="Times New Roman" w:eastAsia="標楷體" w:hAnsi="Times New Roman" w:cs="Times New Roman"/>
          <w:szCs w:val="24"/>
          <w:shd w:val="clear" w:color="auto" w:fill="FFFFFF"/>
        </w:rPr>
        <w:t>20</w:t>
      </w:r>
      <w:r w:rsidRPr="003E36E4">
        <w:rPr>
          <w:rFonts w:ascii="Times New Roman" w:eastAsia="標楷體" w:hAnsi="Times New Roman" w:cs="Times New Roman"/>
          <w:szCs w:val="24"/>
          <w:shd w:val="clear" w:color="auto" w:fill="FFFFFF"/>
        </w:rPr>
        <w:t>億條牛仔褲，而一條典型的牛仔褲需要</w:t>
      </w:r>
      <w:r w:rsidRPr="003E36E4">
        <w:rPr>
          <w:rFonts w:ascii="Times New Roman" w:eastAsia="標楷體" w:hAnsi="Times New Roman" w:cs="Times New Roman"/>
          <w:szCs w:val="24"/>
          <w:shd w:val="clear" w:color="auto" w:fill="FFFFFF"/>
        </w:rPr>
        <w:t>7,000</w:t>
      </w:r>
      <w:r w:rsidRPr="003E36E4">
        <w:rPr>
          <w:rFonts w:ascii="Times New Roman" w:eastAsia="標楷體" w:hAnsi="Times New Roman" w:cs="Times New Roman"/>
          <w:szCs w:val="24"/>
          <w:shd w:val="clear" w:color="auto" w:fill="FFFFFF"/>
        </w:rPr>
        <w:t>升水才能生產。一件</w:t>
      </w:r>
      <w:r w:rsidRPr="003E36E4">
        <w:rPr>
          <w:rFonts w:ascii="Times New Roman" w:eastAsia="標楷體" w:hAnsi="Times New Roman" w:cs="Times New Roman"/>
          <w:szCs w:val="24"/>
          <w:shd w:val="clear" w:color="auto" w:fill="FFFFFF"/>
        </w:rPr>
        <w:t>T</w:t>
      </w:r>
      <w:r>
        <w:rPr>
          <w:rFonts w:ascii="Times New Roman" w:eastAsia="標楷體" w:hAnsi="Times New Roman" w:cs="Times New Roman" w:hint="eastAsia"/>
          <w:szCs w:val="24"/>
          <w:shd w:val="clear" w:color="auto" w:fill="FFFFFF"/>
        </w:rPr>
        <w:t>-shirt</w:t>
      </w:r>
      <w:r w:rsidRPr="003E36E4">
        <w:rPr>
          <w:rFonts w:ascii="Times New Roman" w:eastAsia="標楷體" w:hAnsi="Times New Roman" w:cs="Times New Roman"/>
          <w:szCs w:val="24"/>
          <w:shd w:val="clear" w:color="auto" w:fill="FFFFFF"/>
        </w:rPr>
        <w:t>需花</w:t>
      </w:r>
      <w:r w:rsidRPr="003E36E4">
        <w:rPr>
          <w:rFonts w:ascii="Times New Roman" w:eastAsia="標楷體" w:hAnsi="Times New Roman" w:cs="Times New Roman"/>
          <w:szCs w:val="24"/>
          <w:shd w:val="clear" w:color="auto" w:fill="FFFFFF"/>
        </w:rPr>
        <w:t>2700</w:t>
      </w:r>
      <w:r>
        <w:rPr>
          <w:rFonts w:ascii="Times New Roman" w:eastAsia="標楷體" w:hAnsi="Times New Roman" w:cs="Times New Roman"/>
          <w:szCs w:val="24"/>
          <w:shd w:val="clear" w:color="auto" w:fill="FFFFFF"/>
        </w:rPr>
        <w:t>升水</w:t>
      </w:r>
      <w:r w:rsidRPr="003E36E4">
        <w:rPr>
          <w:rFonts w:ascii="Times New Roman" w:eastAsia="標楷體" w:hAnsi="Times New Roman" w:cs="Times New Roman"/>
          <w:szCs w:val="24"/>
          <w:shd w:val="clear" w:color="auto" w:fill="FFFFFF"/>
        </w:rPr>
        <w:t>製成</w:t>
      </w:r>
      <w:r>
        <w:rPr>
          <w:rFonts w:ascii="Times New Roman" w:eastAsia="標楷體" w:hAnsi="Times New Roman" w:cs="Times New Roman" w:hint="eastAsia"/>
          <w:szCs w:val="24"/>
          <w:shd w:val="clear" w:color="auto" w:fill="FFFFFF"/>
        </w:rPr>
        <w:t>，</w:t>
      </w:r>
      <w:r w:rsidRPr="003E36E4">
        <w:rPr>
          <w:rFonts w:ascii="Times New Roman" w:eastAsia="標楷體" w:hAnsi="Times New Roman" w:cs="Times New Roman"/>
          <w:szCs w:val="24"/>
          <w:shd w:val="clear" w:color="auto" w:fill="FFFFFF"/>
        </w:rPr>
        <w:t>這是一個普通人在</w:t>
      </w:r>
      <w:r w:rsidRPr="003E36E4">
        <w:rPr>
          <w:rFonts w:ascii="Times New Roman" w:eastAsia="標楷體" w:hAnsi="Times New Roman" w:cs="Times New Roman"/>
          <w:szCs w:val="24"/>
          <w:shd w:val="clear" w:color="auto" w:fill="FFFFFF"/>
        </w:rPr>
        <w:t>900</w:t>
      </w:r>
      <w:r w:rsidRPr="003E36E4">
        <w:rPr>
          <w:rFonts w:ascii="Times New Roman" w:eastAsia="標楷體" w:hAnsi="Times New Roman" w:cs="Times New Roman"/>
          <w:szCs w:val="24"/>
          <w:shd w:val="clear" w:color="auto" w:fill="FFFFFF"/>
        </w:rPr>
        <w:t>天的過程中所喝的水量！其次，在染色過程中使用了</w:t>
      </w:r>
      <w:r w:rsidRPr="003E36E4">
        <w:rPr>
          <w:rFonts w:ascii="Times New Roman" w:eastAsia="標楷體" w:hAnsi="Times New Roman" w:cs="Times New Roman"/>
          <w:szCs w:val="24"/>
          <w:shd w:val="clear" w:color="auto" w:fill="FFFFFF"/>
        </w:rPr>
        <w:t>170</w:t>
      </w:r>
      <w:r>
        <w:rPr>
          <w:rFonts w:ascii="Times New Roman" w:eastAsia="標楷體" w:hAnsi="Times New Roman" w:cs="Times New Roman"/>
          <w:szCs w:val="24"/>
          <w:shd w:val="clear" w:color="auto" w:fill="FFFFFF"/>
        </w:rPr>
        <w:t>萬噸各種化學物質</w:t>
      </w:r>
      <w:r>
        <w:rPr>
          <w:rFonts w:ascii="Times New Roman" w:eastAsia="標楷體" w:hAnsi="Times New Roman" w:cs="Times New Roman" w:hint="eastAsia"/>
          <w:szCs w:val="24"/>
          <w:shd w:val="clear" w:color="auto" w:fill="FFFFFF"/>
        </w:rPr>
        <w:t>，這些都是</w:t>
      </w:r>
      <w:r>
        <w:rPr>
          <w:rFonts w:ascii="Times New Roman" w:eastAsia="標楷體" w:hAnsi="Times New Roman" w:cs="Times New Roman"/>
          <w:szCs w:val="24"/>
          <w:shd w:val="clear" w:color="auto" w:fill="FFFFFF"/>
        </w:rPr>
        <w:t>會對</w:t>
      </w:r>
      <w:r w:rsidRPr="003E36E4">
        <w:rPr>
          <w:rFonts w:ascii="Times New Roman" w:eastAsia="標楷體" w:hAnsi="Times New Roman" w:cs="Times New Roman"/>
          <w:szCs w:val="24"/>
          <w:shd w:val="clear" w:color="auto" w:fill="FFFFFF"/>
        </w:rPr>
        <w:t>環境造成永久性影響的危險化學品，例如</w:t>
      </w:r>
      <w:r w:rsidRPr="003E36E4">
        <w:rPr>
          <w:rFonts w:ascii="Times New Roman" w:eastAsia="標楷體" w:hAnsi="Times New Roman" w:cs="Times New Roman"/>
          <w:szCs w:val="24"/>
          <w:shd w:val="clear" w:color="auto" w:fill="FFFFFF"/>
        </w:rPr>
        <w:t>PFC</w:t>
      </w:r>
      <w:r w:rsidRPr="003E36E4">
        <w:rPr>
          <w:rFonts w:ascii="Times New Roman" w:eastAsia="標楷體" w:hAnsi="Times New Roman" w:cs="Times New Roman"/>
          <w:szCs w:val="24"/>
          <w:shd w:val="clear" w:color="auto" w:fill="FFFFFF"/>
        </w:rPr>
        <w:t>。</w:t>
      </w:r>
      <w:r>
        <w:rPr>
          <w:rFonts w:ascii="Times New Roman" w:eastAsia="標楷體" w:hAnsi="Times New Roman" w:cs="Times New Roman" w:hint="eastAsia"/>
          <w:szCs w:val="24"/>
          <w:shd w:val="clear" w:color="auto" w:fill="FFFFFF"/>
        </w:rPr>
        <w:t>至於</w:t>
      </w:r>
      <w:r w:rsidRPr="003E36E4">
        <w:rPr>
          <w:rFonts w:ascii="Times New Roman" w:eastAsia="標楷體" w:hAnsi="Times New Roman" w:cs="Times New Roman"/>
          <w:szCs w:val="24"/>
          <w:shd w:val="clear" w:color="auto" w:fill="FFFFFF"/>
        </w:rPr>
        <w:t>那些沒有放在市場的服裝，估計每年生產</w:t>
      </w:r>
      <w:r w:rsidRPr="003E36E4">
        <w:rPr>
          <w:rFonts w:ascii="Times New Roman" w:eastAsia="標楷體" w:hAnsi="Times New Roman" w:cs="Times New Roman"/>
          <w:szCs w:val="24"/>
          <w:shd w:val="clear" w:color="auto" w:fill="FFFFFF"/>
        </w:rPr>
        <w:t>4000</w:t>
      </w:r>
      <w:r w:rsidRPr="003E36E4">
        <w:rPr>
          <w:rFonts w:ascii="Times New Roman" w:eastAsia="標楷體" w:hAnsi="Times New Roman" w:cs="Times New Roman"/>
          <w:szCs w:val="24"/>
          <w:shd w:val="clear" w:color="auto" w:fill="FFFFFF"/>
        </w:rPr>
        <w:t>億平方米的紡織品，其中</w:t>
      </w:r>
      <w:r w:rsidRPr="003E36E4">
        <w:rPr>
          <w:rFonts w:ascii="Times New Roman" w:eastAsia="標楷體" w:hAnsi="Times New Roman" w:cs="Times New Roman"/>
          <w:szCs w:val="24"/>
          <w:shd w:val="clear" w:color="auto" w:fill="FFFFFF"/>
        </w:rPr>
        <w:t>600</w:t>
      </w:r>
      <w:r w:rsidRPr="003E36E4">
        <w:rPr>
          <w:rFonts w:ascii="Times New Roman" w:eastAsia="標楷體" w:hAnsi="Times New Roman" w:cs="Times New Roman"/>
          <w:szCs w:val="24"/>
          <w:shd w:val="clear" w:color="auto" w:fill="FFFFFF"/>
        </w:rPr>
        <w:t>億平方米留在裁剪室地板上。每年全球生產超過</w:t>
      </w:r>
      <w:r w:rsidRPr="003E36E4">
        <w:rPr>
          <w:rFonts w:ascii="Times New Roman" w:eastAsia="標楷體" w:hAnsi="Times New Roman" w:cs="Times New Roman"/>
          <w:szCs w:val="24"/>
          <w:shd w:val="clear" w:color="auto" w:fill="FFFFFF"/>
        </w:rPr>
        <w:t>800</w:t>
      </w:r>
      <w:r w:rsidRPr="003E36E4">
        <w:rPr>
          <w:rFonts w:ascii="Times New Roman" w:eastAsia="標楷體" w:hAnsi="Times New Roman" w:cs="Times New Roman"/>
          <w:szCs w:val="24"/>
          <w:shd w:val="clear" w:color="auto" w:fill="FFFFFF"/>
        </w:rPr>
        <w:t>億件服裝，在使用後，四分之三的服裝最終將被</w:t>
      </w:r>
      <w:proofErr w:type="gramStart"/>
      <w:r w:rsidRPr="003E36E4">
        <w:rPr>
          <w:rFonts w:ascii="Times New Roman" w:eastAsia="標楷體" w:hAnsi="Times New Roman" w:cs="Times New Roman"/>
          <w:szCs w:val="24"/>
          <w:shd w:val="clear" w:color="auto" w:fill="FFFFFF"/>
        </w:rPr>
        <w:t>填埋或</w:t>
      </w:r>
      <w:proofErr w:type="gramEnd"/>
      <w:r w:rsidRPr="003E36E4">
        <w:rPr>
          <w:rFonts w:ascii="Times New Roman" w:eastAsia="標楷體" w:hAnsi="Times New Roman" w:cs="Times New Roman"/>
          <w:szCs w:val="24"/>
          <w:shd w:val="clear" w:color="auto" w:fill="FFFFFF"/>
        </w:rPr>
        <w:t>焚化。</w:t>
      </w:r>
    </w:p>
    <w:p w14:paraId="153E9EE4" w14:textId="61AA844E" w:rsidR="00246B7D" w:rsidRPr="0046384F" w:rsidRDefault="00246B7D" w:rsidP="001A1D30">
      <w:pPr>
        <w:widowControl/>
        <w:shd w:val="clear" w:color="auto" w:fill="FFFFFF"/>
        <w:spacing w:before="100" w:beforeAutospacing="1" w:after="100" w:afterAutospacing="1" w:line="320" w:lineRule="exact"/>
        <w:ind w:firstLine="482"/>
        <w:jc w:val="both"/>
        <w:outlineLvl w:val="1"/>
        <w:rPr>
          <w:rFonts w:ascii="標楷體" w:eastAsia="標楷體" w:hAnsi="標楷體" w:cs="Arial"/>
          <w:spacing w:val="15"/>
          <w:shd w:val="clear" w:color="auto" w:fill="FFFFFF"/>
        </w:rPr>
      </w:pPr>
      <w:r w:rsidRPr="0046384F">
        <w:rPr>
          <w:rFonts w:ascii="標楷體" w:eastAsia="標楷體" w:hAnsi="標楷體" w:cs="Arial"/>
          <w:spacing w:val="15"/>
          <w:shd w:val="clear" w:color="auto" w:fill="FFFFFF"/>
        </w:rPr>
        <w:t>英國環境審查委員會（</w:t>
      </w:r>
      <w:r w:rsidRPr="00D304A2">
        <w:rPr>
          <w:rFonts w:ascii="Times New Roman" w:eastAsia="標楷體" w:hAnsi="Times New Roman" w:cs="Times New Roman"/>
          <w:spacing w:val="15"/>
          <w:shd w:val="clear" w:color="auto" w:fill="FFFFFF"/>
        </w:rPr>
        <w:t>Environmental Audit Committee</w:t>
      </w:r>
      <w:r w:rsidRPr="00D304A2">
        <w:rPr>
          <w:rFonts w:ascii="Times New Roman" w:eastAsia="標楷體" w:hAnsi="Times New Roman" w:cs="Times New Roman"/>
          <w:spacing w:val="15"/>
          <w:shd w:val="clear" w:color="auto" w:fill="FFFFFF"/>
        </w:rPr>
        <w:t>）</w:t>
      </w:r>
      <w:r w:rsidRPr="00D304A2">
        <w:rPr>
          <w:rFonts w:ascii="Times New Roman" w:eastAsia="標楷體" w:hAnsi="Times New Roman" w:cs="Times New Roman"/>
          <w:spacing w:val="15"/>
          <w:shd w:val="clear" w:color="auto" w:fill="FFFFFF"/>
        </w:rPr>
        <w:t>(2018)</w:t>
      </w:r>
      <w:r w:rsidRPr="0046384F">
        <w:rPr>
          <w:rFonts w:ascii="標楷體" w:eastAsia="標楷體" w:hAnsi="標楷體" w:cs="Arial"/>
          <w:spacing w:val="15"/>
          <w:shd w:val="clear" w:color="auto" w:fill="FFFFFF"/>
        </w:rPr>
        <w:t>研究快時尚產品的生命週期、碳排放和用水對環境的影響，同時提供減少垃圾和污染的相關解決方案。消費者和監管機構已經意識到時</w:t>
      </w:r>
      <w:r w:rsidRPr="0046384F">
        <w:rPr>
          <w:rFonts w:ascii="標楷體" w:eastAsia="標楷體" w:hAnsi="標楷體" w:cs="Arial" w:hint="eastAsia"/>
          <w:spacing w:val="15"/>
          <w:shd w:val="clear" w:color="auto" w:fill="FFFFFF"/>
        </w:rPr>
        <w:t>尚</w:t>
      </w:r>
      <w:r w:rsidRPr="0046384F">
        <w:rPr>
          <w:rFonts w:ascii="標楷體" w:eastAsia="標楷體" w:hAnsi="標楷體" w:cs="Arial"/>
          <w:spacing w:val="15"/>
          <w:shd w:val="clear" w:color="auto" w:fill="FFFFFF"/>
        </w:rPr>
        <w:t>產業生產、洗滌和丟棄等過程所帶來的巨大環境影響。環保活動組織</w:t>
      </w:r>
      <w:r w:rsidRPr="00D304A2">
        <w:rPr>
          <w:rFonts w:ascii="Times New Roman" w:eastAsia="標楷體" w:hAnsi="Times New Roman" w:cs="Times New Roman"/>
          <w:spacing w:val="15"/>
          <w:shd w:val="clear" w:color="auto" w:fill="FFFFFF"/>
        </w:rPr>
        <w:t>WRAP(2015)</w:t>
      </w:r>
      <w:r w:rsidRPr="0046384F">
        <w:rPr>
          <w:rFonts w:ascii="標楷體" w:eastAsia="標楷體" w:hAnsi="標楷體" w:cs="Arial"/>
          <w:spacing w:val="15"/>
          <w:shd w:val="clear" w:color="auto" w:fill="FFFFFF"/>
        </w:rPr>
        <w:t>研究顯示，英國共有30萬噸衣服被丟棄，相較</w:t>
      </w:r>
      <w:r w:rsidRPr="00D304A2">
        <w:rPr>
          <w:rFonts w:ascii="Times New Roman" w:eastAsia="標楷體" w:hAnsi="Times New Roman" w:cs="Times New Roman"/>
          <w:spacing w:val="15"/>
          <w:shd w:val="clear" w:color="auto" w:fill="FFFFFF"/>
        </w:rPr>
        <w:t>2012</w:t>
      </w:r>
      <w:r w:rsidRPr="0046384F">
        <w:rPr>
          <w:rFonts w:ascii="標楷體" w:eastAsia="標楷體" w:hAnsi="標楷體" w:cs="Arial"/>
          <w:spacing w:val="15"/>
          <w:shd w:val="clear" w:color="auto" w:fill="FFFFFF"/>
        </w:rPr>
        <w:t>年減少</w:t>
      </w:r>
      <w:r w:rsidRPr="00D304A2">
        <w:rPr>
          <w:rFonts w:ascii="Times New Roman" w:eastAsia="標楷體" w:hAnsi="Times New Roman" w:cs="Times New Roman"/>
          <w:spacing w:val="15"/>
          <w:shd w:val="clear" w:color="auto" w:fill="FFFFFF"/>
        </w:rPr>
        <w:t>5</w:t>
      </w:r>
      <w:r w:rsidRPr="0046384F">
        <w:rPr>
          <w:rFonts w:ascii="標楷體" w:eastAsia="標楷體" w:hAnsi="標楷體" w:cs="Arial"/>
          <w:spacing w:val="15"/>
          <w:shd w:val="clear" w:color="auto" w:fill="FFFFFF"/>
        </w:rPr>
        <w:t>萬噸。儘管情況有所改善，但服裝依舊是英國第四大環境殺手，僅次於住宅、交通運輸和食品。</w:t>
      </w:r>
      <w:r w:rsidR="00121512">
        <w:rPr>
          <w:rFonts w:ascii="標楷體" w:eastAsia="標楷體" w:hAnsi="標楷體" w:cs="Arial" w:hint="eastAsia"/>
          <w:spacing w:val="15"/>
          <w:shd w:val="clear" w:color="auto" w:fill="FFFFFF"/>
        </w:rPr>
        <w:t>然</w:t>
      </w:r>
      <w:r w:rsidRPr="0046384F">
        <w:rPr>
          <w:rFonts w:ascii="標楷體" w:eastAsia="標楷體" w:hAnsi="標楷體" w:cs="Arial" w:hint="eastAsia"/>
          <w:spacing w:val="15"/>
          <w:shd w:val="clear" w:color="auto" w:fill="FFFFFF"/>
        </w:rPr>
        <w:t>而</w:t>
      </w:r>
      <w:r w:rsidRPr="0046384F">
        <w:rPr>
          <w:rFonts w:ascii="標楷體" w:eastAsia="標楷體" w:hAnsi="標楷體" w:cs="Arial"/>
          <w:spacing w:val="15"/>
          <w:shd w:val="clear" w:color="auto" w:fill="FFFFFF"/>
        </w:rPr>
        <w:t>時尚產業對英國至關重要，據英國時裝協會（</w:t>
      </w:r>
      <w:r w:rsidRPr="00D304A2">
        <w:rPr>
          <w:rFonts w:ascii="Times New Roman" w:eastAsia="標楷體" w:hAnsi="Times New Roman" w:cs="Times New Roman"/>
          <w:spacing w:val="15"/>
          <w:shd w:val="clear" w:color="auto" w:fill="FFFFFF"/>
        </w:rPr>
        <w:t>British Fashion Council</w:t>
      </w:r>
      <w:r w:rsidRPr="00D304A2">
        <w:rPr>
          <w:rFonts w:ascii="Times New Roman" w:eastAsia="標楷體" w:hAnsi="Times New Roman" w:cs="Times New Roman"/>
          <w:spacing w:val="15"/>
          <w:shd w:val="clear" w:color="auto" w:fill="FFFFFF"/>
        </w:rPr>
        <w:t>）</w:t>
      </w:r>
      <w:r w:rsidRPr="0046384F">
        <w:rPr>
          <w:rFonts w:ascii="標楷體" w:eastAsia="標楷體" w:hAnsi="標楷體" w:cs="Arial"/>
          <w:spacing w:val="15"/>
          <w:shd w:val="clear" w:color="auto" w:fill="FFFFFF"/>
        </w:rPr>
        <w:t>數據，時尚產業每年為英國貢獻</w:t>
      </w:r>
      <w:r w:rsidRPr="00D304A2">
        <w:rPr>
          <w:rFonts w:ascii="Times New Roman" w:eastAsia="標楷體" w:hAnsi="Times New Roman" w:cs="Times New Roman"/>
          <w:spacing w:val="15"/>
          <w:shd w:val="clear" w:color="auto" w:fill="FFFFFF"/>
        </w:rPr>
        <w:t>300</w:t>
      </w:r>
      <w:r w:rsidRPr="0046384F">
        <w:rPr>
          <w:rFonts w:ascii="標楷體" w:eastAsia="標楷體" w:hAnsi="標楷體" w:cs="Arial"/>
          <w:spacing w:val="15"/>
          <w:shd w:val="clear" w:color="auto" w:fill="FFFFFF"/>
        </w:rPr>
        <w:t>億英鎊的</w:t>
      </w:r>
      <w:r w:rsidRPr="00D304A2">
        <w:rPr>
          <w:rFonts w:ascii="Times New Roman" w:eastAsia="標楷體" w:hAnsi="Times New Roman" w:cs="Times New Roman"/>
          <w:spacing w:val="15"/>
          <w:shd w:val="clear" w:color="auto" w:fill="FFFFFF"/>
        </w:rPr>
        <w:t>GDP</w:t>
      </w:r>
      <w:r w:rsidRPr="00D304A2">
        <w:rPr>
          <w:rFonts w:ascii="Times New Roman" w:eastAsia="標楷體" w:hAnsi="Times New Roman" w:cs="Times New Roman"/>
          <w:spacing w:val="15"/>
          <w:shd w:val="clear" w:color="auto" w:fill="FFFFFF"/>
        </w:rPr>
        <w:t>。</w:t>
      </w:r>
    </w:p>
    <w:p w14:paraId="0D542B3D" w14:textId="77777777" w:rsidR="00246B7D" w:rsidRPr="00923A00" w:rsidRDefault="00246B7D" w:rsidP="001A1D30">
      <w:pPr>
        <w:widowControl/>
        <w:shd w:val="clear" w:color="auto" w:fill="FFFFFF"/>
        <w:spacing w:before="100" w:beforeAutospacing="1" w:after="100" w:afterAutospacing="1" w:line="320" w:lineRule="exact"/>
        <w:ind w:firstLine="480"/>
        <w:jc w:val="both"/>
        <w:outlineLvl w:val="1"/>
        <w:rPr>
          <w:rFonts w:ascii="標楷體" w:eastAsia="標楷體" w:hAnsi="標楷體"/>
          <w:b/>
          <w:bCs/>
        </w:rPr>
      </w:pPr>
      <w:r w:rsidRPr="00784081">
        <w:rPr>
          <w:rFonts w:ascii="標楷體" w:eastAsia="標楷體" w:hAnsi="標楷體"/>
        </w:rPr>
        <w:t>雖然許多消費者意識到快時尚所帶來的災難，但實</w:t>
      </w:r>
      <w:r w:rsidRPr="00784081">
        <w:rPr>
          <w:rFonts w:ascii="標楷體" w:eastAsia="標楷體" w:hAnsi="標楷體" w:hint="eastAsia"/>
        </w:rPr>
        <w:t>際</w:t>
      </w:r>
      <w:r w:rsidRPr="00784081">
        <w:rPr>
          <w:rFonts w:ascii="標楷體" w:eastAsia="標楷體" w:hAnsi="標楷體"/>
        </w:rPr>
        <w:t>上，當消費者</w:t>
      </w:r>
      <w:r w:rsidRPr="00784081">
        <w:rPr>
          <w:rFonts w:ascii="標楷體" w:eastAsia="標楷體" w:hAnsi="標楷體" w:hint="eastAsia"/>
        </w:rPr>
        <w:t>面臨快時尚所產生的衝動性消費</w:t>
      </w:r>
      <w:r w:rsidRPr="00784081">
        <w:rPr>
          <w:rFonts w:ascii="標楷體" w:eastAsia="標楷體" w:hAnsi="標楷體"/>
        </w:rPr>
        <w:t>以及</w:t>
      </w:r>
      <w:r w:rsidRPr="00784081">
        <w:rPr>
          <w:rFonts w:ascii="標楷體" w:eastAsia="標楷體" w:hAnsi="標楷體" w:hint="eastAsia"/>
        </w:rPr>
        <w:t>對於考慮</w:t>
      </w:r>
      <w:r w:rsidRPr="00784081">
        <w:rPr>
          <w:rFonts w:ascii="標楷體" w:eastAsia="標楷體" w:hAnsi="標楷體"/>
        </w:rPr>
        <w:t>環境</w:t>
      </w:r>
      <w:r w:rsidRPr="00784081">
        <w:rPr>
          <w:rFonts w:ascii="標楷體" w:eastAsia="標楷體" w:hAnsi="標楷體" w:hint="eastAsia"/>
        </w:rPr>
        <w:t>保護時的消費</w:t>
      </w:r>
      <w:r w:rsidRPr="00784081">
        <w:rPr>
          <w:rFonts w:ascii="標楷體" w:eastAsia="標楷體" w:hAnsi="標楷體"/>
        </w:rPr>
        <w:t>之間做選擇時，大多數消費者並不會為</w:t>
      </w:r>
      <w:r w:rsidRPr="00784081">
        <w:rPr>
          <w:rFonts w:ascii="標楷體" w:eastAsia="標楷體" w:hAnsi="標楷體"/>
        </w:rPr>
        <w:lastRenderedPageBreak/>
        <w:t>了</w:t>
      </w:r>
      <w:r w:rsidRPr="00784081">
        <w:rPr>
          <w:rFonts w:ascii="標楷體" w:eastAsia="標楷體" w:hAnsi="標楷體" w:hint="eastAsia"/>
        </w:rPr>
        <w:t>環境永續</w:t>
      </w:r>
      <w:r w:rsidRPr="00784081">
        <w:rPr>
          <w:rFonts w:ascii="標楷體" w:eastAsia="標楷體" w:hAnsi="標楷體"/>
        </w:rPr>
        <w:t>而犧牲自己的</w:t>
      </w:r>
      <w:r w:rsidRPr="00784081">
        <w:rPr>
          <w:rFonts w:ascii="標楷體" w:eastAsia="標楷體" w:hAnsi="標楷體" w:hint="eastAsia"/>
        </w:rPr>
        <w:t>慾望</w:t>
      </w:r>
      <w:r w:rsidRPr="00784081">
        <w:rPr>
          <w:rFonts w:ascii="標楷體" w:eastAsia="標楷體" w:hAnsi="標楷體"/>
        </w:rPr>
        <w:t>。假設消費者都具有環保的概念，對於自己所購買的</w:t>
      </w:r>
      <w:r w:rsidRPr="00784081">
        <w:rPr>
          <w:rFonts w:ascii="標楷體" w:eastAsia="標楷體" w:hAnsi="標楷體" w:hint="eastAsia"/>
        </w:rPr>
        <w:t>快時尚</w:t>
      </w:r>
      <w:r w:rsidRPr="00784081">
        <w:rPr>
          <w:rFonts w:ascii="標楷體" w:eastAsia="標楷體" w:hAnsi="標楷體"/>
        </w:rPr>
        <w:t>產品，是否</w:t>
      </w:r>
      <w:r w:rsidRPr="00784081">
        <w:rPr>
          <w:rFonts w:ascii="標楷體" w:eastAsia="標楷體" w:hAnsi="標楷體" w:hint="eastAsia"/>
        </w:rPr>
        <w:t>會</w:t>
      </w:r>
      <w:r w:rsidRPr="00784081">
        <w:rPr>
          <w:rFonts w:ascii="標楷體" w:eastAsia="標楷體" w:hAnsi="標楷體"/>
        </w:rPr>
        <w:t>在意其對環境造成的影響？這會不會影響消費者對該</w:t>
      </w:r>
      <w:r w:rsidRPr="00784081">
        <w:rPr>
          <w:rFonts w:ascii="標楷體" w:eastAsia="標楷體" w:hAnsi="標楷體" w:hint="eastAsia"/>
        </w:rPr>
        <w:t>產</w:t>
      </w:r>
      <w:r w:rsidRPr="00784081">
        <w:rPr>
          <w:rFonts w:ascii="標楷體" w:eastAsia="標楷體" w:hAnsi="標楷體"/>
        </w:rPr>
        <w:t>品的</w:t>
      </w:r>
      <w:r w:rsidRPr="00784081">
        <w:rPr>
          <w:rFonts w:ascii="標楷體" w:eastAsia="標楷體" w:hAnsi="標楷體" w:hint="eastAsia"/>
        </w:rPr>
        <w:t>消費</w:t>
      </w:r>
      <w:r w:rsidRPr="00784081">
        <w:rPr>
          <w:rFonts w:ascii="標楷體" w:eastAsia="標楷體" w:hAnsi="標楷體"/>
        </w:rPr>
        <w:t>意願與衝動</w:t>
      </w:r>
      <w:r w:rsidRPr="00784081">
        <w:rPr>
          <w:rFonts w:ascii="標楷體" w:eastAsia="標楷體" w:hAnsi="標楷體" w:hint="eastAsia"/>
        </w:rPr>
        <w:t>性的</w:t>
      </w:r>
      <w:r w:rsidRPr="00784081">
        <w:rPr>
          <w:rFonts w:ascii="標楷體" w:eastAsia="標楷體" w:hAnsi="標楷體"/>
        </w:rPr>
        <w:t>購買程度呢？</w:t>
      </w:r>
      <w:r w:rsidRPr="00784081">
        <w:rPr>
          <w:rFonts w:ascii="標楷體" w:eastAsia="標楷體" w:hAnsi="標楷體" w:hint="eastAsia"/>
        </w:rPr>
        <w:t>這是本文想要</w:t>
      </w:r>
      <w:r w:rsidRPr="00784081">
        <w:rPr>
          <w:rFonts w:ascii="標楷體" w:eastAsia="標楷體" w:hAnsi="標楷體"/>
        </w:rPr>
        <w:t>探討</w:t>
      </w:r>
      <w:r w:rsidRPr="00784081">
        <w:rPr>
          <w:rFonts w:ascii="標楷體" w:eastAsia="標楷體" w:hAnsi="標楷體" w:hint="eastAsia"/>
        </w:rPr>
        <w:t>的目的</w:t>
      </w:r>
      <w:r w:rsidRPr="00784081">
        <w:rPr>
          <w:rFonts w:ascii="標楷體" w:eastAsia="標楷體" w:hAnsi="標楷體"/>
        </w:rPr>
        <w:t>。</w:t>
      </w:r>
    </w:p>
    <w:p w14:paraId="29BDF379" w14:textId="4E07AFE2" w:rsidR="000F78B3" w:rsidRPr="007D7E80" w:rsidRDefault="000F78B3" w:rsidP="000F78B3">
      <w:pPr>
        <w:pStyle w:val="a5"/>
        <w:numPr>
          <w:ilvl w:val="0"/>
          <w:numId w:val="9"/>
        </w:numPr>
        <w:ind w:leftChars="0"/>
        <w:rPr>
          <w:rFonts w:asciiTheme="majorEastAsia" w:eastAsiaTheme="majorEastAsia" w:hAnsiTheme="majorEastAsia"/>
          <w:b/>
          <w:bCs/>
          <w:sz w:val="32"/>
          <w:szCs w:val="32"/>
        </w:rPr>
      </w:pPr>
      <w:r w:rsidRPr="007D7E80">
        <w:rPr>
          <w:rFonts w:asciiTheme="majorEastAsia" w:eastAsiaTheme="majorEastAsia" w:hAnsiTheme="majorEastAsia" w:hint="eastAsia"/>
          <w:b/>
          <w:bCs/>
          <w:sz w:val="32"/>
          <w:szCs w:val="32"/>
        </w:rPr>
        <w:t>文獻探討</w:t>
      </w:r>
    </w:p>
    <w:p w14:paraId="59EF57C9" w14:textId="575DFB5C" w:rsidR="000F78B3" w:rsidRPr="007D7E80" w:rsidRDefault="00A640FF" w:rsidP="009B5CF7">
      <w:pPr>
        <w:pStyle w:val="a5"/>
        <w:numPr>
          <w:ilvl w:val="0"/>
          <w:numId w:val="11"/>
        </w:numPr>
        <w:spacing w:line="320" w:lineRule="exact"/>
        <w:ind w:leftChars="0"/>
        <w:jc w:val="both"/>
        <w:rPr>
          <w:rFonts w:asciiTheme="majorEastAsia" w:eastAsiaTheme="majorEastAsia" w:hAnsiTheme="majorEastAsia"/>
          <w:b/>
          <w:bCs/>
          <w:sz w:val="28"/>
          <w:szCs w:val="28"/>
        </w:rPr>
      </w:pPr>
      <w:r w:rsidRPr="007D7E80">
        <w:rPr>
          <w:rFonts w:asciiTheme="majorEastAsia" w:eastAsiaTheme="majorEastAsia" w:hAnsiTheme="majorEastAsia" w:hint="eastAsia"/>
          <w:b/>
          <w:bCs/>
          <w:sz w:val="28"/>
          <w:szCs w:val="28"/>
        </w:rPr>
        <w:t>快時尚相關文獻</w:t>
      </w:r>
    </w:p>
    <w:p w14:paraId="1AD517A6" w14:textId="3B0F9778" w:rsidR="00921728" w:rsidRPr="0030342B" w:rsidRDefault="00053A39" w:rsidP="009B5CF7">
      <w:pPr>
        <w:widowControl/>
        <w:shd w:val="clear" w:color="auto" w:fill="FFFFFF"/>
        <w:spacing w:before="100" w:beforeAutospacing="1" w:after="100" w:afterAutospacing="1" w:line="320" w:lineRule="exact"/>
        <w:jc w:val="both"/>
        <w:rPr>
          <w:rFonts w:asciiTheme="majorEastAsia" w:eastAsiaTheme="majorEastAsia" w:hAnsiTheme="majorEastAsia"/>
          <w:b/>
        </w:rPr>
      </w:pPr>
      <w:r w:rsidRPr="0030342B">
        <w:rPr>
          <w:rFonts w:asciiTheme="majorEastAsia" w:eastAsiaTheme="majorEastAsia" w:hAnsiTheme="majorEastAsia" w:hint="eastAsia"/>
          <w:b/>
        </w:rPr>
        <w:t>(</w:t>
      </w:r>
      <w:proofErr w:type="gramStart"/>
      <w:r w:rsidRPr="0030342B">
        <w:rPr>
          <w:rFonts w:asciiTheme="majorEastAsia" w:eastAsiaTheme="majorEastAsia" w:hAnsiTheme="majorEastAsia" w:hint="eastAsia"/>
          <w:b/>
        </w:rPr>
        <w:t>一</w:t>
      </w:r>
      <w:proofErr w:type="gramEnd"/>
      <w:r w:rsidRPr="0030342B">
        <w:rPr>
          <w:rFonts w:asciiTheme="majorEastAsia" w:eastAsiaTheme="majorEastAsia" w:hAnsiTheme="majorEastAsia" w:hint="eastAsia"/>
          <w:b/>
        </w:rPr>
        <w:t>)</w:t>
      </w:r>
      <w:r w:rsidR="00921728" w:rsidRPr="0030342B">
        <w:rPr>
          <w:rFonts w:asciiTheme="majorEastAsia" w:eastAsiaTheme="majorEastAsia" w:hAnsiTheme="majorEastAsia" w:hint="eastAsia"/>
          <w:b/>
        </w:rPr>
        <w:t>.快時尚的起源、定義、特色與</w:t>
      </w:r>
      <w:r w:rsidR="00926B5A" w:rsidRPr="0030342B">
        <w:rPr>
          <w:rFonts w:asciiTheme="majorEastAsia" w:eastAsiaTheme="majorEastAsia" w:hAnsiTheme="majorEastAsia" w:hint="eastAsia"/>
          <w:b/>
        </w:rPr>
        <w:t>引發的問題</w:t>
      </w:r>
    </w:p>
    <w:p w14:paraId="7A11473B" w14:textId="083C7FE2" w:rsidR="004D4B1E" w:rsidRPr="004D4B1E" w:rsidRDefault="00926B5A" w:rsidP="009B5CF7">
      <w:pPr>
        <w:widowControl/>
        <w:shd w:val="clear" w:color="auto" w:fill="FFFFFF"/>
        <w:spacing w:before="100" w:beforeAutospacing="1" w:after="100" w:afterAutospacing="1" w:line="320" w:lineRule="exact"/>
        <w:ind w:firstLine="480"/>
        <w:jc w:val="both"/>
        <w:rPr>
          <w:rFonts w:ascii="標楷體" w:eastAsia="標楷體" w:hAnsi="標楷體"/>
        </w:rPr>
      </w:pPr>
      <w:r w:rsidRPr="00D304A2">
        <w:rPr>
          <w:rFonts w:ascii="Times New Roman" w:eastAsia="標楷體" w:hAnsi="Times New Roman" w:cs="Times New Roman"/>
        </w:rPr>
        <w:t>Cheng</w:t>
      </w:r>
      <w:r w:rsidR="00121512" w:rsidRPr="00D304A2">
        <w:rPr>
          <w:rFonts w:ascii="Times New Roman" w:eastAsia="標楷體" w:hAnsi="Times New Roman" w:cs="Times New Roman"/>
        </w:rPr>
        <w:t>.R</w:t>
      </w:r>
      <w:r w:rsidRPr="00D304A2">
        <w:rPr>
          <w:rFonts w:ascii="Times New Roman" w:eastAsia="標楷體" w:hAnsi="Times New Roman" w:cs="Times New Roman"/>
        </w:rPr>
        <w:t xml:space="preserve"> et al</w:t>
      </w:r>
      <w:proofErr w:type="gramStart"/>
      <w:r w:rsidRPr="00D304A2">
        <w:rPr>
          <w:rFonts w:ascii="Times New Roman" w:eastAsia="標楷體" w:hAnsi="Times New Roman" w:cs="Times New Roman"/>
        </w:rPr>
        <w:t>.</w:t>
      </w:r>
      <w:r w:rsidR="004D4B1E" w:rsidRPr="00D304A2">
        <w:rPr>
          <w:rFonts w:ascii="Times New Roman" w:eastAsia="標楷體" w:hAnsi="Times New Roman" w:cs="Times New Roman"/>
        </w:rPr>
        <w:t>(</w:t>
      </w:r>
      <w:proofErr w:type="gramEnd"/>
      <w:r w:rsidR="004D4B1E" w:rsidRPr="00D304A2">
        <w:rPr>
          <w:rFonts w:ascii="Times New Roman" w:eastAsia="標楷體" w:hAnsi="Times New Roman" w:cs="Times New Roman"/>
        </w:rPr>
        <w:t>2008)</w:t>
      </w:r>
      <w:r w:rsidR="004D4B1E" w:rsidRPr="004D4B1E">
        <w:rPr>
          <w:rFonts w:ascii="標楷體" w:eastAsia="標楷體" w:hAnsi="標楷體" w:hint="eastAsia"/>
        </w:rPr>
        <w:t>指出快時尚在</w:t>
      </w:r>
      <w:r w:rsidR="004D4B1E" w:rsidRPr="0058518B">
        <w:rPr>
          <w:rFonts w:ascii="標楷體" w:eastAsia="標楷體" w:hAnsi="標楷體" w:cs="Arial"/>
          <w:bCs/>
          <w:spacing w:val="2"/>
          <w:kern w:val="0"/>
          <w:szCs w:val="24"/>
        </w:rPr>
        <w:t>市場取向</w:t>
      </w:r>
      <w:r w:rsidR="004D4B1E" w:rsidRPr="004D4B1E">
        <w:rPr>
          <w:rFonts w:ascii="標楷體" w:eastAsia="標楷體" w:hAnsi="標楷體" w:cs="Arial" w:hint="eastAsia"/>
          <w:bCs/>
          <w:spacing w:val="2"/>
          <w:kern w:val="0"/>
          <w:szCs w:val="24"/>
        </w:rPr>
        <w:t>方面是</w:t>
      </w:r>
      <w:r w:rsidR="004D4B1E" w:rsidRPr="004D4B1E">
        <w:rPr>
          <w:rFonts w:ascii="標楷體" w:eastAsia="標楷體" w:hAnsi="標楷體" w:cs="Arial"/>
          <w:bCs/>
          <w:spacing w:val="2"/>
          <w:kern w:val="0"/>
          <w:szCs w:val="24"/>
        </w:rPr>
        <w:t>大量製造</w:t>
      </w:r>
      <w:r w:rsidR="004D4B1E" w:rsidRPr="004D4B1E">
        <w:rPr>
          <w:rFonts w:ascii="標楷體" w:eastAsia="標楷體" w:hAnsi="標楷體" w:cs="Arial" w:hint="eastAsia"/>
          <w:bCs/>
          <w:spacing w:val="2"/>
          <w:kern w:val="0"/>
          <w:szCs w:val="24"/>
        </w:rPr>
        <w:t>且</w:t>
      </w:r>
      <w:r w:rsidR="004D4B1E" w:rsidRPr="004D4B1E">
        <w:rPr>
          <w:rFonts w:ascii="標楷體" w:eastAsia="標楷體" w:hAnsi="標楷體" w:cs="Arial"/>
          <w:bCs/>
          <w:spacing w:val="2"/>
          <w:kern w:val="0"/>
          <w:szCs w:val="24"/>
        </w:rPr>
        <w:t>無限供應的大眾市場</w:t>
      </w:r>
      <w:r w:rsidR="004D4B1E" w:rsidRPr="004D4B1E">
        <w:rPr>
          <w:rFonts w:ascii="標楷體" w:eastAsia="標楷體" w:hAnsi="標楷體" w:cs="Arial" w:hint="eastAsia"/>
          <w:bCs/>
          <w:spacing w:val="2"/>
          <w:kern w:val="0"/>
          <w:szCs w:val="24"/>
        </w:rPr>
        <w:t>；在</w:t>
      </w:r>
      <w:r w:rsidR="004D4B1E" w:rsidRPr="004D4B1E">
        <w:rPr>
          <w:rFonts w:ascii="標楷體" w:eastAsia="標楷體" w:hAnsi="標楷體" w:cs="Arial"/>
          <w:bCs/>
          <w:spacing w:val="2"/>
          <w:kern w:val="0"/>
          <w:szCs w:val="24"/>
        </w:rPr>
        <w:t>產品週期</w:t>
      </w:r>
      <w:r w:rsidR="004D4B1E" w:rsidRPr="004D4B1E">
        <w:rPr>
          <w:rFonts w:ascii="標楷體" w:eastAsia="標楷體" w:hAnsi="標楷體" w:cs="Arial" w:hint="eastAsia"/>
          <w:bCs/>
          <w:spacing w:val="2"/>
          <w:kern w:val="0"/>
          <w:szCs w:val="24"/>
        </w:rPr>
        <w:t>方面是</w:t>
      </w:r>
      <w:r w:rsidR="004D4B1E" w:rsidRPr="0058518B">
        <w:rPr>
          <w:rFonts w:ascii="標楷體" w:eastAsia="標楷體" w:hAnsi="標楷體" w:cs="Arial"/>
          <w:bCs/>
          <w:spacing w:val="2"/>
          <w:kern w:val="0"/>
          <w:szCs w:val="24"/>
        </w:rPr>
        <w:t>人為</w:t>
      </w:r>
      <w:r w:rsidR="004D4B1E" w:rsidRPr="004D4B1E">
        <w:rPr>
          <w:rFonts w:ascii="標楷體" w:eastAsia="標楷體" w:hAnsi="標楷體" w:cs="Arial" w:hint="eastAsia"/>
          <w:bCs/>
          <w:spacing w:val="2"/>
          <w:kern w:val="0"/>
          <w:szCs w:val="24"/>
        </w:rPr>
        <w:t>的</w:t>
      </w:r>
      <w:r w:rsidR="004D4B1E" w:rsidRPr="004D4B1E">
        <w:rPr>
          <w:rFonts w:ascii="標楷體" w:eastAsia="標楷體" w:hAnsi="標楷體" w:cs="Arial"/>
          <w:bCs/>
          <w:spacing w:val="2"/>
          <w:kern w:val="0"/>
          <w:szCs w:val="24"/>
        </w:rPr>
        <w:t>壓縮產品生命週期</w:t>
      </w:r>
      <w:r w:rsidR="004D4B1E" w:rsidRPr="004D4B1E">
        <w:rPr>
          <w:rFonts w:ascii="標楷體" w:eastAsia="標楷體" w:hAnsi="標楷體" w:cs="Arial" w:hint="eastAsia"/>
          <w:bCs/>
          <w:spacing w:val="2"/>
          <w:kern w:val="0"/>
          <w:szCs w:val="24"/>
        </w:rPr>
        <w:t>且</w:t>
      </w:r>
      <w:r w:rsidR="004D4B1E" w:rsidRPr="004D4B1E">
        <w:rPr>
          <w:rFonts w:ascii="標楷體" w:eastAsia="標楷體" w:hAnsi="標楷體" w:cs="Arial"/>
          <w:bCs/>
          <w:spacing w:val="2"/>
          <w:kern w:val="0"/>
          <w:szCs w:val="24"/>
        </w:rPr>
        <w:t>汰換速度快</w:t>
      </w:r>
      <w:r w:rsidR="004D4B1E" w:rsidRPr="004D4B1E">
        <w:rPr>
          <w:rFonts w:ascii="標楷體" w:eastAsia="標楷體" w:hAnsi="標楷體" w:cs="Arial" w:hint="eastAsia"/>
          <w:bCs/>
          <w:spacing w:val="2"/>
          <w:kern w:val="0"/>
          <w:szCs w:val="24"/>
        </w:rPr>
        <w:t>；在</w:t>
      </w:r>
      <w:r w:rsidR="004D4B1E" w:rsidRPr="004D4B1E">
        <w:rPr>
          <w:rFonts w:ascii="標楷體" w:eastAsia="標楷體" w:hAnsi="標楷體" w:cs="Arial"/>
          <w:bCs/>
          <w:spacing w:val="2"/>
          <w:kern w:val="0"/>
          <w:szCs w:val="24"/>
        </w:rPr>
        <w:t>產品特色</w:t>
      </w:r>
      <w:r w:rsidR="004D4B1E" w:rsidRPr="004D4B1E">
        <w:rPr>
          <w:rFonts w:ascii="標楷體" w:eastAsia="標楷體" w:hAnsi="標楷體" w:cs="Arial" w:hint="eastAsia"/>
          <w:bCs/>
          <w:spacing w:val="2"/>
          <w:kern w:val="0"/>
          <w:szCs w:val="24"/>
        </w:rPr>
        <w:t>方面比</w:t>
      </w:r>
      <w:r w:rsidR="004D4B1E" w:rsidRPr="004D4B1E">
        <w:rPr>
          <w:rFonts w:ascii="標楷體" w:eastAsia="標楷體" w:hAnsi="標楷體" w:cs="Arial"/>
          <w:bCs/>
          <w:spacing w:val="2"/>
          <w:kern w:val="0"/>
          <w:szCs w:val="24"/>
        </w:rPr>
        <w:t>較注重功能性</w:t>
      </w:r>
      <w:r w:rsidR="004D4B1E" w:rsidRPr="004D4B1E">
        <w:rPr>
          <w:rFonts w:ascii="標楷體" w:eastAsia="標楷體" w:hAnsi="標楷體" w:cs="Arial" w:hint="eastAsia"/>
          <w:bCs/>
          <w:spacing w:val="2"/>
          <w:kern w:val="0"/>
          <w:szCs w:val="24"/>
        </w:rPr>
        <w:t>及</w:t>
      </w:r>
      <w:r w:rsidR="004D4B1E" w:rsidRPr="0058518B">
        <w:rPr>
          <w:rFonts w:ascii="標楷體" w:eastAsia="標楷體" w:hAnsi="標楷體" w:cs="Arial"/>
          <w:bCs/>
          <w:spacing w:val="2"/>
          <w:kern w:val="0"/>
          <w:szCs w:val="24"/>
        </w:rPr>
        <w:t>跟隨流行趨勢。</w:t>
      </w:r>
      <w:r w:rsidR="004D4B1E" w:rsidRPr="004D4B1E">
        <w:rPr>
          <w:rFonts w:ascii="標楷體" w:eastAsia="標楷體" w:hAnsi="標楷體" w:cs="Arial" w:hint="eastAsia"/>
          <w:bCs/>
          <w:spacing w:val="2"/>
          <w:kern w:val="0"/>
          <w:szCs w:val="24"/>
        </w:rPr>
        <w:t>因此，</w:t>
      </w:r>
      <w:r w:rsidR="00784081" w:rsidRPr="004D4B1E">
        <w:rPr>
          <w:rFonts w:ascii="標楷體" w:eastAsia="標楷體" w:hAnsi="標楷體"/>
        </w:rPr>
        <w:t>快速時尚的特點，是在於壓縮供應鏈的時間和</w:t>
      </w:r>
      <w:r w:rsidR="00FB406B">
        <w:rPr>
          <w:rFonts w:ascii="標楷體" w:eastAsia="標楷體" w:hAnsi="標楷體"/>
        </w:rPr>
        <w:t>透過頻繁的推出新商品來供應更多選擇給消費者以滿足其需求。</w:t>
      </w:r>
      <w:r w:rsidR="0037397D" w:rsidRPr="00D304A2">
        <w:rPr>
          <w:rFonts w:ascii="Times New Roman" w:eastAsia="標楷體" w:hAnsi="Times New Roman" w:cs="Times New Roman"/>
        </w:rPr>
        <w:t>Morgan ,Louise R and Grete Birtwistle(2009</w:t>
      </w:r>
      <w:r w:rsidR="00784081" w:rsidRPr="00D304A2">
        <w:rPr>
          <w:rFonts w:ascii="Times New Roman" w:eastAsia="標楷體" w:hAnsi="Times New Roman" w:cs="Times New Roman"/>
        </w:rPr>
        <w:t>)</w:t>
      </w:r>
      <w:r w:rsidR="004D4B1E">
        <w:rPr>
          <w:rFonts w:ascii="標楷體" w:eastAsia="標楷體" w:hAnsi="標楷體"/>
        </w:rPr>
        <w:t>發現，</w:t>
      </w:r>
      <w:r w:rsidR="004D4B1E">
        <w:rPr>
          <w:rFonts w:ascii="標楷體" w:eastAsia="標楷體" w:hAnsi="標楷體" w:hint="eastAsia"/>
        </w:rPr>
        <w:t>快時尚的衣服</w:t>
      </w:r>
      <w:r w:rsidR="00784081" w:rsidRPr="004D4B1E">
        <w:rPr>
          <w:rFonts w:ascii="標楷體" w:eastAsia="標楷體" w:hAnsi="標楷體"/>
        </w:rPr>
        <w:t>不僅穿著次數不多，也不打算穿得長久，只要衣服出現破損，也不縫補，就直接丟掉</w:t>
      </w:r>
      <w:r w:rsidR="004D4B1E">
        <w:rPr>
          <w:rFonts w:ascii="標楷體" w:eastAsia="標楷體" w:hAnsi="標楷體" w:hint="eastAsia"/>
        </w:rPr>
        <w:t>。</w:t>
      </w:r>
    </w:p>
    <w:p w14:paraId="556BC10E" w14:textId="7C7D11F9" w:rsidR="00FB406B" w:rsidRPr="00444C22" w:rsidRDefault="00921728" w:rsidP="001A1D30">
      <w:pPr>
        <w:widowControl/>
        <w:shd w:val="clear" w:color="auto" w:fill="FFFFFF"/>
        <w:spacing w:before="100" w:beforeAutospacing="1" w:after="100" w:afterAutospacing="1" w:line="320" w:lineRule="exact"/>
        <w:ind w:firstLine="480"/>
        <w:jc w:val="both"/>
        <w:rPr>
          <w:rFonts w:ascii="標楷體" w:eastAsia="標楷體" w:hAnsi="標楷體"/>
        </w:rPr>
      </w:pPr>
      <w:r w:rsidRPr="00921728">
        <w:rPr>
          <w:rFonts w:ascii="標楷體" w:eastAsia="標楷體" w:hAnsi="標楷體" w:hint="eastAsia"/>
        </w:rPr>
        <w:t>紡織月刊(</w:t>
      </w:r>
      <w:r w:rsidRPr="00D304A2">
        <w:rPr>
          <w:rFonts w:ascii="Times New Roman" w:eastAsia="標楷體" w:hAnsi="Times New Roman" w:cs="Times New Roman"/>
        </w:rPr>
        <w:t>2017</w:t>
      </w:r>
      <w:r w:rsidRPr="00921728">
        <w:rPr>
          <w:rFonts w:ascii="標楷體" w:eastAsia="標楷體" w:hAnsi="標楷體" w:hint="eastAsia"/>
        </w:rPr>
        <w:t>)表示，</w:t>
      </w:r>
      <w:r w:rsidRPr="00921728">
        <w:rPr>
          <w:rFonts w:ascii="標楷體" w:eastAsia="標楷體" w:hAnsi="標楷體"/>
        </w:rPr>
        <w:t>美國紡織品回收協會(</w:t>
      </w:r>
      <w:r w:rsidRPr="00D304A2">
        <w:rPr>
          <w:rFonts w:ascii="Times New Roman" w:eastAsia="標楷體" w:hAnsi="Times New Roman" w:cs="Times New Roman"/>
        </w:rPr>
        <w:t>Council for Textile Recycling</w:t>
      </w:r>
      <w:r w:rsidRPr="00921728">
        <w:rPr>
          <w:rFonts w:ascii="標楷體" w:eastAsia="標楷體" w:hAnsi="標楷體"/>
        </w:rPr>
        <w:t>)統計，美國人平均每人每年會丟棄約31公斤的衣服，並且這個數目正在節節攀升。</w:t>
      </w:r>
      <w:r w:rsidRPr="00921728">
        <w:rPr>
          <w:rFonts w:ascii="標楷體" w:eastAsia="標楷體" w:hAnsi="標楷體" w:hint="eastAsia"/>
        </w:rPr>
        <w:t>到了</w:t>
      </w:r>
      <w:r w:rsidRPr="00921728">
        <w:rPr>
          <w:rFonts w:ascii="標楷體" w:eastAsia="標楷體" w:hAnsi="標楷體"/>
        </w:rPr>
        <w:t>2019年，一年被丟棄的衣服量會是20年前的兩倍，全球的舊衣數據當然更可觀。世界</w:t>
      </w:r>
      <w:r w:rsidRPr="00D304A2">
        <w:rPr>
          <w:rFonts w:ascii="Times New Roman" w:eastAsia="標楷體" w:hAnsi="Times New Roman" w:cs="Times New Roman"/>
        </w:rPr>
        <w:t>銀行</w:t>
      </w:r>
      <w:r w:rsidRPr="00D304A2">
        <w:rPr>
          <w:rFonts w:ascii="Times New Roman" w:eastAsia="標楷體" w:hAnsi="Times New Roman" w:cs="Times New Roman"/>
        </w:rPr>
        <w:t>(World Bank)(2016</w:t>
      </w:r>
      <w:r w:rsidRPr="00921728">
        <w:rPr>
          <w:rFonts w:ascii="標楷體" w:eastAsia="標楷體" w:hAnsi="標楷體" w:hint="eastAsia"/>
        </w:rPr>
        <w:t>)</w:t>
      </w:r>
      <w:r w:rsidRPr="00921728">
        <w:rPr>
          <w:rFonts w:ascii="標楷體" w:eastAsia="標楷體" w:hAnsi="標楷體"/>
        </w:rPr>
        <w:t>統計，</w:t>
      </w:r>
      <w:r w:rsidRPr="00D304A2">
        <w:rPr>
          <w:rFonts w:ascii="Times New Roman" w:eastAsia="標楷體" w:hAnsi="Times New Roman" w:cs="Times New Roman"/>
        </w:rPr>
        <w:t>1/5</w:t>
      </w:r>
      <w:r w:rsidRPr="00921728">
        <w:rPr>
          <w:rFonts w:ascii="標楷體" w:eastAsia="標楷體" w:hAnsi="標楷體"/>
        </w:rPr>
        <w:t>的工業廢水和</w:t>
      </w:r>
      <w:r w:rsidRPr="00D304A2">
        <w:rPr>
          <w:rFonts w:ascii="Times New Roman" w:eastAsia="標楷體" w:hAnsi="Times New Roman" w:cs="Times New Roman"/>
        </w:rPr>
        <w:t>全球</w:t>
      </w:r>
      <w:r w:rsidRPr="00D304A2">
        <w:rPr>
          <w:rFonts w:ascii="Times New Roman" w:eastAsia="標楷體" w:hAnsi="Times New Roman" w:cs="Times New Roman"/>
        </w:rPr>
        <w:t>10%</w:t>
      </w:r>
      <w:r w:rsidRPr="00921728">
        <w:rPr>
          <w:rFonts w:ascii="標楷體" w:eastAsia="標楷體" w:hAnsi="標楷體"/>
        </w:rPr>
        <w:t>的碳排放來自於成衣業，這些工廠往往設在中國、印度等開發中國家，對當地造成嚴重的生態後果，其他地區的消費者卻毫無所感</w:t>
      </w:r>
      <w:r w:rsidRPr="00444C22">
        <w:rPr>
          <w:rFonts w:ascii="標楷體" w:eastAsia="標楷體" w:hAnsi="標楷體"/>
        </w:rPr>
        <w:t>。</w:t>
      </w:r>
      <w:r w:rsidR="00000397" w:rsidRPr="00444C22">
        <w:rPr>
          <w:rFonts w:ascii="Times New Roman" w:hAnsi="Times New Roman" w:cs="Times New Roman"/>
          <w:shd w:val="clear" w:color="auto" w:fill="FFFFFF"/>
        </w:rPr>
        <w:t>M</w:t>
      </w:r>
      <w:r w:rsidR="00000397" w:rsidRPr="00444C22">
        <w:rPr>
          <w:rFonts w:ascii="Times New Roman" w:hAnsi="Times New Roman" w:cs="Times New Roman" w:hint="eastAsia"/>
          <w:shd w:val="clear" w:color="auto" w:fill="FFFFFF"/>
        </w:rPr>
        <w:t>air</w:t>
      </w:r>
      <w:r w:rsidR="00000397" w:rsidRPr="00444C22">
        <w:rPr>
          <w:rFonts w:ascii="Times New Roman" w:hAnsi="Times New Roman" w:cs="Times New Roman"/>
          <w:shd w:val="clear" w:color="auto" w:fill="FFFFFF"/>
        </w:rPr>
        <w:t>, D</w:t>
      </w:r>
      <w:r w:rsidR="00000397" w:rsidRPr="00444C22">
        <w:rPr>
          <w:rFonts w:ascii="Times New Roman" w:hAnsi="Times New Roman" w:cs="Times New Roman" w:hint="eastAsia"/>
          <w:shd w:val="clear" w:color="auto" w:fill="FFFFFF"/>
        </w:rPr>
        <w:t>ruckman</w:t>
      </w:r>
      <w:r w:rsidR="00000397" w:rsidRPr="00444C22">
        <w:rPr>
          <w:rFonts w:ascii="Times New Roman" w:hAnsi="Times New Roman" w:cs="Times New Roman"/>
          <w:shd w:val="clear" w:color="auto" w:fill="FFFFFF"/>
        </w:rPr>
        <w:t xml:space="preserve"> and Jackson(2016)</w:t>
      </w:r>
      <w:r w:rsidR="00444C22" w:rsidRPr="00444C22">
        <w:rPr>
          <w:rFonts w:ascii="標楷體" w:eastAsia="標楷體" w:hAnsi="標楷體" w:cs="Times New Roman" w:hint="eastAsia"/>
          <w:shd w:val="clear" w:color="auto" w:fill="FFFFFF"/>
        </w:rPr>
        <w:t>研究</w:t>
      </w:r>
      <w:r w:rsidR="00294315">
        <w:rPr>
          <w:rFonts w:ascii="標楷體" w:eastAsia="標楷體" w:hAnsi="標楷體" w:cs="Times New Roman" w:hint="eastAsia"/>
          <w:shd w:val="clear" w:color="auto" w:fill="FFFFFF"/>
        </w:rPr>
        <w:t>表示</w:t>
      </w:r>
      <w:r w:rsidR="00000397" w:rsidRPr="00444C22">
        <w:rPr>
          <w:rFonts w:ascii="標楷體" w:eastAsia="標楷體" w:hAnsi="標楷體" w:cs="Times New Roman" w:hint="eastAsia"/>
          <w:shd w:val="clear" w:color="auto" w:fill="FFFFFF"/>
        </w:rPr>
        <w:t>，</w:t>
      </w:r>
      <w:r w:rsidR="00444C22" w:rsidRPr="00444C22">
        <w:rPr>
          <w:rFonts w:ascii="標楷體" w:eastAsia="標楷體" w:hAnsi="標楷體" w:cs="Times New Roman" w:hint="eastAsia"/>
          <w:shd w:val="clear" w:color="auto" w:fill="FFFFFF"/>
        </w:rPr>
        <w:t>由於</w:t>
      </w:r>
      <w:r w:rsidR="00000397" w:rsidRPr="00444C22">
        <w:rPr>
          <w:rFonts w:ascii="標楷體" w:eastAsia="標楷體" w:hAnsi="標楷體" w:cs="Times New Roman" w:hint="eastAsia"/>
          <w:shd w:val="clear" w:color="auto" w:fill="FFFFFF"/>
        </w:rPr>
        <w:t>西歐對</w:t>
      </w:r>
      <w:r w:rsidR="00444C22" w:rsidRPr="00444C22">
        <w:rPr>
          <w:rFonts w:ascii="標楷體" w:eastAsia="標楷體" w:hAnsi="標楷體" w:cs="Times New Roman" w:hint="eastAsia"/>
          <w:shd w:val="clear" w:color="auto" w:fill="FFFFFF"/>
        </w:rPr>
        <w:t>快時尚</w:t>
      </w:r>
      <w:r w:rsidR="00000397" w:rsidRPr="00444C22">
        <w:rPr>
          <w:rFonts w:ascii="標楷體" w:eastAsia="標楷體" w:hAnsi="標楷體" w:cs="Times New Roman" w:hint="eastAsia"/>
          <w:shd w:val="clear" w:color="auto" w:fill="FFFFFF"/>
        </w:rPr>
        <w:t>的需求不斷增長，</w:t>
      </w:r>
      <w:r w:rsidR="00444C22" w:rsidRPr="00444C22">
        <w:rPr>
          <w:rFonts w:ascii="標楷體" w:eastAsia="標楷體" w:hAnsi="標楷體" w:cs="Times New Roman" w:hint="eastAsia"/>
          <w:shd w:val="clear" w:color="auto" w:fill="FFFFFF"/>
        </w:rPr>
        <w:t>而快時尚</w:t>
      </w:r>
      <w:r w:rsidR="00000397" w:rsidRPr="00444C22">
        <w:rPr>
          <w:rFonts w:ascii="標楷體" w:eastAsia="標楷體" w:hAnsi="標楷體" w:cs="Times New Roman" w:hint="eastAsia"/>
          <w:shd w:val="clear" w:color="auto" w:fill="FFFFFF"/>
        </w:rPr>
        <w:t>的全球化生產結構也在不斷</w:t>
      </w:r>
      <w:r w:rsidR="00444C22" w:rsidRPr="00444C22">
        <w:rPr>
          <w:rFonts w:ascii="標楷體" w:eastAsia="標楷體" w:hAnsi="標楷體" w:cs="Times New Roman" w:hint="eastAsia"/>
          <w:shd w:val="clear" w:color="auto" w:fill="FFFFFF"/>
        </w:rPr>
        <w:t>的</w:t>
      </w:r>
      <w:r w:rsidR="00000397" w:rsidRPr="00444C22">
        <w:rPr>
          <w:rFonts w:ascii="標楷體" w:eastAsia="標楷體" w:hAnsi="標楷體" w:cs="Times New Roman" w:hint="eastAsia"/>
          <w:shd w:val="clear" w:color="auto" w:fill="FFFFFF"/>
        </w:rPr>
        <w:t>變化。</w:t>
      </w:r>
      <w:r w:rsidR="00444C22" w:rsidRPr="00444C22">
        <w:rPr>
          <w:rFonts w:ascii="標楷體" w:eastAsia="標楷體" w:hAnsi="標楷體" w:cs="Times New Roman" w:hint="eastAsia"/>
          <w:shd w:val="clear" w:color="auto" w:fill="FFFFFF"/>
        </w:rPr>
        <w:t>他們研究</w:t>
      </w:r>
      <w:r w:rsidR="00000397" w:rsidRPr="00444C22">
        <w:rPr>
          <w:rFonts w:ascii="標楷體" w:eastAsia="標楷體" w:hAnsi="標楷體" w:cs="Times New Roman" w:hint="eastAsia"/>
          <w:shd w:val="clear" w:color="auto" w:fill="FFFFFF"/>
        </w:rPr>
        <w:t>結果</w:t>
      </w:r>
      <w:r w:rsidR="00444C22" w:rsidRPr="00444C22">
        <w:rPr>
          <w:rFonts w:ascii="標楷體" w:eastAsia="標楷體" w:hAnsi="標楷體" w:cs="Times New Roman" w:hint="eastAsia"/>
          <w:shd w:val="clear" w:color="auto" w:fill="FFFFFF"/>
        </w:rPr>
        <w:t>也發現</w:t>
      </w:r>
      <w:r w:rsidR="00000397" w:rsidRPr="00444C22">
        <w:rPr>
          <w:rFonts w:ascii="標楷體" w:eastAsia="標楷體" w:hAnsi="標楷體" w:cs="Times New Roman" w:hint="eastAsia"/>
          <w:shd w:val="clear" w:color="auto" w:fill="FFFFFF"/>
        </w:rPr>
        <w:t>，西歐的</w:t>
      </w:r>
      <w:r w:rsidR="00444C22" w:rsidRPr="00444C22">
        <w:rPr>
          <w:rFonts w:ascii="標楷體" w:eastAsia="標楷體" w:hAnsi="標楷體" w:cs="Times New Roman" w:hint="eastAsia"/>
          <w:shd w:val="clear" w:color="auto" w:fill="FFFFFF"/>
        </w:rPr>
        <w:t>快時尚</w:t>
      </w:r>
      <w:r w:rsidR="00000397" w:rsidRPr="00444C22">
        <w:rPr>
          <w:rFonts w:ascii="標楷體" w:eastAsia="標楷體" w:hAnsi="標楷體" w:cs="Times New Roman" w:hint="eastAsia"/>
          <w:shd w:val="clear" w:color="auto" w:fill="FFFFFF"/>
        </w:rPr>
        <w:t>消費仍然依賴巴西，俄羅斯，印度和中國（BRIC）的低成本勞動力</w:t>
      </w:r>
      <w:r w:rsidR="00444C22">
        <w:rPr>
          <w:rFonts w:ascii="標楷體" w:eastAsia="標楷體" w:hAnsi="標楷體" w:cs="Times New Roman" w:hint="eastAsia"/>
          <w:shd w:val="clear" w:color="auto" w:fill="FFFFFF"/>
        </w:rPr>
        <w:t>，而</w:t>
      </w:r>
      <w:r w:rsidR="00444C22" w:rsidRPr="00444C22">
        <w:rPr>
          <w:rFonts w:ascii="標楷體" w:eastAsia="標楷體" w:hAnsi="標楷體" w:cs="Times New Roman" w:hint="eastAsia"/>
          <w:shd w:val="clear" w:color="auto" w:fill="FFFFFF"/>
        </w:rPr>
        <w:t>在1995年至2009</w:t>
      </w:r>
      <w:r w:rsidR="00294315">
        <w:rPr>
          <w:rFonts w:ascii="標楷體" w:eastAsia="標楷體" w:hAnsi="標楷體" w:cs="Times New Roman" w:hint="eastAsia"/>
          <w:shd w:val="clear" w:color="auto" w:fill="FFFFFF"/>
        </w:rPr>
        <w:t>年間，西歐在快時尚產品生產中的碳排放總量</w:t>
      </w:r>
      <w:r w:rsidR="00444C22" w:rsidRPr="00444C22">
        <w:rPr>
          <w:rFonts w:ascii="標楷體" w:eastAsia="標楷體" w:hAnsi="標楷體" w:cs="Times New Roman" w:hint="eastAsia"/>
          <w:shd w:val="clear" w:color="auto" w:fill="FFFFFF"/>
        </w:rPr>
        <w:t>上略有下降。</w:t>
      </w:r>
    </w:p>
    <w:p w14:paraId="4ACDBE41" w14:textId="3E9DE9BA" w:rsidR="00921728" w:rsidRPr="0013454B" w:rsidRDefault="00444C22" w:rsidP="001A1D30">
      <w:pPr>
        <w:widowControl/>
        <w:shd w:val="clear" w:color="auto" w:fill="FFFFFF"/>
        <w:spacing w:before="100" w:beforeAutospacing="1" w:after="100" w:afterAutospacing="1" w:line="320" w:lineRule="exact"/>
        <w:ind w:firstLine="480"/>
        <w:jc w:val="both"/>
        <w:rPr>
          <w:rFonts w:ascii="標楷體" w:eastAsia="標楷體" w:hAnsi="標楷體"/>
        </w:rPr>
      </w:pPr>
      <w:r>
        <w:rPr>
          <w:rFonts w:ascii="標楷體" w:eastAsia="標楷體" w:hAnsi="標楷體" w:hint="eastAsia"/>
        </w:rPr>
        <w:t>再</w:t>
      </w:r>
      <w:r w:rsidR="00921728" w:rsidRPr="00921728">
        <w:rPr>
          <w:rFonts w:ascii="標楷體" w:eastAsia="標楷體" w:hAnsi="標楷體"/>
        </w:rPr>
        <w:t>根據綠色和平組織統計</w:t>
      </w:r>
      <w:r w:rsidR="00921728" w:rsidRPr="00D304A2">
        <w:rPr>
          <w:rFonts w:ascii="Times New Roman" w:eastAsia="標楷體" w:hAnsi="Times New Roman" w:cs="Times New Roman"/>
        </w:rPr>
        <w:t>(2016)</w:t>
      </w:r>
      <w:r w:rsidR="00921728" w:rsidRPr="00D304A2">
        <w:rPr>
          <w:rFonts w:ascii="Times New Roman" w:eastAsia="標楷體" w:hAnsi="Times New Roman" w:cs="Times New Roman"/>
        </w:rPr>
        <w:t>，</w:t>
      </w:r>
      <w:r w:rsidR="00921728" w:rsidRPr="00921728">
        <w:rPr>
          <w:rFonts w:ascii="標楷體" w:eastAsia="標楷體" w:hAnsi="標楷體"/>
        </w:rPr>
        <w:t>全球每年生產超過八百億件服飾，這些服飾結束短暫的使用壽命後，有四分之三會進入垃圾掩埋場或焚化爐，回收的服飾僅</w:t>
      </w:r>
      <w:proofErr w:type="gramStart"/>
      <w:r w:rsidR="00921728" w:rsidRPr="00921728">
        <w:rPr>
          <w:rFonts w:ascii="標楷體" w:eastAsia="標楷體" w:hAnsi="標楷體"/>
        </w:rPr>
        <w:t>佔</w:t>
      </w:r>
      <w:proofErr w:type="gramEnd"/>
      <w:r w:rsidR="00921728" w:rsidRPr="00921728">
        <w:rPr>
          <w:rFonts w:ascii="標楷體" w:eastAsia="標楷體" w:hAnsi="標楷體"/>
        </w:rPr>
        <w:t>四分之一。舊衣回收顯然不能解決垃圾量的問題，雖捐贈</w:t>
      </w:r>
      <w:proofErr w:type="gramStart"/>
      <w:r w:rsidR="00921728" w:rsidRPr="00921728">
        <w:rPr>
          <w:rFonts w:ascii="標楷體" w:eastAsia="標楷體" w:hAnsi="標楷體"/>
        </w:rPr>
        <w:t>舊衣能給</w:t>
      </w:r>
      <w:proofErr w:type="gramEnd"/>
      <w:r w:rsidR="00921728" w:rsidRPr="00921728">
        <w:rPr>
          <w:rFonts w:ascii="標楷體" w:eastAsia="標楷體" w:hAnsi="標楷體"/>
        </w:rPr>
        <w:t>退流行的服飾重生，但不是所有的衣服都能再利用。</w:t>
      </w:r>
      <w:r w:rsidR="006E790B" w:rsidRPr="0013454B">
        <w:rPr>
          <w:rFonts w:ascii="標楷體" w:eastAsia="標楷體" w:hAnsi="標楷體"/>
        </w:rPr>
        <w:t>謝建騰</w:t>
      </w:r>
      <w:r w:rsidR="006E790B" w:rsidRPr="0013454B">
        <w:rPr>
          <w:rFonts w:ascii="標楷體" w:eastAsia="標楷體" w:hAnsi="標楷體" w:hint="eastAsia"/>
        </w:rPr>
        <w:t>與</w:t>
      </w:r>
      <w:r w:rsidR="006E790B" w:rsidRPr="0013454B">
        <w:rPr>
          <w:rFonts w:ascii="標楷體" w:eastAsia="標楷體" w:hAnsi="標楷體"/>
        </w:rPr>
        <w:t>黃筠貽</w:t>
      </w:r>
      <w:r w:rsidR="006E790B" w:rsidRPr="0013454B">
        <w:rPr>
          <w:rFonts w:ascii="標楷體" w:eastAsia="標楷體" w:hAnsi="標楷體" w:hint="eastAsia"/>
        </w:rPr>
        <w:t>(</w:t>
      </w:r>
      <w:r w:rsidR="006E790B" w:rsidRPr="00D304A2">
        <w:rPr>
          <w:rFonts w:ascii="Times New Roman" w:eastAsia="標楷體" w:hAnsi="Times New Roman" w:cs="Times New Roman"/>
        </w:rPr>
        <w:t>2017)</w:t>
      </w:r>
      <w:r w:rsidR="006E790B" w:rsidRPr="0013454B">
        <w:rPr>
          <w:rFonts w:ascii="標楷體" w:eastAsia="標楷體" w:hAnsi="標楷體"/>
        </w:rPr>
        <w:t>針對衝動性購買的消費者與具環保訴求的消費者對於快速時尚服飾的購買意願</w:t>
      </w:r>
      <w:r w:rsidR="0013454B" w:rsidRPr="0013454B">
        <w:rPr>
          <w:rFonts w:ascii="標楷體" w:eastAsia="標楷體" w:hAnsi="標楷體" w:hint="eastAsia"/>
        </w:rPr>
        <w:t>，</w:t>
      </w:r>
      <w:r w:rsidR="006E790B" w:rsidRPr="0013454B">
        <w:rPr>
          <w:rFonts w:ascii="標楷體" w:eastAsia="標楷體" w:hAnsi="標楷體"/>
        </w:rPr>
        <w:t>研究分析結果發現；快速時尚之流行與品牌知名度是購買快速時尚服飾最大的主因；但對於認同商品環</w:t>
      </w:r>
      <w:r w:rsidR="0013454B" w:rsidRPr="0013454B">
        <w:rPr>
          <w:rFonts w:ascii="標楷體" w:eastAsia="標楷體" w:hAnsi="標楷體"/>
        </w:rPr>
        <w:t>保之重要性的消費者</w:t>
      </w:r>
      <w:r w:rsidR="0013454B" w:rsidRPr="0013454B">
        <w:rPr>
          <w:rFonts w:ascii="標楷體" w:eastAsia="標楷體" w:hAnsi="標楷體" w:hint="eastAsia"/>
        </w:rPr>
        <w:t>，</w:t>
      </w:r>
      <w:r w:rsidR="006E790B" w:rsidRPr="0013454B">
        <w:rPr>
          <w:rFonts w:ascii="標楷體" w:eastAsia="標楷體" w:hAnsi="標楷體"/>
        </w:rPr>
        <w:t>購買環</w:t>
      </w:r>
      <w:r w:rsidR="00121512">
        <w:rPr>
          <w:rFonts w:ascii="標楷體" w:eastAsia="標楷體" w:hAnsi="標楷體" w:hint="eastAsia"/>
        </w:rPr>
        <w:t>保</w:t>
      </w:r>
      <w:r w:rsidR="006E790B" w:rsidRPr="0013454B">
        <w:rPr>
          <w:rFonts w:ascii="標楷體" w:eastAsia="標楷體" w:hAnsi="標楷體"/>
        </w:rPr>
        <w:t>友善商品的意願程度較快速時尚服飾高。</w:t>
      </w:r>
    </w:p>
    <w:p w14:paraId="5C4172E4" w14:textId="0D9F7C02" w:rsidR="00926B5A" w:rsidRPr="0030342B" w:rsidRDefault="00053A39" w:rsidP="001A1D30">
      <w:pPr>
        <w:widowControl/>
        <w:shd w:val="clear" w:color="auto" w:fill="FFFFFF"/>
        <w:spacing w:before="100" w:beforeAutospacing="1" w:after="100" w:afterAutospacing="1" w:line="320" w:lineRule="exact"/>
        <w:jc w:val="both"/>
        <w:rPr>
          <w:rFonts w:asciiTheme="majorEastAsia" w:eastAsiaTheme="majorEastAsia" w:hAnsiTheme="majorEastAsia"/>
          <w:b/>
        </w:rPr>
      </w:pPr>
      <w:r w:rsidRPr="0030342B">
        <w:rPr>
          <w:rFonts w:asciiTheme="majorEastAsia" w:eastAsiaTheme="majorEastAsia" w:hAnsiTheme="majorEastAsia" w:hint="eastAsia"/>
          <w:b/>
        </w:rPr>
        <w:t>(二)</w:t>
      </w:r>
      <w:r w:rsidR="00926B5A" w:rsidRPr="0030342B">
        <w:rPr>
          <w:rFonts w:asciiTheme="majorEastAsia" w:eastAsiaTheme="majorEastAsia" w:hAnsiTheme="majorEastAsia" w:hint="eastAsia"/>
          <w:b/>
        </w:rPr>
        <w:t>.衡量快時尚的消費因素</w:t>
      </w:r>
    </w:p>
    <w:p w14:paraId="60A40B66" w14:textId="1D1457FE" w:rsidR="000321E4" w:rsidRPr="0030342B" w:rsidRDefault="00053A39" w:rsidP="001A1D30">
      <w:pPr>
        <w:widowControl/>
        <w:shd w:val="clear" w:color="auto" w:fill="FFFFFF"/>
        <w:spacing w:before="100" w:beforeAutospacing="1" w:after="100" w:afterAutospacing="1" w:line="320" w:lineRule="exact"/>
        <w:jc w:val="both"/>
        <w:rPr>
          <w:rFonts w:asciiTheme="majorEastAsia" w:eastAsiaTheme="majorEastAsia" w:hAnsiTheme="majorEastAsia"/>
        </w:rPr>
      </w:pPr>
      <w:r w:rsidRPr="0030342B">
        <w:rPr>
          <w:rFonts w:asciiTheme="majorEastAsia" w:eastAsiaTheme="majorEastAsia" w:hAnsiTheme="majorEastAsia" w:hint="eastAsia"/>
        </w:rPr>
        <w:t>1</w:t>
      </w:r>
      <w:r w:rsidR="0030342B">
        <w:rPr>
          <w:rFonts w:asciiTheme="majorEastAsia" w:eastAsiaTheme="majorEastAsia" w:hAnsiTheme="majorEastAsia" w:hint="eastAsia"/>
        </w:rPr>
        <w:t>.</w:t>
      </w:r>
      <w:r w:rsidR="00926B5A" w:rsidRPr="0030342B">
        <w:rPr>
          <w:rFonts w:asciiTheme="majorEastAsia" w:eastAsiaTheme="majorEastAsia" w:hAnsiTheme="majorEastAsia" w:hint="eastAsia"/>
        </w:rPr>
        <w:t>價格方面</w:t>
      </w:r>
      <w:r w:rsidR="005C3149" w:rsidRPr="0030342B">
        <w:rPr>
          <w:rFonts w:asciiTheme="majorEastAsia" w:eastAsiaTheme="majorEastAsia" w:hAnsiTheme="majorEastAsia" w:hint="eastAsia"/>
        </w:rPr>
        <w:t>:</w:t>
      </w:r>
    </w:p>
    <w:p w14:paraId="285564E7" w14:textId="1E698514" w:rsidR="00926B5A" w:rsidRPr="00420801" w:rsidRDefault="0013454B" w:rsidP="001A1D30">
      <w:pPr>
        <w:widowControl/>
        <w:shd w:val="clear" w:color="auto" w:fill="FFFFFF"/>
        <w:spacing w:before="100" w:beforeAutospacing="1" w:after="100" w:afterAutospacing="1" w:line="320" w:lineRule="exact"/>
        <w:ind w:firstLine="480"/>
        <w:jc w:val="both"/>
        <w:rPr>
          <w:rFonts w:ascii="標楷體" w:eastAsia="標楷體" w:hAnsi="標楷體"/>
        </w:rPr>
      </w:pPr>
      <w:r w:rsidRPr="00D304A2">
        <w:rPr>
          <w:rFonts w:ascii="Times New Roman" w:eastAsia="標楷體" w:hAnsi="Times New Roman" w:cs="Times New Roman"/>
        </w:rPr>
        <w:t>Kapferer</w:t>
      </w:r>
      <w:r w:rsidR="00121512" w:rsidRPr="00D304A2">
        <w:rPr>
          <w:rFonts w:ascii="Times New Roman" w:eastAsia="標楷體" w:hAnsi="Times New Roman" w:cs="Times New Roman"/>
        </w:rPr>
        <w:t xml:space="preserve"> (1992</w:t>
      </w:r>
      <w:r w:rsidRPr="00D304A2">
        <w:rPr>
          <w:rFonts w:ascii="Times New Roman" w:eastAsia="標楷體" w:hAnsi="Times New Roman" w:cs="Times New Roman"/>
        </w:rPr>
        <w:t>)</w:t>
      </w:r>
      <w:r w:rsidRPr="00420801">
        <w:rPr>
          <w:rFonts w:ascii="標楷體" w:eastAsia="標楷體" w:hAnsi="標楷體" w:hint="eastAsia"/>
        </w:rPr>
        <w:t>與</w:t>
      </w:r>
      <w:r w:rsidRPr="00D304A2">
        <w:rPr>
          <w:rFonts w:ascii="Times New Roman" w:eastAsia="標楷體" w:hAnsi="Times New Roman" w:cs="Times New Roman"/>
        </w:rPr>
        <w:t>Chaudhuri(2000)</w:t>
      </w:r>
      <w:r w:rsidRPr="00420801">
        <w:rPr>
          <w:rFonts w:ascii="標楷體" w:eastAsia="標楷體" w:hAnsi="標楷體" w:hint="eastAsia"/>
        </w:rPr>
        <w:t>提出四項產品特色，分別是價格、興趣、風險及社交觀瞻，使得消費者得以產生不同的涉入程度。</w:t>
      </w:r>
      <w:r w:rsidR="005C3149" w:rsidRPr="00D304A2">
        <w:rPr>
          <w:rFonts w:ascii="Times New Roman" w:eastAsia="標楷體" w:hAnsi="Times New Roman" w:cs="Times New Roman"/>
        </w:rPr>
        <w:t>Shim and Gehrt(1996)</w:t>
      </w:r>
      <w:r w:rsidR="005C3149" w:rsidRPr="00420801">
        <w:rPr>
          <w:rFonts w:ascii="標楷體" w:eastAsia="標楷體" w:hAnsi="標楷體" w:hint="eastAsia"/>
        </w:rPr>
        <w:t>將價格知覺</w:t>
      </w:r>
      <w:r w:rsidR="005C3149" w:rsidRPr="00D304A2">
        <w:rPr>
          <w:rFonts w:ascii="Times New Roman" w:eastAsia="標楷體" w:hAnsi="Times New Roman" w:cs="Times New Roman"/>
        </w:rPr>
        <w:t>(price consciousness)</w:t>
      </w:r>
      <w:r w:rsidR="005C3149" w:rsidRPr="00420801">
        <w:rPr>
          <w:rFonts w:ascii="標楷體" w:eastAsia="標楷體" w:hAnsi="標楷體" w:hint="eastAsia"/>
        </w:rPr>
        <w:t>定義為消費者容易對價格敏感且被低價吸引。</w:t>
      </w:r>
      <w:r w:rsidRPr="00D304A2">
        <w:rPr>
          <w:rFonts w:ascii="Times New Roman" w:eastAsia="標楷體" w:hAnsi="Times New Roman" w:cs="Times New Roman"/>
        </w:rPr>
        <w:t xml:space="preserve">Liao </w:t>
      </w:r>
      <w:proofErr w:type="gramStart"/>
      <w:r w:rsidRPr="00D304A2">
        <w:rPr>
          <w:rFonts w:ascii="Times New Roman" w:eastAsia="標楷體" w:hAnsi="Times New Roman" w:cs="Times New Roman"/>
        </w:rPr>
        <w:t>et</w:t>
      </w:r>
      <w:proofErr w:type="gramEnd"/>
      <w:r w:rsidRPr="00D304A2">
        <w:rPr>
          <w:rFonts w:ascii="Times New Roman" w:eastAsia="標楷體" w:hAnsi="Times New Roman" w:cs="Times New Roman"/>
        </w:rPr>
        <w:t xml:space="preserve"> al.</w:t>
      </w:r>
      <w:r w:rsidRPr="00D304A2">
        <w:rPr>
          <w:rFonts w:ascii="Times New Roman" w:eastAsia="標楷體" w:hAnsi="Times New Roman" w:cs="Times New Roman"/>
        </w:rPr>
        <w:t>（</w:t>
      </w:r>
      <w:r w:rsidRPr="00D304A2">
        <w:rPr>
          <w:rFonts w:ascii="Times New Roman" w:eastAsia="標楷體" w:hAnsi="Times New Roman" w:cs="Times New Roman"/>
        </w:rPr>
        <w:t>2009</w:t>
      </w:r>
      <w:r w:rsidR="000321E4" w:rsidRPr="00D304A2">
        <w:rPr>
          <w:rFonts w:ascii="Times New Roman" w:eastAsia="標楷體" w:hAnsi="Times New Roman" w:cs="Times New Roman"/>
        </w:rPr>
        <w:t>）</w:t>
      </w:r>
      <w:r w:rsidR="000321E4">
        <w:rPr>
          <w:rFonts w:ascii="標楷體" w:eastAsia="標楷體" w:hAnsi="標楷體"/>
        </w:rPr>
        <w:t>研究</w:t>
      </w:r>
      <w:r w:rsidRPr="00420801">
        <w:rPr>
          <w:rFonts w:ascii="標楷體" w:eastAsia="標楷體" w:hAnsi="標楷體"/>
        </w:rPr>
        <w:t>發現，幾乎所有的女性消費者，視衣服為娛樂型產品，同時指出，透過價錢折扣的促銷模式，</w:t>
      </w:r>
      <w:r w:rsidRPr="00420801">
        <w:rPr>
          <w:rFonts w:ascii="標楷體" w:eastAsia="標楷體" w:hAnsi="標楷體"/>
        </w:rPr>
        <w:lastRenderedPageBreak/>
        <w:t>比較容易引起消費者對功利型產品的喚起式衝動性購買，而獎金或獎品的促銷模式，則對娛樂型產品具有比較佳的影響效果</w:t>
      </w:r>
      <w:r w:rsidRPr="00420801">
        <w:rPr>
          <w:rFonts w:ascii="標楷體" w:eastAsia="標楷體" w:hAnsi="標楷體" w:hint="eastAsia"/>
        </w:rPr>
        <w:t>。</w:t>
      </w:r>
    </w:p>
    <w:p w14:paraId="5783D024" w14:textId="3526AD1E" w:rsidR="000321E4" w:rsidRPr="0030342B" w:rsidRDefault="00053A39" w:rsidP="001A1D30">
      <w:pPr>
        <w:widowControl/>
        <w:shd w:val="clear" w:color="auto" w:fill="FFFFFF"/>
        <w:spacing w:before="100" w:beforeAutospacing="1" w:after="100" w:afterAutospacing="1" w:line="320" w:lineRule="exact"/>
        <w:jc w:val="both"/>
        <w:rPr>
          <w:rFonts w:asciiTheme="majorEastAsia" w:eastAsiaTheme="majorEastAsia" w:hAnsiTheme="majorEastAsia"/>
        </w:rPr>
      </w:pPr>
      <w:r w:rsidRPr="0030342B">
        <w:rPr>
          <w:rFonts w:asciiTheme="majorEastAsia" w:eastAsiaTheme="majorEastAsia" w:hAnsiTheme="majorEastAsia" w:hint="eastAsia"/>
        </w:rPr>
        <w:t>2</w:t>
      </w:r>
      <w:r w:rsidR="0030342B">
        <w:rPr>
          <w:rFonts w:asciiTheme="majorEastAsia" w:eastAsiaTheme="majorEastAsia" w:hAnsiTheme="majorEastAsia" w:hint="eastAsia"/>
        </w:rPr>
        <w:t>.</w:t>
      </w:r>
      <w:r w:rsidR="00926B5A" w:rsidRPr="0030342B">
        <w:rPr>
          <w:rFonts w:asciiTheme="majorEastAsia" w:eastAsiaTheme="majorEastAsia" w:hAnsiTheme="majorEastAsia" w:hint="eastAsia"/>
        </w:rPr>
        <w:t>銷售方面</w:t>
      </w:r>
      <w:r w:rsidR="005C3149" w:rsidRPr="0030342B">
        <w:rPr>
          <w:rFonts w:asciiTheme="majorEastAsia" w:eastAsiaTheme="majorEastAsia" w:hAnsiTheme="majorEastAsia" w:hint="eastAsia"/>
        </w:rPr>
        <w:t>:</w:t>
      </w:r>
    </w:p>
    <w:p w14:paraId="448BBED7" w14:textId="76D4DC54" w:rsidR="00926B5A" w:rsidRPr="00420801" w:rsidRDefault="00662A7E" w:rsidP="001A1D30">
      <w:pPr>
        <w:widowControl/>
        <w:shd w:val="clear" w:color="auto" w:fill="FFFFFF"/>
        <w:spacing w:before="100" w:beforeAutospacing="1" w:after="100" w:afterAutospacing="1" w:line="320" w:lineRule="exact"/>
        <w:ind w:firstLine="480"/>
        <w:jc w:val="both"/>
        <w:rPr>
          <w:rFonts w:ascii="標楷體" w:eastAsia="標楷體" w:hAnsi="標楷體"/>
          <w:b/>
          <w:bCs/>
        </w:rPr>
      </w:pPr>
      <w:r w:rsidRPr="00420801">
        <w:rPr>
          <w:rFonts w:ascii="標楷體" w:eastAsia="標楷體" w:hAnsi="標楷體" w:hint="eastAsia"/>
        </w:rPr>
        <w:t>邱繼智</w:t>
      </w:r>
      <w:r w:rsidRPr="00D304A2">
        <w:rPr>
          <w:rFonts w:ascii="Times New Roman" w:eastAsia="標楷體" w:hAnsi="Times New Roman" w:cs="Times New Roman"/>
        </w:rPr>
        <w:t>(2008)</w:t>
      </w:r>
      <w:r w:rsidR="00FB406B">
        <w:rPr>
          <w:rFonts w:ascii="標楷體" w:eastAsia="標楷體" w:hAnsi="標楷體" w:hint="eastAsia"/>
        </w:rPr>
        <w:t>表示，展示品的擺設方式、</w:t>
      </w:r>
      <w:r w:rsidRPr="00420801">
        <w:rPr>
          <w:rFonts w:ascii="標楷體" w:eastAsia="標楷體" w:hAnsi="標楷體" w:hint="eastAsia"/>
        </w:rPr>
        <w:t>顧客的口碑或是消費者的評價等，都是影響門市銷售的因素之</w:t>
      </w:r>
      <w:proofErr w:type="gramStart"/>
      <w:r w:rsidRPr="00420801">
        <w:rPr>
          <w:rFonts w:ascii="標楷體" w:eastAsia="標楷體" w:hAnsi="標楷體" w:hint="eastAsia"/>
        </w:rPr>
        <w:t>一</w:t>
      </w:r>
      <w:proofErr w:type="gramEnd"/>
      <w:r w:rsidRPr="00420801">
        <w:rPr>
          <w:rFonts w:ascii="標楷體" w:eastAsia="標楷體" w:hAnsi="標楷體" w:hint="eastAsia"/>
        </w:rPr>
        <w:t>。</w:t>
      </w:r>
    </w:p>
    <w:p w14:paraId="5F1567E4" w14:textId="3CD29804" w:rsidR="000321E4" w:rsidRPr="0030342B" w:rsidRDefault="00926B5A" w:rsidP="001A1D30">
      <w:pPr>
        <w:spacing w:line="320" w:lineRule="exact"/>
        <w:jc w:val="both"/>
        <w:rPr>
          <w:rFonts w:asciiTheme="majorEastAsia" w:eastAsiaTheme="majorEastAsia" w:hAnsiTheme="majorEastAsia"/>
        </w:rPr>
      </w:pPr>
      <w:r w:rsidRPr="0030342B">
        <w:rPr>
          <w:rFonts w:asciiTheme="majorEastAsia" w:eastAsiaTheme="majorEastAsia" w:hAnsiTheme="majorEastAsia" w:hint="eastAsia"/>
        </w:rPr>
        <w:t>3</w:t>
      </w:r>
      <w:r w:rsidR="0030342B">
        <w:rPr>
          <w:rFonts w:asciiTheme="majorEastAsia" w:eastAsiaTheme="majorEastAsia" w:hAnsiTheme="majorEastAsia" w:hint="eastAsia"/>
        </w:rPr>
        <w:t>.</w:t>
      </w:r>
      <w:r w:rsidRPr="0030342B">
        <w:rPr>
          <w:rFonts w:asciiTheme="majorEastAsia" w:eastAsiaTheme="majorEastAsia" w:hAnsiTheme="majorEastAsia"/>
        </w:rPr>
        <w:t>產品</w:t>
      </w:r>
      <w:r w:rsidR="004C0BF2" w:rsidRPr="0030342B">
        <w:rPr>
          <w:rFonts w:asciiTheme="majorEastAsia" w:eastAsiaTheme="majorEastAsia" w:hAnsiTheme="majorEastAsia" w:hint="eastAsia"/>
        </w:rPr>
        <w:t>/品牌</w:t>
      </w:r>
      <w:r w:rsidRPr="0030342B">
        <w:rPr>
          <w:rFonts w:asciiTheme="majorEastAsia" w:eastAsiaTheme="majorEastAsia" w:hAnsiTheme="majorEastAsia" w:hint="eastAsia"/>
        </w:rPr>
        <w:t>方面:</w:t>
      </w:r>
    </w:p>
    <w:p w14:paraId="5505849A" w14:textId="4CD38725" w:rsidR="0042626D" w:rsidRDefault="00FB406B" w:rsidP="001A1D30">
      <w:pPr>
        <w:spacing w:line="320" w:lineRule="exact"/>
        <w:ind w:firstLine="480"/>
        <w:jc w:val="both"/>
        <w:rPr>
          <w:rFonts w:ascii="標楷體" w:eastAsia="標楷體" w:hAnsi="標楷體"/>
        </w:rPr>
      </w:pPr>
      <w:r w:rsidRPr="00D304A2">
        <w:rPr>
          <w:rFonts w:ascii="Times New Roman" w:eastAsia="標楷體" w:hAnsi="Times New Roman" w:cs="Times New Roman"/>
        </w:rPr>
        <w:t>Sproles and Burn(1994)</w:t>
      </w:r>
      <w:r w:rsidR="008B6234" w:rsidRPr="00420801">
        <w:rPr>
          <w:rFonts w:ascii="標楷體" w:eastAsia="標楷體" w:hAnsi="標楷體"/>
        </w:rPr>
        <w:t>定義</w:t>
      </w:r>
      <w:r>
        <w:rPr>
          <w:rFonts w:ascii="標楷體" w:eastAsia="標楷體" w:hAnsi="標楷體" w:hint="eastAsia"/>
        </w:rPr>
        <w:t>流行服飾</w:t>
      </w:r>
      <w:r w:rsidR="008B6234" w:rsidRPr="00420801">
        <w:rPr>
          <w:rFonts w:ascii="標楷體" w:eastAsia="標楷體" w:hAnsi="標楷體"/>
        </w:rPr>
        <w:t>為在適當的一段時間和情境下，暫時被社會群體中明顯比例的成員所接受的一種服飾風格。</w:t>
      </w:r>
      <w:r w:rsidR="008B6234" w:rsidRPr="00D304A2">
        <w:rPr>
          <w:rFonts w:ascii="Times New Roman" w:eastAsia="標楷體" w:hAnsi="Times New Roman" w:cs="Times New Roman"/>
        </w:rPr>
        <w:t xml:space="preserve">Sproles </w:t>
      </w:r>
      <w:r w:rsidRPr="00D304A2">
        <w:rPr>
          <w:rFonts w:ascii="Times New Roman" w:eastAsia="標楷體" w:hAnsi="Times New Roman" w:cs="Times New Roman"/>
        </w:rPr>
        <w:t>and</w:t>
      </w:r>
      <w:r w:rsidR="008B6234" w:rsidRPr="00D304A2">
        <w:rPr>
          <w:rFonts w:ascii="Times New Roman" w:eastAsia="標楷體" w:hAnsi="Times New Roman" w:cs="Times New Roman"/>
        </w:rPr>
        <w:t xml:space="preserve"> Burn(1994)</w:t>
      </w:r>
      <w:r w:rsidR="008B6234" w:rsidRPr="00420801">
        <w:rPr>
          <w:rFonts w:ascii="標楷體" w:eastAsia="標楷體" w:hAnsi="標楷體"/>
        </w:rPr>
        <w:t>指出新的服裝流行通常是由過</w:t>
      </w:r>
      <w:r>
        <w:rPr>
          <w:rFonts w:ascii="標楷體" w:eastAsia="標楷體" w:hAnsi="標楷體"/>
        </w:rPr>
        <w:t>去的流行逐漸發展而來，而非戲劇性地突然出現。而流行的創造不一定</w:t>
      </w:r>
      <w:r>
        <w:rPr>
          <w:rFonts w:ascii="標楷體" w:eastAsia="標楷體" w:hAnsi="標楷體" w:hint="eastAsia"/>
        </w:rPr>
        <w:t>侷</w:t>
      </w:r>
      <w:r w:rsidR="008B6234" w:rsidRPr="00420801">
        <w:rPr>
          <w:rFonts w:ascii="標楷體" w:eastAsia="標楷體" w:hAnsi="標楷體"/>
        </w:rPr>
        <w:t>限於服裝設計師的創作而已，它來自許多面向，人們所處的歷史、社會、經濟、文化與生活型態等都會反應在流行上。</w:t>
      </w:r>
    </w:p>
    <w:p w14:paraId="21339C2F" w14:textId="364A3E6C" w:rsidR="000321E4" w:rsidRDefault="000321E4" w:rsidP="001A1D30">
      <w:pPr>
        <w:spacing w:line="320" w:lineRule="exact"/>
        <w:ind w:firstLine="480"/>
        <w:jc w:val="both"/>
        <w:rPr>
          <w:rFonts w:ascii="標楷體" w:eastAsia="標楷體" w:hAnsi="標楷體"/>
        </w:rPr>
      </w:pPr>
      <w:r w:rsidRPr="00D304A2">
        <w:rPr>
          <w:rFonts w:ascii="Times New Roman" w:eastAsia="標楷體" w:hAnsi="Times New Roman" w:cs="Times New Roman"/>
        </w:rPr>
        <w:t xml:space="preserve">Park, </w:t>
      </w:r>
      <w:r w:rsidR="008B6234" w:rsidRPr="00D304A2">
        <w:rPr>
          <w:rFonts w:ascii="Times New Roman" w:eastAsia="標楷體" w:hAnsi="Times New Roman" w:cs="Times New Roman"/>
        </w:rPr>
        <w:t xml:space="preserve">Jaworski </w:t>
      </w:r>
      <w:r w:rsidR="004600E7" w:rsidRPr="00D304A2">
        <w:rPr>
          <w:rFonts w:ascii="Times New Roman" w:eastAsia="標楷體" w:hAnsi="Times New Roman" w:cs="Times New Roman"/>
        </w:rPr>
        <w:t>and</w:t>
      </w:r>
      <w:r w:rsidR="008B6234" w:rsidRPr="00D304A2">
        <w:rPr>
          <w:rFonts w:ascii="Times New Roman" w:eastAsia="標楷體" w:hAnsi="Times New Roman" w:cs="Times New Roman"/>
        </w:rPr>
        <w:t xml:space="preserve"> Maclnnis(1986)</w:t>
      </w:r>
      <w:r w:rsidR="008B6234" w:rsidRPr="00420801">
        <w:rPr>
          <w:rFonts w:ascii="標楷體" w:eastAsia="標楷體" w:hAnsi="標楷體"/>
        </w:rPr>
        <w:t>認為品牌形象是企業經由行銷活動所創造出的一種知覺，消費者可以藉由這些活動更加了解品牌，並將品牌分為功能性、象徵性與經驗性形象。而</w:t>
      </w:r>
      <w:r w:rsidR="008B6234" w:rsidRPr="00D304A2">
        <w:rPr>
          <w:rFonts w:ascii="Times New Roman" w:eastAsia="標楷體" w:hAnsi="Times New Roman" w:cs="Times New Roman"/>
        </w:rPr>
        <w:t>Dobni</w:t>
      </w:r>
      <w:r w:rsidR="004600E7" w:rsidRPr="00D304A2">
        <w:rPr>
          <w:rFonts w:ascii="Times New Roman" w:eastAsia="標楷體" w:hAnsi="Times New Roman" w:cs="Times New Roman"/>
        </w:rPr>
        <w:t xml:space="preserve"> and </w:t>
      </w:r>
      <w:r w:rsidR="008B6234" w:rsidRPr="00D304A2">
        <w:rPr>
          <w:rFonts w:ascii="Times New Roman" w:eastAsia="標楷體" w:hAnsi="Times New Roman" w:cs="Times New Roman"/>
        </w:rPr>
        <w:t>Zeithaml(1990)</w:t>
      </w:r>
      <w:r w:rsidR="00D304A2">
        <w:rPr>
          <w:rFonts w:ascii="Times New Roman" w:eastAsia="標楷體" w:hAnsi="Times New Roman" w:cs="Times New Roman" w:hint="eastAsia"/>
        </w:rPr>
        <w:t>與</w:t>
      </w:r>
      <w:r w:rsidR="00D304A2">
        <w:rPr>
          <w:rFonts w:ascii="Times New Roman" w:eastAsia="標楷體" w:hAnsi="Times New Roman" w:cs="Times New Roman"/>
        </w:rPr>
        <w:t>Kapferer</w:t>
      </w:r>
      <w:r w:rsidR="00D304A2">
        <w:rPr>
          <w:rFonts w:ascii="Times New Roman" w:eastAsia="標楷體" w:hAnsi="Times New Roman" w:cs="Times New Roman" w:hint="eastAsia"/>
        </w:rPr>
        <w:t>(</w:t>
      </w:r>
      <w:r w:rsidR="00D304A2" w:rsidRPr="00D304A2">
        <w:rPr>
          <w:rFonts w:ascii="Times New Roman" w:eastAsia="標楷體" w:hAnsi="Times New Roman" w:cs="Times New Roman"/>
        </w:rPr>
        <w:t>1992)</w:t>
      </w:r>
      <w:r w:rsidR="00D304A2">
        <w:rPr>
          <w:rFonts w:ascii="標楷體" w:eastAsia="標楷體" w:hAnsi="標楷體" w:hint="eastAsia"/>
        </w:rPr>
        <w:t>都</w:t>
      </w:r>
      <w:r w:rsidR="008B6234" w:rsidRPr="00420801">
        <w:rPr>
          <w:rFonts w:ascii="標楷體" w:eastAsia="標楷體" w:hAnsi="標楷體"/>
        </w:rPr>
        <w:t>認為品牌形象是消費者主觀上對品牌抱持的一種理性或情緒性的知覺，消費者透過品牌所傳遞的訊息自我解讀後，在心中塑造出該品牌的形象。</w:t>
      </w:r>
    </w:p>
    <w:p w14:paraId="4707FF6A" w14:textId="4B210E76" w:rsidR="005C3149" w:rsidRPr="00420801" w:rsidRDefault="008B6234"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Keller(1993)</w:t>
      </w:r>
      <w:r w:rsidRPr="00420801">
        <w:rPr>
          <w:rFonts w:ascii="標楷體" w:eastAsia="標楷體" w:hAnsi="標楷體"/>
        </w:rPr>
        <w:t>則以品牌聯想來說明品牌形象，將有關品牌資訊或概念的記憶視為一種品牌節點</w:t>
      </w:r>
      <w:r w:rsidR="004600E7" w:rsidRPr="00D304A2">
        <w:rPr>
          <w:rFonts w:ascii="Times New Roman" w:eastAsia="標楷體" w:hAnsi="Times New Roman" w:cs="Times New Roman"/>
        </w:rPr>
        <w:t>(Brand Node)</w:t>
      </w:r>
      <w:r w:rsidRPr="00420801">
        <w:rPr>
          <w:rFonts w:ascii="標楷體" w:eastAsia="標楷體" w:hAnsi="標楷體"/>
        </w:rPr>
        <w:t>與資訊節點</w:t>
      </w:r>
      <w:r w:rsidRPr="00D304A2">
        <w:rPr>
          <w:rFonts w:ascii="Times New Roman" w:eastAsia="標楷體" w:hAnsi="Times New Roman" w:cs="Times New Roman"/>
        </w:rPr>
        <w:t>(Information Node)</w:t>
      </w:r>
      <w:r w:rsidRPr="00420801">
        <w:rPr>
          <w:rFonts w:ascii="標楷體" w:eastAsia="標楷體" w:hAnsi="標楷體"/>
        </w:rPr>
        <w:t>，將其連結後形成各種形式的品牌聯想以及對於消費者的意義。建立品牌形象的重點在於品牌聯想的強度、喜好度與獨特性，品牌必須不斷藉由與消費者溝通，將品牌資訊與消費者現有的品牌知識連結，使消費者對於品牌產生正向的知覺。</w:t>
      </w:r>
      <w:r w:rsidR="004C0BF2" w:rsidRPr="004C0BF2">
        <w:rPr>
          <w:rFonts w:ascii="標楷體" w:eastAsia="標楷體" w:hAnsi="標楷體"/>
        </w:rPr>
        <w:t>張少</w:t>
      </w:r>
      <w:proofErr w:type="gramStart"/>
      <w:r w:rsidR="004C0BF2" w:rsidRPr="004C0BF2">
        <w:rPr>
          <w:rFonts w:ascii="標楷體" w:eastAsia="標楷體" w:hAnsi="標楷體"/>
        </w:rPr>
        <w:t>玟</w:t>
      </w:r>
      <w:proofErr w:type="gramEnd"/>
      <w:r w:rsidR="00D304A2">
        <w:rPr>
          <w:rFonts w:ascii="標楷體" w:eastAsia="標楷體" w:hAnsi="標楷體" w:hint="eastAsia"/>
        </w:rPr>
        <w:t>等</w:t>
      </w:r>
      <w:r w:rsidR="004C0BF2" w:rsidRPr="004C0BF2">
        <w:rPr>
          <w:rFonts w:ascii="標楷體" w:eastAsia="標楷體" w:hAnsi="標楷體"/>
        </w:rPr>
        <w:t>(</w:t>
      </w:r>
      <w:r w:rsidR="004C0BF2" w:rsidRPr="00D304A2">
        <w:rPr>
          <w:rFonts w:ascii="Times New Roman" w:eastAsia="標楷體" w:hAnsi="Times New Roman" w:cs="Times New Roman"/>
        </w:rPr>
        <w:t>2012)</w:t>
      </w:r>
      <w:r w:rsidR="004C0BF2">
        <w:rPr>
          <w:rFonts w:ascii="標楷體" w:eastAsia="標楷體" w:hAnsi="標楷體" w:hint="eastAsia"/>
        </w:rPr>
        <w:t>指出近二十年快時尚品牌以歐美為主，例如西班牙的</w:t>
      </w:r>
      <w:r w:rsidR="004C0BF2" w:rsidRPr="00D304A2">
        <w:rPr>
          <w:rFonts w:ascii="Times New Roman" w:eastAsia="標楷體" w:hAnsi="Times New Roman" w:cs="Times New Roman"/>
        </w:rPr>
        <w:t>ZARA</w:t>
      </w:r>
      <w:r w:rsidR="004C0BF2">
        <w:rPr>
          <w:rFonts w:ascii="標楷體" w:eastAsia="標楷體" w:hAnsi="標楷體" w:hint="eastAsia"/>
        </w:rPr>
        <w:t>，美國的</w:t>
      </w:r>
      <w:r w:rsidR="004C0BF2" w:rsidRPr="00D304A2">
        <w:rPr>
          <w:rFonts w:ascii="Times New Roman" w:eastAsia="標楷體" w:hAnsi="Times New Roman" w:cs="Times New Roman"/>
        </w:rPr>
        <w:t>GAP</w:t>
      </w:r>
      <w:r w:rsidR="004C0BF2">
        <w:rPr>
          <w:rFonts w:ascii="標楷體" w:eastAsia="標楷體" w:hAnsi="標楷體" w:hint="eastAsia"/>
        </w:rPr>
        <w:t>，瑞典的</w:t>
      </w:r>
      <w:r w:rsidR="004C0BF2" w:rsidRPr="00D304A2">
        <w:rPr>
          <w:rFonts w:ascii="Times New Roman" w:eastAsia="標楷體" w:hAnsi="Times New Roman" w:cs="Times New Roman"/>
        </w:rPr>
        <w:t>H&amp;M</w:t>
      </w:r>
      <w:r w:rsidR="004C0BF2">
        <w:rPr>
          <w:rFonts w:ascii="標楷體" w:eastAsia="標楷體" w:hAnsi="標楷體" w:hint="eastAsia"/>
        </w:rPr>
        <w:t>，以及日本的</w:t>
      </w:r>
      <w:r w:rsidR="004C0BF2" w:rsidRPr="00D304A2">
        <w:rPr>
          <w:rFonts w:ascii="Times New Roman" w:eastAsia="標楷體" w:hAnsi="Times New Roman" w:cs="Times New Roman"/>
        </w:rPr>
        <w:t>UNIQLO</w:t>
      </w:r>
      <w:r w:rsidR="004C0BF2">
        <w:rPr>
          <w:rFonts w:ascii="標楷體" w:eastAsia="標楷體" w:hAnsi="標楷體" w:hint="eastAsia"/>
        </w:rPr>
        <w:t>等。</w:t>
      </w:r>
      <w:r w:rsidR="004C0BF2" w:rsidRPr="00420801">
        <w:rPr>
          <w:rFonts w:ascii="標楷體" w:eastAsia="標楷體" w:hAnsi="標楷體"/>
        </w:rPr>
        <w:t xml:space="preserve"> </w:t>
      </w:r>
    </w:p>
    <w:p w14:paraId="66BAD27E" w14:textId="653FB1DA" w:rsidR="004E1826" w:rsidRPr="0030342B" w:rsidRDefault="004C0BF2" w:rsidP="009B5CF7">
      <w:pPr>
        <w:widowControl/>
        <w:shd w:val="clear" w:color="auto" w:fill="FFFFFF"/>
        <w:spacing w:before="100" w:beforeAutospacing="1" w:after="100" w:afterAutospacing="1" w:line="320" w:lineRule="exact"/>
        <w:jc w:val="both"/>
        <w:rPr>
          <w:rFonts w:asciiTheme="majorEastAsia" w:eastAsiaTheme="majorEastAsia" w:hAnsiTheme="majorEastAsia"/>
        </w:rPr>
      </w:pPr>
      <w:r w:rsidRPr="0030342B">
        <w:rPr>
          <w:rFonts w:asciiTheme="majorEastAsia" w:eastAsiaTheme="majorEastAsia" w:hAnsiTheme="majorEastAsia" w:hint="eastAsia"/>
        </w:rPr>
        <w:t>4</w:t>
      </w:r>
      <w:r w:rsidR="0030342B">
        <w:rPr>
          <w:rFonts w:asciiTheme="majorEastAsia" w:eastAsiaTheme="majorEastAsia" w:hAnsiTheme="majorEastAsia" w:hint="eastAsia"/>
        </w:rPr>
        <w:t>.</w:t>
      </w:r>
      <w:r w:rsidR="00926B5A" w:rsidRPr="0030342B">
        <w:rPr>
          <w:rFonts w:asciiTheme="majorEastAsia" w:eastAsiaTheme="majorEastAsia" w:hAnsiTheme="majorEastAsia" w:hint="eastAsia"/>
        </w:rPr>
        <w:t>地點方面:</w:t>
      </w:r>
    </w:p>
    <w:p w14:paraId="57DBA7F2" w14:textId="282A2981" w:rsidR="00420801" w:rsidRPr="00420801" w:rsidRDefault="00420801" w:rsidP="009B5CF7">
      <w:pPr>
        <w:widowControl/>
        <w:shd w:val="clear" w:color="auto" w:fill="FFFFFF"/>
        <w:spacing w:before="100" w:beforeAutospacing="1" w:after="100" w:afterAutospacing="1" w:line="320" w:lineRule="exact"/>
        <w:ind w:firstLine="480"/>
        <w:jc w:val="both"/>
        <w:rPr>
          <w:rFonts w:ascii="標楷體" w:eastAsia="標楷體" w:hAnsi="標楷體"/>
          <w:b/>
          <w:bCs/>
        </w:rPr>
      </w:pPr>
      <w:r w:rsidRPr="00420801">
        <w:rPr>
          <w:rFonts w:ascii="標楷體" w:eastAsia="標楷體" w:hAnsi="標楷體" w:hint="eastAsia"/>
        </w:rPr>
        <w:t>邱繼智(</w:t>
      </w:r>
      <w:r w:rsidRPr="00D304A2">
        <w:rPr>
          <w:rFonts w:ascii="Times New Roman" w:eastAsia="標楷體" w:hAnsi="Times New Roman" w:cs="Times New Roman"/>
        </w:rPr>
        <w:t>2008</w:t>
      </w:r>
      <w:r w:rsidRPr="00420801">
        <w:rPr>
          <w:rFonts w:ascii="標楷體" w:eastAsia="標楷體" w:hAnsi="標楷體" w:hint="eastAsia"/>
        </w:rPr>
        <w:t>)表示門市的展示空間、或是門市的地點顯眼，或是停車方便，都會影響門市的銷售。</w:t>
      </w:r>
    </w:p>
    <w:p w14:paraId="71835B99" w14:textId="238D1D59" w:rsidR="00A640FF" w:rsidRPr="0030342B" w:rsidRDefault="00A640FF" w:rsidP="009B5CF7">
      <w:pPr>
        <w:pStyle w:val="a5"/>
        <w:numPr>
          <w:ilvl w:val="0"/>
          <w:numId w:val="11"/>
        </w:numPr>
        <w:spacing w:line="320" w:lineRule="exact"/>
        <w:ind w:leftChars="0"/>
        <w:rPr>
          <w:rFonts w:asciiTheme="majorEastAsia" w:eastAsiaTheme="majorEastAsia" w:hAnsiTheme="majorEastAsia"/>
          <w:b/>
          <w:bCs/>
          <w:sz w:val="28"/>
          <w:szCs w:val="28"/>
        </w:rPr>
      </w:pPr>
      <w:r w:rsidRPr="0030342B">
        <w:rPr>
          <w:rFonts w:asciiTheme="majorEastAsia" w:eastAsiaTheme="majorEastAsia" w:hAnsiTheme="majorEastAsia" w:hint="eastAsia"/>
          <w:b/>
          <w:bCs/>
          <w:sz w:val="28"/>
          <w:szCs w:val="28"/>
        </w:rPr>
        <w:t>衝動性消費意願因素相關文獻</w:t>
      </w:r>
    </w:p>
    <w:p w14:paraId="6FA9E318" w14:textId="44728495" w:rsidR="00FC3DA5" w:rsidRPr="0030342B" w:rsidRDefault="00A1060E" w:rsidP="009B5CF7">
      <w:pPr>
        <w:pStyle w:val="a5"/>
        <w:numPr>
          <w:ilvl w:val="0"/>
          <w:numId w:val="15"/>
        </w:numPr>
        <w:spacing w:line="320" w:lineRule="exact"/>
        <w:ind w:leftChars="0"/>
        <w:jc w:val="both"/>
        <w:rPr>
          <w:rFonts w:asciiTheme="majorEastAsia" w:eastAsiaTheme="majorEastAsia" w:hAnsiTheme="majorEastAsia"/>
        </w:rPr>
      </w:pPr>
      <w:r w:rsidRPr="0030342B">
        <w:rPr>
          <w:rFonts w:asciiTheme="majorEastAsia" w:eastAsiaTheme="majorEastAsia" w:hAnsiTheme="majorEastAsia"/>
          <w:b/>
        </w:rPr>
        <w:t>衝動性</w:t>
      </w:r>
      <w:r w:rsidR="00883513" w:rsidRPr="0030342B">
        <w:rPr>
          <w:rFonts w:asciiTheme="majorEastAsia" w:eastAsiaTheme="majorEastAsia" w:hAnsiTheme="majorEastAsia" w:hint="eastAsia"/>
          <w:b/>
        </w:rPr>
        <w:t>消費定義</w:t>
      </w:r>
      <w:r w:rsidR="004600E7" w:rsidRPr="0030342B">
        <w:rPr>
          <w:rFonts w:asciiTheme="majorEastAsia" w:eastAsiaTheme="majorEastAsia" w:hAnsiTheme="majorEastAsia" w:hint="eastAsia"/>
        </w:rPr>
        <w:t>:</w:t>
      </w:r>
    </w:p>
    <w:p w14:paraId="5B219BE6" w14:textId="1B157EDD" w:rsidR="00883513" w:rsidRPr="00883513" w:rsidRDefault="00883513"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Stern</w:t>
      </w:r>
      <w:r w:rsidRPr="00D304A2">
        <w:rPr>
          <w:rFonts w:ascii="Times New Roman" w:eastAsia="標楷體" w:hAnsi="Times New Roman" w:cs="Times New Roman"/>
        </w:rPr>
        <w:t>（</w:t>
      </w:r>
      <w:r w:rsidRPr="00D304A2">
        <w:rPr>
          <w:rFonts w:ascii="Times New Roman" w:eastAsia="標楷體" w:hAnsi="Times New Roman" w:cs="Times New Roman"/>
        </w:rPr>
        <w:t>1962</w:t>
      </w:r>
      <w:r w:rsidRPr="00883513">
        <w:rPr>
          <w:rFonts w:ascii="標楷體" w:eastAsia="標楷體" w:hAnsi="標楷體"/>
        </w:rPr>
        <w:t>）</w:t>
      </w:r>
      <w:r w:rsidRPr="00883513">
        <w:rPr>
          <w:rFonts w:ascii="標楷體" w:eastAsia="標楷體" w:hAnsi="標楷體" w:hint="eastAsia"/>
        </w:rPr>
        <w:t>認為</w:t>
      </w:r>
      <w:r w:rsidRPr="00883513">
        <w:rPr>
          <w:rFonts w:ascii="標楷體" w:eastAsia="標楷體" w:hAnsi="標楷體"/>
        </w:rPr>
        <w:t>「衝動性購買」</w:t>
      </w:r>
      <w:r w:rsidRPr="00883513">
        <w:rPr>
          <w:rFonts w:ascii="標楷體" w:eastAsia="標楷體" w:hAnsi="標楷體" w:hint="eastAsia"/>
        </w:rPr>
        <w:t>是</w:t>
      </w:r>
      <w:r w:rsidRPr="00883513">
        <w:rPr>
          <w:rFonts w:ascii="標楷體" w:eastAsia="標楷體" w:hAnsi="標楷體"/>
        </w:rPr>
        <w:t>「自我控制」失敗、脫離「規律消費」的一種消費行為</w:t>
      </w:r>
      <w:r w:rsidRPr="00D304A2">
        <w:rPr>
          <w:rFonts w:ascii="Times New Roman" w:eastAsia="標楷體" w:hAnsi="Times New Roman" w:cs="Times New Roman"/>
        </w:rPr>
        <w:t>。</w:t>
      </w:r>
      <w:r w:rsidRPr="00D304A2">
        <w:rPr>
          <w:rFonts w:ascii="Times New Roman" w:eastAsia="標楷體" w:hAnsi="Times New Roman" w:cs="Times New Roman"/>
        </w:rPr>
        <w:t xml:space="preserve">Bellenger </w:t>
      </w:r>
      <w:proofErr w:type="gramStart"/>
      <w:r w:rsidRPr="00D304A2">
        <w:rPr>
          <w:rFonts w:ascii="Times New Roman" w:eastAsia="標楷體" w:hAnsi="Times New Roman" w:cs="Times New Roman"/>
        </w:rPr>
        <w:t>et</w:t>
      </w:r>
      <w:proofErr w:type="gramEnd"/>
      <w:r w:rsidRPr="00D304A2">
        <w:rPr>
          <w:rFonts w:ascii="Times New Roman" w:eastAsia="標楷體" w:hAnsi="Times New Roman" w:cs="Times New Roman"/>
        </w:rPr>
        <w:t xml:space="preserve"> al.</w:t>
      </w:r>
      <w:r w:rsidRPr="00D304A2">
        <w:rPr>
          <w:rFonts w:ascii="Times New Roman" w:eastAsia="標楷體" w:hAnsi="Times New Roman" w:cs="Times New Roman"/>
        </w:rPr>
        <w:t>（</w:t>
      </w:r>
      <w:r w:rsidRPr="00D304A2">
        <w:rPr>
          <w:rFonts w:ascii="Times New Roman" w:eastAsia="標楷體" w:hAnsi="Times New Roman" w:cs="Times New Roman"/>
        </w:rPr>
        <w:t>1978</w:t>
      </w:r>
      <w:r w:rsidRPr="00883513">
        <w:rPr>
          <w:rFonts w:ascii="標楷體" w:eastAsia="標楷體" w:hAnsi="標楷體"/>
        </w:rPr>
        <w:t>）將衝動性</w:t>
      </w:r>
      <w:r w:rsidRPr="00883513">
        <w:rPr>
          <w:rFonts w:ascii="標楷體" w:eastAsia="標楷體" w:hAnsi="標楷體" w:hint="eastAsia"/>
        </w:rPr>
        <w:t>消費</w:t>
      </w:r>
      <w:r w:rsidRPr="00883513">
        <w:rPr>
          <w:rFonts w:ascii="標楷體" w:eastAsia="標楷體" w:hAnsi="標楷體"/>
        </w:rPr>
        <w:t>定義為「非經由事先計畫而產生的</w:t>
      </w:r>
      <w:r w:rsidRPr="00883513">
        <w:rPr>
          <w:rFonts w:ascii="標楷體" w:eastAsia="標楷體" w:hAnsi="標楷體" w:hint="eastAsia"/>
        </w:rPr>
        <w:t>消費</w:t>
      </w:r>
      <w:r w:rsidRPr="00883513">
        <w:rPr>
          <w:rFonts w:ascii="標楷體" w:eastAsia="標楷體" w:hAnsi="標楷體"/>
        </w:rPr>
        <w:t>行為」</w:t>
      </w:r>
      <w:r w:rsidRPr="00883513">
        <w:rPr>
          <w:rFonts w:ascii="標楷體" w:eastAsia="標楷體" w:hAnsi="標楷體" w:hint="eastAsia"/>
        </w:rPr>
        <w:t>。許多</w:t>
      </w:r>
      <w:r w:rsidRPr="00883513">
        <w:rPr>
          <w:rFonts w:ascii="標楷體" w:eastAsia="標楷體" w:hAnsi="標楷體"/>
        </w:rPr>
        <w:t>學者</w:t>
      </w:r>
      <w:proofErr w:type="gramStart"/>
      <w:r w:rsidRPr="00D304A2">
        <w:rPr>
          <w:rFonts w:ascii="Times New Roman" w:eastAsia="標楷體" w:hAnsi="Times New Roman" w:cs="Times New Roman"/>
        </w:rPr>
        <w:t>（</w:t>
      </w:r>
      <w:proofErr w:type="gramEnd"/>
      <w:r w:rsidRPr="00D304A2">
        <w:rPr>
          <w:rFonts w:ascii="Times New Roman" w:eastAsia="標楷體" w:hAnsi="Times New Roman" w:cs="Times New Roman"/>
        </w:rPr>
        <w:t>Stern,1962; Rook,1987; Faber, O</w:t>
      </w:r>
      <w:proofErr w:type="gramStart"/>
      <w:r w:rsidRPr="00D304A2">
        <w:rPr>
          <w:rFonts w:ascii="Times New Roman" w:eastAsia="標楷體" w:hAnsi="Times New Roman" w:cs="Times New Roman"/>
        </w:rPr>
        <w:t>’</w:t>
      </w:r>
      <w:proofErr w:type="gramEnd"/>
      <w:r w:rsidRPr="00D304A2">
        <w:rPr>
          <w:rFonts w:ascii="Times New Roman" w:eastAsia="標楷體" w:hAnsi="Times New Roman" w:cs="Times New Roman"/>
        </w:rPr>
        <w:t>Guinn and Krych, 1987; Valence, d</w:t>
      </w:r>
      <w:proofErr w:type="gramStart"/>
      <w:r w:rsidRPr="00D304A2">
        <w:rPr>
          <w:rFonts w:ascii="Times New Roman" w:eastAsia="標楷體" w:hAnsi="Times New Roman" w:cs="Times New Roman"/>
        </w:rPr>
        <w:t>’</w:t>
      </w:r>
      <w:proofErr w:type="gramEnd"/>
      <w:r w:rsidRPr="00D304A2">
        <w:rPr>
          <w:rFonts w:ascii="Times New Roman" w:eastAsia="標楷體" w:hAnsi="Times New Roman" w:cs="Times New Roman"/>
        </w:rPr>
        <w:t>Astous and Fortier, 1988; Edwards, 1993; Rook and Fisher, 1995; DeSarbo and Edwards, 1996; Omar and Kent, 2001</w:t>
      </w:r>
      <w:proofErr w:type="gramStart"/>
      <w:r w:rsidRPr="00D304A2">
        <w:rPr>
          <w:rFonts w:ascii="Times New Roman" w:eastAsia="標楷體" w:hAnsi="Times New Roman" w:cs="Times New Roman"/>
        </w:rPr>
        <w:t>）</w:t>
      </w:r>
      <w:proofErr w:type="gramEnd"/>
      <w:r w:rsidRPr="00883513">
        <w:rPr>
          <w:rFonts w:ascii="標楷體" w:eastAsia="標楷體" w:hAnsi="標楷體" w:hint="eastAsia"/>
        </w:rPr>
        <w:t>則</w:t>
      </w:r>
      <w:r w:rsidRPr="00883513">
        <w:rPr>
          <w:rFonts w:ascii="標楷體" w:eastAsia="標楷體" w:hAnsi="標楷體"/>
        </w:rPr>
        <w:t>普遍認為「衝動性購買行為」是一種自發性、即刻性、強烈並無法抗拒的「非計畫性」</w:t>
      </w:r>
      <w:r w:rsidRPr="00883513">
        <w:rPr>
          <w:rFonts w:ascii="標楷體" w:eastAsia="標楷體" w:hAnsi="標楷體" w:hint="eastAsia"/>
        </w:rPr>
        <w:t>消費</w:t>
      </w:r>
      <w:r w:rsidRPr="00883513">
        <w:rPr>
          <w:rFonts w:ascii="標楷體" w:eastAsia="標楷體" w:hAnsi="標楷體"/>
        </w:rPr>
        <w:t>行為，而且藉由「衝動性</w:t>
      </w:r>
      <w:r w:rsidRPr="00883513">
        <w:rPr>
          <w:rFonts w:ascii="標楷體" w:eastAsia="標楷體" w:hAnsi="標楷體" w:hint="eastAsia"/>
        </w:rPr>
        <w:t>消費</w:t>
      </w:r>
      <w:r w:rsidRPr="00883513">
        <w:rPr>
          <w:rFonts w:ascii="標楷體" w:eastAsia="標楷體" w:hAnsi="標楷體"/>
        </w:rPr>
        <w:t>行為」可使消費者的心理狀態獲得紓解，例如，讓人從壓力與焦慮中獲得解脫，或者透過</w:t>
      </w:r>
      <w:r w:rsidRPr="00883513">
        <w:rPr>
          <w:rFonts w:ascii="標楷體" w:eastAsia="標楷體" w:hAnsi="標楷體" w:hint="eastAsia"/>
        </w:rPr>
        <w:t>消費</w:t>
      </w:r>
      <w:r w:rsidRPr="00883513">
        <w:rPr>
          <w:rFonts w:ascii="標楷體" w:eastAsia="標楷體" w:hAnsi="標楷體"/>
        </w:rPr>
        <w:t>行為所獲得的尊重來抒發心理層面的緊張感覺。</w:t>
      </w:r>
    </w:p>
    <w:p w14:paraId="5C8BEED7" w14:textId="10D29894" w:rsidR="00883513" w:rsidRPr="0030342B" w:rsidRDefault="00883513" w:rsidP="009B5CF7">
      <w:pPr>
        <w:pStyle w:val="a5"/>
        <w:numPr>
          <w:ilvl w:val="0"/>
          <w:numId w:val="15"/>
        </w:numPr>
        <w:spacing w:line="320" w:lineRule="exact"/>
        <w:ind w:leftChars="0"/>
        <w:jc w:val="both"/>
        <w:rPr>
          <w:rFonts w:asciiTheme="majorEastAsia" w:eastAsiaTheme="majorEastAsia" w:hAnsiTheme="majorEastAsia"/>
        </w:rPr>
      </w:pPr>
      <w:r w:rsidRPr="0030342B">
        <w:rPr>
          <w:rFonts w:asciiTheme="majorEastAsia" w:eastAsiaTheme="majorEastAsia" w:hAnsiTheme="majorEastAsia"/>
          <w:b/>
        </w:rPr>
        <w:t>衝動性</w:t>
      </w:r>
      <w:r w:rsidRPr="0030342B">
        <w:rPr>
          <w:rFonts w:asciiTheme="majorEastAsia" w:eastAsiaTheme="majorEastAsia" w:hAnsiTheme="majorEastAsia" w:hint="eastAsia"/>
          <w:b/>
        </w:rPr>
        <w:t>消費</w:t>
      </w:r>
      <w:r w:rsidRPr="0030342B">
        <w:rPr>
          <w:rFonts w:asciiTheme="majorEastAsia" w:eastAsiaTheme="majorEastAsia" w:hAnsiTheme="majorEastAsia"/>
          <w:b/>
        </w:rPr>
        <w:t>特質</w:t>
      </w:r>
      <w:r w:rsidRPr="0030342B">
        <w:rPr>
          <w:rFonts w:asciiTheme="majorEastAsia" w:eastAsiaTheme="majorEastAsia" w:hAnsiTheme="majorEastAsia" w:hint="eastAsia"/>
        </w:rPr>
        <w:t>:</w:t>
      </w:r>
    </w:p>
    <w:p w14:paraId="03693BBC" w14:textId="3E3A3C61" w:rsidR="004600E7" w:rsidRPr="00FC3DA5" w:rsidRDefault="00744BF2"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Rook and Fisher(1995)</w:t>
      </w:r>
      <w:r>
        <w:rPr>
          <w:rFonts w:ascii="標楷體" w:eastAsia="標楷體" w:hAnsi="標楷體" w:hint="eastAsia"/>
        </w:rPr>
        <w:t>與</w:t>
      </w:r>
      <w:r w:rsidRPr="00D304A2">
        <w:rPr>
          <w:rFonts w:ascii="Times New Roman" w:eastAsia="標楷體" w:hAnsi="Times New Roman" w:cs="Times New Roman"/>
        </w:rPr>
        <w:t>Weun(1998</w:t>
      </w:r>
      <w:proofErr w:type="gramStart"/>
      <w:r w:rsidRPr="00D304A2">
        <w:rPr>
          <w:rFonts w:ascii="Times New Roman" w:eastAsia="標楷體" w:hAnsi="Times New Roman" w:cs="Times New Roman"/>
        </w:rPr>
        <w:t>）</w:t>
      </w:r>
      <w:proofErr w:type="gramEnd"/>
      <w:r w:rsidR="00A1060E" w:rsidRPr="00FC3DA5">
        <w:rPr>
          <w:rFonts w:ascii="標楷體" w:eastAsia="標楷體" w:hAnsi="標楷體"/>
        </w:rPr>
        <w:t>的研究指出，消費者的衝動性特質越高，越容易引發消費者的衝動性購買行為</w:t>
      </w:r>
      <w:r>
        <w:rPr>
          <w:rFonts w:ascii="標楷體" w:eastAsia="標楷體" w:hAnsi="標楷體" w:hint="eastAsia"/>
        </w:rPr>
        <w:t>。</w:t>
      </w:r>
      <w:r w:rsidR="00A1060E" w:rsidRPr="00D304A2">
        <w:rPr>
          <w:rFonts w:ascii="Times New Roman" w:eastAsia="標楷體" w:hAnsi="Times New Roman" w:cs="Times New Roman"/>
        </w:rPr>
        <w:t>Rook</w:t>
      </w:r>
      <w:r w:rsidR="00A1060E" w:rsidRPr="00D304A2">
        <w:rPr>
          <w:rFonts w:ascii="Times New Roman" w:eastAsia="標楷體" w:hAnsi="Times New Roman" w:cs="Times New Roman"/>
        </w:rPr>
        <w:t>（</w:t>
      </w:r>
      <w:r w:rsidR="00A1060E" w:rsidRPr="00D304A2">
        <w:rPr>
          <w:rFonts w:ascii="Times New Roman" w:eastAsia="標楷體" w:hAnsi="Times New Roman" w:cs="Times New Roman"/>
        </w:rPr>
        <w:t>1987</w:t>
      </w:r>
      <w:r w:rsidR="00A1060E" w:rsidRPr="00D304A2">
        <w:rPr>
          <w:rFonts w:ascii="Times New Roman" w:eastAsia="標楷體" w:hAnsi="Times New Roman" w:cs="Times New Roman"/>
        </w:rPr>
        <w:t>）</w:t>
      </w:r>
      <w:r w:rsidR="00A1060E" w:rsidRPr="00FC3DA5">
        <w:rPr>
          <w:rFonts w:ascii="標楷體" w:eastAsia="標楷體" w:hAnsi="標楷體"/>
        </w:rPr>
        <w:t>指出個人的衝動性購買就是欠缺一種思</w:t>
      </w:r>
      <w:r w:rsidR="00A1060E" w:rsidRPr="00FC3DA5">
        <w:rPr>
          <w:rFonts w:ascii="標楷體" w:eastAsia="標楷體" w:hAnsi="標楷體"/>
        </w:rPr>
        <w:lastRenderedPageBreak/>
        <w:t>考購買後果、或是購物前未經深思熟慮的行為；</w:t>
      </w:r>
      <w:r w:rsidR="00A1060E" w:rsidRPr="00D304A2">
        <w:rPr>
          <w:rFonts w:ascii="Times New Roman" w:eastAsia="標楷體" w:hAnsi="Times New Roman" w:cs="Times New Roman"/>
        </w:rPr>
        <w:t>Weun</w:t>
      </w:r>
      <w:r w:rsidR="00A1060E" w:rsidRPr="00D304A2">
        <w:rPr>
          <w:rFonts w:ascii="Times New Roman" w:eastAsia="標楷體" w:hAnsi="Times New Roman" w:cs="Times New Roman"/>
        </w:rPr>
        <w:t>（</w:t>
      </w:r>
      <w:r w:rsidR="00A1060E" w:rsidRPr="00D304A2">
        <w:rPr>
          <w:rFonts w:ascii="Times New Roman" w:eastAsia="標楷體" w:hAnsi="Times New Roman" w:cs="Times New Roman"/>
        </w:rPr>
        <w:t>1998</w:t>
      </w:r>
      <w:r w:rsidR="00A1060E" w:rsidRPr="00D304A2">
        <w:rPr>
          <w:rFonts w:ascii="Times New Roman" w:eastAsia="標楷體" w:hAnsi="Times New Roman" w:cs="Times New Roman"/>
        </w:rPr>
        <w:t>）</w:t>
      </w:r>
      <w:r w:rsidR="00A1060E" w:rsidRPr="00FC3DA5">
        <w:rPr>
          <w:rFonts w:ascii="標楷體" w:eastAsia="標楷體" w:hAnsi="標楷體"/>
        </w:rPr>
        <w:t>也提出衝動性購買即為購買前未經審慎評估的粗心大意行為；另外，</w:t>
      </w:r>
      <w:r w:rsidRPr="00D304A2">
        <w:rPr>
          <w:rFonts w:ascii="Times New Roman" w:eastAsia="標楷體" w:hAnsi="Times New Roman" w:cs="Times New Roman"/>
        </w:rPr>
        <w:t>Eysenck et al.,(1985)</w:t>
      </w:r>
      <w:r>
        <w:rPr>
          <w:rFonts w:ascii="標楷體" w:eastAsia="標楷體" w:hAnsi="標楷體" w:hint="eastAsia"/>
        </w:rPr>
        <w:t>與</w:t>
      </w:r>
      <w:r w:rsidRPr="00D304A2">
        <w:rPr>
          <w:rFonts w:ascii="Times New Roman" w:eastAsia="標楷體" w:hAnsi="Times New Roman" w:cs="Times New Roman"/>
        </w:rPr>
        <w:t>Gerbing, Ahadi and Patton(1987</w:t>
      </w:r>
      <w:proofErr w:type="gramStart"/>
      <w:r w:rsidRPr="00FC3DA5">
        <w:rPr>
          <w:rFonts w:ascii="標楷體" w:eastAsia="標楷體" w:hAnsi="標楷體"/>
        </w:rPr>
        <w:t>）</w:t>
      </w:r>
      <w:proofErr w:type="gramEnd"/>
      <w:r>
        <w:rPr>
          <w:rFonts w:ascii="標楷體" w:eastAsia="標楷體" w:hAnsi="標楷體" w:hint="eastAsia"/>
        </w:rPr>
        <w:t>也指出</w:t>
      </w:r>
      <w:r w:rsidR="00A1060E" w:rsidRPr="00FC3DA5">
        <w:rPr>
          <w:rFonts w:ascii="標楷體" w:eastAsia="標楷體" w:hAnsi="標楷體"/>
        </w:rPr>
        <w:t>衝動性人格的特徵在其行動舉止上有粗心大意的特性</w:t>
      </w:r>
      <w:r>
        <w:rPr>
          <w:rFonts w:ascii="標楷體" w:eastAsia="標楷體" w:hAnsi="標楷體" w:hint="eastAsia"/>
        </w:rPr>
        <w:t>。</w:t>
      </w:r>
    </w:p>
    <w:p w14:paraId="0BD4B000" w14:textId="17095334" w:rsidR="00FC3DA5" w:rsidRDefault="00FC3DA5"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Hausman(</w:t>
      </w:r>
      <w:r w:rsidR="00A1060E" w:rsidRPr="00D304A2">
        <w:rPr>
          <w:rFonts w:ascii="Times New Roman" w:eastAsia="標楷體" w:hAnsi="Times New Roman" w:cs="Times New Roman"/>
        </w:rPr>
        <w:t>2000</w:t>
      </w:r>
      <w:proofErr w:type="gramStart"/>
      <w:r w:rsidRPr="00D304A2">
        <w:rPr>
          <w:rFonts w:ascii="Times New Roman" w:eastAsia="標楷體" w:hAnsi="Times New Roman" w:cs="Times New Roman"/>
        </w:rPr>
        <w:t>）</w:t>
      </w:r>
      <w:proofErr w:type="gramEnd"/>
      <w:r w:rsidR="00744BF2">
        <w:rPr>
          <w:rFonts w:ascii="標楷體" w:eastAsia="標楷體" w:hAnsi="標楷體" w:hint="eastAsia"/>
        </w:rPr>
        <w:t>及</w:t>
      </w:r>
      <w:r w:rsidR="00A1060E" w:rsidRPr="00D304A2">
        <w:rPr>
          <w:rFonts w:ascii="Times New Roman" w:eastAsia="標楷體" w:hAnsi="Times New Roman" w:cs="Times New Roman"/>
        </w:rPr>
        <w:t>Dittmar and Bond</w:t>
      </w:r>
      <w:r w:rsidR="00A1060E" w:rsidRPr="00D304A2">
        <w:rPr>
          <w:rFonts w:ascii="Times New Roman" w:eastAsia="標楷體" w:hAnsi="Times New Roman" w:cs="Times New Roman"/>
        </w:rPr>
        <w:t>（</w:t>
      </w:r>
      <w:r w:rsidR="00A1060E" w:rsidRPr="00D304A2">
        <w:rPr>
          <w:rFonts w:ascii="Times New Roman" w:eastAsia="標楷體" w:hAnsi="Times New Roman" w:cs="Times New Roman"/>
        </w:rPr>
        <w:t>2010</w:t>
      </w:r>
      <w:r w:rsidR="00744BF2" w:rsidRPr="00D304A2">
        <w:rPr>
          <w:rFonts w:ascii="Times New Roman" w:eastAsia="標楷體" w:hAnsi="Times New Roman" w:cs="Times New Roman"/>
        </w:rPr>
        <w:t>）</w:t>
      </w:r>
      <w:r w:rsidR="00744BF2">
        <w:rPr>
          <w:rFonts w:ascii="標楷體" w:eastAsia="標楷體" w:hAnsi="標楷體" w:hint="eastAsia"/>
        </w:rPr>
        <w:t>表示</w:t>
      </w:r>
      <w:r w:rsidR="00A1060E" w:rsidRPr="00420801">
        <w:rPr>
          <w:rFonts w:ascii="標楷體" w:eastAsia="標楷體" w:hAnsi="標楷體"/>
        </w:rPr>
        <w:t>，消費者的衝動性特質，與物質所能提供的價值及身份象徵的組合，</w:t>
      </w:r>
      <w:proofErr w:type="gramStart"/>
      <w:r w:rsidR="00A1060E" w:rsidRPr="00420801">
        <w:rPr>
          <w:rFonts w:ascii="標楷體" w:eastAsia="標楷體" w:hAnsi="標楷體"/>
        </w:rPr>
        <w:t>彼此間有密切</w:t>
      </w:r>
      <w:proofErr w:type="gramEnd"/>
      <w:r w:rsidR="00A1060E" w:rsidRPr="00420801">
        <w:rPr>
          <w:rFonts w:ascii="標楷體" w:eastAsia="標楷體" w:hAnsi="標楷體"/>
        </w:rPr>
        <w:t>的關係，意即當擁有該產品，有助於突顯出擁有者的</w:t>
      </w:r>
      <w:r w:rsidR="004600E7">
        <w:rPr>
          <w:rFonts w:ascii="標楷體" w:eastAsia="標楷體" w:hAnsi="標楷體"/>
        </w:rPr>
        <w:t>身分與社</w:t>
      </w:r>
      <w:proofErr w:type="gramStart"/>
      <w:r w:rsidR="004600E7">
        <w:rPr>
          <w:rFonts w:ascii="標楷體" w:eastAsia="標楷體" w:hAnsi="標楷體"/>
        </w:rPr>
        <w:t>群間的關係</w:t>
      </w:r>
      <w:proofErr w:type="gramEnd"/>
      <w:r w:rsidR="00744BF2">
        <w:rPr>
          <w:rFonts w:ascii="標楷體" w:eastAsia="標楷體" w:hAnsi="標楷體" w:hint="eastAsia"/>
        </w:rPr>
        <w:t>。</w:t>
      </w:r>
      <w:r w:rsidR="00083D41" w:rsidRPr="00083D41">
        <w:rPr>
          <w:rFonts w:ascii="Times New Roman" w:eastAsia="標楷體" w:hAnsi="Times New Roman" w:cs="Times New Roman"/>
          <w:szCs w:val="24"/>
        </w:rPr>
        <w:t>C</w:t>
      </w:r>
      <w:r w:rsidR="00083D41" w:rsidRPr="00083D41">
        <w:rPr>
          <w:rFonts w:ascii="Times New Roman" w:eastAsia="標楷體" w:hAnsi="Times New Roman" w:cs="Times New Roman"/>
        </w:rPr>
        <w:t>obbing</w:t>
      </w:r>
      <w:r w:rsidR="00083D41" w:rsidRPr="00083D41">
        <w:rPr>
          <w:rFonts w:ascii="Times New Roman" w:eastAsia="標楷體" w:hAnsi="Times New Roman" w:cs="Times New Roman"/>
          <w:szCs w:val="24"/>
        </w:rPr>
        <w:t xml:space="preserve"> and V</w:t>
      </w:r>
      <w:r w:rsidR="00083D41" w:rsidRPr="00083D41">
        <w:rPr>
          <w:rFonts w:ascii="Times New Roman" w:eastAsia="標楷體" w:hAnsi="Times New Roman" w:cs="Times New Roman"/>
        </w:rPr>
        <w:t>icaire</w:t>
      </w:r>
      <w:r w:rsidR="00083D41" w:rsidRPr="00083D41">
        <w:rPr>
          <w:rFonts w:ascii="Times New Roman" w:eastAsia="標楷體" w:hAnsi="Times New Roman" w:cs="Times New Roman"/>
          <w:szCs w:val="24"/>
        </w:rPr>
        <w:t>(2015)</w:t>
      </w:r>
      <w:r w:rsidR="00083D41" w:rsidRPr="00083D41">
        <w:rPr>
          <w:rFonts w:ascii="Times New Roman" w:eastAsia="標楷體" w:hAnsi="Times New Roman" w:cs="Times New Roman"/>
          <w:szCs w:val="24"/>
        </w:rPr>
        <w:t>研究表示快時尚是許多國家或是地區，在年度促銷活動中銷量最高的產品之一，快時尚經常會透過低價促銷和折扣，來鼓勵衝動性的消費和不必要的購買。</w:t>
      </w:r>
      <w:r w:rsidR="005821E0">
        <w:rPr>
          <w:rFonts w:ascii="Times New Roman" w:hAnsi="Times New Roman" w:cs="Times New Roman" w:hint="eastAsia"/>
          <w:szCs w:val="24"/>
        </w:rPr>
        <w:t>Japutra, Ekinci and Simkin(2017)</w:t>
      </w:r>
      <w:r w:rsidR="005821E0" w:rsidRPr="005821E0">
        <w:rPr>
          <w:rFonts w:ascii="標楷體" w:eastAsia="標楷體" w:hAnsi="標楷體" w:cs="Times New Roman" w:hint="eastAsia"/>
          <w:szCs w:val="24"/>
        </w:rPr>
        <w:t>更表示</w:t>
      </w:r>
      <w:r w:rsidR="005821E0" w:rsidRPr="005821E0">
        <w:rPr>
          <w:rFonts w:ascii="標楷體" w:eastAsia="標楷體" w:hAnsi="標楷體" w:hint="eastAsia"/>
        </w:rPr>
        <w:t>衝動性消費會有導致過度消費的現象，從長期來看，這種現象可能會損害商品品牌的聲譽。</w:t>
      </w:r>
    </w:p>
    <w:p w14:paraId="76EA8C36" w14:textId="104E7FD8" w:rsidR="00744BF2" w:rsidRPr="0030342B" w:rsidRDefault="00744BF2" w:rsidP="009B5CF7">
      <w:pPr>
        <w:pStyle w:val="a5"/>
        <w:numPr>
          <w:ilvl w:val="0"/>
          <w:numId w:val="15"/>
        </w:numPr>
        <w:spacing w:line="320" w:lineRule="exact"/>
        <w:ind w:leftChars="0"/>
        <w:jc w:val="both"/>
        <w:rPr>
          <w:rFonts w:asciiTheme="majorEastAsia" w:eastAsiaTheme="majorEastAsia" w:hAnsiTheme="majorEastAsia"/>
        </w:rPr>
      </w:pPr>
      <w:r w:rsidRPr="0030342B">
        <w:rPr>
          <w:rFonts w:asciiTheme="majorEastAsia" w:eastAsiaTheme="majorEastAsia" w:hAnsiTheme="majorEastAsia"/>
          <w:b/>
        </w:rPr>
        <w:t>衝動性</w:t>
      </w:r>
      <w:r w:rsidRPr="0030342B">
        <w:rPr>
          <w:rFonts w:asciiTheme="majorEastAsia" w:eastAsiaTheme="majorEastAsia" w:hAnsiTheme="majorEastAsia" w:hint="eastAsia"/>
          <w:b/>
        </w:rPr>
        <w:t>消費</w:t>
      </w:r>
      <w:r w:rsidRPr="0030342B">
        <w:rPr>
          <w:rFonts w:asciiTheme="majorEastAsia" w:eastAsiaTheme="majorEastAsia" w:hAnsiTheme="majorEastAsia"/>
          <w:b/>
        </w:rPr>
        <w:t>特質</w:t>
      </w:r>
      <w:r w:rsidRPr="0030342B">
        <w:rPr>
          <w:rFonts w:asciiTheme="majorEastAsia" w:eastAsiaTheme="majorEastAsia" w:hAnsiTheme="majorEastAsia" w:hint="eastAsia"/>
          <w:b/>
        </w:rPr>
        <w:t>與</w:t>
      </w:r>
      <w:r w:rsidRPr="0030342B">
        <w:rPr>
          <w:rFonts w:asciiTheme="majorEastAsia" w:eastAsiaTheme="majorEastAsia" w:hAnsiTheme="majorEastAsia"/>
          <w:b/>
        </w:rPr>
        <w:t>易受人際間影響的特質</w:t>
      </w:r>
      <w:r w:rsidRPr="0030342B">
        <w:rPr>
          <w:rFonts w:asciiTheme="majorEastAsia" w:eastAsiaTheme="majorEastAsia" w:hAnsiTheme="majorEastAsia" w:hint="eastAsia"/>
          <w:b/>
        </w:rPr>
        <w:t>之關聯性:</w:t>
      </w:r>
    </w:p>
    <w:p w14:paraId="508B5F08" w14:textId="498410A5" w:rsidR="00FC3DA5" w:rsidRDefault="008D223B"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McGuire</w:t>
      </w:r>
      <w:r w:rsidRPr="00D304A2">
        <w:rPr>
          <w:rFonts w:ascii="Times New Roman" w:eastAsia="標楷體" w:hAnsi="Times New Roman" w:cs="Times New Roman"/>
        </w:rPr>
        <w:t>（</w:t>
      </w:r>
      <w:r w:rsidRPr="00D304A2">
        <w:rPr>
          <w:rFonts w:ascii="Times New Roman" w:eastAsia="標楷體" w:hAnsi="Times New Roman" w:cs="Times New Roman"/>
        </w:rPr>
        <w:t>1968</w:t>
      </w:r>
      <w:r w:rsidRPr="00D304A2">
        <w:rPr>
          <w:rFonts w:ascii="Times New Roman" w:eastAsia="標楷體" w:hAnsi="Times New Roman" w:cs="Times New Roman"/>
        </w:rPr>
        <w:t>）</w:t>
      </w:r>
      <w:r w:rsidRPr="00C178A3">
        <w:rPr>
          <w:rFonts w:ascii="標楷體" w:eastAsia="標楷體" w:hAnsi="標楷體"/>
        </w:rPr>
        <w:t>指出，</w:t>
      </w:r>
      <w:proofErr w:type="gramStart"/>
      <w:r w:rsidRPr="00C178A3">
        <w:rPr>
          <w:rFonts w:ascii="標楷體" w:eastAsia="標楷體" w:hAnsi="標楷體"/>
        </w:rPr>
        <w:t>一</w:t>
      </w:r>
      <w:proofErr w:type="gramEnd"/>
      <w:r w:rsidRPr="00C178A3">
        <w:rPr>
          <w:rFonts w:ascii="標楷體" w:eastAsia="標楷體" w:hAnsi="標楷體"/>
        </w:rPr>
        <w:t>個人在某</w:t>
      </w:r>
      <w:r w:rsidRPr="00FC3DA5">
        <w:rPr>
          <w:rFonts w:ascii="標楷體" w:eastAsia="標楷體" w:hAnsi="標楷體"/>
        </w:rPr>
        <w:t>情境</w:t>
      </w:r>
      <w:r w:rsidR="00B718DD">
        <w:rPr>
          <w:rFonts w:ascii="標楷體" w:eastAsia="標楷體" w:hAnsi="標楷體"/>
        </w:rPr>
        <w:t>下的影響力，可正面擴展到另一個情境</w:t>
      </w:r>
      <w:r w:rsidR="00B718DD">
        <w:rPr>
          <w:rFonts w:ascii="標楷體" w:eastAsia="標楷體" w:hAnsi="標楷體" w:hint="eastAsia"/>
        </w:rPr>
        <w:t>。</w:t>
      </w:r>
      <w:r w:rsidRPr="00D304A2">
        <w:rPr>
          <w:rFonts w:ascii="Times New Roman" w:eastAsia="標楷體" w:hAnsi="Times New Roman" w:cs="Times New Roman"/>
        </w:rPr>
        <w:t>Luo</w:t>
      </w:r>
      <w:r w:rsidRPr="00D304A2">
        <w:rPr>
          <w:rFonts w:ascii="Times New Roman" w:eastAsia="標楷體" w:hAnsi="Times New Roman" w:cs="Times New Roman"/>
        </w:rPr>
        <w:t>（</w:t>
      </w:r>
      <w:r w:rsidRPr="00D304A2">
        <w:rPr>
          <w:rFonts w:ascii="Times New Roman" w:eastAsia="標楷體" w:hAnsi="Times New Roman" w:cs="Times New Roman"/>
        </w:rPr>
        <w:t>2005</w:t>
      </w:r>
      <w:r w:rsidRPr="00C178A3">
        <w:rPr>
          <w:rFonts w:ascii="標楷體" w:eastAsia="標楷體" w:hAnsi="標楷體"/>
        </w:rPr>
        <w:t>）研究發現，「易受人際間感動」特質</w:t>
      </w:r>
      <w:r w:rsidR="00FC3DA5">
        <w:rPr>
          <w:rFonts w:ascii="標楷體" w:eastAsia="標楷體" w:hAnsi="標楷體"/>
        </w:rPr>
        <w:t>越高的人，同事或家人</w:t>
      </w:r>
      <w:r w:rsidR="00B718DD">
        <w:rPr>
          <w:rFonts w:ascii="標楷體" w:eastAsia="標楷體" w:hAnsi="標楷體"/>
        </w:rPr>
        <w:t>對於衝動性購買行為的影響程度越高</w:t>
      </w:r>
      <w:r w:rsidR="00B718DD">
        <w:rPr>
          <w:rFonts w:ascii="標楷體" w:eastAsia="標楷體" w:hAnsi="標楷體" w:hint="eastAsia"/>
        </w:rPr>
        <w:t>。</w:t>
      </w:r>
      <w:r w:rsidRPr="00D304A2">
        <w:rPr>
          <w:rFonts w:ascii="Times New Roman" w:eastAsia="標楷體" w:hAnsi="Times New Roman" w:cs="Times New Roman"/>
        </w:rPr>
        <w:t>Kropp, Lavack and Silvera</w:t>
      </w:r>
      <w:r w:rsidRPr="00D304A2">
        <w:rPr>
          <w:rFonts w:ascii="Times New Roman" w:eastAsia="標楷體" w:hAnsi="Times New Roman" w:cs="Times New Roman"/>
        </w:rPr>
        <w:t>（</w:t>
      </w:r>
      <w:r w:rsidRPr="00D304A2">
        <w:rPr>
          <w:rFonts w:ascii="Times New Roman" w:eastAsia="標楷體" w:hAnsi="Times New Roman" w:cs="Times New Roman"/>
        </w:rPr>
        <w:t>2005</w:t>
      </w:r>
      <w:r w:rsidRPr="00D304A2">
        <w:rPr>
          <w:rFonts w:ascii="Times New Roman" w:eastAsia="標楷體" w:hAnsi="Times New Roman" w:cs="Times New Roman"/>
        </w:rPr>
        <w:t>）</w:t>
      </w:r>
      <w:r w:rsidRPr="00C178A3">
        <w:rPr>
          <w:rFonts w:ascii="標楷體" w:eastAsia="標楷體" w:hAnsi="標楷體"/>
        </w:rPr>
        <w:t>指出群體對於</w:t>
      </w:r>
      <w:proofErr w:type="gramStart"/>
      <w:r w:rsidRPr="00C178A3">
        <w:rPr>
          <w:rFonts w:ascii="標楷體" w:eastAsia="標楷體" w:hAnsi="標楷體"/>
        </w:rPr>
        <w:t>一</w:t>
      </w:r>
      <w:proofErr w:type="gramEnd"/>
      <w:r w:rsidRPr="00C178A3">
        <w:rPr>
          <w:rFonts w:ascii="標楷體" w:eastAsia="標楷體" w:hAnsi="標楷體"/>
        </w:rPr>
        <w:t>個人的認同之重要性，與「易受人際間影響的特質」中</w:t>
      </w:r>
      <w:r w:rsidR="00FC3DA5">
        <w:rPr>
          <w:rFonts w:ascii="標楷體" w:eastAsia="標楷體" w:hAnsi="標楷體"/>
        </w:rPr>
        <w:t>的「規範的影響」具有正相關</w:t>
      </w:r>
      <w:r w:rsidR="00FC3DA5">
        <w:rPr>
          <w:rFonts w:ascii="標楷體" w:eastAsia="標楷體" w:hAnsi="標楷體" w:hint="eastAsia"/>
        </w:rPr>
        <w:t>。</w:t>
      </w:r>
    </w:p>
    <w:p w14:paraId="0CB8A602" w14:textId="2EC9EE93" w:rsidR="00FC3DA5" w:rsidRPr="00B718DD" w:rsidRDefault="008D223B"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Sun, Tai and Tsai</w:t>
      </w:r>
      <w:r w:rsidRPr="00D304A2">
        <w:rPr>
          <w:rFonts w:ascii="Times New Roman" w:eastAsia="標楷體" w:hAnsi="Times New Roman" w:cs="Times New Roman"/>
        </w:rPr>
        <w:t>（</w:t>
      </w:r>
      <w:r w:rsidRPr="00D304A2">
        <w:rPr>
          <w:rFonts w:ascii="Times New Roman" w:eastAsia="標楷體" w:hAnsi="Times New Roman" w:cs="Times New Roman"/>
        </w:rPr>
        <w:t>2009</w:t>
      </w:r>
      <w:r w:rsidRPr="00D304A2">
        <w:rPr>
          <w:rFonts w:ascii="Times New Roman" w:eastAsia="標楷體" w:hAnsi="Times New Roman" w:cs="Times New Roman"/>
        </w:rPr>
        <w:t>）</w:t>
      </w:r>
      <w:r w:rsidRPr="00C178A3">
        <w:rPr>
          <w:rFonts w:ascii="標楷體" w:eastAsia="標楷體" w:hAnsi="標楷體"/>
        </w:rPr>
        <w:t>指出，當以現場環境為中介</w:t>
      </w:r>
      <w:r w:rsidR="00B718DD">
        <w:rPr>
          <w:rFonts w:ascii="標楷體" w:eastAsia="標楷體" w:hAnsi="標楷體"/>
        </w:rPr>
        <w:t>變數時，「易受人際間影響的特質」與受到銷售人員的影響具有正相關</w:t>
      </w:r>
      <w:r w:rsidR="00B718DD">
        <w:rPr>
          <w:rFonts w:ascii="標楷體" w:eastAsia="標楷體" w:hAnsi="標楷體" w:hint="eastAsia"/>
        </w:rPr>
        <w:t>。</w:t>
      </w:r>
      <w:r w:rsidRPr="00D304A2">
        <w:rPr>
          <w:rFonts w:ascii="Times New Roman" w:eastAsia="標楷體" w:hAnsi="Times New Roman" w:cs="Times New Roman"/>
        </w:rPr>
        <w:t>Lee, Cotte, and Noseworthy</w:t>
      </w:r>
      <w:r w:rsidRPr="00D304A2">
        <w:rPr>
          <w:rFonts w:ascii="Times New Roman" w:eastAsia="標楷體" w:hAnsi="Times New Roman" w:cs="Times New Roman"/>
        </w:rPr>
        <w:t>（</w:t>
      </w:r>
      <w:r w:rsidRPr="00D304A2">
        <w:rPr>
          <w:rFonts w:ascii="Times New Roman" w:eastAsia="標楷體" w:hAnsi="Times New Roman" w:cs="Times New Roman"/>
        </w:rPr>
        <w:t>2010</w:t>
      </w:r>
      <w:r w:rsidRPr="00C178A3">
        <w:rPr>
          <w:rFonts w:ascii="標楷體" w:eastAsia="標楷體" w:hAnsi="標楷體"/>
        </w:rPr>
        <w:t>）則發現，具有高度「易受人際間影響的特質」的人，有比較高的意願去重複別人的行為模式，或符合他人的期望</w:t>
      </w:r>
      <w:r w:rsidR="00FC3DA5">
        <w:rPr>
          <w:rFonts w:ascii="標楷體" w:eastAsia="標楷體" w:hAnsi="標楷體" w:hint="eastAsia"/>
        </w:rPr>
        <w:t>。</w:t>
      </w:r>
      <w:r w:rsidR="00B718DD" w:rsidRPr="00D304A2">
        <w:rPr>
          <w:rFonts w:ascii="Times New Roman" w:eastAsia="標楷體" w:hAnsi="Times New Roman" w:cs="Times New Roman"/>
        </w:rPr>
        <w:t>Lin and Chen</w:t>
      </w:r>
      <w:r w:rsidR="00B718DD" w:rsidRPr="00D304A2">
        <w:rPr>
          <w:rFonts w:ascii="Times New Roman" w:eastAsia="標楷體" w:hAnsi="Times New Roman" w:cs="Times New Roman"/>
        </w:rPr>
        <w:t>（</w:t>
      </w:r>
      <w:r w:rsidR="00B718DD" w:rsidRPr="00D304A2">
        <w:rPr>
          <w:rFonts w:ascii="Times New Roman" w:eastAsia="標楷體" w:hAnsi="Times New Roman" w:cs="Times New Roman"/>
        </w:rPr>
        <w:t>2012</w:t>
      </w:r>
      <w:r w:rsidR="00B718DD" w:rsidRPr="00D304A2">
        <w:rPr>
          <w:rFonts w:ascii="Times New Roman" w:eastAsia="標楷體" w:hAnsi="Times New Roman" w:cs="Times New Roman"/>
        </w:rPr>
        <w:t>）</w:t>
      </w:r>
      <w:r w:rsidR="00B718DD" w:rsidRPr="00B718DD">
        <w:rPr>
          <w:rFonts w:ascii="標楷體" w:eastAsia="標楷體" w:hAnsi="標楷體" w:hint="eastAsia"/>
        </w:rPr>
        <w:t>也證實</w:t>
      </w:r>
      <w:r w:rsidR="00B718DD" w:rsidRPr="00B718DD">
        <w:rPr>
          <w:rFonts w:ascii="標楷體" w:eastAsia="標楷體" w:hAnsi="標楷體"/>
        </w:rPr>
        <w:t>「易受人際間影響的特質」與衝動性購買有關</w:t>
      </w:r>
      <w:r w:rsidR="00B718DD" w:rsidRPr="00B718DD">
        <w:rPr>
          <w:rFonts w:ascii="標楷體" w:eastAsia="標楷體" w:hAnsi="標楷體" w:hint="eastAsia"/>
        </w:rPr>
        <w:t>。</w:t>
      </w:r>
    </w:p>
    <w:p w14:paraId="0E3CDD80" w14:textId="386E3668" w:rsidR="00883513" w:rsidRPr="0030342B" w:rsidRDefault="00883513" w:rsidP="009B5CF7">
      <w:pPr>
        <w:pStyle w:val="a5"/>
        <w:numPr>
          <w:ilvl w:val="0"/>
          <w:numId w:val="15"/>
        </w:numPr>
        <w:spacing w:line="320" w:lineRule="exact"/>
        <w:ind w:leftChars="0"/>
        <w:jc w:val="both"/>
        <w:rPr>
          <w:rFonts w:asciiTheme="majorEastAsia" w:eastAsiaTheme="majorEastAsia" w:hAnsiTheme="majorEastAsia"/>
        </w:rPr>
      </w:pPr>
      <w:r w:rsidRPr="0030342B">
        <w:rPr>
          <w:rFonts w:asciiTheme="majorEastAsia" w:eastAsiaTheme="majorEastAsia" w:hAnsiTheme="majorEastAsia"/>
          <w:b/>
        </w:rPr>
        <w:t>衝動性</w:t>
      </w:r>
      <w:r w:rsidRPr="0030342B">
        <w:rPr>
          <w:rFonts w:asciiTheme="majorEastAsia" w:eastAsiaTheme="majorEastAsia" w:hAnsiTheme="majorEastAsia" w:hint="eastAsia"/>
          <w:b/>
        </w:rPr>
        <w:t>消費行為:</w:t>
      </w:r>
    </w:p>
    <w:p w14:paraId="40C4DE7C" w14:textId="6A7F6AD2" w:rsidR="00883513" w:rsidRPr="00F510CC" w:rsidRDefault="00CA7521"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Stern</w:t>
      </w:r>
      <w:r w:rsidR="00883513" w:rsidRPr="00D304A2">
        <w:rPr>
          <w:rFonts w:ascii="Times New Roman" w:eastAsia="標楷體" w:hAnsi="Times New Roman" w:cs="Times New Roman"/>
        </w:rPr>
        <w:t>（</w:t>
      </w:r>
      <w:r w:rsidR="00883513" w:rsidRPr="00D304A2">
        <w:rPr>
          <w:rFonts w:ascii="Times New Roman" w:eastAsia="標楷體" w:hAnsi="Times New Roman" w:cs="Times New Roman"/>
        </w:rPr>
        <w:t>1962</w:t>
      </w:r>
      <w:r w:rsidR="007F1726" w:rsidRPr="00D304A2">
        <w:rPr>
          <w:rFonts w:ascii="Times New Roman" w:eastAsia="標楷體" w:hAnsi="Times New Roman" w:cs="Times New Roman"/>
        </w:rPr>
        <w:t>）</w:t>
      </w:r>
      <w:r w:rsidR="007F1726">
        <w:rPr>
          <w:rFonts w:ascii="標楷體" w:eastAsia="標楷體" w:hAnsi="標楷體" w:hint="eastAsia"/>
        </w:rPr>
        <w:t>將</w:t>
      </w:r>
      <w:r w:rsidR="00883513" w:rsidRPr="00F510CC">
        <w:rPr>
          <w:rFonts w:ascii="標楷體" w:eastAsia="標楷體" w:hAnsi="標楷體"/>
        </w:rPr>
        <w:t>衝動性</w:t>
      </w:r>
      <w:r w:rsidR="00883513" w:rsidRPr="00F510CC">
        <w:rPr>
          <w:rFonts w:ascii="標楷體" w:eastAsia="標楷體" w:hAnsi="標楷體" w:hint="eastAsia"/>
        </w:rPr>
        <w:t>消費</w:t>
      </w:r>
      <w:r w:rsidR="00883513" w:rsidRPr="00F510CC">
        <w:rPr>
          <w:rFonts w:ascii="標楷體" w:eastAsia="標楷體" w:hAnsi="標楷體"/>
        </w:rPr>
        <w:t>行為</w:t>
      </w:r>
      <w:r w:rsidR="00883513" w:rsidRPr="00F510CC">
        <w:rPr>
          <w:rFonts w:ascii="標楷體" w:eastAsia="標楷體" w:hAnsi="標楷體" w:hint="eastAsia"/>
        </w:rPr>
        <w:t>，</w:t>
      </w:r>
      <w:r w:rsidR="00883513" w:rsidRPr="00F510CC">
        <w:rPr>
          <w:rFonts w:ascii="標楷體" w:eastAsia="標楷體" w:hAnsi="標楷體"/>
        </w:rPr>
        <w:t>依消費型態區分為四類，即「純粹性衝動性購買」、「喚起式衝動性購買」、「建議式衝動性購買」與「計畫式衝動性購買」。非計畫性的購物行為，有可能是依循「感性」的行為準則，如購物前對產品一無所知的「建議式衝動性購買」；也有可能是依循傳統經濟學認定的較為「理性」的人類</w:t>
      </w:r>
      <w:r w:rsidR="007F1726">
        <w:rPr>
          <w:rFonts w:ascii="標楷體" w:eastAsia="標楷體" w:hAnsi="標楷體"/>
        </w:rPr>
        <w:t>行為準則，即追求</w:t>
      </w:r>
      <w:r w:rsidR="007F1726">
        <w:rPr>
          <w:rFonts w:ascii="標楷體" w:eastAsia="標楷體" w:hAnsi="標楷體" w:hint="eastAsia"/>
        </w:rPr>
        <w:t>效用</w:t>
      </w:r>
      <w:r w:rsidR="00883513" w:rsidRPr="00F510CC">
        <w:rPr>
          <w:rFonts w:ascii="標楷體" w:eastAsia="標楷體" w:hAnsi="標楷體"/>
        </w:rPr>
        <w:t>最大化原則（</w:t>
      </w:r>
      <w:r w:rsidR="00883513" w:rsidRPr="00D304A2">
        <w:rPr>
          <w:rFonts w:ascii="Times New Roman" w:eastAsia="標楷體" w:hAnsi="Times New Roman" w:cs="Times New Roman"/>
        </w:rPr>
        <w:t>Herrnstein, 1990</w:t>
      </w:r>
      <w:r w:rsidR="00883513" w:rsidRPr="00D304A2">
        <w:rPr>
          <w:rFonts w:ascii="Times New Roman" w:eastAsia="標楷體" w:hAnsi="Times New Roman" w:cs="Times New Roman"/>
        </w:rPr>
        <w:t>）</w:t>
      </w:r>
      <w:r w:rsidR="00883513" w:rsidRPr="00F510CC">
        <w:rPr>
          <w:rFonts w:ascii="標楷體" w:eastAsia="標楷體" w:hAnsi="標楷體"/>
        </w:rPr>
        <w:t>，因此，衝動性購買是一種取決於購物情境中所感受到的刺激而引發的自發性行為，並伴隨著「理性」或「感性」的行為準則而所下的決定。</w:t>
      </w:r>
    </w:p>
    <w:p w14:paraId="75EBF40D" w14:textId="460FEA5F" w:rsidR="00923813" w:rsidRPr="00883513" w:rsidRDefault="00923813" w:rsidP="009B5CF7">
      <w:pPr>
        <w:spacing w:line="320" w:lineRule="exact"/>
        <w:ind w:firstLine="480"/>
        <w:jc w:val="both"/>
        <w:rPr>
          <w:rFonts w:ascii="標楷體" w:eastAsia="標楷體" w:hAnsi="標楷體"/>
          <w:color w:val="FF0000"/>
        </w:rPr>
      </w:pPr>
      <w:r w:rsidRPr="00D304A2">
        <w:rPr>
          <w:rFonts w:ascii="Times New Roman" w:eastAsia="標楷體" w:hAnsi="Times New Roman" w:cs="Times New Roman"/>
        </w:rPr>
        <w:t>Foxall</w:t>
      </w:r>
      <w:r w:rsidRPr="00D304A2">
        <w:rPr>
          <w:rFonts w:ascii="Times New Roman" w:eastAsia="標楷體" w:hAnsi="Times New Roman" w:cs="Times New Roman"/>
        </w:rPr>
        <w:t>（</w:t>
      </w:r>
      <w:r w:rsidRPr="00D304A2">
        <w:rPr>
          <w:rFonts w:ascii="Times New Roman" w:eastAsia="標楷體" w:hAnsi="Times New Roman" w:cs="Times New Roman"/>
        </w:rPr>
        <w:t>2010a</w:t>
      </w:r>
      <w:r w:rsidRPr="00D304A2">
        <w:rPr>
          <w:rFonts w:ascii="Times New Roman" w:eastAsia="標楷體" w:hAnsi="Times New Roman" w:cs="Times New Roman"/>
        </w:rPr>
        <w:t>）</w:t>
      </w:r>
      <w:r w:rsidRPr="00420801">
        <w:rPr>
          <w:rFonts w:ascii="標楷體" w:eastAsia="標楷體" w:hAnsi="標楷體"/>
        </w:rPr>
        <w:t>在其探討消費者行為的分類研究中，在介於規律的消費行為與極端消費行為區間，將消費行為區分為五類，分別為「日常選擇」、「分期付款／使用信用卡」、「環境刺激</w:t>
      </w:r>
      <w:r w:rsidR="00D304A2">
        <w:rPr>
          <w:rFonts w:ascii="標楷體" w:eastAsia="標楷體" w:hAnsi="標楷體" w:hint="eastAsia"/>
        </w:rPr>
        <w:t>」</w:t>
      </w:r>
      <w:r w:rsidRPr="00420801">
        <w:rPr>
          <w:rFonts w:ascii="標楷體" w:eastAsia="標楷體" w:hAnsi="標楷體"/>
        </w:rPr>
        <w:t>、「強迫消費」與「上癮型消費</w:t>
      </w:r>
      <w:r w:rsidR="00883513">
        <w:rPr>
          <w:rFonts w:ascii="標楷體" w:eastAsia="標楷體" w:hAnsi="標楷體"/>
        </w:rPr>
        <w:t>」五種；關於消費者在購物情境當下的消費行為，</w:t>
      </w:r>
      <w:r w:rsidR="00883513">
        <w:rPr>
          <w:rFonts w:ascii="標楷體" w:eastAsia="標楷體" w:hAnsi="標楷體" w:hint="eastAsia"/>
        </w:rPr>
        <w:t>是</w:t>
      </w:r>
      <w:r w:rsidRPr="00420801">
        <w:rPr>
          <w:rFonts w:ascii="標楷體" w:eastAsia="標楷體" w:hAnsi="標楷體"/>
        </w:rPr>
        <w:t>由於自身在「自我控制」與「衝動性」兩因子間之連續交互作用下的結果，當「自我控制」能力越低、或「衝動性」越高時，消費者越容易產生極端的消費行為，此極端消費行為的發生頻率將有助於消費市場的交易量，而其中的「強迫消費」與「衝動性購買」有著正向關係</w:t>
      </w:r>
      <w:proofErr w:type="gramStart"/>
      <w:r w:rsidRPr="00D304A2">
        <w:rPr>
          <w:rFonts w:ascii="Times New Roman" w:eastAsia="標楷體" w:hAnsi="Times New Roman" w:cs="Times New Roman"/>
        </w:rPr>
        <w:t>（</w:t>
      </w:r>
      <w:proofErr w:type="gramEnd"/>
      <w:r w:rsidR="00883513" w:rsidRPr="00D304A2">
        <w:rPr>
          <w:rFonts w:ascii="Times New Roman" w:eastAsia="標楷體" w:hAnsi="Times New Roman" w:cs="Times New Roman"/>
        </w:rPr>
        <w:t>Shahjehan et al.,</w:t>
      </w:r>
      <w:r w:rsidRPr="00D304A2">
        <w:rPr>
          <w:rFonts w:ascii="Times New Roman" w:eastAsia="標楷體" w:hAnsi="Times New Roman" w:cs="Times New Roman"/>
        </w:rPr>
        <w:t>2012</w:t>
      </w:r>
      <w:proofErr w:type="gramStart"/>
      <w:r w:rsidRPr="00D304A2">
        <w:rPr>
          <w:rFonts w:ascii="Times New Roman" w:eastAsia="標楷體" w:hAnsi="Times New Roman" w:cs="Times New Roman"/>
        </w:rPr>
        <w:t>）</w:t>
      </w:r>
      <w:proofErr w:type="gramEnd"/>
      <w:r w:rsidRPr="00420801">
        <w:rPr>
          <w:rFonts w:ascii="標楷體" w:eastAsia="標楷體" w:hAnsi="標楷體"/>
        </w:rPr>
        <w:t>。</w:t>
      </w:r>
      <w:r w:rsidR="00F510CC">
        <w:rPr>
          <w:rFonts w:ascii="標楷體" w:eastAsia="標楷體" w:hAnsi="標楷體" w:hint="eastAsia"/>
        </w:rPr>
        <w:t>但是</w:t>
      </w:r>
      <w:r w:rsidR="00FC3DA5" w:rsidRPr="00D304A2">
        <w:rPr>
          <w:rFonts w:ascii="Times New Roman" w:eastAsia="標楷體" w:hAnsi="Times New Roman" w:cs="Times New Roman"/>
        </w:rPr>
        <w:t>Xiao and Nicholson</w:t>
      </w:r>
      <w:r w:rsidRPr="00D304A2">
        <w:rPr>
          <w:rFonts w:ascii="Times New Roman" w:eastAsia="標楷體" w:hAnsi="Times New Roman" w:cs="Times New Roman"/>
        </w:rPr>
        <w:t>（</w:t>
      </w:r>
      <w:r w:rsidRPr="00D304A2">
        <w:rPr>
          <w:rFonts w:ascii="Times New Roman" w:eastAsia="標楷體" w:hAnsi="Times New Roman" w:cs="Times New Roman"/>
        </w:rPr>
        <w:t>2013</w:t>
      </w:r>
      <w:r w:rsidR="00883513" w:rsidRPr="00D304A2">
        <w:rPr>
          <w:rFonts w:ascii="Times New Roman" w:eastAsia="標楷體" w:hAnsi="Times New Roman" w:cs="Times New Roman"/>
        </w:rPr>
        <w:t>）</w:t>
      </w:r>
      <w:r w:rsidR="00F510CC">
        <w:rPr>
          <w:rFonts w:ascii="標楷體" w:eastAsia="標楷體" w:hAnsi="標楷體" w:hint="eastAsia"/>
        </w:rPr>
        <w:t>則</w:t>
      </w:r>
      <w:r w:rsidRPr="00420801">
        <w:rPr>
          <w:rFonts w:ascii="標楷體" w:eastAsia="標楷體" w:hAnsi="標楷體"/>
        </w:rPr>
        <w:t>指出，「強迫購買」與「衝動性購買」兩者之間經常被混用</w:t>
      </w:r>
      <w:r w:rsidR="00883513" w:rsidRPr="00883513">
        <w:rPr>
          <w:rFonts w:ascii="標楷體" w:eastAsia="標楷體" w:hAnsi="標楷體" w:hint="eastAsia"/>
        </w:rPr>
        <w:t>。</w:t>
      </w:r>
    </w:p>
    <w:p w14:paraId="65771F35" w14:textId="0F40305D" w:rsidR="00F510CC" w:rsidRPr="0030342B" w:rsidRDefault="00F510CC" w:rsidP="009B5CF7">
      <w:pPr>
        <w:pStyle w:val="a5"/>
        <w:numPr>
          <w:ilvl w:val="0"/>
          <w:numId w:val="15"/>
        </w:numPr>
        <w:spacing w:line="320" w:lineRule="exact"/>
        <w:ind w:leftChars="0"/>
        <w:jc w:val="both"/>
        <w:rPr>
          <w:rFonts w:asciiTheme="majorEastAsia" w:eastAsiaTheme="majorEastAsia" w:hAnsiTheme="majorEastAsia"/>
          <w:b/>
        </w:rPr>
      </w:pPr>
      <w:r w:rsidRPr="0030342B">
        <w:rPr>
          <w:rFonts w:asciiTheme="majorEastAsia" w:eastAsiaTheme="majorEastAsia" w:hAnsiTheme="majorEastAsia" w:hint="eastAsia"/>
          <w:b/>
        </w:rPr>
        <w:t>影響</w:t>
      </w:r>
      <w:r w:rsidRPr="0030342B">
        <w:rPr>
          <w:rFonts w:asciiTheme="majorEastAsia" w:eastAsiaTheme="majorEastAsia" w:hAnsiTheme="majorEastAsia"/>
          <w:b/>
        </w:rPr>
        <w:t>衝動性</w:t>
      </w:r>
      <w:r w:rsidRPr="0030342B">
        <w:rPr>
          <w:rFonts w:asciiTheme="majorEastAsia" w:eastAsiaTheme="majorEastAsia" w:hAnsiTheme="majorEastAsia" w:hint="eastAsia"/>
          <w:b/>
        </w:rPr>
        <w:t>消費</w:t>
      </w:r>
      <w:r w:rsidRPr="0030342B">
        <w:rPr>
          <w:rFonts w:asciiTheme="majorEastAsia" w:eastAsiaTheme="majorEastAsia" w:hAnsiTheme="majorEastAsia"/>
          <w:b/>
        </w:rPr>
        <w:t>行為構面</w:t>
      </w:r>
      <w:r w:rsidR="00A1060E" w:rsidRPr="0030342B">
        <w:rPr>
          <w:rFonts w:asciiTheme="majorEastAsia" w:eastAsiaTheme="majorEastAsia" w:hAnsiTheme="majorEastAsia"/>
          <w:b/>
        </w:rPr>
        <w:t>分析</w:t>
      </w:r>
    </w:p>
    <w:p w14:paraId="6E05D1D0" w14:textId="2F15C20E" w:rsidR="00A1060E" w:rsidRPr="00196AC9" w:rsidRDefault="00E272F2"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Xiao and Nicholson</w:t>
      </w:r>
      <w:r w:rsidRPr="00D304A2">
        <w:rPr>
          <w:rFonts w:ascii="Times New Roman" w:eastAsia="標楷體" w:hAnsi="Times New Roman" w:cs="Times New Roman"/>
        </w:rPr>
        <w:t>（</w:t>
      </w:r>
      <w:r w:rsidRPr="00D304A2">
        <w:rPr>
          <w:rFonts w:ascii="Times New Roman" w:eastAsia="標楷體" w:hAnsi="Times New Roman" w:cs="Times New Roman"/>
        </w:rPr>
        <w:t>2013</w:t>
      </w:r>
      <w:r w:rsidRPr="00D304A2">
        <w:rPr>
          <w:rFonts w:ascii="Times New Roman" w:eastAsia="標楷體" w:hAnsi="Times New Roman" w:cs="Times New Roman"/>
        </w:rPr>
        <w:t>）</w:t>
      </w:r>
      <w:r w:rsidRPr="00E272F2">
        <w:rPr>
          <w:rFonts w:ascii="標楷體" w:eastAsia="標楷體" w:hAnsi="標楷體"/>
        </w:rPr>
        <w:t>運用時間軸的概念，將衝動性</w:t>
      </w:r>
      <w:r w:rsidRPr="00E272F2">
        <w:rPr>
          <w:rFonts w:ascii="標楷體" w:eastAsia="標楷體" w:hAnsi="標楷體" w:hint="eastAsia"/>
        </w:rPr>
        <w:t>消費</w:t>
      </w:r>
      <w:r w:rsidRPr="00E272F2">
        <w:rPr>
          <w:rFonts w:ascii="標楷體" w:eastAsia="標楷體" w:hAnsi="標楷體"/>
        </w:rPr>
        <w:t>的影響因素區分為四大面向，分別為「人格特性」、「觸發階段」、「購買階段」與「購後階段」，並透過循環，形成個人的</w:t>
      </w:r>
      <w:r w:rsidRPr="00E272F2">
        <w:rPr>
          <w:rFonts w:ascii="標楷體" w:eastAsia="標楷體" w:hAnsi="標楷體" w:hint="eastAsia"/>
        </w:rPr>
        <w:t>消費</w:t>
      </w:r>
      <w:r w:rsidRPr="00E272F2">
        <w:rPr>
          <w:rFonts w:ascii="標楷體" w:eastAsia="標楷體" w:hAnsi="標楷體"/>
        </w:rPr>
        <w:t>學習經驗</w:t>
      </w:r>
      <w:r w:rsidRPr="00E272F2">
        <w:rPr>
          <w:rFonts w:ascii="標楷體" w:eastAsia="標楷體" w:hAnsi="標楷體" w:hint="eastAsia"/>
        </w:rPr>
        <w:t>。</w:t>
      </w:r>
      <w:r w:rsidR="00A1060E" w:rsidRPr="00D304A2">
        <w:rPr>
          <w:rFonts w:ascii="Times New Roman" w:eastAsia="標楷體" w:hAnsi="Times New Roman" w:cs="Times New Roman"/>
        </w:rPr>
        <w:t>Kalla and Arora</w:t>
      </w:r>
      <w:r w:rsidR="00A1060E" w:rsidRPr="00D304A2">
        <w:rPr>
          <w:rFonts w:ascii="Times New Roman" w:eastAsia="標楷體" w:hAnsi="Times New Roman" w:cs="Times New Roman"/>
        </w:rPr>
        <w:t>（</w:t>
      </w:r>
      <w:r w:rsidR="00A1060E" w:rsidRPr="00D304A2">
        <w:rPr>
          <w:rFonts w:ascii="Times New Roman" w:eastAsia="標楷體" w:hAnsi="Times New Roman" w:cs="Times New Roman"/>
        </w:rPr>
        <w:t>2011</w:t>
      </w:r>
      <w:r w:rsidR="00F510CC" w:rsidRPr="00D304A2">
        <w:rPr>
          <w:rFonts w:ascii="Times New Roman" w:eastAsia="標楷體" w:hAnsi="Times New Roman" w:cs="Times New Roman"/>
        </w:rPr>
        <w:t>）</w:t>
      </w:r>
      <w:r w:rsidR="00F510CC">
        <w:rPr>
          <w:rFonts w:ascii="標楷體" w:eastAsia="標楷體" w:hAnsi="標楷體"/>
        </w:rPr>
        <w:t>將影響消費者的衝動性</w:t>
      </w:r>
      <w:r w:rsidR="00F510CC">
        <w:rPr>
          <w:rFonts w:ascii="標楷體" w:eastAsia="標楷體" w:hAnsi="標楷體" w:hint="eastAsia"/>
        </w:rPr>
        <w:t>消費</w:t>
      </w:r>
      <w:r w:rsidR="00A1060E" w:rsidRPr="00F510CC">
        <w:rPr>
          <w:rFonts w:ascii="標楷體" w:eastAsia="標楷體" w:hAnsi="標楷體"/>
        </w:rPr>
        <w:t>因</w:t>
      </w:r>
      <w:r w:rsidR="007F1726">
        <w:rPr>
          <w:rFonts w:ascii="標楷體" w:eastAsia="標楷體" w:hAnsi="標楷體"/>
        </w:rPr>
        <w:t>素，區分為「內在因素」，如心情狀態，娛樂的需求、社會身分地位等</w:t>
      </w:r>
      <w:r w:rsidR="007F1726">
        <w:rPr>
          <w:rFonts w:ascii="標楷體" w:eastAsia="標楷體" w:hAnsi="標楷體" w:hint="eastAsia"/>
        </w:rPr>
        <w:t>；</w:t>
      </w:r>
      <w:r w:rsidR="007F1726">
        <w:rPr>
          <w:rFonts w:ascii="標楷體" w:eastAsia="標楷體" w:hAnsi="標楷體"/>
        </w:rPr>
        <w:t>與「外在因素」，如商店的環境與擺設、折扣促銷、社群關係等</w:t>
      </w:r>
      <w:r w:rsidR="007F1726" w:rsidRPr="00196AC9">
        <w:rPr>
          <w:rFonts w:ascii="標楷體" w:eastAsia="標楷體" w:hAnsi="標楷體" w:hint="eastAsia"/>
        </w:rPr>
        <w:t>。</w:t>
      </w:r>
      <w:r w:rsidR="00196AC9" w:rsidRPr="00D304A2">
        <w:rPr>
          <w:rFonts w:ascii="Times New Roman" w:eastAsia="標楷體" w:hAnsi="Times New Roman" w:cs="Times New Roman"/>
        </w:rPr>
        <w:t xml:space="preserve">Kalla and </w:t>
      </w:r>
      <w:r w:rsidR="00A1060E" w:rsidRPr="00D304A2">
        <w:rPr>
          <w:rFonts w:ascii="Times New Roman" w:eastAsia="標楷體" w:hAnsi="Times New Roman" w:cs="Times New Roman"/>
        </w:rPr>
        <w:t>Arora</w:t>
      </w:r>
      <w:r w:rsidR="00A1060E" w:rsidRPr="00D304A2">
        <w:rPr>
          <w:rFonts w:ascii="Times New Roman" w:eastAsia="標楷體" w:hAnsi="Times New Roman" w:cs="Times New Roman"/>
        </w:rPr>
        <w:t>（</w:t>
      </w:r>
      <w:r w:rsidR="00A1060E" w:rsidRPr="00D304A2">
        <w:rPr>
          <w:rFonts w:ascii="Times New Roman" w:eastAsia="標楷體" w:hAnsi="Times New Roman" w:cs="Times New Roman"/>
        </w:rPr>
        <w:t>2011</w:t>
      </w:r>
      <w:r w:rsidR="00196AC9" w:rsidRPr="00D304A2">
        <w:rPr>
          <w:rFonts w:ascii="Times New Roman" w:eastAsia="標楷體" w:hAnsi="Times New Roman" w:cs="Times New Roman"/>
        </w:rPr>
        <w:t>）</w:t>
      </w:r>
      <w:r w:rsidR="00196AC9" w:rsidRPr="00196AC9">
        <w:rPr>
          <w:rFonts w:ascii="標楷體" w:eastAsia="標楷體" w:hAnsi="標楷體"/>
        </w:rPr>
        <w:t>的分類方法，</w:t>
      </w:r>
      <w:r w:rsidR="00196AC9" w:rsidRPr="00196AC9">
        <w:rPr>
          <w:rFonts w:ascii="標楷體" w:eastAsia="標楷體" w:hAnsi="標楷體" w:hint="eastAsia"/>
        </w:rPr>
        <w:t>是</w:t>
      </w:r>
      <w:r w:rsidR="00A1060E" w:rsidRPr="00196AC9">
        <w:rPr>
          <w:rFonts w:ascii="標楷體" w:eastAsia="標楷體" w:hAnsi="標楷體"/>
        </w:rPr>
        <w:t>以消費者為主體，可將其區分為「內在刺激」</w:t>
      </w:r>
      <w:r w:rsidR="00196AC9" w:rsidRPr="00196AC9">
        <w:rPr>
          <w:rFonts w:ascii="標楷體" w:eastAsia="標楷體" w:hAnsi="標楷體"/>
        </w:rPr>
        <w:t>與「外在刺激」兩種</w:t>
      </w:r>
      <w:r w:rsidR="00A1060E" w:rsidRPr="00196AC9">
        <w:rPr>
          <w:rFonts w:ascii="標楷體" w:eastAsia="標楷體" w:hAnsi="標楷體"/>
        </w:rPr>
        <w:t>。另外，在歸納衝動性購買行為的影響因素時，</w:t>
      </w:r>
      <w:r w:rsidR="00196AC9" w:rsidRPr="00196AC9">
        <w:rPr>
          <w:rFonts w:ascii="標楷體" w:eastAsia="標楷體" w:hAnsi="標楷體"/>
        </w:rPr>
        <w:t>將影響因素區分為</w:t>
      </w:r>
      <w:r w:rsidR="00A1060E" w:rsidRPr="00196AC9">
        <w:rPr>
          <w:rFonts w:ascii="標楷體" w:eastAsia="標楷體" w:hAnsi="標楷體"/>
        </w:rPr>
        <w:t>「內在刺激」、「外在刺激」、</w:t>
      </w:r>
      <w:r>
        <w:rPr>
          <w:rFonts w:ascii="標楷體" w:eastAsia="標楷體" w:hAnsi="標楷體" w:hint="eastAsia"/>
        </w:rPr>
        <w:t>「購買情境」、</w:t>
      </w:r>
      <w:r w:rsidR="00A1060E" w:rsidRPr="00196AC9">
        <w:rPr>
          <w:rFonts w:ascii="標楷體" w:eastAsia="標楷體" w:hAnsi="標楷體"/>
        </w:rPr>
        <w:lastRenderedPageBreak/>
        <w:t>「產品價值」</w:t>
      </w:r>
      <w:r w:rsidR="00196AC9" w:rsidRPr="00196AC9">
        <w:rPr>
          <w:rFonts w:ascii="標楷體" w:eastAsia="標楷體" w:hAnsi="標楷體"/>
        </w:rPr>
        <w:t>，</w:t>
      </w:r>
      <w:r w:rsidR="0001387A">
        <w:rPr>
          <w:rFonts w:ascii="標楷體" w:eastAsia="標楷體" w:hAnsi="標楷體" w:hint="eastAsia"/>
        </w:rPr>
        <w:t>「</w:t>
      </w:r>
      <w:r w:rsidR="0001387A" w:rsidRPr="00C178A3">
        <w:rPr>
          <w:rFonts w:ascii="標楷體" w:eastAsia="標楷體" w:hAnsi="標楷體"/>
        </w:rPr>
        <w:t>產品意涵</w:t>
      </w:r>
      <w:r w:rsidR="0001387A">
        <w:rPr>
          <w:rFonts w:ascii="標楷體" w:eastAsia="標楷體" w:hAnsi="標楷體" w:hint="eastAsia"/>
        </w:rPr>
        <w:t>」</w:t>
      </w:r>
      <w:r w:rsidR="00A1060E" w:rsidRPr="00196AC9">
        <w:rPr>
          <w:rFonts w:ascii="標楷體" w:eastAsia="標楷體" w:hAnsi="標楷體"/>
        </w:rPr>
        <w:t>在此分別描述如下：</w:t>
      </w:r>
    </w:p>
    <w:p w14:paraId="100A5EAB" w14:textId="4F0184BB" w:rsidR="00196AC9" w:rsidRPr="0030342B" w:rsidRDefault="009401FE" w:rsidP="009B5CF7">
      <w:pPr>
        <w:spacing w:line="320" w:lineRule="exact"/>
        <w:jc w:val="both"/>
        <w:rPr>
          <w:rFonts w:asciiTheme="majorEastAsia" w:eastAsiaTheme="majorEastAsia" w:hAnsiTheme="majorEastAsia"/>
        </w:rPr>
      </w:pPr>
      <w:r w:rsidRPr="0030342B">
        <w:rPr>
          <w:rFonts w:asciiTheme="majorEastAsia" w:eastAsiaTheme="majorEastAsia" w:hAnsiTheme="majorEastAsia" w:hint="eastAsia"/>
        </w:rPr>
        <w:t>1.</w:t>
      </w:r>
      <w:r w:rsidR="00A1060E" w:rsidRPr="0030342B">
        <w:rPr>
          <w:rFonts w:asciiTheme="majorEastAsia" w:eastAsiaTheme="majorEastAsia" w:hAnsiTheme="majorEastAsia"/>
        </w:rPr>
        <w:t>內在刺激構面</w:t>
      </w:r>
      <w:r w:rsidR="00196AC9" w:rsidRPr="0030342B">
        <w:rPr>
          <w:rFonts w:asciiTheme="majorEastAsia" w:eastAsiaTheme="majorEastAsia" w:hAnsiTheme="majorEastAsia" w:hint="eastAsia"/>
        </w:rPr>
        <w:t>:</w:t>
      </w:r>
    </w:p>
    <w:p w14:paraId="1AE7FC8E" w14:textId="3C59F9A8" w:rsidR="0000711F" w:rsidRPr="001F12C1" w:rsidRDefault="0000711F" w:rsidP="009B5CF7">
      <w:pPr>
        <w:spacing w:line="320" w:lineRule="exact"/>
        <w:ind w:firstLine="480"/>
        <w:jc w:val="both"/>
        <w:rPr>
          <w:rFonts w:ascii="標楷體" w:eastAsia="標楷體" w:hAnsi="標楷體"/>
        </w:rPr>
      </w:pPr>
      <w:r w:rsidRPr="00D304A2">
        <w:rPr>
          <w:rFonts w:ascii="Times New Roman" w:eastAsia="標楷體" w:hAnsi="Times New Roman" w:cs="Times New Roman"/>
        </w:rPr>
        <w:t>Gardner</w:t>
      </w:r>
      <w:r w:rsidRPr="00D304A2">
        <w:rPr>
          <w:rFonts w:ascii="Times New Roman" w:eastAsia="標楷體" w:hAnsi="Times New Roman" w:cs="Times New Roman"/>
        </w:rPr>
        <w:t>（</w:t>
      </w:r>
      <w:r w:rsidRPr="00D304A2">
        <w:rPr>
          <w:rFonts w:ascii="Times New Roman" w:eastAsia="標楷體" w:hAnsi="Times New Roman" w:cs="Times New Roman"/>
        </w:rPr>
        <w:t>1985</w:t>
      </w:r>
      <w:r w:rsidRPr="00D304A2">
        <w:rPr>
          <w:rFonts w:ascii="Times New Roman" w:eastAsia="標楷體" w:hAnsi="Times New Roman" w:cs="Times New Roman"/>
        </w:rPr>
        <w:t>）</w:t>
      </w:r>
      <w:r w:rsidRPr="0000711F">
        <w:rPr>
          <w:rFonts w:ascii="標楷體" w:eastAsia="標楷體" w:hAnsi="標楷體"/>
        </w:rPr>
        <w:t>的研究指出「心情狀態」會影響購物行為；</w:t>
      </w:r>
      <w:r w:rsidRPr="00D304A2">
        <w:rPr>
          <w:rFonts w:ascii="Times New Roman" w:eastAsia="標楷體" w:hAnsi="Times New Roman" w:cs="Times New Roman"/>
        </w:rPr>
        <w:t>Tauber</w:t>
      </w:r>
      <w:r w:rsidRPr="00D304A2">
        <w:rPr>
          <w:rFonts w:ascii="Times New Roman" w:eastAsia="標楷體" w:hAnsi="Times New Roman" w:cs="Times New Roman"/>
        </w:rPr>
        <w:t>（</w:t>
      </w:r>
      <w:r w:rsidRPr="00D304A2">
        <w:rPr>
          <w:rFonts w:ascii="Times New Roman" w:eastAsia="標楷體" w:hAnsi="Times New Roman" w:cs="Times New Roman"/>
        </w:rPr>
        <w:t>1972</w:t>
      </w:r>
      <w:r w:rsidRPr="00D304A2">
        <w:rPr>
          <w:rFonts w:ascii="Times New Roman" w:eastAsia="標楷體" w:hAnsi="Times New Roman" w:cs="Times New Roman"/>
        </w:rPr>
        <w:t>）</w:t>
      </w:r>
      <w:r w:rsidRPr="0000711F">
        <w:rPr>
          <w:rFonts w:ascii="標楷體" w:eastAsia="標楷體" w:hAnsi="標楷體"/>
        </w:rPr>
        <w:t>的研究中亦指出，當消費者在心情上覺得無聊、孤單或沮喪時，容易產生衝動性購買行為</w:t>
      </w:r>
      <w:r w:rsidRPr="001F12C1">
        <w:rPr>
          <w:rFonts w:ascii="標楷體" w:eastAsia="標楷體" w:hAnsi="標楷體"/>
        </w:rPr>
        <w:t>。</w:t>
      </w:r>
    </w:p>
    <w:p w14:paraId="58E47FBC" w14:textId="64BAD3D0" w:rsidR="0000711F" w:rsidRDefault="0000711F" w:rsidP="009B5CF7">
      <w:pPr>
        <w:spacing w:line="320" w:lineRule="exact"/>
        <w:ind w:firstLine="480"/>
        <w:jc w:val="both"/>
        <w:rPr>
          <w:rFonts w:ascii="標楷體" w:eastAsia="標楷體" w:hAnsi="標楷體"/>
        </w:rPr>
      </w:pPr>
      <w:r>
        <w:rPr>
          <w:rFonts w:ascii="標楷體" w:eastAsia="標楷體" w:hAnsi="標楷體" w:hint="eastAsia"/>
        </w:rPr>
        <w:t>而</w:t>
      </w:r>
      <w:r w:rsidRPr="0000711F">
        <w:rPr>
          <w:rFonts w:ascii="標楷體" w:eastAsia="標楷體" w:hAnsi="標楷體"/>
        </w:rPr>
        <w:t>消費者本身自覺的「財務能力」，對於衝動性購買行為</w:t>
      </w:r>
      <w:r>
        <w:rPr>
          <w:rFonts w:ascii="標楷體" w:eastAsia="標楷體" w:hAnsi="標楷體" w:hint="eastAsia"/>
        </w:rPr>
        <w:t>也</w:t>
      </w:r>
      <w:r w:rsidRPr="0000711F">
        <w:rPr>
          <w:rFonts w:ascii="標楷體" w:eastAsia="標楷體" w:hAnsi="標楷體"/>
        </w:rPr>
        <w:t>具有舉足輕重的影響力，如</w:t>
      </w:r>
      <w:r w:rsidRPr="00D304A2">
        <w:rPr>
          <w:rFonts w:ascii="Times New Roman" w:eastAsia="標楷體" w:hAnsi="Times New Roman" w:cs="Times New Roman"/>
        </w:rPr>
        <w:t>Beatty and Ferrell</w:t>
      </w:r>
      <w:r w:rsidRPr="00D304A2">
        <w:rPr>
          <w:rFonts w:ascii="Times New Roman" w:eastAsia="標楷體" w:hAnsi="Times New Roman" w:cs="Times New Roman"/>
        </w:rPr>
        <w:t>（</w:t>
      </w:r>
      <w:r w:rsidRPr="00D304A2">
        <w:rPr>
          <w:rFonts w:ascii="Times New Roman" w:eastAsia="標楷體" w:hAnsi="Times New Roman" w:cs="Times New Roman"/>
        </w:rPr>
        <w:t>1998</w:t>
      </w:r>
      <w:r w:rsidRPr="00D304A2">
        <w:rPr>
          <w:rFonts w:ascii="Times New Roman" w:eastAsia="標楷體" w:hAnsi="Times New Roman" w:cs="Times New Roman"/>
        </w:rPr>
        <w:t>）</w:t>
      </w:r>
      <w:r w:rsidRPr="0000711F">
        <w:rPr>
          <w:rFonts w:ascii="標楷體" w:eastAsia="標楷體" w:hAnsi="標楷體"/>
        </w:rPr>
        <w:t>發現「金錢充裕性」對</w:t>
      </w:r>
      <w:r>
        <w:rPr>
          <w:rFonts w:ascii="標楷體" w:eastAsia="標楷體" w:hAnsi="標楷體"/>
        </w:rPr>
        <w:t>於衝動性購買行為有著顯著影響</w:t>
      </w:r>
      <w:r>
        <w:rPr>
          <w:rFonts w:ascii="標楷體" w:eastAsia="標楷體" w:hAnsi="標楷體" w:hint="eastAsia"/>
        </w:rPr>
        <w:t>。</w:t>
      </w:r>
      <w:r w:rsidRPr="00D304A2">
        <w:rPr>
          <w:rFonts w:ascii="Times New Roman" w:eastAsia="標楷體" w:hAnsi="Times New Roman" w:cs="Times New Roman"/>
          <w:szCs w:val="24"/>
        </w:rPr>
        <w:t>Thaler</w:t>
      </w:r>
      <w:r w:rsidR="007229CE">
        <w:rPr>
          <w:rFonts w:ascii="Times New Roman" w:hAnsi="Times New Roman" w:cs="Times New Roman"/>
          <w:szCs w:val="24"/>
          <w:shd w:val="clear" w:color="auto" w:fill="FFFFFF"/>
        </w:rPr>
        <w:t xml:space="preserve"> and </w:t>
      </w:r>
      <w:r w:rsidR="00FC1DA6" w:rsidRPr="00D304A2">
        <w:rPr>
          <w:rFonts w:ascii="Times New Roman" w:hAnsi="Times New Roman" w:cs="Times New Roman"/>
          <w:szCs w:val="24"/>
          <w:shd w:val="clear" w:color="auto" w:fill="FFFFFF"/>
        </w:rPr>
        <w:t>Sunstein</w:t>
      </w:r>
      <w:r w:rsidRPr="00D304A2">
        <w:rPr>
          <w:rFonts w:ascii="Times New Roman" w:eastAsia="標楷體" w:hAnsi="Times New Roman" w:cs="Times New Roman"/>
          <w:szCs w:val="24"/>
        </w:rPr>
        <w:t>（</w:t>
      </w:r>
      <w:r w:rsidRPr="00D304A2">
        <w:rPr>
          <w:rFonts w:ascii="Times New Roman" w:eastAsia="標楷體" w:hAnsi="Times New Roman" w:cs="Times New Roman"/>
          <w:szCs w:val="24"/>
        </w:rPr>
        <w:t>2008</w:t>
      </w:r>
      <w:r w:rsidRPr="00D304A2">
        <w:rPr>
          <w:rFonts w:ascii="Times New Roman" w:eastAsia="標楷體" w:hAnsi="Times New Roman" w:cs="Times New Roman"/>
          <w:szCs w:val="24"/>
        </w:rPr>
        <w:t>）</w:t>
      </w:r>
      <w:r w:rsidR="00233EE3">
        <w:rPr>
          <w:rFonts w:ascii="標楷體" w:eastAsia="標楷體" w:hAnsi="標楷體"/>
        </w:rPr>
        <w:t>從「心理帳戶</w:t>
      </w:r>
      <w:r w:rsidRPr="0000711F">
        <w:rPr>
          <w:rFonts w:ascii="標楷體" w:eastAsia="標楷體" w:hAnsi="標楷體"/>
        </w:rPr>
        <w:t>」觀點，發現消費者會將帳戶歸類，不同的心理帳戶的金錢會有不同的用途，因此，心理帳戶內相對應的購物預算，對於消費者的衝</w:t>
      </w:r>
      <w:r>
        <w:rPr>
          <w:rFonts w:ascii="標楷體" w:eastAsia="標楷體" w:hAnsi="標楷體"/>
        </w:rPr>
        <w:t>動性購買行為具有影響力</w:t>
      </w:r>
      <w:r>
        <w:rPr>
          <w:rFonts w:ascii="標楷體" w:eastAsia="標楷體" w:hAnsi="標楷體" w:hint="eastAsia"/>
        </w:rPr>
        <w:t>。</w:t>
      </w:r>
    </w:p>
    <w:p w14:paraId="252441A3" w14:textId="77777777" w:rsidR="00172DF1" w:rsidRDefault="0000711F" w:rsidP="009B5CF7">
      <w:pPr>
        <w:spacing w:line="320" w:lineRule="exact"/>
        <w:ind w:firstLine="480"/>
        <w:jc w:val="both"/>
        <w:rPr>
          <w:rFonts w:ascii="標楷體" w:eastAsia="標楷體" w:hAnsi="標楷體"/>
        </w:rPr>
      </w:pPr>
      <w:r w:rsidRPr="00233EE3">
        <w:rPr>
          <w:rFonts w:ascii="Times New Roman" w:eastAsia="標楷體" w:hAnsi="Times New Roman" w:cs="Times New Roman"/>
        </w:rPr>
        <w:t>Jeffrey and Hodge</w:t>
      </w:r>
      <w:r w:rsidRPr="00233EE3">
        <w:rPr>
          <w:rFonts w:ascii="Times New Roman" w:eastAsia="標楷體" w:hAnsi="Times New Roman" w:cs="Times New Roman"/>
        </w:rPr>
        <w:t>（</w:t>
      </w:r>
      <w:r w:rsidRPr="00233EE3">
        <w:rPr>
          <w:rFonts w:ascii="Times New Roman" w:eastAsia="標楷體" w:hAnsi="Times New Roman" w:cs="Times New Roman"/>
        </w:rPr>
        <w:t>2007</w:t>
      </w:r>
      <w:r w:rsidRPr="00233EE3">
        <w:rPr>
          <w:rFonts w:ascii="Times New Roman" w:eastAsia="標楷體" w:hAnsi="Times New Roman" w:cs="Times New Roman"/>
        </w:rPr>
        <w:t>）</w:t>
      </w:r>
      <w:r w:rsidRPr="0000711F">
        <w:rPr>
          <w:rFonts w:ascii="標楷體" w:eastAsia="標楷體" w:hAnsi="標楷體"/>
        </w:rPr>
        <w:t>在研究線上購物行為時，亦發現</w:t>
      </w:r>
      <w:r>
        <w:rPr>
          <w:rFonts w:ascii="標楷體" w:eastAsia="標楷體" w:hAnsi="標楷體"/>
        </w:rPr>
        <w:t>「家庭收入」對於衝動性購買行為亦有顯著影響</w:t>
      </w:r>
      <w:r>
        <w:rPr>
          <w:rFonts w:ascii="標楷體" w:eastAsia="標楷體" w:hAnsi="標楷體" w:hint="eastAsia"/>
        </w:rPr>
        <w:t>。</w:t>
      </w:r>
      <w:r w:rsidRPr="00233EE3">
        <w:rPr>
          <w:rFonts w:ascii="Times New Roman" w:eastAsia="標楷體" w:hAnsi="Times New Roman" w:cs="Times New Roman"/>
        </w:rPr>
        <w:t>Rook and Hoch</w:t>
      </w:r>
      <w:r w:rsidRPr="00233EE3">
        <w:rPr>
          <w:rFonts w:ascii="Times New Roman" w:eastAsia="標楷體" w:hAnsi="Times New Roman" w:cs="Times New Roman"/>
        </w:rPr>
        <w:t>（</w:t>
      </w:r>
      <w:r w:rsidRPr="00233EE3">
        <w:rPr>
          <w:rFonts w:ascii="Times New Roman" w:eastAsia="標楷體" w:hAnsi="Times New Roman" w:cs="Times New Roman"/>
        </w:rPr>
        <w:t>1985</w:t>
      </w:r>
      <w:r w:rsidRPr="00233EE3">
        <w:rPr>
          <w:rFonts w:ascii="Times New Roman" w:eastAsia="標楷體" w:hAnsi="Times New Roman" w:cs="Times New Roman"/>
        </w:rPr>
        <w:t>）</w:t>
      </w:r>
      <w:r w:rsidRPr="0000711F">
        <w:rPr>
          <w:rFonts w:ascii="標楷體" w:eastAsia="標楷體" w:hAnsi="標楷體"/>
        </w:rPr>
        <w:t>的研究中發現，當消費者獲得意外之財時，譬如在賭場贏錢、或是中樂透彩券，會產生非計畫性的購買</w:t>
      </w:r>
      <w:r>
        <w:rPr>
          <w:rFonts w:ascii="標楷體" w:eastAsia="標楷體" w:hAnsi="標楷體"/>
        </w:rPr>
        <w:t>行為</w:t>
      </w:r>
      <w:r w:rsidRPr="00233EE3">
        <w:rPr>
          <w:rFonts w:ascii="Times New Roman" w:eastAsia="標楷體" w:hAnsi="Times New Roman" w:cs="Times New Roman"/>
        </w:rPr>
        <w:t>。</w:t>
      </w:r>
      <w:r w:rsidRPr="00233EE3">
        <w:rPr>
          <w:rFonts w:ascii="Times New Roman" w:eastAsia="標楷體" w:hAnsi="Times New Roman" w:cs="Times New Roman"/>
        </w:rPr>
        <w:t>Lai</w:t>
      </w:r>
      <w:r w:rsidRPr="00233EE3">
        <w:rPr>
          <w:rFonts w:ascii="Times New Roman" w:eastAsia="標楷體" w:hAnsi="Times New Roman" w:cs="Times New Roman"/>
        </w:rPr>
        <w:t>（</w:t>
      </w:r>
      <w:r w:rsidRPr="00233EE3">
        <w:rPr>
          <w:rFonts w:ascii="Times New Roman" w:eastAsia="標楷體" w:hAnsi="Times New Roman" w:cs="Times New Roman"/>
        </w:rPr>
        <w:t>2010</w:t>
      </w:r>
      <w:r w:rsidRPr="00233EE3">
        <w:rPr>
          <w:rFonts w:ascii="Times New Roman" w:eastAsia="標楷體" w:hAnsi="Times New Roman" w:cs="Times New Roman"/>
        </w:rPr>
        <w:t>）</w:t>
      </w:r>
      <w:r w:rsidRPr="0000711F">
        <w:rPr>
          <w:rFonts w:ascii="標楷體" w:eastAsia="標楷體" w:hAnsi="標楷體"/>
        </w:rPr>
        <w:t>在針對</w:t>
      </w:r>
      <w:r>
        <w:rPr>
          <w:rFonts w:ascii="標楷體" w:eastAsia="標楷體" w:hAnsi="標楷體"/>
        </w:rPr>
        <w:t>16~20</w:t>
      </w:r>
      <w:r w:rsidRPr="0000711F">
        <w:rPr>
          <w:rFonts w:ascii="標楷體" w:eastAsia="標楷體" w:hAnsi="標楷體"/>
        </w:rPr>
        <w:t>歲的青年人所做的研究中發現，隨著年齡的增長，其財務能力也比較充裕，也將比較容易引發衝動性購買行為。</w:t>
      </w:r>
    </w:p>
    <w:p w14:paraId="6F58AB93" w14:textId="15030FDB" w:rsidR="0000711F" w:rsidRPr="002D48B8" w:rsidRDefault="00172DF1" w:rsidP="009B5CF7">
      <w:pPr>
        <w:spacing w:line="320" w:lineRule="exact"/>
        <w:ind w:firstLine="480"/>
        <w:jc w:val="both"/>
        <w:rPr>
          <w:rFonts w:ascii="Times New Roman" w:eastAsia="標楷體" w:hAnsi="Times New Roman" w:cs="Times New Roman"/>
        </w:rPr>
      </w:pPr>
      <w:r>
        <w:rPr>
          <w:rFonts w:ascii="標楷體" w:eastAsia="標楷體" w:hAnsi="標楷體" w:hint="eastAsia"/>
        </w:rPr>
        <w:t>另外，</w:t>
      </w:r>
      <w:r w:rsidR="0000711F" w:rsidRPr="0000711F">
        <w:rPr>
          <w:rFonts w:ascii="標楷體" w:eastAsia="標楷體" w:hAnsi="標楷體"/>
        </w:rPr>
        <w:t>消費者本身的「好奇心」</w:t>
      </w:r>
      <w:r>
        <w:rPr>
          <w:rFonts w:ascii="標楷體" w:eastAsia="標楷體" w:hAnsi="標楷體" w:hint="eastAsia"/>
        </w:rPr>
        <w:t>也</w:t>
      </w:r>
      <w:r w:rsidR="0000711F" w:rsidRPr="0000711F">
        <w:rPr>
          <w:rFonts w:ascii="標楷體" w:eastAsia="標楷體" w:hAnsi="標楷體"/>
        </w:rPr>
        <w:t xml:space="preserve">會趨使消費者對於新事物做進一步的探索，例如 </w:t>
      </w:r>
      <w:r w:rsidR="0000711F" w:rsidRPr="00233EE3">
        <w:rPr>
          <w:rFonts w:ascii="Times New Roman" w:eastAsia="標楷體" w:hAnsi="Times New Roman" w:cs="Times New Roman"/>
        </w:rPr>
        <w:t>Baumgartner</w:t>
      </w:r>
      <w:r w:rsidR="0000711F" w:rsidRPr="00233EE3">
        <w:rPr>
          <w:rFonts w:ascii="Times New Roman" w:eastAsia="標楷體" w:hAnsi="Times New Roman" w:cs="Times New Roman"/>
        </w:rPr>
        <w:t>（</w:t>
      </w:r>
      <w:r w:rsidR="0000711F" w:rsidRPr="00233EE3">
        <w:rPr>
          <w:rFonts w:ascii="Times New Roman" w:eastAsia="標楷體" w:hAnsi="Times New Roman" w:cs="Times New Roman"/>
        </w:rPr>
        <w:t>2002</w:t>
      </w:r>
      <w:r w:rsidR="0000711F" w:rsidRPr="00233EE3">
        <w:rPr>
          <w:rFonts w:ascii="Times New Roman" w:eastAsia="標楷體" w:hAnsi="Times New Roman" w:cs="Times New Roman"/>
        </w:rPr>
        <w:t>）</w:t>
      </w:r>
      <w:r w:rsidR="0000711F" w:rsidRPr="0000711F">
        <w:rPr>
          <w:rFonts w:ascii="標楷體" w:eastAsia="標楷體" w:hAnsi="標楷體"/>
        </w:rPr>
        <w:t>在其購物行為的歸類研究中發現，消費者會因為好奇心的驅使而購物，而這種購物行為隸屬於任意性的購物行為；「尋求差異」同「好奇心」一樣，被歸類在同一種購物行為的因素</w:t>
      </w:r>
      <w:r w:rsidR="0000711F" w:rsidRPr="00233EE3">
        <w:rPr>
          <w:rFonts w:ascii="Times New Roman" w:eastAsia="標楷體" w:hAnsi="Times New Roman" w:cs="Times New Roman"/>
        </w:rPr>
        <w:t>（</w:t>
      </w:r>
      <w:r w:rsidR="0000711F" w:rsidRPr="00233EE3">
        <w:rPr>
          <w:rFonts w:ascii="Times New Roman" w:eastAsia="標楷體" w:hAnsi="Times New Roman" w:cs="Times New Roman"/>
        </w:rPr>
        <w:t>Baumgartner, 2002</w:t>
      </w:r>
      <w:r w:rsidR="0000711F" w:rsidRPr="00233EE3">
        <w:rPr>
          <w:rFonts w:ascii="Times New Roman" w:eastAsia="標楷體" w:hAnsi="Times New Roman" w:cs="Times New Roman"/>
        </w:rPr>
        <w:t>）</w:t>
      </w:r>
      <w:r>
        <w:rPr>
          <w:rFonts w:ascii="標楷體" w:eastAsia="標楷體" w:hAnsi="標楷體" w:hint="eastAsia"/>
        </w:rPr>
        <w:t>。</w:t>
      </w:r>
      <w:r w:rsidR="0000711F" w:rsidRPr="0000711F">
        <w:rPr>
          <w:rFonts w:ascii="標楷體" w:eastAsia="標楷體" w:hAnsi="標楷體"/>
        </w:rPr>
        <w:t>在</w:t>
      </w:r>
      <w:r w:rsidR="0000711F" w:rsidRPr="00233EE3">
        <w:rPr>
          <w:rFonts w:ascii="Times New Roman" w:eastAsia="標楷體" w:hAnsi="Times New Roman" w:cs="Times New Roman"/>
        </w:rPr>
        <w:t>Crusius and Mussweiler</w:t>
      </w:r>
      <w:r w:rsidR="0000711F" w:rsidRPr="00233EE3">
        <w:rPr>
          <w:rFonts w:ascii="Times New Roman" w:eastAsia="標楷體" w:hAnsi="Times New Roman" w:cs="Times New Roman"/>
        </w:rPr>
        <w:t>（</w:t>
      </w:r>
      <w:r w:rsidR="0000711F" w:rsidRPr="00233EE3">
        <w:rPr>
          <w:rFonts w:ascii="Times New Roman" w:eastAsia="標楷體" w:hAnsi="Times New Roman" w:cs="Times New Roman"/>
        </w:rPr>
        <w:t>2011</w:t>
      </w:r>
      <w:r w:rsidR="0000711F" w:rsidRPr="00233EE3">
        <w:rPr>
          <w:rFonts w:ascii="Times New Roman" w:eastAsia="標楷體" w:hAnsi="Times New Roman" w:cs="Times New Roman"/>
        </w:rPr>
        <w:t>）</w:t>
      </w:r>
      <w:r w:rsidR="0000711F" w:rsidRPr="0000711F">
        <w:rPr>
          <w:rFonts w:ascii="標楷體" w:eastAsia="標楷體" w:hAnsi="標楷體"/>
        </w:rPr>
        <w:t>的研究中發現，「羨慕或忌妒」會影響衝動性購買的行為。</w:t>
      </w:r>
    </w:p>
    <w:p w14:paraId="2FE7E8B5" w14:textId="58976EA0" w:rsidR="00196AC9" w:rsidRDefault="00172DF1" w:rsidP="009B5CF7">
      <w:pPr>
        <w:spacing w:line="320" w:lineRule="exact"/>
        <w:ind w:firstLine="480"/>
        <w:jc w:val="both"/>
        <w:rPr>
          <w:rFonts w:ascii="標楷體" w:eastAsia="標楷體" w:hAnsi="標楷體"/>
        </w:rPr>
      </w:pPr>
      <w:r>
        <w:rPr>
          <w:rFonts w:ascii="標楷體" w:eastAsia="標楷體" w:hAnsi="標楷體" w:hint="eastAsia"/>
        </w:rPr>
        <w:t>所以，</w:t>
      </w:r>
      <w:r w:rsidRPr="00196AC9">
        <w:rPr>
          <w:rFonts w:ascii="標楷體" w:eastAsia="標楷體" w:hAnsi="標楷體"/>
        </w:rPr>
        <w:t>內在刺激構面</w:t>
      </w:r>
      <w:r w:rsidR="00A1060E" w:rsidRPr="00196AC9">
        <w:rPr>
          <w:rFonts w:ascii="標楷體" w:eastAsia="標楷體" w:hAnsi="標楷體"/>
        </w:rPr>
        <w:t>，可能是來自於消費者本身的自發性的刺激，亦或是接受到環境的刺激後，激發起消費者本身的某些意識，並激發其衝動性購買的可能性。</w:t>
      </w:r>
    </w:p>
    <w:p w14:paraId="64D8FE72" w14:textId="3E5105AD" w:rsidR="00196AC9" w:rsidRPr="0030342B" w:rsidRDefault="009401FE" w:rsidP="009B5CF7">
      <w:pPr>
        <w:spacing w:line="320" w:lineRule="exact"/>
        <w:jc w:val="both"/>
        <w:rPr>
          <w:rFonts w:asciiTheme="majorEastAsia" w:eastAsiaTheme="majorEastAsia" w:hAnsiTheme="majorEastAsia"/>
        </w:rPr>
      </w:pPr>
      <w:r w:rsidRPr="0030342B">
        <w:rPr>
          <w:rFonts w:asciiTheme="majorEastAsia" w:eastAsiaTheme="majorEastAsia" w:hAnsiTheme="majorEastAsia" w:hint="eastAsia"/>
        </w:rPr>
        <w:t>2.</w:t>
      </w:r>
      <w:r w:rsidR="00A1060E" w:rsidRPr="0030342B">
        <w:rPr>
          <w:rFonts w:asciiTheme="majorEastAsia" w:eastAsiaTheme="majorEastAsia" w:hAnsiTheme="majorEastAsia"/>
        </w:rPr>
        <w:t>外在刺激構面</w:t>
      </w:r>
      <w:r w:rsidR="00196AC9" w:rsidRPr="0030342B">
        <w:rPr>
          <w:rFonts w:asciiTheme="majorEastAsia" w:eastAsiaTheme="majorEastAsia" w:hAnsiTheme="majorEastAsia" w:hint="eastAsia"/>
        </w:rPr>
        <w:t>:</w:t>
      </w:r>
    </w:p>
    <w:p w14:paraId="2373E194" w14:textId="74F7B4C4" w:rsidR="00172DF1" w:rsidRPr="00E9508A" w:rsidRDefault="00172DF1" w:rsidP="009B5CF7">
      <w:pPr>
        <w:spacing w:line="320" w:lineRule="exact"/>
        <w:ind w:firstLine="480"/>
        <w:jc w:val="both"/>
        <w:rPr>
          <w:rFonts w:ascii="標楷體" w:eastAsia="標楷體" w:hAnsi="標楷體"/>
        </w:rPr>
      </w:pPr>
      <w:r w:rsidRPr="00333995">
        <w:rPr>
          <w:rFonts w:ascii="Times New Roman" w:eastAsia="標楷體" w:hAnsi="Times New Roman" w:cs="Times New Roman"/>
        </w:rPr>
        <w:t>Iyer</w:t>
      </w:r>
      <w:r w:rsidRPr="00333995">
        <w:rPr>
          <w:rFonts w:ascii="Times New Roman" w:eastAsia="標楷體" w:hAnsi="Times New Roman" w:cs="Times New Roman"/>
        </w:rPr>
        <w:t>（</w:t>
      </w:r>
      <w:r w:rsidRPr="00333995">
        <w:rPr>
          <w:rFonts w:ascii="Times New Roman" w:eastAsia="標楷體" w:hAnsi="Times New Roman" w:cs="Times New Roman"/>
        </w:rPr>
        <w:t>1989</w:t>
      </w:r>
      <w:r w:rsidRPr="00333995">
        <w:rPr>
          <w:rFonts w:ascii="Times New Roman" w:eastAsia="標楷體" w:hAnsi="Times New Roman" w:cs="Times New Roman"/>
        </w:rPr>
        <w:t>）</w:t>
      </w:r>
      <w:r w:rsidRPr="00E9508A">
        <w:rPr>
          <w:rFonts w:ascii="標楷體" w:eastAsia="標楷體" w:hAnsi="標楷體" w:hint="eastAsia"/>
        </w:rPr>
        <w:t>表示</w:t>
      </w:r>
      <w:r w:rsidRPr="00E9508A">
        <w:rPr>
          <w:rFonts w:ascii="標楷體" w:eastAsia="標楷體" w:hAnsi="標楷體"/>
        </w:rPr>
        <w:t>當消費者所感受到的「環境氛圍」刺激越強烈時，將越能影響消費者的衝動性購買行為。</w:t>
      </w:r>
      <w:r w:rsidRPr="00333995">
        <w:rPr>
          <w:rFonts w:ascii="Times New Roman" w:eastAsia="標楷體" w:hAnsi="Times New Roman" w:cs="Times New Roman"/>
        </w:rPr>
        <w:t>Mattila and Wirtz</w:t>
      </w:r>
      <w:r w:rsidRPr="00333995">
        <w:rPr>
          <w:rFonts w:ascii="Times New Roman" w:eastAsia="標楷體" w:hAnsi="Times New Roman" w:cs="Times New Roman"/>
        </w:rPr>
        <w:t>（</w:t>
      </w:r>
      <w:r w:rsidRPr="00333995">
        <w:rPr>
          <w:rFonts w:ascii="Times New Roman" w:eastAsia="標楷體" w:hAnsi="Times New Roman" w:cs="Times New Roman"/>
        </w:rPr>
        <w:t>2008</w:t>
      </w:r>
      <w:r w:rsidRPr="00333995">
        <w:rPr>
          <w:rFonts w:ascii="Times New Roman" w:eastAsia="標楷體" w:hAnsi="Times New Roman" w:cs="Times New Roman"/>
        </w:rPr>
        <w:t>）</w:t>
      </w:r>
      <w:r w:rsidRPr="00E9508A">
        <w:rPr>
          <w:rFonts w:ascii="標楷體" w:eastAsia="標楷體" w:hAnsi="標楷體"/>
        </w:rPr>
        <w:t xml:space="preserve">與 </w:t>
      </w:r>
      <w:r w:rsidRPr="00333995">
        <w:rPr>
          <w:rFonts w:ascii="Times New Roman" w:eastAsia="標楷體" w:hAnsi="Times New Roman" w:cs="Times New Roman"/>
        </w:rPr>
        <w:t>Tendai and Crispen</w:t>
      </w:r>
      <w:r w:rsidRPr="00333995">
        <w:rPr>
          <w:rFonts w:ascii="Times New Roman" w:eastAsia="標楷體" w:hAnsi="Times New Roman" w:cs="Times New Roman"/>
        </w:rPr>
        <w:t>（</w:t>
      </w:r>
      <w:r w:rsidRPr="00333995">
        <w:rPr>
          <w:rFonts w:ascii="Times New Roman" w:eastAsia="標楷體" w:hAnsi="Times New Roman" w:cs="Times New Roman"/>
        </w:rPr>
        <w:t>2009</w:t>
      </w:r>
      <w:r w:rsidR="00E272F2" w:rsidRPr="00333995">
        <w:rPr>
          <w:rFonts w:ascii="Times New Roman" w:eastAsia="標楷體" w:hAnsi="Times New Roman" w:cs="Times New Roman"/>
        </w:rPr>
        <w:t>）</w:t>
      </w:r>
      <w:r w:rsidRPr="00E9508A">
        <w:rPr>
          <w:rFonts w:ascii="標楷體" w:eastAsia="標楷體" w:hAnsi="標楷體"/>
        </w:rPr>
        <w:t>研究指出，「環境氛圍」能有效的刺激消費者的衝動性購買行為</w:t>
      </w:r>
      <w:r w:rsidRPr="00E9508A">
        <w:rPr>
          <w:rFonts w:ascii="標楷體" w:eastAsia="標楷體" w:hAnsi="標楷體" w:hint="eastAsia"/>
        </w:rPr>
        <w:t>。</w:t>
      </w:r>
      <w:r w:rsidRPr="00333995">
        <w:rPr>
          <w:rFonts w:ascii="Times New Roman" w:eastAsia="標楷體" w:hAnsi="Times New Roman" w:cs="Times New Roman"/>
        </w:rPr>
        <w:t>Vermeir and Kenhove</w:t>
      </w:r>
      <w:r w:rsidRPr="00333995">
        <w:rPr>
          <w:rFonts w:ascii="Times New Roman" w:eastAsia="標楷體" w:hAnsi="Times New Roman" w:cs="Times New Roman"/>
        </w:rPr>
        <w:t>（</w:t>
      </w:r>
      <w:r w:rsidRPr="00333995">
        <w:rPr>
          <w:rFonts w:ascii="Times New Roman" w:eastAsia="標楷體" w:hAnsi="Times New Roman" w:cs="Times New Roman"/>
        </w:rPr>
        <w:t>2005</w:t>
      </w:r>
      <w:r w:rsidRPr="00333995">
        <w:rPr>
          <w:rFonts w:ascii="Times New Roman" w:eastAsia="標楷體" w:hAnsi="Times New Roman" w:cs="Times New Roman"/>
        </w:rPr>
        <w:t>）</w:t>
      </w:r>
      <w:r w:rsidRPr="00E9508A">
        <w:rPr>
          <w:rFonts w:ascii="標楷體" w:eastAsia="標楷體" w:hAnsi="標楷體"/>
        </w:rPr>
        <w:t>則發現了時間壓力對於搜尋價格與促銷資訊具有影響力的事實，它同時將增加衝動性購買的機率</w:t>
      </w:r>
      <w:r w:rsidRPr="00E9508A">
        <w:rPr>
          <w:rFonts w:ascii="標楷體" w:eastAsia="標楷體" w:hAnsi="標楷體" w:hint="eastAsia"/>
        </w:rPr>
        <w:t>。</w:t>
      </w:r>
      <w:r w:rsidRPr="00333995">
        <w:rPr>
          <w:rFonts w:ascii="Times New Roman" w:eastAsia="標楷體" w:hAnsi="Times New Roman" w:cs="Times New Roman"/>
        </w:rPr>
        <w:t xml:space="preserve">Bell </w:t>
      </w:r>
      <w:proofErr w:type="gramStart"/>
      <w:r w:rsidRPr="00333995">
        <w:rPr>
          <w:rFonts w:ascii="Times New Roman" w:eastAsia="標楷體" w:hAnsi="Times New Roman" w:cs="Times New Roman"/>
        </w:rPr>
        <w:t>et</w:t>
      </w:r>
      <w:proofErr w:type="gramEnd"/>
      <w:r w:rsidRPr="00333995">
        <w:rPr>
          <w:rFonts w:ascii="Times New Roman" w:eastAsia="標楷體" w:hAnsi="Times New Roman" w:cs="Times New Roman"/>
        </w:rPr>
        <w:t xml:space="preserve"> al.</w:t>
      </w:r>
      <w:r w:rsidRPr="00333995">
        <w:rPr>
          <w:rFonts w:ascii="Times New Roman" w:eastAsia="標楷體" w:hAnsi="Times New Roman" w:cs="Times New Roman"/>
        </w:rPr>
        <w:t>（</w:t>
      </w:r>
      <w:r w:rsidRPr="00333995">
        <w:rPr>
          <w:rFonts w:ascii="Times New Roman" w:eastAsia="標楷體" w:hAnsi="Times New Roman" w:cs="Times New Roman"/>
        </w:rPr>
        <w:t>2011</w:t>
      </w:r>
      <w:r w:rsidR="00E272F2" w:rsidRPr="00333995">
        <w:rPr>
          <w:rFonts w:ascii="Times New Roman" w:eastAsia="標楷體" w:hAnsi="Times New Roman" w:cs="Times New Roman"/>
        </w:rPr>
        <w:t>）</w:t>
      </w:r>
      <w:r w:rsidR="00E272F2">
        <w:rPr>
          <w:rFonts w:ascii="標楷體" w:eastAsia="標楷體" w:hAnsi="標楷體"/>
        </w:rPr>
        <w:t>研究</w:t>
      </w:r>
      <w:r w:rsidRPr="00E9508A">
        <w:rPr>
          <w:rFonts w:ascii="標楷體" w:eastAsia="標楷體" w:hAnsi="標楷體"/>
        </w:rPr>
        <w:t>發現，擁擠的購物環境對於非計畫性購買有顯著性的影響</w:t>
      </w:r>
      <w:r w:rsidRPr="00E9508A">
        <w:rPr>
          <w:rFonts w:ascii="標楷體" w:eastAsia="標楷體" w:hAnsi="標楷體" w:hint="eastAsia"/>
        </w:rPr>
        <w:t>。</w:t>
      </w:r>
      <w:r w:rsidRPr="00333995">
        <w:rPr>
          <w:rFonts w:ascii="Times New Roman" w:eastAsia="標楷體" w:hAnsi="Times New Roman" w:cs="Times New Roman"/>
        </w:rPr>
        <w:t>Chang (2011)</w:t>
      </w:r>
      <w:r w:rsidRPr="00E9508A">
        <w:rPr>
          <w:rFonts w:ascii="標楷體" w:eastAsia="標楷體" w:hAnsi="標楷體"/>
        </w:rPr>
        <w:t>驗證得知網路商店只要想辦法在店面內的購物網頁中，擺設琳琅滿目的多元商品，營造販賣很多商品的環境氛圍，將能獲致刺激消費者購買慾的效果</w:t>
      </w:r>
      <w:r w:rsidRPr="00E9508A">
        <w:rPr>
          <w:rFonts w:ascii="標楷體" w:eastAsia="標楷體" w:hAnsi="標楷體" w:hint="eastAsia"/>
        </w:rPr>
        <w:t>。</w:t>
      </w:r>
      <w:r w:rsidRPr="00333995">
        <w:rPr>
          <w:rFonts w:ascii="Times New Roman" w:eastAsia="標楷體" w:hAnsi="Times New Roman" w:cs="Times New Roman"/>
        </w:rPr>
        <w:t xml:space="preserve">Wells </w:t>
      </w:r>
      <w:proofErr w:type="gramStart"/>
      <w:r w:rsidRPr="00333995">
        <w:rPr>
          <w:rFonts w:ascii="Times New Roman" w:eastAsia="標楷體" w:hAnsi="Times New Roman" w:cs="Times New Roman"/>
        </w:rPr>
        <w:t>et</w:t>
      </w:r>
      <w:proofErr w:type="gramEnd"/>
      <w:r w:rsidRPr="00333995">
        <w:rPr>
          <w:rFonts w:ascii="Times New Roman" w:eastAsia="標楷體" w:hAnsi="Times New Roman" w:cs="Times New Roman"/>
        </w:rPr>
        <w:t xml:space="preserve"> al.</w:t>
      </w:r>
      <w:r w:rsidRPr="00333995">
        <w:rPr>
          <w:rFonts w:ascii="Times New Roman" w:eastAsia="標楷體" w:hAnsi="Times New Roman" w:cs="Times New Roman"/>
        </w:rPr>
        <w:t>（</w:t>
      </w:r>
      <w:r w:rsidRPr="00333995">
        <w:rPr>
          <w:rFonts w:ascii="Times New Roman" w:eastAsia="標楷體" w:hAnsi="Times New Roman" w:cs="Times New Roman"/>
        </w:rPr>
        <w:t>2011</w:t>
      </w:r>
      <w:r w:rsidRPr="00E9508A">
        <w:rPr>
          <w:rFonts w:ascii="標楷體" w:eastAsia="標楷體" w:hAnsi="標楷體"/>
        </w:rPr>
        <w:t>）則指出虛擬購物環境的網頁設計品質，會直接影響消費者的衝動性購買行為</w:t>
      </w:r>
      <w:r w:rsidRPr="00E9508A">
        <w:rPr>
          <w:rFonts w:ascii="標楷體" w:eastAsia="標楷體" w:hAnsi="標楷體" w:hint="eastAsia"/>
        </w:rPr>
        <w:t>。</w:t>
      </w:r>
    </w:p>
    <w:p w14:paraId="5C1D340C" w14:textId="6884A687" w:rsidR="00172DF1" w:rsidRDefault="00172DF1" w:rsidP="009B5CF7">
      <w:pPr>
        <w:spacing w:line="320" w:lineRule="exact"/>
        <w:ind w:firstLine="480"/>
        <w:jc w:val="both"/>
        <w:rPr>
          <w:rFonts w:ascii="標楷體" w:eastAsia="標楷體" w:hAnsi="標楷體"/>
        </w:rPr>
      </w:pPr>
      <w:r w:rsidRPr="00333995">
        <w:rPr>
          <w:rFonts w:ascii="Times New Roman" w:eastAsia="標楷體" w:hAnsi="Times New Roman" w:cs="Times New Roman"/>
        </w:rPr>
        <w:t xml:space="preserve">Liao </w:t>
      </w:r>
      <w:proofErr w:type="gramStart"/>
      <w:r w:rsidRPr="00333995">
        <w:rPr>
          <w:rFonts w:ascii="Times New Roman" w:eastAsia="標楷體" w:hAnsi="Times New Roman" w:cs="Times New Roman"/>
        </w:rPr>
        <w:t>et</w:t>
      </w:r>
      <w:proofErr w:type="gramEnd"/>
      <w:r w:rsidRPr="00333995">
        <w:rPr>
          <w:rFonts w:ascii="Times New Roman" w:eastAsia="標楷體" w:hAnsi="Times New Roman" w:cs="Times New Roman"/>
        </w:rPr>
        <w:t xml:space="preserve"> al.</w:t>
      </w:r>
      <w:r w:rsidRPr="00333995">
        <w:rPr>
          <w:rFonts w:ascii="Times New Roman" w:eastAsia="標楷體" w:hAnsi="Times New Roman" w:cs="Times New Roman"/>
        </w:rPr>
        <w:t>（</w:t>
      </w:r>
      <w:r w:rsidRPr="00333995">
        <w:rPr>
          <w:rFonts w:ascii="Times New Roman" w:eastAsia="標楷體" w:hAnsi="Times New Roman" w:cs="Times New Roman"/>
        </w:rPr>
        <w:t>2009</w:t>
      </w:r>
      <w:r w:rsidR="00E272F2" w:rsidRPr="00333995">
        <w:rPr>
          <w:rFonts w:ascii="Times New Roman" w:eastAsia="標楷體" w:hAnsi="Times New Roman" w:cs="Times New Roman"/>
        </w:rPr>
        <w:t>）</w:t>
      </w:r>
      <w:r w:rsidRPr="00E9508A">
        <w:rPr>
          <w:rFonts w:ascii="標楷體" w:eastAsia="標楷體" w:hAnsi="標楷體"/>
        </w:rPr>
        <w:t>明言，銷售員的促銷策略會影響喚起式衝動性購買行為；</w:t>
      </w:r>
      <w:r w:rsidRPr="00333995">
        <w:rPr>
          <w:rFonts w:ascii="Times New Roman" w:eastAsia="標楷體" w:hAnsi="Times New Roman" w:cs="Times New Roman"/>
        </w:rPr>
        <w:t>Luo</w:t>
      </w:r>
      <w:r w:rsidRPr="00333995">
        <w:rPr>
          <w:rFonts w:ascii="Times New Roman" w:eastAsia="標楷體" w:hAnsi="Times New Roman" w:cs="Times New Roman"/>
        </w:rPr>
        <w:t>（</w:t>
      </w:r>
      <w:r w:rsidRPr="00333995">
        <w:rPr>
          <w:rFonts w:ascii="Times New Roman" w:eastAsia="標楷體" w:hAnsi="Times New Roman" w:cs="Times New Roman"/>
        </w:rPr>
        <w:t>2005</w:t>
      </w:r>
      <w:r w:rsidR="00E272F2" w:rsidRPr="00333995">
        <w:rPr>
          <w:rFonts w:ascii="Times New Roman" w:eastAsia="標楷體" w:hAnsi="Times New Roman" w:cs="Times New Roman"/>
        </w:rPr>
        <w:t>）</w:t>
      </w:r>
      <w:r w:rsidR="00E272F2">
        <w:rPr>
          <w:rFonts w:ascii="標楷體" w:eastAsia="標楷體" w:hAnsi="標楷體"/>
        </w:rPr>
        <w:t>研究</w:t>
      </w:r>
      <w:r w:rsidRPr="00E9508A">
        <w:rPr>
          <w:rFonts w:ascii="標楷體" w:eastAsia="標楷體" w:hAnsi="標楷體"/>
        </w:rPr>
        <w:t>指出，與家人或友人一同購物時會影響衝動性購買行為；</w:t>
      </w:r>
      <w:r w:rsidRPr="00333995">
        <w:rPr>
          <w:rFonts w:ascii="Times New Roman" w:eastAsia="標楷體" w:hAnsi="Times New Roman" w:cs="Times New Roman"/>
        </w:rPr>
        <w:t>Chen</w:t>
      </w:r>
      <w:r w:rsidRPr="00333995">
        <w:rPr>
          <w:rFonts w:ascii="Times New Roman" w:eastAsia="標楷體" w:hAnsi="Times New Roman" w:cs="Times New Roman"/>
        </w:rPr>
        <w:t>（</w:t>
      </w:r>
      <w:r w:rsidRPr="00333995">
        <w:rPr>
          <w:rFonts w:ascii="Times New Roman" w:eastAsia="標楷體" w:hAnsi="Times New Roman" w:cs="Times New Roman"/>
        </w:rPr>
        <w:t>2012</w:t>
      </w:r>
      <w:r w:rsidRPr="00333995">
        <w:rPr>
          <w:rFonts w:ascii="Times New Roman" w:eastAsia="標楷體" w:hAnsi="Times New Roman" w:cs="Times New Roman"/>
        </w:rPr>
        <w:t>）</w:t>
      </w:r>
      <w:r w:rsidRPr="00E9508A">
        <w:rPr>
          <w:rFonts w:ascii="標楷體" w:eastAsia="標楷體" w:hAnsi="標楷體"/>
        </w:rPr>
        <w:t>發現，當消費者瀏覽網頁中的物件時，適時的出現有關於該物件的相關意見、或</w:t>
      </w:r>
      <w:r w:rsidR="00E272F2">
        <w:rPr>
          <w:rFonts w:ascii="標楷體" w:eastAsia="標楷體" w:hAnsi="標楷體"/>
        </w:rPr>
        <w:t>是推薦訊息等，均能有效的激發起消費者的購物傾向。因此，當消費者</w:t>
      </w:r>
      <w:r w:rsidRPr="00E9508A">
        <w:rPr>
          <w:rFonts w:ascii="標楷體" w:eastAsia="標楷體" w:hAnsi="標楷體"/>
        </w:rPr>
        <w:t>感受到的「他人的推薦」刺激越強烈，將越能影響消費者的衝動性購買行為。對於產品功能或產品品質有疑慮時，會壓抑消費者的購買行為，倘若業者能提供完善的「退換貨制度」，將有助於消弭消費者疑慮，進而促進消費者的衝動性購買行為。</w:t>
      </w:r>
      <w:r w:rsidRPr="00333995">
        <w:rPr>
          <w:rFonts w:ascii="Times New Roman" w:eastAsia="標楷體" w:hAnsi="Times New Roman" w:cs="Times New Roman"/>
        </w:rPr>
        <w:t xml:space="preserve">Wachter </w:t>
      </w:r>
      <w:proofErr w:type="gramStart"/>
      <w:r w:rsidRPr="00333995">
        <w:rPr>
          <w:rFonts w:ascii="Times New Roman" w:eastAsia="標楷體" w:hAnsi="Times New Roman" w:cs="Times New Roman"/>
        </w:rPr>
        <w:t>et</w:t>
      </w:r>
      <w:proofErr w:type="gramEnd"/>
      <w:r w:rsidRPr="00333995">
        <w:rPr>
          <w:rFonts w:ascii="Times New Roman" w:eastAsia="標楷體" w:hAnsi="Times New Roman" w:cs="Times New Roman"/>
        </w:rPr>
        <w:t xml:space="preserve"> al.</w:t>
      </w:r>
      <w:r w:rsidRPr="00333995">
        <w:rPr>
          <w:rFonts w:ascii="Times New Roman" w:eastAsia="標楷體" w:hAnsi="Times New Roman" w:cs="Times New Roman"/>
        </w:rPr>
        <w:t>（</w:t>
      </w:r>
      <w:r w:rsidRPr="00333995">
        <w:rPr>
          <w:rFonts w:ascii="Times New Roman" w:eastAsia="標楷體" w:hAnsi="Times New Roman" w:cs="Times New Roman"/>
        </w:rPr>
        <w:t>2012</w:t>
      </w:r>
      <w:r w:rsidR="00E272F2" w:rsidRPr="00333995">
        <w:rPr>
          <w:rFonts w:ascii="Times New Roman" w:eastAsia="標楷體" w:hAnsi="Times New Roman" w:cs="Times New Roman"/>
        </w:rPr>
        <w:t>）</w:t>
      </w:r>
      <w:r w:rsidR="00E272F2">
        <w:rPr>
          <w:rFonts w:ascii="標楷體" w:eastAsia="標楷體" w:hAnsi="標楷體"/>
        </w:rPr>
        <w:t>研究</w:t>
      </w:r>
      <w:r w:rsidRPr="00E9508A">
        <w:rPr>
          <w:rFonts w:ascii="標楷體" w:eastAsia="標楷體" w:hAnsi="標楷體"/>
        </w:rPr>
        <w:t>指出，退貨流程的執行容易度對衝動性購買行為產生影響。故當消費者認知的「退換貨制度」越完善，將越能影響消費者的衝動性購買行為。</w:t>
      </w:r>
    </w:p>
    <w:p w14:paraId="6FC42895" w14:textId="5ED06E39" w:rsidR="00196AC9" w:rsidRPr="00E9508A" w:rsidRDefault="002D48B8" w:rsidP="009B5CF7">
      <w:pPr>
        <w:spacing w:line="320" w:lineRule="exact"/>
        <w:ind w:firstLine="480"/>
        <w:jc w:val="both"/>
        <w:rPr>
          <w:rFonts w:ascii="標楷體" w:eastAsia="標楷體" w:hAnsi="標楷體"/>
        </w:rPr>
      </w:pPr>
      <w:r w:rsidRPr="00D46A2C">
        <w:rPr>
          <w:rFonts w:ascii="Times New Roman" w:eastAsia="標楷體" w:hAnsi="Times New Roman" w:cs="Times New Roman"/>
          <w:szCs w:val="24"/>
        </w:rPr>
        <w:t>C</w:t>
      </w:r>
      <w:r w:rsidRPr="00D46A2C">
        <w:rPr>
          <w:rFonts w:ascii="Times New Roman" w:eastAsia="標楷體" w:hAnsi="Times New Roman" w:cs="Times New Roman"/>
        </w:rPr>
        <w:t>ook</w:t>
      </w:r>
      <w:r w:rsidRPr="00D46A2C">
        <w:rPr>
          <w:rFonts w:ascii="Times New Roman" w:eastAsia="標楷體" w:hAnsi="Times New Roman" w:cs="Times New Roman"/>
          <w:szCs w:val="24"/>
        </w:rPr>
        <w:t xml:space="preserve"> and Y</w:t>
      </w:r>
      <w:r w:rsidRPr="00D46A2C">
        <w:rPr>
          <w:rFonts w:ascii="Times New Roman" w:eastAsia="標楷體" w:hAnsi="Times New Roman" w:cs="Times New Roman"/>
        </w:rPr>
        <w:t>urchisin(</w:t>
      </w:r>
      <w:r w:rsidRPr="00D46A2C">
        <w:rPr>
          <w:rFonts w:ascii="Times New Roman" w:eastAsia="標楷體" w:hAnsi="Times New Roman" w:cs="Times New Roman"/>
          <w:szCs w:val="24"/>
        </w:rPr>
        <w:t>2017)</w:t>
      </w:r>
      <w:r w:rsidRPr="00D46A2C">
        <w:rPr>
          <w:rFonts w:ascii="Times New Roman" w:eastAsia="標楷體" w:hAnsi="Times New Roman" w:cs="Times New Roman"/>
          <w:szCs w:val="24"/>
        </w:rPr>
        <w:t>調查結果</w:t>
      </w:r>
      <w:r w:rsidRPr="00D46A2C">
        <w:rPr>
          <w:rFonts w:ascii="Times New Roman" w:eastAsia="標楷體" w:hAnsi="Times New Roman" w:cs="Times New Roman" w:hint="eastAsia"/>
          <w:szCs w:val="24"/>
        </w:rPr>
        <w:t>發現消費者對於</w:t>
      </w:r>
      <w:r w:rsidRPr="00D46A2C">
        <w:rPr>
          <w:rFonts w:ascii="Times New Roman" w:eastAsia="標楷體" w:hAnsi="Times New Roman" w:cs="Times New Roman"/>
          <w:szCs w:val="24"/>
        </w:rPr>
        <w:t>在</w:t>
      </w:r>
      <w:r w:rsidRPr="00D46A2C">
        <w:rPr>
          <w:rFonts w:ascii="Times New Roman" w:eastAsia="標楷體" w:hAnsi="Times New Roman" w:cs="Times New Roman" w:hint="eastAsia"/>
          <w:szCs w:val="24"/>
        </w:rPr>
        <w:t>特殊</w:t>
      </w:r>
      <w:r w:rsidRPr="00D46A2C">
        <w:rPr>
          <w:rFonts w:ascii="Times New Roman" w:eastAsia="標楷體" w:hAnsi="Times New Roman" w:cs="Times New Roman"/>
          <w:szCs w:val="24"/>
        </w:rPr>
        <w:t>環境中展示的快時尚</w:t>
      </w:r>
      <w:r w:rsidRPr="00D46A2C">
        <w:rPr>
          <w:rFonts w:ascii="Times New Roman" w:eastAsia="標楷體" w:hAnsi="Times New Roman" w:cs="Times New Roman" w:hint="eastAsia"/>
          <w:szCs w:val="24"/>
        </w:rPr>
        <w:t>產品</w:t>
      </w:r>
      <w:r w:rsidRPr="00D46A2C">
        <w:rPr>
          <w:rFonts w:ascii="Times New Roman" w:eastAsia="標楷體" w:hAnsi="Times New Roman" w:cs="Times New Roman"/>
          <w:szCs w:val="24"/>
        </w:rPr>
        <w:t>持積極態度。同樣，由於消費者</w:t>
      </w:r>
      <w:r w:rsidRPr="00D46A2C">
        <w:rPr>
          <w:rFonts w:ascii="Times New Roman" w:eastAsia="標楷體" w:hAnsi="Times New Roman" w:cs="Times New Roman" w:hint="eastAsia"/>
          <w:szCs w:val="24"/>
        </w:rPr>
        <w:t>對於快時尚廠商</w:t>
      </w:r>
      <w:r w:rsidRPr="00D46A2C">
        <w:rPr>
          <w:rFonts w:ascii="Times New Roman" w:eastAsia="標楷體" w:hAnsi="Times New Roman" w:cs="Times New Roman"/>
          <w:szCs w:val="24"/>
        </w:rPr>
        <w:t>提供的低價商品，也持積極態度。因此，對快時尚持積極態度的消費者</w:t>
      </w:r>
      <w:r w:rsidR="00D46A2C" w:rsidRPr="00D46A2C">
        <w:rPr>
          <w:rFonts w:ascii="Times New Roman" w:eastAsia="標楷體" w:hAnsi="Times New Roman" w:cs="Times New Roman" w:hint="eastAsia"/>
          <w:szCs w:val="24"/>
        </w:rPr>
        <w:t>，</w:t>
      </w:r>
      <w:r w:rsidR="00D46A2C" w:rsidRPr="00D46A2C">
        <w:rPr>
          <w:rFonts w:ascii="Times New Roman" w:eastAsia="標楷體" w:hAnsi="Times New Roman" w:cs="Times New Roman"/>
          <w:szCs w:val="24"/>
        </w:rPr>
        <w:t>很可能會衝動地從</w:t>
      </w:r>
      <w:r w:rsidR="00D46A2C" w:rsidRPr="00D46A2C">
        <w:rPr>
          <w:rFonts w:ascii="Times New Roman" w:eastAsia="標楷體" w:hAnsi="Times New Roman" w:cs="Times New Roman" w:hint="eastAsia"/>
          <w:szCs w:val="24"/>
        </w:rPr>
        <w:t>快時尚展示處</w:t>
      </w:r>
      <w:r w:rsidRPr="00D46A2C">
        <w:rPr>
          <w:rFonts w:ascii="Times New Roman" w:eastAsia="標楷體" w:hAnsi="Times New Roman" w:cs="Times New Roman"/>
          <w:szCs w:val="24"/>
        </w:rPr>
        <w:t>那裡購買產品。</w:t>
      </w:r>
      <w:r w:rsidR="00172DF1" w:rsidRPr="00E9508A">
        <w:rPr>
          <w:rFonts w:ascii="標楷體" w:eastAsia="標楷體" w:hAnsi="標楷體" w:hint="eastAsia"/>
        </w:rPr>
        <w:t>所以，</w:t>
      </w:r>
      <w:r w:rsidR="00E272F2">
        <w:rPr>
          <w:rFonts w:ascii="標楷體" w:eastAsia="標楷體" w:hAnsi="標楷體"/>
        </w:rPr>
        <w:lastRenderedPageBreak/>
        <w:t>「外在刺激」</w:t>
      </w:r>
      <w:r w:rsidR="00E272F2">
        <w:rPr>
          <w:rFonts w:ascii="標楷體" w:eastAsia="標楷體" w:hAnsi="標楷體" w:hint="eastAsia"/>
        </w:rPr>
        <w:t>是</w:t>
      </w:r>
      <w:r w:rsidR="00A1060E" w:rsidRPr="00E9508A">
        <w:rPr>
          <w:rFonts w:ascii="標楷體" w:eastAsia="標楷體" w:hAnsi="標楷體"/>
        </w:rPr>
        <w:t>源自於消費者所處的消費環境，並結合消費者本身的學習經驗，例如，</w:t>
      </w:r>
      <w:r w:rsidR="00953945">
        <w:rPr>
          <w:rFonts w:ascii="標楷體" w:eastAsia="標楷體" w:hAnsi="標楷體" w:hint="eastAsia"/>
        </w:rPr>
        <w:t>企業</w:t>
      </w:r>
      <w:r w:rsidR="00953945">
        <w:rPr>
          <w:rFonts w:ascii="標楷體" w:eastAsia="標楷體" w:hAnsi="標楷體"/>
        </w:rPr>
        <w:t>透過店內擺設位置的改善，</w:t>
      </w:r>
      <w:r w:rsidR="00953945">
        <w:rPr>
          <w:rFonts w:ascii="標楷體" w:eastAsia="標楷體" w:hAnsi="標楷體" w:hint="eastAsia"/>
        </w:rPr>
        <w:t>刺激</w:t>
      </w:r>
      <w:r w:rsidR="00A1060E" w:rsidRPr="00E9508A">
        <w:rPr>
          <w:rFonts w:ascii="標楷體" w:eastAsia="標楷體" w:hAnsi="標楷體"/>
        </w:rPr>
        <w:t>消費者更容易找到需求品等；換言之，消費者也將因為</w:t>
      </w:r>
      <w:r w:rsidR="003975D4" w:rsidRPr="00E9508A">
        <w:rPr>
          <w:rFonts w:ascii="標楷體" w:eastAsia="標楷體" w:hAnsi="標楷體" w:hint="eastAsia"/>
        </w:rPr>
        <w:t>「</w:t>
      </w:r>
      <w:r w:rsidR="00A1060E" w:rsidRPr="00E9508A">
        <w:rPr>
          <w:rFonts w:ascii="標楷體" w:eastAsia="標楷體" w:hAnsi="標楷體"/>
        </w:rPr>
        <w:t>外在環境刺激</w:t>
      </w:r>
      <w:r w:rsidR="003975D4" w:rsidRPr="00E9508A">
        <w:rPr>
          <w:rFonts w:ascii="標楷體" w:eastAsia="標楷體" w:hAnsi="標楷體" w:hint="eastAsia"/>
        </w:rPr>
        <w:t>」</w:t>
      </w:r>
      <w:r w:rsidR="00A1060E" w:rsidRPr="00E9508A">
        <w:rPr>
          <w:rFonts w:ascii="標楷體" w:eastAsia="標楷體" w:hAnsi="標楷體"/>
        </w:rPr>
        <w:t>之強度越強，愈容易激發衝動性購買之行為</w:t>
      </w:r>
      <w:r w:rsidR="00196AC9" w:rsidRPr="00E9508A">
        <w:rPr>
          <w:rFonts w:ascii="標楷體" w:eastAsia="標楷體" w:hAnsi="標楷體" w:hint="eastAsia"/>
        </w:rPr>
        <w:t>。</w:t>
      </w:r>
    </w:p>
    <w:p w14:paraId="44E8A990" w14:textId="7ECAE026" w:rsidR="001F12C1" w:rsidRPr="0030342B" w:rsidRDefault="009401FE" w:rsidP="009B5CF7">
      <w:pPr>
        <w:spacing w:line="320" w:lineRule="exact"/>
        <w:jc w:val="both"/>
        <w:rPr>
          <w:rFonts w:asciiTheme="majorEastAsia" w:eastAsiaTheme="majorEastAsia" w:hAnsiTheme="majorEastAsia"/>
        </w:rPr>
      </w:pPr>
      <w:r w:rsidRPr="0030342B">
        <w:rPr>
          <w:rFonts w:asciiTheme="majorEastAsia" w:eastAsiaTheme="majorEastAsia" w:hAnsiTheme="majorEastAsia" w:hint="eastAsia"/>
        </w:rPr>
        <w:t>3.</w:t>
      </w:r>
      <w:r w:rsidR="001F12C1" w:rsidRPr="0030342B">
        <w:rPr>
          <w:rFonts w:asciiTheme="majorEastAsia" w:eastAsiaTheme="majorEastAsia" w:hAnsiTheme="majorEastAsia" w:hint="eastAsia"/>
        </w:rPr>
        <w:t>購買情境</w:t>
      </w:r>
      <w:r w:rsidR="001F12C1" w:rsidRPr="0030342B">
        <w:rPr>
          <w:rFonts w:asciiTheme="majorEastAsia" w:eastAsiaTheme="majorEastAsia" w:hAnsiTheme="majorEastAsia"/>
        </w:rPr>
        <w:t>構面</w:t>
      </w:r>
      <w:r w:rsidR="001F12C1" w:rsidRPr="0030342B">
        <w:rPr>
          <w:rFonts w:asciiTheme="majorEastAsia" w:eastAsiaTheme="majorEastAsia" w:hAnsiTheme="majorEastAsia" w:hint="eastAsia"/>
        </w:rPr>
        <w:t>:</w:t>
      </w:r>
    </w:p>
    <w:p w14:paraId="04C66053" w14:textId="280AB466" w:rsidR="001B28E2" w:rsidRPr="00E9508A" w:rsidRDefault="00F03D54" w:rsidP="009B5CF7">
      <w:pPr>
        <w:spacing w:line="320" w:lineRule="exact"/>
        <w:ind w:firstLine="480"/>
        <w:jc w:val="both"/>
        <w:rPr>
          <w:rFonts w:ascii="標楷體" w:eastAsia="標楷體" w:hAnsi="標楷體"/>
        </w:rPr>
      </w:pPr>
      <w:r w:rsidRPr="00F03D54">
        <w:rPr>
          <w:rFonts w:ascii="Times New Roman" w:hAnsi="Times New Roman" w:cs="Times New Roman"/>
          <w:color w:val="333333"/>
          <w:szCs w:val="24"/>
          <w:shd w:val="clear" w:color="auto" w:fill="FFFFFF"/>
        </w:rPr>
        <w:t xml:space="preserve">Ostrom and </w:t>
      </w:r>
      <w:r w:rsidRPr="00F03D54">
        <w:rPr>
          <w:rFonts w:ascii="Times New Roman" w:eastAsia="標楷體" w:hAnsi="Times New Roman" w:cs="Times New Roman"/>
          <w:szCs w:val="24"/>
        </w:rPr>
        <w:t>Sed</w:t>
      </w:r>
      <w:r w:rsidRPr="00F03D54">
        <w:rPr>
          <w:rFonts w:ascii="Times New Roman" w:eastAsia="標楷體" w:hAnsi="Times New Roman" w:cs="Times New Roman"/>
        </w:rPr>
        <w:t>ikides(1992);Mayer and Salovy</w:t>
      </w:r>
      <w:r w:rsidR="001B28E2" w:rsidRPr="00F03D54">
        <w:rPr>
          <w:rFonts w:ascii="Times New Roman" w:eastAsia="標楷體" w:hAnsi="Times New Roman" w:cs="Times New Roman"/>
        </w:rPr>
        <w:t>(199</w:t>
      </w:r>
      <w:r>
        <w:rPr>
          <w:rFonts w:ascii="Times New Roman" w:eastAsia="標楷體" w:hAnsi="Times New Roman" w:cs="Times New Roman" w:hint="eastAsia"/>
        </w:rPr>
        <w:t>5</w:t>
      </w:r>
      <w:r w:rsidR="001B28E2" w:rsidRPr="00F03D54">
        <w:rPr>
          <w:rFonts w:ascii="Times New Roman" w:eastAsia="標楷體" w:hAnsi="Times New Roman" w:cs="Times New Roman"/>
        </w:rPr>
        <w:t>);Forgas(1995)</w:t>
      </w:r>
      <w:r w:rsidR="001B28E2" w:rsidRPr="00F03D54">
        <w:rPr>
          <w:rFonts w:ascii="Times New Roman" w:eastAsia="標楷體" w:hAnsi="Times New Roman" w:cs="Times New Roman"/>
        </w:rPr>
        <w:t>與</w:t>
      </w:r>
      <w:r w:rsidR="001B28E2" w:rsidRPr="00F03D54">
        <w:rPr>
          <w:rFonts w:ascii="Times New Roman" w:eastAsia="標楷體" w:hAnsi="Times New Roman" w:cs="Times New Roman"/>
        </w:rPr>
        <w:t>Schwarz and Bohner(1996)</w:t>
      </w:r>
      <w:r w:rsidR="001B28E2" w:rsidRPr="00E9508A">
        <w:rPr>
          <w:rFonts w:ascii="標楷體" w:eastAsia="標楷體" w:hAnsi="標楷體" w:hint="eastAsia"/>
        </w:rPr>
        <w:t>的</w:t>
      </w:r>
      <w:r w:rsidR="00E272F2">
        <w:rPr>
          <w:rFonts w:ascii="標楷體" w:eastAsia="標楷體" w:hAnsi="標楷體" w:cs="新細明體" w:hint="eastAsia"/>
        </w:rPr>
        <w:t>研究</w:t>
      </w:r>
      <w:r w:rsidR="001B28E2" w:rsidRPr="00E9508A">
        <w:rPr>
          <w:rFonts w:ascii="標楷體" w:eastAsia="標楷體" w:hAnsi="標楷體" w:cs="新細明體" w:hint="eastAsia"/>
        </w:rPr>
        <w:t>顯示，正面的情緒會增加個人</w:t>
      </w:r>
      <w:r w:rsidR="007A1246" w:rsidRPr="00E9508A">
        <w:rPr>
          <w:rFonts w:ascii="標楷體" w:eastAsia="標楷體" w:hAnsi="標楷體" w:cs="新細明體" w:hint="eastAsia"/>
        </w:rPr>
        <w:t>追求風險的傾向，</w:t>
      </w:r>
      <w:r w:rsidR="001B28E2" w:rsidRPr="00E9508A">
        <w:rPr>
          <w:rFonts w:ascii="標楷體" w:eastAsia="標楷體" w:hAnsi="標楷體"/>
        </w:rPr>
        <w:t>變得較不</w:t>
      </w:r>
      <w:r w:rsidR="001B28E2" w:rsidRPr="00E9508A">
        <w:rPr>
          <w:rFonts w:ascii="標楷體" w:eastAsia="標楷體" w:hAnsi="標楷體" w:hint="eastAsia"/>
        </w:rPr>
        <w:t>易有</w:t>
      </w:r>
      <w:r w:rsidR="001B28E2" w:rsidRPr="00E9508A">
        <w:rPr>
          <w:rFonts w:ascii="標楷體" w:eastAsia="標楷體" w:hAnsi="標楷體" w:cs="新細明體" w:hint="eastAsia"/>
        </w:rPr>
        <w:t>系統的處</w:t>
      </w:r>
      <w:r w:rsidR="003975D4" w:rsidRPr="00E9508A">
        <w:rPr>
          <w:rFonts w:ascii="標楷體" w:eastAsia="標楷體" w:hAnsi="標楷體" w:cs="新細明體" w:hint="eastAsia"/>
        </w:rPr>
        <w:t>理</w:t>
      </w:r>
      <w:r w:rsidR="001B28E2" w:rsidRPr="00E9508A">
        <w:rPr>
          <w:rFonts w:ascii="標楷體" w:eastAsia="標楷體" w:hAnsi="標楷體" w:cs="新細明體" w:hint="eastAsia"/>
        </w:rPr>
        <w:t>資</w:t>
      </w:r>
      <w:r w:rsidR="007A1246" w:rsidRPr="00E9508A">
        <w:rPr>
          <w:rFonts w:ascii="標楷體" w:eastAsia="標楷體" w:hAnsi="標楷體" w:cs="新細明體" w:hint="eastAsia"/>
        </w:rPr>
        <w:t>訊</w:t>
      </w:r>
      <w:r w:rsidR="007A1246" w:rsidRPr="00E9508A">
        <w:rPr>
          <w:rFonts w:ascii="標楷體" w:eastAsia="標楷體" w:hAnsi="標楷體"/>
        </w:rPr>
        <w:t>，而且對標的物也會</w:t>
      </w:r>
      <w:r w:rsidR="001B28E2" w:rsidRPr="00E9508A">
        <w:rPr>
          <w:rFonts w:ascii="標楷體" w:eastAsia="標楷體" w:hAnsi="標楷體" w:cs="細明體" w:hint="eastAsia"/>
        </w:rPr>
        <w:t>有</w:t>
      </w:r>
      <w:r w:rsidR="007A1246" w:rsidRPr="00E9508A">
        <w:rPr>
          <w:rFonts w:ascii="標楷體" w:eastAsia="標楷體" w:hAnsi="標楷體" w:cs="新細明體" w:hint="eastAsia"/>
        </w:rPr>
        <w:t>較佳的評估</w:t>
      </w:r>
      <w:r w:rsidR="007A1246" w:rsidRPr="00E9508A">
        <w:rPr>
          <w:rFonts w:ascii="標楷體" w:eastAsia="標楷體" w:hAnsi="標楷體"/>
        </w:rPr>
        <w:t>。這或許可能使得消費者在衝動購買後經過仔細思考，發現在當時對商品</w:t>
      </w:r>
      <w:r w:rsidR="001B28E2" w:rsidRPr="00E9508A">
        <w:rPr>
          <w:rFonts w:ascii="標楷體" w:eastAsia="標楷體" w:hAnsi="標楷體" w:cs="細明體" w:hint="eastAsia"/>
        </w:rPr>
        <w:t>有</w:t>
      </w:r>
      <w:r w:rsidR="007A1246" w:rsidRPr="00E9508A">
        <w:rPr>
          <w:rFonts w:ascii="標楷體" w:eastAsia="標楷體" w:hAnsi="標楷體"/>
        </w:rPr>
        <w:t>過高的</w:t>
      </w:r>
      <w:r w:rsidR="001B28E2" w:rsidRPr="00E9508A">
        <w:rPr>
          <w:rFonts w:ascii="標楷體" w:eastAsia="標楷體" w:hAnsi="標楷體"/>
        </w:rPr>
        <w:t>評價。然而，</w:t>
      </w:r>
      <w:r w:rsidR="004D26B4">
        <w:rPr>
          <w:rFonts w:ascii="Times New Roman" w:eastAsia="標楷體" w:hAnsi="Times New Roman" w:cs="Times New Roman"/>
        </w:rPr>
        <w:t>Wegener et al</w:t>
      </w:r>
      <w:r w:rsidR="004D26B4">
        <w:rPr>
          <w:rFonts w:ascii="Times New Roman" w:eastAsia="標楷體" w:hAnsi="Times New Roman" w:cs="Times New Roman" w:hint="eastAsia"/>
        </w:rPr>
        <w:t>(</w:t>
      </w:r>
      <w:r w:rsidR="004D26B4" w:rsidRPr="00333995">
        <w:rPr>
          <w:rFonts w:ascii="Times New Roman" w:eastAsia="標楷體" w:hAnsi="Times New Roman" w:cs="Times New Roman"/>
        </w:rPr>
        <w:t>1995</w:t>
      </w:r>
      <w:r w:rsidR="004D26B4">
        <w:rPr>
          <w:rFonts w:ascii="Times New Roman" w:eastAsia="標楷體" w:hAnsi="Times New Roman" w:cs="Times New Roman" w:hint="eastAsia"/>
        </w:rPr>
        <w:t>)</w:t>
      </w:r>
      <w:r w:rsidR="004D26B4">
        <w:rPr>
          <w:rFonts w:ascii="標楷體" w:eastAsia="標楷體" w:hAnsi="標楷體"/>
        </w:rPr>
        <w:t>的研究</w:t>
      </w:r>
      <w:r w:rsidR="004D26B4">
        <w:rPr>
          <w:rFonts w:ascii="標楷體" w:eastAsia="標楷體" w:hAnsi="標楷體" w:hint="eastAsia"/>
        </w:rPr>
        <w:t>認為</w:t>
      </w:r>
      <w:r w:rsidR="001B28E2" w:rsidRPr="00E9508A">
        <w:rPr>
          <w:rFonts w:ascii="標楷體" w:eastAsia="標楷體" w:hAnsi="標楷體"/>
        </w:rPr>
        <w:t>，只要</w:t>
      </w:r>
      <w:r w:rsidR="001B28E2" w:rsidRPr="00E9508A">
        <w:rPr>
          <w:rFonts w:ascii="標楷體" w:eastAsia="標楷體" w:hAnsi="標楷體" w:hint="eastAsia"/>
        </w:rPr>
        <w:t>消費者一</w:t>
      </w:r>
      <w:r w:rsidR="001B28E2" w:rsidRPr="00E9508A">
        <w:rPr>
          <w:rFonts w:ascii="標楷體" w:eastAsia="標楷體" w:hAnsi="標楷體"/>
        </w:rPr>
        <w:t>開</w:t>
      </w:r>
      <w:r w:rsidR="001B28E2" w:rsidRPr="00E9508A">
        <w:rPr>
          <w:rFonts w:ascii="標楷體" w:eastAsia="標楷體" w:hAnsi="標楷體" w:hint="eastAsia"/>
        </w:rPr>
        <w:t>始有</w:t>
      </w:r>
      <w:r w:rsidR="007A1246" w:rsidRPr="00E9508A">
        <w:rPr>
          <w:rFonts w:ascii="標楷體" w:eastAsia="標楷體" w:hAnsi="標楷體" w:cs="新細明體" w:hint="eastAsia"/>
        </w:rPr>
        <w:t>好心情，</w:t>
      </w:r>
      <w:r w:rsidR="007A1246" w:rsidRPr="00E9508A">
        <w:rPr>
          <w:rFonts w:ascii="標楷體" w:eastAsia="標楷體" w:hAnsi="標楷體"/>
        </w:rPr>
        <w:t>個</w:t>
      </w:r>
      <w:r w:rsidR="001B28E2" w:rsidRPr="00E9508A">
        <w:rPr>
          <w:rFonts w:ascii="標楷體" w:eastAsia="標楷體" w:hAnsi="標楷體" w:hint="eastAsia"/>
        </w:rPr>
        <w:t>人就會有</w:t>
      </w:r>
      <w:r w:rsidR="007A1246" w:rsidRPr="00E9508A">
        <w:rPr>
          <w:rFonts w:ascii="標楷體" w:eastAsia="標楷體" w:hAnsi="標楷體" w:cs="新細明體" w:hint="eastAsia"/>
        </w:rPr>
        <w:t>動機維持這樣的好心情</w:t>
      </w:r>
      <w:r w:rsidR="004D26B4">
        <w:rPr>
          <w:rFonts w:ascii="標楷體" w:eastAsia="標楷體" w:hAnsi="標楷體" w:hint="eastAsia"/>
        </w:rPr>
        <w:t>。</w:t>
      </w:r>
      <w:r w:rsidR="00436A0F">
        <w:rPr>
          <w:rFonts w:ascii="Times New Roman" w:eastAsia="標楷體" w:hAnsi="Times New Roman" w:cs="Times New Roman"/>
        </w:rPr>
        <w:t>Wegener et al.</w:t>
      </w:r>
      <w:proofErr w:type="gramStart"/>
      <w:r w:rsidR="00436A0F">
        <w:rPr>
          <w:rFonts w:ascii="Times New Roman" w:eastAsia="標楷體" w:hAnsi="Times New Roman" w:cs="Times New Roman"/>
        </w:rPr>
        <w:t>,</w:t>
      </w:r>
      <w:r w:rsidR="00436A0F">
        <w:rPr>
          <w:rFonts w:ascii="Times New Roman" w:eastAsia="標楷體" w:hAnsi="Times New Roman" w:cs="Times New Roman" w:hint="eastAsia"/>
        </w:rPr>
        <w:t>(</w:t>
      </w:r>
      <w:proofErr w:type="gramEnd"/>
      <w:r w:rsidR="00436A0F" w:rsidRPr="00333995">
        <w:rPr>
          <w:rFonts w:ascii="Times New Roman" w:eastAsia="標楷體" w:hAnsi="Times New Roman" w:cs="Times New Roman"/>
        </w:rPr>
        <w:t>1995</w:t>
      </w:r>
      <w:r w:rsidR="00436A0F">
        <w:rPr>
          <w:rFonts w:ascii="Times New Roman" w:eastAsia="標楷體" w:hAnsi="Times New Roman" w:cs="Times New Roman" w:hint="eastAsia"/>
        </w:rPr>
        <w:t>)</w:t>
      </w:r>
      <w:r w:rsidR="00436A0F">
        <w:rPr>
          <w:rFonts w:ascii="標楷體" w:eastAsia="標楷體" w:hAnsi="標楷體" w:hint="eastAsia"/>
        </w:rPr>
        <w:t>、</w:t>
      </w:r>
      <w:r w:rsidR="00436A0F">
        <w:rPr>
          <w:rFonts w:ascii="Times New Roman" w:eastAsia="標楷體" w:hAnsi="Times New Roman" w:cs="Times New Roman"/>
        </w:rPr>
        <w:t xml:space="preserve">Forgas </w:t>
      </w:r>
      <w:r w:rsidR="00436A0F">
        <w:rPr>
          <w:rFonts w:ascii="Times New Roman" w:eastAsia="標楷體" w:hAnsi="Times New Roman" w:cs="Times New Roman" w:hint="eastAsia"/>
        </w:rPr>
        <w:t>and</w:t>
      </w:r>
      <w:r w:rsidR="00436A0F">
        <w:rPr>
          <w:rFonts w:ascii="Times New Roman" w:eastAsia="標楷體" w:hAnsi="Times New Roman" w:cs="Times New Roman"/>
        </w:rPr>
        <w:t xml:space="preserve"> Bower</w:t>
      </w:r>
      <w:r w:rsidR="00436A0F">
        <w:rPr>
          <w:rFonts w:ascii="Times New Roman" w:eastAsia="標楷體" w:hAnsi="Times New Roman" w:cs="Times New Roman" w:hint="eastAsia"/>
        </w:rPr>
        <w:t>(</w:t>
      </w:r>
      <w:r w:rsidR="00436A0F" w:rsidRPr="00333995">
        <w:rPr>
          <w:rFonts w:ascii="Times New Roman" w:eastAsia="標楷體" w:hAnsi="Times New Roman" w:cs="Times New Roman"/>
        </w:rPr>
        <w:t>1987)</w:t>
      </w:r>
      <w:r w:rsidR="00436A0F">
        <w:rPr>
          <w:rFonts w:ascii="標楷體" w:eastAsia="標楷體" w:hAnsi="標楷體" w:hint="eastAsia"/>
        </w:rPr>
        <w:t>和</w:t>
      </w:r>
      <w:r w:rsidR="00436A0F" w:rsidRPr="00333995">
        <w:rPr>
          <w:rFonts w:ascii="Times New Roman" w:eastAsia="標楷體" w:hAnsi="Times New Roman" w:cs="Times New Roman"/>
        </w:rPr>
        <w:t>Wegener and</w:t>
      </w:r>
      <w:r w:rsidR="00436A0F">
        <w:rPr>
          <w:rFonts w:ascii="Times New Roman" w:eastAsia="標楷體" w:hAnsi="Times New Roman" w:cs="Times New Roman"/>
        </w:rPr>
        <w:t xml:space="preserve"> Petty</w:t>
      </w:r>
      <w:r w:rsidR="00436A0F">
        <w:rPr>
          <w:rFonts w:ascii="Times New Roman" w:eastAsia="標楷體" w:hAnsi="Times New Roman" w:cs="Times New Roman" w:hint="eastAsia"/>
        </w:rPr>
        <w:t>(</w:t>
      </w:r>
      <w:r w:rsidR="00436A0F" w:rsidRPr="00333995">
        <w:rPr>
          <w:rFonts w:ascii="Times New Roman" w:eastAsia="標楷體" w:hAnsi="Times New Roman" w:cs="Times New Roman"/>
        </w:rPr>
        <w:t>1994</w:t>
      </w:r>
      <w:r w:rsidR="00436A0F">
        <w:rPr>
          <w:rFonts w:ascii="標楷體" w:eastAsia="標楷體" w:hAnsi="標楷體" w:hint="eastAsia"/>
        </w:rPr>
        <w:t>)</w:t>
      </w:r>
      <w:r w:rsidR="00436A0F">
        <w:rPr>
          <w:rFonts w:ascii="Times New Roman" w:eastAsia="標楷體" w:hAnsi="Times New Roman" w:cs="Times New Roman" w:hint="eastAsia"/>
        </w:rPr>
        <w:t>皆認為</w:t>
      </w:r>
      <w:r w:rsidR="001B28E2" w:rsidRPr="00E9508A">
        <w:rPr>
          <w:rFonts w:ascii="標楷體" w:eastAsia="標楷體" w:hAnsi="標楷體" w:cs="新細明體" w:hint="eastAsia"/>
        </w:rPr>
        <w:t>心情愉快的人會展現一</w:t>
      </w:r>
      <w:r w:rsidR="007A1246" w:rsidRPr="00E9508A">
        <w:rPr>
          <w:rFonts w:ascii="標楷體" w:eastAsia="標楷體" w:hAnsi="標楷體" w:cs="新細明體" w:hint="eastAsia"/>
        </w:rPr>
        <w:t>種高度的心</w:t>
      </w:r>
      <w:r w:rsidR="007A1246" w:rsidRPr="00E9508A">
        <w:rPr>
          <w:rFonts w:ascii="標楷體" w:eastAsia="標楷體" w:hAnsi="標楷體"/>
        </w:rPr>
        <w:t>情管理動機</w:t>
      </w:r>
      <w:r w:rsidR="001B28E2" w:rsidRPr="00E9508A">
        <w:rPr>
          <w:rFonts w:ascii="標楷體" w:eastAsia="標楷體" w:hAnsi="標楷體"/>
        </w:rPr>
        <w:t>，而使得個</w:t>
      </w:r>
      <w:r w:rsidR="001B28E2" w:rsidRPr="00E9508A">
        <w:rPr>
          <w:rFonts w:ascii="標楷體" w:eastAsia="標楷體" w:hAnsi="標楷體" w:hint="eastAsia"/>
        </w:rPr>
        <w:t>人</w:t>
      </w:r>
      <w:r w:rsidR="007A1246" w:rsidRPr="00E9508A">
        <w:rPr>
          <w:rFonts w:ascii="標楷體" w:eastAsia="標楷體" w:hAnsi="標楷體"/>
        </w:rPr>
        <w:t>會花更多的時間來處理與</w:t>
      </w:r>
      <w:r w:rsidR="001B28E2" w:rsidRPr="00E9508A">
        <w:rPr>
          <w:rFonts w:ascii="標楷體" w:eastAsia="標楷體" w:hAnsi="標楷體"/>
        </w:rPr>
        <w:t>愉快心情</w:t>
      </w:r>
      <w:r w:rsidR="001B28E2" w:rsidRPr="00E9508A">
        <w:rPr>
          <w:rFonts w:ascii="標楷體" w:eastAsia="標楷體" w:hAnsi="標楷體" w:hint="eastAsia"/>
        </w:rPr>
        <w:t>一</w:t>
      </w:r>
      <w:r w:rsidR="007A1246" w:rsidRPr="00E9508A">
        <w:rPr>
          <w:rFonts w:ascii="標楷體" w:eastAsia="標楷體" w:hAnsi="標楷體"/>
        </w:rPr>
        <w:t>致、能夠維持心情的</w:t>
      </w:r>
      <w:r w:rsidR="001B28E2" w:rsidRPr="00E9508A">
        <w:rPr>
          <w:rFonts w:ascii="標楷體" w:eastAsia="標楷體" w:hAnsi="標楷體" w:cs="細明體" w:hint="eastAsia"/>
        </w:rPr>
        <w:t>資</w:t>
      </w:r>
      <w:r w:rsidR="007A1246" w:rsidRPr="00E9508A">
        <w:rPr>
          <w:rFonts w:ascii="標楷體" w:eastAsia="標楷體" w:hAnsi="標楷體" w:cs="新細明體" w:hint="eastAsia"/>
        </w:rPr>
        <w:t>訊</w:t>
      </w:r>
      <w:r w:rsidR="007A1246" w:rsidRPr="00E9508A">
        <w:rPr>
          <w:rFonts w:ascii="標楷體" w:eastAsia="標楷體" w:hAnsi="標楷體"/>
        </w:rPr>
        <w:t>，反而會忽略會破壞心情的訊息，這使得知覺的選擇性</w:t>
      </w:r>
      <w:r w:rsidR="001B28E2" w:rsidRPr="00E9508A">
        <w:rPr>
          <w:rFonts w:ascii="標楷體" w:eastAsia="標楷體" w:hAnsi="標楷體" w:cs="細明體" w:hint="eastAsia"/>
        </w:rPr>
        <w:t>注</w:t>
      </w:r>
      <w:r w:rsidR="007A1246" w:rsidRPr="00E9508A">
        <w:rPr>
          <w:rFonts w:ascii="標楷體" w:eastAsia="標楷體" w:hAnsi="標楷體" w:cs="新細明體" w:hint="eastAsia"/>
        </w:rPr>
        <w:t>意</w:t>
      </w:r>
      <w:r w:rsidR="007A1246" w:rsidRPr="00E9508A">
        <w:rPr>
          <w:rFonts w:ascii="標楷體" w:eastAsia="標楷體" w:hAnsi="標楷體"/>
        </w:rPr>
        <w:t>現象更顯著。</w:t>
      </w:r>
    </w:p>
    <w:p w14:paraId="2820D28B" w14:textId="248B6602" w:rsidR="001B28E2" w:rsidRPr="00E9508A" w:rsidRDefault="00333995" w:rsidP="009B5CF7">
      <w:pPr>
        <w:spacing w:line="320" w:lineRule="exact"/>
        <w:ind w:firstLine="480"/>
        <w:jc w:val="both"/>
        <w:rPr>
          <w:rFonts w:ascii="標楷體" w:eastAsia="標楷體" w:hAnsi="標楷體"/>
        </w:rPr>
      </w:pPr>
      <w:r>
        <w:rPr>
          <w:rFonts w:ascii="Times New Roman" w:eastAsia="標楷體" w:hAnsi="Times New Roman" w:cs="Times New Roman"/>
        </w:rPr>
        <w:t xml:space="preserve">Clark </w:t>
      </w:r>
      <w:r>
        <w:rPr>
          <w:rFonts w:ascii="Times New Roman" w:eastAsia="標楷體" w:hAnsi="Times New Roman" w:cs="Times New Roman" w:hint="eastAsia"/>
        </w:rPr>
        <w:t>and</w:t>
      </w:r>
      <w:r w:rsidR="001B28E2" w:rsidRPr="00333995">
        <w:rPr>
          <w:rFonts w:ascii="Times New Roman" w:eastAsia="標楷體" w:hAnsi="Times New Roman" w:cs="Times New Roman"/>
        </w:rPr>
        <w:t xml:space="preserve"> Isen(1982</w:t>
      </w:r>
      <w:r w:rsidR="001B28E2" w:rsidRPr="00E9508A">
        <w:rPr>
          <w:rFonts w:ascii="標楷體" w:eastAsia="標楷體" w:hAnsi="標楷體"/>
        </w:rPr>
        <w:t>)</w:t>
      </w:r>
      <w:r w:rsidR="00436A0F">
        <w:rPr>
          <w:rFonts w:ascii="Times New Roman" w:eastAsia="標楷體" w:hAnsi="Times New Roman" w:cs="Times New Roman" w:hint="eastAsia"/>
        </w:rPr>
        <w:t>與</w:t>
      </w:r>
      <w:r w:rsidR="00436A0F">
        <w:rPr>
          <w:rFonts w:ascii="Times New Roman" w:eastAsia="標楷體" w:hAnsi="Times New Roman" w:cs="Times New Roman"/>
        </w:rPr>
        <w:t>Gardner</w:t>
      </w:r>
      <w:r w:rsidR="00436A0F">
        <w:rPr>
          <w:rFonts w:ascii="Times New Roman" w:eastAsia="標楷體" w:hAnsi="Times New Roman" w:cs="Times New Roman" w:hint="eastAsia"/>
        </w:rPr>
        <w:t>(</w:t>
      </w:r>
      <w:r w:rsidR="00436A0F" w:rsidRPr="00333995">
        <w:rPr>
          <w:rFonts w:ascii="Times New Roman" w:eastAsia="標楷體" w:hAnsi="Times New Roman" w:cs="Times New Roman"/>
        </w:rPr>
        <w:t>1985)</w:t>
      </w:r>
      <w:r w:rsidR="007A1246" w:rsidRPr="00E9508A">
        <w:rPr>
          <w:rFonts w:ascii="標楷體" w:eastAsia="標楷體" w:hAnsi="標楷體"/>
        </w:rPr>
        <w:t>認為正面的心情會與隨後的行為產</w:t>
      </w:r>
      <w:r w:rsidR="001B28E2" w:rsidRPr="00E9508A">
        <w:rPr>
          <w:rFonts w:ascii="標楷體" w:eastAsia="標楷體" w:hAnsi="標楷體"/>
        </w:rPr>
        <w:t>生正面聯結，而使得個</w:t>
      </w:r>
      <w:r w:rsidR="001B28E2" w:rsidRPr="00E9508A">
        <w:rPr>
          <w:rFonts w:ascii="標楷體" w:eastAsia="標楷體" w:hAnsi="標楷體" w:hint="eastAsia"/>
        </w:rPr>
        <w:t>人</w:t>
      </w:r>
      <w:r w:rsidR="007A1246" w:rsidRPr="00E9508A">
        <w:rPr>
          <w:rFonts w:ascii="標楷體" w:eastAsia="標楷體" w:hAnsi="標楷體"/>
        </w:rPr>
        <w:t>對此行為會</w:t>
      </w:r>
      <w:r w:rsidR="001B28E2" w:rsidRPr="00E9508A">
        <w:rPr>
          <w:rFonts w:ascii="標楷體" w:eastAsia="標楷體" w:hAnsi="標楷體" w:cs="細明體" w:hint="eastAsia"/>
        </w:rPr>
        <w:t>有</w:t>
      </w:r>
      <w:r w:rsidR="007A1246" w:rsidRPr="00E9508A">
        <w:rPr>
          <w:rFonts w:ascii="標楷體" w:eastAsia="標楷體" w:hAnsi="標楷體" w:cs="新細明體" w:hint="eastAsia"/>
        </w:rPr>
        <w:t>更為正面的評價。這種心情效應</w:t>
      </w:r>
      <w:r w:rsidR="001B28E2" w:rsidRPr="00E9508A">
        <w:rPr>
          <w:rFonts w:ascii="標楷體" w:eastAsia="標楷體" w:hAnsi="標楷體"/>
        </w:rPr>
        <w:t>在情境是</w:t>
      </w:r>
      <w:r w:rsidR="001B28E2" w:rsidRPr="00E9508A">
        <w:rPr>
          <w:rFonts w:ascii="標楷體" w:eastAsia="標楷體" w:hAnsi="標楷體" w:hint="eastAsia"/>
        </w:rPr>
        <w:t>中</w:t>
      </w:r>
      <w:r w:rsidR="001B28E2" w:rsidRPr="00E9508A">
        <w:rPr>
          <w:rFonts w:ascii="標楷體" w:eastAsia="標楷體" w:hAnsi="標楷體"/>
        </w:rPr>
        <w:t>性的狀況</w:t>
      </w:r>
      <w:r w:rsidR="001B28E2" w:rsidRPr="00E9508A">
        <w:rPr>
          <w:rFonts w:ascii="標楷體" w:eastAsia="標楷體" w:hAnsi="標楷體" w:hint="eastAsia"/>
        </w:rPr>
        <w:t>下</w:t>
      </w:r>
      <w:r w:rsidR="007A1246" w:rsidRPr="00E9508A">
        <w:rPr>
          <w:rFonts w:ascii="標楷體" w:eastAsia="標楷體" w:hAnsi="標楷體"/>
        </w:rPr>
        <w:t>最為顯著，也就是如果沒</w:t>
      </w:r>
      <w:r w:rsidR="001B28E2" w:rsidRPr="00E272F2">
        <w:rPr>
          <w:rFonts w:ascii="標楷體" w:eastAsia="標楷體" w:hAnsi="標楷體" w:cs="細明體" w:hint="eastAsia"/>
        </w:rPr>
        <w:t>有</w:t>
      </w:r>
      <w:r w:rsidR="007A1246" w:rsidRPr="00E9508A">
        <w:rPr>
          <w:rFonts w:ascii="標楷體" w:eastAsia="標楷體" w:hAnsi="標楷體" w:cs="新細明體" w:hint="eastAsia"/>
        </w:rPr>
        <w:t>其它能夠更為主宰心</w:t>
      </w:r>
      <w:r w:rsidR="007A1246" w:rsidRPr="00E9508A">
        <w:rPr>
          <w:rFonts w:ascii="標楷體" w:eastAsia="標楷體" w:hAnsi="標楷體"/>
        </w:rPr>
        <w:t>情的事件發生的話。</w:t>
      </w:r>
    </w:p>
    <w:p w14:paraId="3D3E817E" w14:textId="12D52AE7" w:rsidR="00E9508A" w:rsidRPr="00E9508A" w:rsidRDefault="00E9508A" w:rsidP="009B5CF7">
      <w:pPr>
        <w:spacing w:line="320" w:lineRule="exact"/>
        <w:ind w:firstLine="480"/>
        <w:jc w:val="both"/>
        <w:rPr>
          <w:rFonts w:ascii="標楷體" w:eastAsia="標楷體" w:hAnsi="標楷體"/>
          <w:szCs w:val="24"/>
        </w:rPr>
      </w:pPr>
      <w:r w:rsidRPr="00E9508A">
        <w:rPr>
          <w:rFonts w:ascii="標楷體" w:eastAsia="標楷體" w:hAnsi="標楷體" w:hint="eastAsia"/>
          <w:szCs w:val="24"/>
        </w:rPr>
        <w:t>但是也有反向的討論</w:t>
      </w:r>
      <w:r w:rsidRPr="00E9508A">
        <w:rPr>
          <w:rFonts w:ascii="標楷體" w:eastAsia="標楷體" w:hAnsi="標楷體"/>
          <w:szCs w:val="24"/>
        </w:rPr>
        <w:t>，</w:t>
      </w:r>
      <w:r w:rsidR="00E272F2" w:rsidRPr="00333995">
        <w:rPr>
          <w:rFonts w:ascii="Times New Roman" w:eastAsia="標楷體" w:hAnsi="Times New Roman" w:cs="Times New Roman"/>
          <w:szCs w:val="24"/>
        </w:rPr>
        <w:t>Bower(1981</w:t>
      </w:r>
      <w:r w:rsidR="00E272F2" w:rsidRPr="00E9508A">
        <w:rPr>
          <w:rFonts w:ascii="標楷體" w:eastAsia="標楷體" w:hAnsi="標楷體"/>
          <w:szCs w:val="24"/>
        </w:rPr>
        <w:t>)</w:t>
      </w:r>
      <w:r w:rsidRPr="00E9508A">
        <w:rPr>
          <w:rFonts w:ascii="標楷體" w:eastAsia="標楷體" w:hAnsi="標楷體" w:hint="eastAsia"/>
          <w:szCs w:val="24"/>
        </w:rPr>
        <w:t>認為</w:t>
      </w:r>
      <w:r w:rsidRPr="00E9508A">
        <w:rPr>
          <w:rFonts w:ascii="標楷體" w:eastAsia="標楷體" w:hAnsi="標楷體"/>
          <w:szCs w:val="24"/>
        </w:rPr>
        <w:t>心情似乎會使評估與判斷偏往與心情</w:t>
      </w:r>
      <w:r w:rsidRPr="00E9508A">
        <w:rPr>
          <w:rFonts w:ascii="標楷體" w:eastAsia="標楷體" w:hAnsi="標楷體" w:hint="eastAsia"/>
          <w:szCs w:val="24"/>
        </w:rPr>
        <w:t>一</w:t>
      </w:r>
      <w:r w:rsidRPr="00E9508A">
        <w:rPr>
          <w:rFonts w:ascii="標楷體" w:eastAsia="標楷體" w:hAnsi="標楷體"/>
          <w:szCs w:val="24"/>
        </w:rPr>
        <w:t>致的方向發展</w:t>
      </w:r>
      <w:r w:rsidRPr="00E9508A">
        <w:rPr>
          <w:rFonts w:ascii="標楷體" w:eastAsia="標楷體" w:hAnsi="標楷體" w:cs="新細明體" w:hint="eastAsia"/>
          <w:szCs w:val="24"/>
        </w:rPr>
        <w:t>。然而</w:t>
      </w:r>
      <w:r w:rsidR="00333995">
        <w:rPr>
          <w:rFonts w:ascii="標楷體" w:eastAsia="標楷體" w:hAnsi="標楷體"/>
          <w:szCs w:val="24"/>
        </w:rPr>
        <w:t>W</w:t>
      </w:r>
      <w:r w:rsidR="00333995" w:rsidRPr="00333995">
        <w:rPr>
          <w:rFonts w:ascii="Times New Roman" w:eastAsia="標楷體" w:hAnsi="Times New Roman" w:cs="Times New Roman"/>
          <w:szCs w:val="24"/>
        </w:rPr>
        <w:t>alther and</w:t>
      </w:r>
      <w:r w:rsidRPr="00333995">
        <w:rPr>
          <w:rFonts w:ascii="Times New Roman" w:eastAsia="標楷體" w:hAnsi="Times New Roman" w:cs="Times New Roman"/>
          <w:szCs w:val="24"/>
        </w:rPr>
        <w:t xml:space="preserve"> Grigoriadis (2004)</w:t>
      </w:r>
      <w:r w:rsidRPr="00E9508A">
        <w:rPr>
          <w:rFonts w:ascii="標楷體" w:eastAsia="標楷體" w:hAnsi="標楷體"/>
          <w:szCs w:val="24"/>
        </w:rPr>
        <w:t>研究發現，負面情緒者並不會因負面情緒而對偏好的刺激物產生厭惡反應。</w:t>
      </w:r>
      <w:r w:rsidRPr="00333995">
        <w:rPr>
          <w:rFonts w:ascii="Times New Roman" w:eastAsia="標楷體" w:hAnsi="Times New Roman" w:cs="Times New Roman"/>
          <w:szCs w:val="24"/>
        </w:rPr>
        <w:t>Gardner(1985)</w:t>
      </w:r>
      <w:r w:rsidRPr="00E9508A">
        <w:rPr>
          <w:rFonts w:ascii="標楷體" w:eastAsia="標楷體" w:hAnsi="標楷體"/>
          <w:szCs w:val="24"/>
        </w:rPr>
        <w:t>的研究指出，</w:t>
      </w:r>
      <w:r w:rsidRPr="00E9508A">
        <w:rPr>
          <w:rFonts w:ascii="標楷體" w:eastAsia="標楷體" w:hAnsi="標楷體" w:hint="eastAsia"/>
          <w:szCs w:val="24"/>
        </w:rPr>
        <w:t>人</w:t>
      </w:r>
      <w:r w:rsidRPr="00E9508A">
        <w:rPr>
          <w:rFonts w:ascii="標楷體" w:eastAsia="標楷體" w:hAnsi="標楷體"/>
          <w:szCs w:val="24"/>
        </w:rPr>
        <w:t>們在某些負面情緒狀態</w:t>
      </w:r>
      <w:r w:rsidRPr="00E9508A">
        <w:rPr>
          <w:rFonts w:ascii="標楷體" w:eastAsia="標楷體" w:hAnsi="標楷體" w:hint="eastAsia"/>
          <w:szCs w:val="24"/>
        </w:rPr>
        <w:t>下</w:t>
      </w:r>
      <w:r w:rsidRPr="00E9508A">
        <w:rPr>
          <w:rFonts w:ascii="標楷體" w:eastAsia="標楷體" w:hAnsi="標楷體"/>
          <w:szCs w:val="24"/>
        </w:rPr>
        <w:t>會嚐試抵抗負面想法，並會盡</w:t>
      </w:r>
      <w:r w:rsidR="00E272F2">
        <w:rPr>
          <w:rFonts w:ascii="標楷體" w:eastAsia="標楷體" w:hAnsi="標楷體"/>
          <w:szCs w:val="24"/>
        </w:rPr>
        <w:t>可能如此做</w:t>
      </w:r>
      <w:r w:rsidR="00E272F2">
        <w:rPr>
          <w:rFonts w:ascii="標楷體" w:eastAsia="標楷體" w:hAnsi="標楷體" w:hint="eastAsia"/>
          <w:szCs w:val="24"/>
        </w:rPr>
        <w:t>，</w:t>
      </w:r>
      <w:r w:rsidRPr="00E9508A">
        <w:rPr>
          <w:rFonts w:ascii="標楷體" w:eastAsia="標楷體" w:hAnsi="標楷體"/>
          <w:szCs w:val="24"/>
        </w:rPr>
        <w:t>因此，衝動性購買行為變成是使</w:t>
      </w:r>
      <w:r w:rsidRPr="00E9508A">
        <w:rPr>
          <w:rFonts w:ascii="標楷體" w:eastAsia="標楷體" w:hAnsi="標楷體" w:cs="細明體" w:hint="eastAsia"/>
          <w:szCs w:val="24"/>
        </w:rPr>
        <w:t>自</w:t>
      </w:r>
      <w:r w:rsidRPr="00E9508A">
        <w:rPr>
          <w:rFonts w:ascii="標楷體" w:eastAsia="標楷體" w:hAnsi="標楷體" w:cs="新細明體" w:hint="eastAsia"/>
          <w:szCs w:val="24"/>
        </w:rPr>
        <w:t>己</w:t>
      </w:r>
      <w:proofErr w:type="gramStart"/>
      <w:r w:rsidRPr="00E9508A">
        <w:rPr>
          <w:rFonts w:ascii="標楷體" w:eastAsia="標楷體" w:hAnsi="標楷體" w:cs="新細明體" w:hint="eastAsia"/>
          <w:szCs w:val="24"/>
        </w:rPr>
        <w:t>情緒變佳</w:t>
      </w:r>
      <w:r w:rsidRPr="00E9508A">
        <w:rPr>
          <w:rFonts w:ascii="標楷體" w:eastAsia="標楷體" w:hAnsi="標楷體"/>
          <w:szCs w:val="24"/>
        </w:rPr>
        <w:t>的</w:t>
      </w:r>
      <w:proofErr w:type="gramEnd"/>
      <w:r w:rsidRPr="00E9508A">
        <w:rPr>
          <w:rFonts w:ascii="標楷體" w:eastAsia="標楷體" w:hAnsi="標楷體"/>
          <w:szCs w:val="24"/>
        </w:rPr>
        <w:t>管道。</w:t>
      </w:r>
      <w:r w:rsidR="00E272F2" w:rsidRPr="00333995">
        <w:rPr>
          <w:rFonts w:ascii="Times New Roman" w:eastAsia="標楷體" w:hAnsi="Times New Roman" w:cs="Times New Roman"/>
          <w:szCs w:val="24"/>
        </w:rPr>
        <w:t xml:space="preserve">Dittmar </w:t>
      </w:r>
      <w:r w:rsidR="00333995">
        <w:rPr>
          <w:rFonts w:ascii="Times New Roman" w:eastAsia="標楷體" w:hAnsi="Times New Roman" w:cs="Times New Roman" w:hint="eastAsia"/>
          <w:szCs w:val="24"/>
        </w:rPr>
        <w:t>and</w:t>
      </w:r>
      <w:r w:rsidR="00E272F2" w:rsidRPr="00333995">
        <w:rPr>
          <w:rFonts w:ascii="Times New Roman" w:eastAsia="標楷體" w:hAnsi="Times New Roman" w:cs="Times New Roman"/>
          <w:szCs w:val="24"/>
        </w:rPr>
        <w:t xml:space="preserve"> Drury(2000)</w:t>
      </w:r>
      <w:r w:rsidRPr="00E9508A">
        <w:rPr>
          <w:rFonts w:ascii="標楷體" w:eastAsia="標楷體" w:hAnsi="標楷體"/>
          <w:szCs w:val="24"/>
        </w:rPr>
        <w:t>研究的確也發現情緒不佳時在衝動購買當時可使</w:t>
      </w:r>
      <w:r w:rsidRPr="00E9508A">
        <w:rPr>
          <w:rFonts w:ascii="標楷體" w:eastAsia="標楷體" w:hAnsi="標楷體" w:cs="細明體" w:hint="eastAsia"/>
          <w:szCs w:val="24"/>
        </w:rPr>
        <w:t>自</w:t>
      </w:r>
      <w:r w:rsidRPr="00E9508A">
        <w:rPr>
          <w:rFonts w:ascii="標楷體" w:eastAsia="標楷體" w:hAnsi="標楷體" w:cs="新細明體" w:hint="eastAsia"/>
          <w:szCs w:val="24"/>
        </w:rPr>
        <w:t>己變得興</w:t>
      </w:r>
      <w:r w:rsidRPr="00E9508A">
        <w:rPr>
          <w:rFonts w:ascii="標楷體" w:eastAsia="標楷體" w:hAnsi="標楷體"/>
          <w:szCs w:val="24"/>
        </w:rPr>
        <w:t>奮，但隨後卻又會後悔</w:t>
      </w:r>
      <w:r w:rsidRPr="00E9508A">
        <w:rPr>
          <w:rFonts w:ascii="標楷體" w:eastAsia="標楷體" w:hAnsi="標楷體" w:cs="細明體" w:hint="eastAsia"/>
          <w:szCs w:val="24"/>
        </w:rPr>
        <w:t>自</w:t>
      </w:r>
      <w:r w:rsidRPr="00E9508A">
        <w:rPr>
          <w:rFonts w:ascii="標楷體" w:eastAsia="標楷體" w:hAnsi="標楷體" w:cs="新細明體" w:hint="eastAsia"/>
          <w:szCs w:val="24"/>
        </w:rPr>
        <w:t>己不該這麼花錢，而感到罪惡感</w:t>
      </w:r>
      <w:r w:rsidR="00E272F2">
        <w:rPr>
          <w:rFonts w:ascii="標楷體" w:eastAsia="標楷體" w:hAnsi="標楷體"/>
          <w:szCs w:val="24"/>
        </w:rPr>
        <w:t>。</w:t>
      </w:r>
      <w:r w:rsidR="00E272F2" w:rsidRPr="00333995">
        <w:rPr>
          <w:rFonts w:ascii="Times New Roman" w:eastAsia="標楷體" w:hAnsi="Times New Roman" w:cs="Times New Roman"/>
          <w:szCs w:val="24"/>
        </w:rPr>
        <w:t>Lin</w:t>
      </w:r>
      <w:r w:rsidR="004300CB">
        <w:rPr>
          <w:rFonts w:ascii="Times New Roman" w:eastAsia="標楷體" w:hAnsi="Times New Roman" w:cs="Times New Roman" w:hint="eastAsia"/>
          <w:szCs w:val="24"/>
        </w:rPr>
        <w:t xml:space="preserve"> et al</w:t>
      </w:r>
      <w:r w:rsidR="00E272F2" w:rsidRPr="00333995">
        <w:rPr>
          <w:rFonts w:ascii="Times New Roman" w:eastAsia="標楷體" w:hAnsi="Times New Roman" w:cs="Times New Roman"/>
          <w:szCs w:val="24"/>
        </w:rPr>
        <w:t>(2007)</w:t>
      </w:r>
      <w:r w:rsidRPr="00E9508A">
        <w:rPr>
          <w:rFonts w:ascii="標楷體" w:eastAsia="標楷體" w:hAnsi="標楷體"/>
          <w:szCs w:val="24"/>
        </w:rPr>
        <w:t>的研究亦指出負面情緒者比正面情緒者更容易產生冒險行為，或許正因為如此而使得負面情緒者更容易在衝動購買後又後悔</w:t>
      </w:r>
      <w:r w:rsidRPr="00E9508A">
        <w:rPr>
          <w:rFonts w:ascii="標楷體" w:eastAsia="標楷體" w:hAnsi="標楷體" w:cs="細明體" w:hint="eastAsia"/>
          <w:szCs w:val="24"/>
        </w:rPr>
        <w:t>自</w:t>
      </w:r>
      <w:r w:rsidRPr="00E9508A">
        <w:rPr>
          <w:rFonts w:ascii="標楷體" w:eastAsia="標楷體" w:hAnsi="標楷體" w:cs="新細明體" w:hint="eastAsia"/>
          <w:szCs w:val="24"/>
        </w:rPr>
        <w:t>己的衝動行為。</w:t>
      </w:r>
    </w:p>
    <w:p w14:paraId="0E82393E" w14:textId="509DAE79" w:rsidR="00E9508A" w:rsidRPr="00E9508A" w:rsidRDefault="00E9508A" w:rsidP="009B5CF7">
      <w:pPr>
        <w:spacing w:line="320" w:lineRule="exact"/>
        <w:ind w:firstLine="480"/>
        <w:jc w:val="both"/>
        <w:rPr>
          <w:rFonts w:ascii="標楷體" w:eastAsia="標楷體" w:hAnsi="標楷體"/>
        </w:rPr>
      </w:pPr>
      <w:r w:rsidRPr="00E9508A">
        <w:rPr>
          <w:rFonts w:ascii="標楷體" w:eastAsia="標楷體" w:hAnsi="標楷體" w:hint="eastAsia"/>
        </w:rPr>
        <w:t>然而，根據</w:t>
      </w:r>
      <w:r w:rsidR="00333995" w:rsidRPr="00333995">
        <w:rPr>
          <w:rFonts w:ascii="Times New Roman" w:eastAsia="標楷體" w:hAnsi="Times New Roman" w:cs="Times New Roman"/>
        </w:rPr>
        <w:t>Gardner and</w:t>
      </w:r>
      <w:r w:rsidR="001B30F6">
        <w:rPr>
          <w:rFonts w:ascii="Times New Roman" w:eastAsia="標楷體" w:hAnsi="Times New Roman" w:cs="Times New Roman"/>
        </w:rPr>
        <w:t xml:space="preserve"> Rook</w:t>
      </w:r>
      <w:r w:rsidRPr="00333995">
        <w:rPr>
          <w:rFonts w:ascii="Times New Roman" w:eastAsia="標楷體" w:hAnsi="Times New Roman" w:cs="Times New Roman"/>
        </w:rPr>
        <w:t>(1988)</w:t>
      </w:r>
      <w:r w:rsidRPr="00E9508A">
        <w:rPr>
          <w:rFonts w:ascii="標楷體" w:eastAsia="標楷體" w:hAnsi="標楷體"/>
        </w:rPr>
        <w:t>研究的負面情緒型態不僅在其研究結果的統</w:t>
      </w:r>
      <w:r w:rsidRPr="00E9508A">
        <w:rPr>
          <w:rFonts w:ascii="標楷體" w:eastAsia="標楷體" w:hAnsi="標楷體" w:hint="eastAsia"/>
        </w:rPr>
        <w:t>計中</w:t>
      </w:r>
      <w:r w:rsidRPr="00E9508A">
        <w:rPr>
          <w:rFonts w:ascii="標楷體" w:eastAsia="標楷體" w:hAnsi="標楷體"/>
        </w:rPr>
        <w:t>出現機率極低，而且訪談的過程</w:t>
      </w:r>
      <w:r w:rsidRPr="00E9508A">
        <w:rPr>
          <w:rFonts w:ascii="標楷體" w:eastAsia="標楷體" w:hAnsi="標楷體" w:hint="eastAsia"/>
        </w:rPr>
        <w:t>中</w:t>
      </w:r>
      <w:r w:rsidRPr="00E9508A">
        <w:rPr>
          <w:rFonts w:ascii="標楷體" w:eastAsia="標楷體" w:hAnsi="標楷體"/>
        </w:rPr>
        <w:t>，受訪者也</w:t>
      </w:r>
      <w:proofErr w:type="gramStart"/>
      <w:r w:rsidRPr="00E9508A">
        <w:rPr>
          <w:rFonts w:ascii="標楷體" w:eastAsia="標楷體" w:hAnsi="標楷體"/>
        </w:rPr>
        <w:t>大部分均未述</w:t>
      </w:r>
      <w:proofErr w:type="gramEnd"/>
      <w:r w:rsidRPr="00E9508A">
        <w:rPr>
          <w:rFonts w:ascii="標楷體" w:eastAsia="標楷體" w:hAnsi="標楷體"/>
        </w:rPr>
        <w:t>及，只</w:t>
      </w:r>
      <w:r w:rsidRPr="00E9508A">
        <w:rPr>
          <w:rFonts w:ascii="標楷體" w:eastAsia="標楷體" w:hAnsi="標楷體" w:cs="細明體" w:hint="eastAsia"/>
        </w:rPr>
        <w:t>有</w:t>
      </w:r>
      <w:r w:rsidRPr="00E9508A">
        <w:rPr>
          <w:rFonts w:ascii="標楷體" w:eastAsia="標楷體" w:hAnsi="標楷體" w:cs="新細明體" w:hint="eastAsia"/>
        </w:rPr>
        <w:t>「憂慮</w:t>
      </w:r>
      <w:r w:rsidRPr="00E9508A">
        <w:rPr>
          <w:rFonts w:ascii="標楷體" w:eastAsia="標楷體" w:hAnsi="標楷體"/>
        </w:rPr>
        <w:t>/罪惡感」</w:t>
      </w:r>
      <w:r w:rsidRPr="00E9508A">
        <w:rPr>
          <w:rFonts w:ascii="標楷體" w:eastAsia="標楷體" w:hAnsi="標楷體" w:hint="eastAsia"/>
        </w:rPr>
        <w:t>一項</w:t>
      </w:r>
      <w:r w:rsidRPr="00E9508A">
        <w:rPr>
          <w:rFonts w:ascii="標楷體" w:eastAsia="標楷體" w:hAnsi="標楷體" w:cs="新細明體" w:hint="eastAsia"/>
        </w:rPr>
        <w:t>被提及，而此</w:t>
      </w:r>
      <w:r w:rsidRPr="00E9508A">
        <w:rPr>
          <w:rFonts w:ascii="標楷體" w:eastAsia="標楷體" w:hAnsi="標楷體" w:cs="細明體" w:hint="eastAsia"/>
        </w:rPr>
        <w:t>項</w:t>
      </w:r>
      <w:r w:rsidRPr="00E9508A">
        <w:rPr>
          <w:rFonts w:ascii="標楷體" w:eastAsia="標楷體" w:hAnsi="標楷體" w:cs="新細明體" w:hint="eastAsia"/>
        </w:rPr>
        <w:t>在該研</w:t>
      </w:r>
      <w:r w:rsidRPr="00E9508A">
        <w:rPr>
          <w:rFonts w:ascii="標楷體" w:eastAsia="標楷體" w:hAnsi="標楷體"/>
        </w:rPr>
        <w:t>究</w:t>
      </w:r>
      <w:r w:rsidRPr="00E9508A">
        <w:rPr>
          <w:rFonts w:ascii="標楷體" w:eastAsia="標楷體" w:hAnsi="標楷體" w:hint="eastAsia"/>
        </w:rPr>
        <w:t>中</w:t>
      </w:r>
      <w:r w:rsidRPr="00E9508A">
        <w:rPr>
          <w:rFonts w:ascii="標楷體" w:eastAsia="標楷體" w:hAnsi="標楷體"/>
        </w:rPr>
        <w:t>是負面情緒</w:t>
      </w:r>
      <w:r w:rsidRPr="00E9508A">
        <w:rPr>
          <w:rFonts w:ascii="標楷體" w:eastAsia="標楷體" w:hAnsi="標楷體" w:hint="eastAsia"/>
        </w:rPr>
        <w:t>中</w:t>
      </w:r>
      <w:r w:rsidRPr="00E9508A">
        <w:rPr>
          <w:rFonts w:ascii="標楷體" w:eastAsia="標楷體" w:hAnsi="標楷體"/>
        </w:rPr>
        <w:t>出現機率是最高的。而從</w:t>
      </w:r>
      <w:r w:rsidRPr="00333995">
        <w:rPr>
          <w:rFonts w:ascii="Times New Roman" w:eastAsia="標楷體" w:hAnsi="Times New Roman" w:cs="Times New Roman"/>
        </w:rPr>
        <w:t>Rook(1987)</w:t>
      </w:r>
      <w:r w:rsidRPr="00333995">
        <w:rPr>
          <w:rFonts w:ascii="Times New Roman" w:eastAsia="標楷體" w:hAnsi="Times New Roman" w:cs="Times New Roman"/>
        </w:rPr>
        <w:t>、</w:t>
      </w:r>
      <w:r w:rsidR="00333995">
        <w:rPr>
          <w:rFonts w:ascii="Times New Roman" w:eastAsia="標楷體" w:hAnsi="Times New Roman" w:cs="Times New Roman"/>
        </w:rPr>
        <w:t>O</w:t>
      </w:r>
      <w:proofErr w:type="gramStart"/>
      <w:r w:rsidR="00333995">
        <w:rPr>
          <w:rFonts w:ascii="Times New Roman" w:eastAsia="標楷體" w:hAnsi="Times New Roman" w:cs="Times New Roman"/>
        </w:rPr>
        <w:t>’</w:t>
      </w:r>
      <w:proofErr w:type="gramEnd"/>
      <w:r w:rsidR="00333995">
        <w:rPr>
          <w:rFonts w:ascii="Times New Roman" w:eastAsia="標楷體" w:hAnsi="Times New Roman" w:cs="Times New Roman"/>
        </w:rPr>
        <w:t xml:space="preserve">Guinn </w:t>
      </w:r>
      <w:r w:rsidR="00333995">
        <w:rPr>
          <w:rFonts w:ascii="Times New Roman" w:eastAsia="標楷體" w:hAnsi="Times New Roman" w:cs="Times New Roman" w:hint="eastAsia"/>
        </w:rPr>
        <w:t>and</w:t>
      </w:r>
      <w:r w:rsidRPr="00333995">
        <w:rPr>
          <w:rFonts w:ascii="Times New Roman" w:eastAsia="標楷體" w:hAnsi="Times New Roman" w:cs="Times New Roman"/>
        </w:rPr>
        <w:t xml:space="preserve"> Faber(1989)</w:t>
      </w:r>
      <w:r w:rsidRPr="00E9508A">
        <w:rPr>
          <w:rFonts w:ascii="標楷體" w:eastAsia="標楷體" w:hAnsi="標楷體"/>
        </w:rPr>
        <w:t>等研究所得的「難過」、「罪惡感或心虛」、「失望」等負面情緒描述則</w:t>
      </w:r>
      <w:r w:rsidRPr="00E9508A">
        <w:rPr>
          <w:rFonts w:ascii="標楷體" w:eastAsia="標楷體" w:hAnsi="標楷體" w:cs="細明體" w:hint="eastAsia"/>
        </w:rPr>
        <w:t>有</w:t>
      </w:r>
      <w:r w:rsidRPr="00E9508A">
        <w:rPr>
          <w:rFonts w:ascii="標楷體" w:eastAsia="標楷體" w:hAnsi="標楷體" w:cs="新細明體" w:hint="eastAsia"/>
        </w:rPr>
        <w:t>被受</w:t>
      </w:r>
      <w:proofErr w:type="gramStart"/>
      <w:r w:rsidRPr="00E9508A">
        <w:rPr>
          <w:rFonts w:ascii="標楷體" w:eastAsia="標楷體" w:hAnsi="標楷體" w:cs="新細明體" w:hint="eastAsia"/>
        </w:rPr>
        <w:t>訪者述及</w:t>
      </w:r>
      <w:proofErr w:type="gramEnd"/>
      <w:r w:rsidRPr="00E9508A">
        <w:rPr>
          <w:rFonts w:ascii="標楷體" w:eastAsia="標楷體" w:hAnsi="標楷體" w:cs="新細明體" w:hint="eastAsia"/>
        </w:rPr>
        <w:t>。</w:t>
      </w:r>
    </w:p>
    <w:p w14:paraId="5EAB876D" w14:textId="57BC301E" w:rsidR="001B28E2" w:rsidRPr="00E9508A" w:rsidRDefault="00294315" w:rsidP="009B5CF7">
      <w:pPr>
        <w:spacing w:line="320" w:lineRule="exact"/>
        <w:ind w:firstLine="480"/>
        <w:jc w:val="both"/>
        <w:rPr>
          <w:rFonts w:ascii="標楷體" w:eastAsia="標楷體" w:hAnsi="標楷體"/>
        </w:rPr>
      </w:pPr>
      <w:r>
        <w:rPr>
          <w:rFonts w:ascii="標楷體" w:eastAsia="標楷體" w:hAnsi="標楷體"/>
        </w:rPr>
        <w:t>吳</w:t>
      </w:r>
      <w:proofErr w:type="gramStart"/>
      <w:r>
        <w:rPr>
          <w:rFonts w:ascii="標楷體" w:eastAsia="標楷體" w:hAnsi="標楷體"/>
        </w:rPr>
        <w:t>基逞</w:t>
      </w:r>
      <w:r w:rsidRPr="00F17AA2">
        <w:rPr>
          <w:rFonts w:ascii="標楷體" w:eastAsia="標楷體" w:hAnsi="標楷體"/>
        </w:rPr>
        <w:t>等人</w:t>
      </w:r>
      <w:proofErr w:type="gramEnd"/>
      <w:r w:rsidR="001F12C1" w:rsidRPr="00E9508A">
        <w:rPr>
          <w:rFonts w:ascii="標楷體" w:eastAsia="標楷體" w:hAnsi="標楷體"/>
        </w:rPr>
        <w:t>（</w:t>
      </w:r>
      <w:r w:rsidR="001F12C1" w:rsidRPr="00333995">
        <w:rPr>
          <w:rFonts w:ascii="Times New Roman" w:eastAsia="標楷體" w:hAnsi="Times New Roman" w:cs="Times New Roman"/>
        </w:rPr>
        <w:t>2010</w:t>
      </w:r>
      <w:r w:rsidR="001F12C1" w:rsidRPr="00E9508A">
        <w:rPr>
          <w:rFonts w:ascii="標楷體" w:eastAsia="標楷體" w:hAnsi="標楷體"/>
        </w:rPr>
        <w:t>）也進一步發現，不同的情緒狀態會產生</w:t>
      </w:r>
      <w:r w:rsidR="007A1246" w:rsidRPr="00E9508A">
        <w:rPr>
          <w:rFonts w:ascii="標楷體" w:eastAsia="標楷體" w:hAnsi="標楷體"/>
        </w:rPr>
        <w:t>不同的購</w:t>
      </w:r>
      <w:r w:rsidR="007A1246" w:rsidRPr="00E9508A">
        <w:rPr>
          <w:rFonts w:ascii="標楷體" w:eastAsia="標楷體" w:hAnsi="標楷體" w:hint="eastAsia"/>
        </w:rPr>
        <w:t>買</w:t>
      </w:r>
      <w:r w:rsidR="001F12C1" w:rsidRPr="00E9508A">
        <w:rPr>
          <w:rFonts w:ascii="標楷體" w:eastAsia="標楷體" w:hAnsi="標楷體"/>
        </w:rPr>
        <w:t>情緒。由於對衝動性購買的購</w:t>
      </w:r>
      <w:r w:rsidR="001F12C1" w:rsidRPr="00E9508A">
        <w:rPr>
          <w:rFonts w:ascii="標楷體" w:eastAsia="標楷體" w:hAnsi="標楷體" w:hint="eastAsia"/>
        </w:rPr>
        <w:t>買</w:t>
      </w:r>
      <w:r w:rsidR="001F12C1" w:rsidRPr="00E9508A">
        <w:rPr>
          <w:rFonts w:ascii="標楷體" w:eastAsia="標楷體" w:hAnsi="標楷體"/>
        </w:rPr>
        <w:t>情</w:t>
      </w:r>
      <w:r w:rsidR="001F12C1" w:rsidRPr="00E9508A">
        <w:rPr>
          <w:rFonts w:ascii="標楷體" w:eastAsia="標楷體" w:hAnsi="標楷體" w:hint="eastAsia"/>
        </w:rPr>
        <w:t>境</w:t>
      </w:r>
      <w:r w:rsidR="001F12C1" w:rsidRPr="00E9508A">
        <w:rPr>
          <w:rFonts w:ascii="標楷體" w:eastAsia="標楷體" w:hAnsi="標楷體"/>
        </w:rPr>
        <w:t>研究很少且均只是探索性研究，並沒</w:t>
      </w:r>
      <w:r w:rsidR="001F12C1" w:rsidRPr="00E9508A">
        <w:rPr>
          <w:rFonts w:ascii="標楷體" w:eastAsia="標楷體" w:hAnsi="標楷體" w:hint="eastAsia"/>
        </w:rPr>
        <w:t>有</w:t>
      </w:r>
      <w:r w:rsidR="001F12C1" w:rsidRPr="00E9508A">
        <w:rPr>
          <w:rFonts w:ascii="標楷體" w:eastAsia="標楷體" w:hAnsi="標楷體" w:cs="新細明體" w:hint="eastAsia"/>
        </w:rPr>
        <w:t>現成的購</w:t>
      </w:r>
      <w:r w:rsidR="007A1246" w:rsidRPr="00E9508A">
        <w:rPr>
          <w:rFonts w:ascii="標楷體" w:eastAsia="標楷體" w:hAnsi="標楷體" w:cs="新細明體" w:hint="eastAsia"/>
        </w:rPr>
        <w:t>買情緒量表可用，只能從現有的</w:t>
      </w:r>
      <w:r w:rsidR="001F12C1" w:rsidRPr="00E9508A">
        <w:rPr>
          <w:rFonts w:ascii="標楷體" w:eastAsia="標楷體" w:hAnsi="標楷體" w:cs="新細明體" w:hint="eastAsia"/>
        </w:rPr>
        <w:t>探索性研究中所得的受測者情</w:t>
      </w:r>
      <w:r w:rsidR="001F12C1" w:rsidRPr="00E9508A">
        <w:rPr>
          <w:rFonts w:ascii="標楷體" w:eastAsia="標楷體" w:hAnsi="標楷體"/>
        </w:rPr>
        <w:t>緒描述或情緒型態發生機率統計</w:t>
      </w:r>
      <w:r w:rsidR="001F12C1" w:rsidRPr="00E9508A">
        <w:rPr>
          <w:rFonts w:ascii="標楷體" w:eastAsia="標楷體" w:hAnsi="標楷體" w:hint="eastAsia"/>
        </w:rPr>
        <w:t>中</w:t>
      </w:r>
      <w:r w:rsidR="007A1246" w:rsidRPr="00E9508A">
        <w:rPr>
          <w:rFonts w:ascii="標楷體" w:eastAsia="標楷體" w:hAnsi="標楷體"/>
        </w:rPr>
        <w:t>選擇出現機率較高的購</w:t>
      </w:r>
      <w:r w:rsidR="007A1246" w:rsidRPr="00E9508A">
        <w:rPr>
          <w:rFonts w:ascii="標楷體" w:eastAsia="標楷體" w:hAnsi="標楷體" w:hint="eastAsia"/>
        </w:rPr>
        <w:t>買</w:t>
      </w:r>
      <w:r w:rsidR="001F12C1" w:rsidRPr="00E9508A">
        <w:rPr>
          <w:rFonts w:ascii="標楷體" w:eastAsia="標楷體" w:hAnsi="標楷體"/>
        </w:rPr>
        <w:t>情緒型態。</w:t>
      </w:r>
    </w:p>
    <w:p w14:paraId="2FBCFDDE" w14:textId="13CB5ECA" w:rsidR="00196AC9" w:rsidRPr="0030342B" w:rsidRDefault="009401FE" w:rsidP="009B5CF7">
      <w:pPr>
        <w:spacing w:line="320" w:lineRule="exact"/>
        <w:jc w:val="both"/>
        <w:rPr>
          <w:rFonts w:asciiTheme="majorEastAsia" w:eastAsiaTheme="majorEastAsia" w:hAnsiTheme="majorEastAsia"/>
        </w:rPr>
      </w:pPr>
      <w:r w:rsidRPr="0030342B">
        <w:rPr>
          <w:rFonts w:asciiTheme="majorEastAsia" w:eastAsiaTheme="majorEastAsia" w:hAnsiTheme="majorEastAsia" w:hint="eastAsia"/>
        </w:rPr>
        <w:t>4.</w:t>
      </w:r>
      <w:r w:rsidR="00A1060E" w:rsidRPr="0030342B">
        <w:rPr>
          <w:rFonts w:asciiTheme="majorEastAsia" w:eastAsiaTheme="majorEastAsia" w:hAnsiTheme="majorEastAsia"/>
        </w:rPr>
        <w:t>產品價值構面</w:t>
      </w:r>
      <w:r w:rsidR="00196AC9" w:rsidRPr="0030342B">
        <w:rPr>
          <w:rFonts w:asciiTheme="majorEastAsia" w:eastAsiaTheme="majorEastAsia" w:hAnsiTheme="majorEastAsia" w:hint="eastAsia"/>
        </w:rPr>
        <w:t>:</w:t>
      </w:r>
    </w:p>
    <w:p w14:paraId="251FA770" w14:textId="3B772047" w:rsidR="00F17AA2" w:rsidRPr="00F17AA2" w:rsidRDefault="00F3657A" w:rsidP="009B5CF7">
      <w:pPr>
        <w:spacing w:line="320" w:lineRule="exact"/>
        <w:ind w:firstLine="480"/>
        <w:jc w:val="both"/>
        <w:rPr>
          <w:rFonts w:ascii="標楷體" w:eastAsia="標楷體" w:hAnsi="標楷體"/>
        </w:rPr>
      </w:pPr>
      <w:r w:rsidRPr="00F17AA2">
        <w:rPr>
          <w:rFonts w:ascii="標楷體" w:eastAsia="標楷體" w:hAnsi="標楷體"/>
        </w:rPr>
        <w:t>消費者知覺會經由個人過往的經驗賦予產品獨特的意義，包含理性的「產品價值」與感性的「產品意涵」。從「產品價值」角度而言，產品的「功能」、「價格」與「品質」都是不可或缺的條件。</w:t>
      </w:r>
      <w:r w:rsidRPr="00333995">
        <w:rPr>
          <w:rFonts w:ascii="Times New Roman" w:eastAsia="標楷體" w:hAnsi="Times New Roman" w:cs="Times New Roman"/>
        </w:rPr>
        <w:t xml:space="preserve">Bellenger </w:t>
      </w:r>
      <w:proofErr w:type="gramStart"/>
      <w:r w:rsidRPr="00333995">
        <w:rPr>
          <w:rFonts w:ascii="Times New Roman" w:eastAsia="標楷體" w:hAnsi="Times New Roman" w:cs="Times New Roman"/>
        </w:rPr>
        <w:t>et</w:t>
      </w:r>
      <w:proofErr w:type="gramEnd"/>
      <w:r w:rsidRPr="00333995">
        <w:rPr>
          <w:rFonts w:ascii="Times New Roman" w:eastAsia="標楷體" w:hAnsi="Times New Roman" w:cs="Times New Roman"/>
        </w:rPr>
        <w:t xml:space="preserve"> al.</w:t>
      </w:r>
      <w:r w:rsidRPr="00333995">
        <w:rPr>
          <w:rFonts w:ascii="Times New Roman" w:eastAsia="標楷體" w:hAnsi="Times New Roman" w:cs="Times New Roman"/>
        </w:rPr>
        <w:t>（</w:t>
      </w:r>
      <w:r w:rsidRPr="00333995">
        <w:rPr>
          <w:rFonts w:ascii="Times New Roman" w:eastAsia="標楷體" w:hAnsi="Times New Roman" w:cs="Times New Roman"/>
        </w:rPr>
        <w:t>1978</w:t>
      </w:r>
      <w:r w:rsidRPr="00333995">
        <w:rPr>
          <w:rFonts w:ascii="Times New Roman" w:eastAsia="標楷體" w:hAnsi="Times New Roman" w:cs="Times New Roman"/>
        </w:rPr>
        <w:t>）</w:t>
      </w:r>
      <w:r w:rsidRPr="00F17AA2">
        <w:rPr>
          <w:rFonts w:ascii="標楷體" w:eastAsia="標楷體" w:hAnsi="標楷體"/>
        </w:rPr>
        <w:t>研究指出，不同的產品線有不同比例程度的衝動性購買行為</w:t>
      </w:r>
      <w:r w:rsidR="00F17AA2" w:rsidRPr="00F17AA2">
        <w:rPr>
          <w:rFonts w:ascii="標楷體" w:eastAsia="標楷體" w:hAnsi="標楷體"/>
        </w:rPr>
        <w:t>，會依據個人的學習經驗，對於當下可供選擇的產品賦予個人獨特的意義，因而形成了行為強化的作用</w:t>
      </w:r>
      <w:r w:rsidR="00F17AA2" w:rsidRPr="00F17AA2">
        <w:rPr>
          <w:rFonts w:ascii="標楷體" w:eastAsia="標楷體" w:hAnsi="標楷體" w:hint="eastAsia"/>
        </w:rPr>
        <w:t>。</w:t>
      </w:r>
      <w:r w:rsidR="00F17AA2" w:rsidRPr="00333995">
        <w:rPr>
          <w:rFonts w:ascii="Times New Roman" w:eastAsia="標楷體" w:hAnsi="Times New Roman" w:cs="Times New Roman"/>
        </w:rPr>
        <w:t>Neap and Celik</w:t>
      </w:r>
      <w:r w:rsidR="00F17AA2" w:rsidRPr="00333995">
        <w:rPr>
          <w:rFonts w:ascii="Times New Roman" w:eastAsia="標楷體" w:hAnsi="Times New Roman" w:cs="Times New Roman"/>
        </w:rPr>
        <w:t>（</w:t>
      </w:r>
      <w:r w:rsidR="00F17AA2" w:rsidRPr="00333995">
        <w:rPr>
          <w:rFonts w:ascii="Times New Roman" w:eastAsia="標楷體" w:hAnsi="Times New Roman" w:cs="Times New Roman"/>
        </w:rPr>
        <w:t>1999</w:t>
      </w:r>
      <w:r w:rsidR="00F17AA2" w:rsidRPr="00333995">
        <w:rPr>
          <w:rFonts w:ascii="Times New Roman" w:eastAsia="標楷體" w:hAnsi="Times New Roman" w:cs="Times New Roman"/>
        </w:rPr>
        <w:t>）</w:t>
      </w:r>
      <w:r w:rsidR="00F17AA2" w:rsidRPr="00F17AA2">
        <w:rPr>
          <w:rFonts w:ascii="標楷體" w:eastAsia="標楷體" w:hAnsi="標楷體"/>
        </w:rPr>
        <w:t>定義「產品價值」為反映消費者獲取或保留產品的渴望，而渴望的強度取決於產品本身的各項細節，與其「功能」跟消費者自身的價值體系之適切程度。</w:t>
      </w:r>
      <w:r w:rsidR="00F17AA2" w:rsidRPr="00333995">
        <w:rPr>
          <w:rFonts w:ascii="Times New Roman" w:eastAsia="標楷體" w:hAnsi="Times New Roman" w:cs="Times New Roman"/>
        </w:rPr>
        <w:t>Neap and Celik(1999)</w:t>
      </w:r>
      <w:r w:rsidR="00F17AA2" w:rsidRPr="00F17AA2">
        <w:rPr>
          <w:rFonts w:ascii="標楷體" w:eastAsia="標楷體" w:hAnsi="標楷體"/>
        </w:rPr>
        <w:t>同時將產品價值的衡量模式定義如</w:t>
      </w:r>
      <w:r w:rsidR="00F17AA2" w:rsidRPr="00F17AA2">
        <w:rPr>
          <w:rFonts w:ascii="標楷體" w:eastAsia="標楷體" w:hAnsi="標楷體" w:hint="eastAsia"/>
        </w:rPr>
        <w:t>下:</w:t>
      </w:r>
      <w:r w:rsidR="00F17AA2" w:rsidRPr="00F17AA2">
        <w:rPr>
          <w:rFonts w:ascii="標楷體" w:eastAsia="標楷體" w:hAnsi="標楷體"/>
        </w:rPr>
        <w:t>價值＝價格±邊際價值</w:t>
      </w:r>
      <w:r w:rsidR="00F17AA2" w:rsidRPr="00F17AA2">
        <w:rPr>
          <w:rFonts w:ascii="標楷體" w:eastAsia="標楷體" w:hAnsi="標楷體" w:hint="eastAsia"/>
        </w:rPr>
        <w:t>。其</w:t>
      </w:r>
      <w:r w:rsidR="00F17AA2" w:rsidRPr="00F17AA2">
        <w:rPr>
          <w:rFonts w:ascii="標楷體" w:eastAsia="標楷體" w:hAnsi="標楷體"/>
        </w:rPr>
        <w:t>邊際價值則著重在「附加功能」的滿足感，</w:t>
      </w:r>
      <w:r w:rsidR="00F17AA2" w:rsidRPr="00F17AA2">
        <w:rPr>
          <w:rFonts w:ascii="標楷體" w:eastAsia="標楷體" w:hAnsi="標楷體" w:hint="eastAsia"/>
        </w:rPr>
        <w:t>在</w:t>
      </w:r>
      <w:r w:rsidR="00F17AA2" w:rsidRPr="00F17AA2">
        <w:rPr>
          <w:rFonts w:ascii="標楷體" w:eastAsia="標楷體" w:hAnsi="標楷體"/>
        </w:rPr>
        <w:t>公式中，「價格」的高低將直接反映出該產品是否經濟實惠。</w:t>
      </w:r>
    </w:p>
    <w:p w14:paraId="5CB0AA7A" w14:textId="78C2B575" w:rsidR="00F3657A" w:rsidRPr="00F17AA2" w:rsidRDefault="00F3657A" w:rsidP="009B5CF7">
      <w:pPr>
        <w:spacing w:line="320" w:lineRule="exact"/>
        <w:ind w:firstLine="480"/>
        <w:jc w:val="both"/>
        <w:rPr>
          <w:rFonts w:ascii="標楷體" w:eastAsia="標楷體" w:hAnsi="標楷體"/>
        </w:rPr>
      </w:pPr>
      <w:r w:rsidRPr="00333995">
        <w:rPr>
          <w:rFonts w:ascii="Times New Roman" w:eastAsia="標楷體" w:hAnsi="Times New Roman" w:cs="Times New Roman"/>
        </w:rPr>
        <w:t xml:space="preserve">Jones </w:t>
      </w:r>
      <w:proofErr w:type="gramStart"/>
      <w:r w:rsidRPr="00333995">
        <w:rPr>
          <w:rFonts w:ascii="Times New Roman" w:eastAsia="標楷體" w:hAnsi="Times New Roman" w:cs="Times New Roman"/>
        </w:rPr>
        <w:t>et</w:t>
      </w:r>
      <w:proofErr w:type="gramEnd"/>
      <w:r w:rsidRPr="00333995">
        <w:rPr>
          <w:rFonts w:ascii="Times New Roman" w:eastAsia="標楷體" w:hAnsi="Times New Roman" w:cs="Times New Roman"/>
        </w:rPr>
        <w:t xml:space="preserve"> al.</w:t>
      </w:r>
      <w:r w:rsidRPr="00333995">
        <w:rPr>
          <w:rFonts w:ascii="Times New Roman" w:eastAsia="標楷體" w:hAnsi="Times New Roman" w:cs="Times New Roman"/>
        </w:rPr>
        <w:t>（</w:t>
      </w:r>
      <w:r w:rsidRPr="00333995">
        <w:rPr>
          <w:rFonts w:ascii="Times New Roman" w:eastAsia="標楷體" w:hAnsi="Times New Roman" w:cs="Times New Roman"/>
        </w:rPr>
        <w:t>2003</w:t>
      </w:r>
      <w:r w:rsidRPr="00333995">
        <w:rPr>
          <w:rFonts w:ascii="Times New Roman" w:eastAsia="標楷體" w:hAnsi="Times New Roman" w:cs="Times New Roman"/>
        </w:rPr>
        <w:t>）</w:t>
      </w:r>
      <w:r w:rsidRPr="00F17AA2">
        <w:rPr>
          <w:rFonts w:ascii="標楷體" w:eastAsia="標楷體" w:hAnsi="標楷體"/>
        </w:rPr>
        <w:t>的研究發現不同的產品類別對於衝動性購買的影響亦不同，</w:t>
      </w:r>
      <w:r w:rsidR="00294315">
        <w:rPr>
          <w:rFonts w:ascii="Times New Roman" w:eastAsia="標楷體" w:hAnsi="Times New Roman" w:cs="Times New Roman"/>
        </w:rPr>
        <w:lastRenderedPageBreak/>
        <w:t>Dittmar et al</w:t>
      </w:r>
      <w:r w:rsidRPr="00333995">
        <w:rPr>
          <w:rFonts w:ascii="Times New Roman" w:eastAsia="標楷體" w:hAnsi="Times New Roman" w:cs="Times New Roman"/>
        </w:rPr>
        <w:t>（</w:t>
      </w:r>
      <w:r w:rsidR="00A21949">
        <w:rPr>
          <w:rFonts w:ascii="Times New Roman" w:eastAsia="標楷體" w:hAnsi="Times New Roman" w:cs="Times New Roman"/>
        </w:rPr>
        <w:t>199</w:t>
      </w:r>
      <w:r w:rsidR="00A21949">
        <w:rPr>
          <w:rFonts w:ascii="Times New Roman" w:eastAsia="標楷體" w:hAnsi="Times New Roman" w:cs="Times New Roman" w:hint="eastAsia"/>
        </w:rPr>
        <w:t>5</w:t>
      </w:r>
      <w:r w:rsidRPr="00333995">
        <w:rPr>
          <w:rFonts w:ascii="Times New Roman" w:eastAsia="標楷體" w:hAnsi="Times New Roman" w:cs="Times New Roman"/>
        </w:rPr>
        <w:t>）</w:t>
      </w:r>
      <w:r w:rsidRPr="00F17AA2">
        <w:rPr>
          <w:rFonts w:ascii="標楷體" w:eastAsia="標楷體" w:hAnsi="標楷體"/>
        </w:rPr>
        <w:t>在探討性別的差異對衝動性購買的考慮因素時，功能性的考量是其中的一個因子；因此，當消費者個人所賦予產品的「產品功能」越強，越能影響消費者的衝動性購買行為。</w:t>
      </w:r>
      <w:r w:rsidR="00294315">
        <w:rPr>
          <w:rFonts w:ascii="Times New Roman" w:eastAsia="標楷體" w:hAnsi="Times New Roman" w:cs="Times New Roman"/>
        </w:rPr>
        <w:t>Kukar-Kinney et al</w:t>
      </w:r>
      <w:r w:rsidRPr="00333995">
        <w:rPr>
          <w:rFonts w:ascii="Times New Roman" w:eastAsia="標楷體" w:hAnsi="Times New Roman" w:cs="Times New Roman"/>
        </w:rPr>
        <w:t>（</w:t>
      </w:r>
      <w:r w:rsidRPr="00333995">
        <w:rPr>
          <w:rFonts w:ascii="Times New Roman" w:eastAsia="標楷體" w:hAnsi="Times New Roman" w:cs="Times New Roman"/>
        </w:rPr>
        <w:t>2012</w:t>
      </w:r>
      <w:r w:rsidRPr="00333995">
        <w:rPr>
          <w:rFonts w:ascii="Times New Roman" w:eastAsia="標楷體" w:hAnsi="Times New Roman" w:cs="Times New Roman"/>
        </w:rPr>
        <w:t>）</w:t>
      </w:r>
      <w:r w:rsidRPr="00F17AA2">
        <w:rPr>
          <w:rFonts w:ascii="標楷體" w:eastAsia="標楷體" w:hAnsi="標楷體"/>
        </w:rPr>
        <w:t>指出，相較於非強迫性購買者，強迫性購買者對於價格促銷會有較高的價值知覺；</w:t>
      </w:r>
      <w:r w:rsidRPr="00333995">
        <w:rPr>
          <w:rFonts w:ascii="Times New Roman" w:eastAsia="標楷體" w:hAnsi="Times New Roman" w:cs="Times New Roman"/>
        </w:rPr>
        <w:t>Rook and Hoch</w:t>
      </w:r>
      <w:r w:rsidRPr="00333995">
        <w:rPr>
          <w:rFonts w:ascii="Times New Roman" w:eastAsia="標楷體" w:hAnsi="Times New Roman" w:cs="Times New Roman"/>
        </w:rPr>
        <w:t>（</w:t>
      </w:r>
      <w:r w:rsidRPr="00333995">
        <w:rPr>
          <w:rFonts w:ascii="Times New Roman" w:eastAsia="標楷體" w:hAnsi="Times New Roman" w:cs="Times New Roman"/>
        </w:rPr>
        <w:t>1985</w:t>
      </w:r>
      <w:r w:rsidRPr="00333995">
        <w:rPr>
          <w:rFonts w:ascii="Times New Roman" w:eastAsia="標楷體" w:hAnsi="Times New Roman" w:cs="Times New Roman"/>
        </w:rPr>
        <w:t>）</w:t>
      </w:r>
      <w:r w:rsidRPr="00F17AA2">
        <w:rPr>
          <w:rFonts w:ascii="標楷體" w:eastAsia="標楷體" w:hAnsi="標楷體"/>
        </w:rPr>
        <w:t>的研究即發現，折扣促銷能誘發消費者的衝動性購買行為；</w:t>
      </w:r>
      <w:r w:rsidR="00294315">
        <w:rPr>
          <w:rFonts w:ascii="Times New Roman" w:eastAsia="標楷體" w:hAnsi="Times New Roman" w:cs="Times New Roman"/>
        </w:rPr>
        <w:t>Liao et al</w:t>
      </w:r>
      <w:r w:rsidRPr="00333995">
        <w:rPr>
          <w:rFonts w:ascii="Times New Roman" w:eastAsia="標楷體" w:hAnsi="Times New Roman" w:cs="Times New Roman"/>
        </w:rPr>
        <w:t>（</w:t>
      </w:r>
      <w:r w:rsidRPr="00333995">
        <w:rPr>
          <w:rFonts w:ascii="Times New Roman" w:eastAsia="標楷體" w:hAnsi="Times New Roman" w:cs="Times New Roman"/>
        </w:rPr>
        <w:t>2009</w:t>
      </w:r>
      <w:r w:rsidRPr="00333995">
        <w:rPr>
          <w:rFonts w:ascii="Times New Roman" w:eastAsia="標楷體" w:hAnsi="Times New Roman" w:cs="Times New Roman"/>
        </w:rPr>
        <w:t>）</w:t>
      </w:r>
      <w:r w:rsidRPr="00F17AA2">
        <w:rPr>
          <w:rFonts w:ascii="標楷體" w:eastAsia="標楷體" w:hAnsi="標楷體"/>
        </w:rPr>
        <w:t>研究指出，功利產品的價格折扣促銷或娛樂性產品的優惠</w:t>
      </w:r>
      <w:proofErr w:type="gramStart"/>
      <w:r w:rsidRPr="00F17AA2">
        <w:rPr>
          <w:rFonts w:ascii="標楷體" w:eastAsia="標楷體" w:hAnsi="標楷體"/>
        </w:rPr>
        <w:t>券</w:t>
      </w:r>
      <w:proofErr w:type="gramEnd"/>
      <w:r w:rsidRPr="00F17AA2">
        <w:rPr>
          <w:rFonts w:ascii="標楷體" w:eastAsia="標楷體" w:hAnsi="標楷體"/>
        </w:rPr>
        <w:t>促銷，</w:t>
      </w:r>
      <w:proofErr w:type="gramStart"/>
      <w:r w:rsidRPr="00F17AA2">
        <w:rPr>
          <w:rFonts w:ascii="標楷體" w:eastAsia="標楷體" w:hAnsi="標楷體"/>
        </w:rPr>
        <w:t>均能激發</w:t>
      </w:r>
      <w:proofErr w:type="gramEnd"/>
      <w:r w:rsidRPr="00F17AA2">
        <w:rPr>
          <w:rFonts w:ascii="標楷體" w:eastAsia="標楷體" w:hAnsi="標楷體"/>
        </w:rPr>
        <w:t>消費者的喚起式衝動性購買；</w:t>
      </w:r>
      <w:r w:rsidR="00F17AA2" w:rsidRPr="00333995">
        <w:rPr>
          <w:rFonts w:ascii="Times New Roman" w:eastAsia="標楷體" w:hAnsi="Times New Roman" w:cs="Times New Roman"/>
        </w:rPr>
        <w:t>Dittmar and Bond</w:t>
      </w:r>
      <w:r w:rsidRPr="00333995">
        <w:rPr>
          <w:rFonts w:ascii="Times New Roman" w:eastAsia="標楷體" w:hAnsi="Times New Roman" w:cs="Times New Roman"/>
        </w:rPr>
        <w:t>（</w:t>
      </w:r>
      <w:r w:rsidRPr="00333995">
        <w:rPr>
          <w:rFonts w:ascii="Times New Roman" w:eastAsia="標楷體" w:hAnsi="Times New Roman" w:cs="Times New Roman"/>
        </w:rPr>
        <w:t>2010</w:t>
      </w:r>
      <w:r w:rsidRPr="00333995">
        <w:rPr>
          <w:rFonts w:ascii="Times New Roman" w:eastAsia="標楷體" w:hAnsi="Times New Roman" w:cs="Times New Roman"/>
        </w:rPr>
        <w:t>）</w:t>
      </w:r>
      <w:r w:rsidR="00953945">
        <w:rPr>
          <w:rFonts w:ascii="Times New Roman" w:eastAsia="標楷體" w:hAnsi="Times New Roman" w:cs="Times New Roman" w:hint="eastAsia"/>
        </w:rPr>
        <w:t>發現</w:t>
      </w:r>
      <w:r w:rsidRPr="00F17AA2">
        <w:rPr>
          <w:rFonts w:ascii="標楷體" w:eastAsia="標楷體" w:hAnsi="標楷體"/>
        </w:rPr>
        <w:t>當消費者個人對於「產品價格」的敏感度越高，將越能影響消費者的衝動性購買行為。</w:t>
      </w:r>
      <w:r w:rsidRPr="00333995">
        <w:rPr>
          <w:rFonts w:ascii="Times New Roman" w:eastAsia="標楷體" w:hAnsi="Times New Roman" w:cs="Times New Roman"/>
        </w:rPr>
        <w:t>Creusen</w:t>
      </w:r>
      <w:r w:rsidRPr="00333995">
        <w:rPr>
          <w:rFonts w:ascii="Times New Roman" w:eastAsia="標楷體" w:hAnsi="Times New Roman" w:cs="Times New Roman"/>
        </w:rPr>
        <w:t>（</w:t>
      </w:r>
      <w:r w:rsidRPr="00333995">
        <w:rPr>
          <w:rFonts w:ascii="Times New Roman" w:eastAsia="標楷體" w:hAnsi="Times New Roman" w:cs="Times New Roman"/>
        </w:rPr>
        <w:t>2010</w:t>
      </w:r>
      <w:r w:rsidRPr="00333995">
        <w:rPr>
          <w:rFonts w:ascii="Times New Roman" w:eastAsia="標楷體" w:hAnsi="Times New Roman" w:cs="Times New Roman"/>
        </w:rPr>
        <w:t>）</w:t>
      </w:r>
      <w:r w:rsidRPr="00F17AA2">
        <w:rPr>
          <w:rFonts w:ascii="標楷體" w:eastAsia="標楷體" w:hAnsi="標楷體"/>
        </w:rPr>
        <w:t>的研究發現，除了產品功能外，產品品質亦為衝動性購買的影響因素之</w:t>
      </w:r>
      <w:proofErr w:type="gramStart"/>
      <w:r w:rsidRPr="00F17AA2">
        <w:rPr>
          <w:rFonts w:ascii="標楷體" w:eastAsia="標楷體" w:hAnsi="標楷體"/>
        </w:rPr>
        <w:t>一</w:t>
      </w:r>
      <w:proofErr w:type="gramEnd"/>
      <w:r w:rsidRPr="00F17AA2">
        <w:rPr>
          <w:rFonts w:ascii="標楷體" w:eastAsia="標楷體" w:hAnsi="標楷體"/>
        </w:rPr>
        <w:t>；莊世杰等人（</w:t>
      </w:r>
      <w:r w:rsidR="00271B85">
        <w:rPr>
          <w:rFonts w:ascii="Times New Roman" w:eastAsia="標楷體" w:hAnsi="Times New Roman" w:cs="Times New Roman"/>
        </w:rPr>
        <w:t>201</w:t>
      </w:r>
      <w:r w:rsidR="00271B85">
        <w:rPr>
          <w:rFonts w:ascii="Times New Roman" w:eastAsia="標楷體" w:hAnsi="Times New Roman" w:cs="Times New Roman" w:hint="eastAsia"/>
        </w:rPr>
        <w:t>0</w:t>
      </w:r>
      <w:r w:rsidR="00953945">
        <w:rPr>
          <w:rFonts w:ascii="標楷體" w:eastAsia="標楷體" w:hAnsi="標楷體"/>
        </w:rPr>
        <w:t>）</w:t>
      </w:r>
      <w:r w:rsidRPr="00F17AA2">
        <w:rPr>
          <w:rFonts w:ascii="標楷體" w:eastAsia="標楷體" w:hAnsi="標楷體"/>
        </w:rPr>
        <w:t>研究指出</w:t>
      </w:r>
      <w:r w:rsidR="00953945">
        <w:rPr>
          <w:rFonts w:ascii="標楷體" w:eastAsia="標楷體" w:hAnsi="標楷體" w:hint="eastAsia"/>
        </w:rPr>
        <w:t>當</w:t>
      </w:r>
      <w:r w:rsidRPr="00F17AA2">
        <w:rPr>
          <w:rFonts w:ascii="標楷體" w:eastAsia="標楷體" w:hAnsi="標楷體"/>
        </w:rPr>
        <w:t>消費者個人對於「產品品質」的知覺程度越高，越能影響消費者的衝動性購買行為。</w:t>
      </w:r>
    </w:p>
    <w:p w14:paraId="42954BEF" w14:textId="4943B505" w:rsidR="0001387A" w:rsidRPr="0030342B" w:rsidRDefault="009401FE" w:rsidP="009B5CF7">
      <w:pPr>
        <w:spacing w:line="320" w:lineRule="exact"/>
        <w:jc w:val="both"/>
        <w:rPr>
          <w:rFonts w:asciiTheme="majorEastAsia" w:eastAsiaTheme="majorEastAsia" w:hAnsiTheme="majorEastAsia"/>
        </w:rPr>
      </w:pPr>
      <w:r w:rsidRPr="0030342B">
        <w:rPr>
          <w:rFonts w:asciiTheme="majorEastAsia" w:eastAsiaTheme="majorEastAsia" w:hAnsiTheme="majorEastAsia" w:hint="eastAsia"/>
        </w:rPr>
        <w:t>5.</w:t>
      </w:r>
      <w:r w:rsidR="00A1060E" w:rsidRPr="0030342B">
        <w:rPr>
          <w:rFonts w:asciiTheme="majorEastAsia" w:eastAsiaTheme="majorEastAsia" w:hAnsiTheme="majorEastAsia"/>
        </w:rPr>
        <w:t>產品意涵構面</w:t>
      </w:r>
      <w:r w:rsidR="0001387A" w:rsidRPr="0030342B">
        <w:rPr>
          <w:rFonts w:asciiTheme="majorEastAsia" w:eastAsiaTheme="majorEastAsia" w:hAnsiTheme="majorEastAsia" w:hint="eastAsia"/>
        </w:rPr>
        <w:t>:</w:t>
      </w:r>
    </w:p>
    <w:p w14:paraId="27AFB641" w14:textId="698ED699" w:rsidR="00953945" w:rsidRDefault="00A81F3C" w:rsidP="009B5CF7">
      <w:pPr>
        <w:spacing w:line="320" w:lineRule="exact"/>
        <w:ind w:firstLine="480"/>
        <w:jc w:val="both"/>
        <w:rPr>
          <w:rFonts w:ascii="標楷體" w:eastAsia="標楷體" w:hAnsi="標楷體"/>
        </w:rPr>
      </w:pPr>
      <w:r w:rsidRPr="00A81F3C">
        <w:rPr>
          <w:rFonts w:ascii="標楷體" w:eastAsia="標楷體" w:hAnsi="標楷體"/>
        </w:rPr>
        <w:t xml:space="preserve">從「產品意涵」的角度而言，則在於探討消費者在獲得產品後，能從該產品所獲得的回饋之知覺程度；而這種回饋的知覺可以是針對消費者個人的；Dhaundiyal and </w:t>
      </w:r>
      <w:r w:rsidRPr="00333995">
        <w:rPr>
          <w:rFonts w:ascii="Times New Roman" w:eastAsia="標楷體" w:hAnsi="Times New Roman" w:cs="Times New Roman"/>
        </w:rPr>
        <w:t>Coughlan</w:t>
      </w:r>
      <w:r w:rsidRPr="00333995">
        <w:rPr>
          <w:rFonts w:ascii="Times New Roman" w:eastAsia="標楷體" w:hAnsi="Times New Roman" w:cs="Times New Roman"/>
        </w:rPr>
        <w:t>（</w:t>
      </w:r>
      <w:r w:rsidRPr="00333995">
        <w:rPr>
          <w:rFonts w:ascii="Times New Roman" w:eastAsia="標楷體" w:hAnsi="Times New Roman" w:cs="Times New Roman"/>
        </w:rPr>
        <w:t>2009</w:t>
      </w:r>
      <w:r w:rsidRPr="00333995">
        <w:rPr>
          <w:rFonts w:ascii="Times New Roman" w:eastAsia="標楷體" w:hAnsi="Times New Roman" w:cs="Times New Roman"/>
        </w:rPr>
        <w:t>）</w:t>
      </w:r>
      <w:r w:rsidRPr="00333995">
        <w:rPr>
          <w:rFonts w:ascii="Times New Roman" w:eastAsia="標楷體" w:hAnsi="Times New Roman" w:cs="Times New Roman"/>
        </w:rPr>
        <w:t>, Hausman</w:t>
      </w:r>
      <w:r w:rsidRPr="00333995">
        <w:rPr>
          <w:rFonts w:ascii="Times New Roman" w:eastAsia="標楷體" w:hAnsi="Times New Roman" w:cs="Times New Roman"/>
        </w:rPr>
        <w:t>（</w:t>
      </w:r>
      <w:r w:rsidRPr="00333995">
        <w:rPr>
          <w:rFonts w:ascii="Times New Roman" w:eastAsia="標楷體" w:hAnsi="Times New Roman" w:cs="Times New Roman"/>
        </w:rPr>
        <w:t>2000</w:t>
      </w:r>
      <w:r w:rsidRPr="00333995">
        <w:rPr>
          <w:rFonts w:ascii="Times New Roman" w:eastAsia="標楷體" w:hAnsi="Times New Roman" w:cs="Times New Roman"/>
        </w:rPr>
        <w:t>）和</w:t>
      </w:r>
      <w:r w:rsidRPr="00333995">
        <w:rPr>
          <w:rFonts w:ascii="Times New Roman" w:eastAsia="標楷體" w:hAnsi="Times New Roman" w:cs="Times New Roman"/>
        </w:rPr>
        <w:t xml:space="preserve"> Tauber</w:t>
      </w:r>
      <w:r w:rsidRPr="00333995">
        <w:rPr>
          <w:rFonts w:ascii="Times New Roman" w:eastAsia="標楷體" w:hAnsi="Times New Roman" w:cs="Times New Roman"/>
        </w:rPr>
        <w:t>（</w:t>
      </w:r>
      <w:r w:rsidRPr="00333995">
        <w:rPr>
          <w:rFonts w:ascii="Times New Roman" w:eastAsia="標楷體" w:hAnsi="Times New Roman" w:cs="Times New Roman"/>
        </w:rPr>
        <w:t>1972</w:t>
      </w:r>
      <w:r w:rsidRPr="00333995">
        <w:rPr>
          <w:rFonts w:ascii="Times New Roman" w:eastAsia="標楷體" w:hAnsi="Times New Roman" w:cs="Times New Roman"/>
        </w:rPr>
        <w:t>）</w:t>
      </w:r>
      <w:r w:rsidRPr="00A81F3C">
        <w:rPr>
          <w:rFonts w:ascii="標楷體" w:eastAsia="標楷體" w:hAnsi="標楷體"/>
        </w:rPr>
        <w:t>的研究指出，消費者會因為擁有「快樂」的心情而產生衝動性購買行為；因此，當消費者個人對於產品所提供「快樂」 的回饋知覺程度越高，越能影響消費者的衝動性購買行為。</w:t>
      </w:r>
      <w:r w:rsidRPr="00333995">
        <w:rPr>
          <w:rFonts w:ascii="Times New Roman" w:eastAsia="標楷體" w:hAnsi="Times New Roman" w:cs="Times New Roman"/>
        </w:rPr>
        <w:t>Dittmar et al</w:t>
      </w:r>
      <w:r w:rsidRPr="00333995">
        <w:rPr>
          <w:rFonts w:ascii="Times New Roman" w:eastAsia="標楷體" w:hAnsi="Times New Roman" w:cs="Times New Roman"/>
        </w:rPr>
        <w:t>（</w:t>
      </w:r>
      <w:r w:rsidRPr="00333995">
        <w:rPr>
          <w:rFonts w:ascii="Times New Roman" w:eastAsia="標楷體" w:hAnsi="Times New Roman" w:cs="Times New Roman"/>
        </w:rPr>
        <w:t>1995</w:t>
      </w:r>
      <w:r w:rsidRPr="00333995">
        <w:rPr>
          <w:rFonts w:ascii="Times New Roman" w:eastAsia="標楷體" w:hAnsi="Times New Roman" w:cs="Times New Roman"/>
        </w:rPr>
        <w:t>）</w:t>
      </w:r>
      <w:r w:rsidRPr="00A81F3C">
        <w:rPr>
          <w:rFonts w:ascii="標楷體" w:eastAsia="標楷體" w:hAnsi="標楷體"/>
        </w:rPr>
        <w:t>和</w:t>
      </w:r>
      <w:r w:rsidRPr="00333995">
        <w:rPr>
          <w:rFonts w:ascii="Times New Roman" w:eastAsia="標楷體" w:hAnsi="Times New Roman" w:cs="Times New Roman"/>
        </w:rPr>
        <w:t>Tauber</w:t>
      </w:r>
      <w:r w:rsidRPr="00333995">
        <w:rPr>
          <w:rFonts w:ascii="Times New Roman" w:eastAsia="標楷體" w:hAnsi="Times New Roman" w:cs="Times New Roman"/>
        </w:rPr>
        <w:t>（</w:t>
      </w:r>
      <w:r w:rsidRPr="00333995">
        <w:rPr>
          <w:rFonts w:ascii="Times New Roman" w:eastAsia="標楷體" w:hAnsi="Times New Roman" w:cs="Times New Roman"/>
        </w:rPr>
        <w:t>1972</w:t>
      </w:r>
      <w:r w:rsidRPr="00333995">
        <w:rPr>
          <w:rFonts w:ascii="Times New Roman" w:eastAsia="標楷體" w:hAnsi="Times New Roman" w:cs="Times New Roman"/>
        </w:rPr>
        <w:t>）</w:t>
      </w:r>
      <w:r w:rsidRPr="00A81F3C">
        <w:rPr>
          <w:rFonts w:ascii="標楷體" w:eastAsia="標楷體" w:hAnsi="標楷體"/>
        </w:rPr>
        <w:t>指出，「身份或個性」與衝動性購買行為之間的正向關係，因此，當消費者個人對於產品所提供「身份或個性」的回饋知覺程度越高，越能影響消費者的衝動性購買行為。</w:t>
      </w:r>
      <w:r w:rsidR="00A1060E" w:rsidRPr="00333995">
        <w:rPr>
          <w:rFonts w:ascii="Times New Roman" w:eastAsia="標楷體" w:hAnsi="Times New Roman" w:cs="Times New Roman"/>
        </w:rPr>
        <w:t>Fournier</w:t>
      </w:r>
      <w:r w:rsidR="00A1060E" w:rsidRPr="00333995">
        <w:rPr>
          <w:rFonts w:ascii="Times New Roman" w:eastAsia="標楷體" w:hAnsi="Times New Roman" w:cs="Times New Roman"/>
        </w:rPr>
        <w:t>（</w:t>
      </w:r>
      <w:r w:rsidR="00A1060E" w:rsidRPr="00333995">
        <w:rPr>
          <w:rFonts w:ascii="Times New Roman" w:eastAsia="標楷體" w:hAnsi="Times New Roman" w:cs="Times New Roman"/>
        </w:rPr>
        <w:t>1991</w:t>
      </w:r>
      <w:r w:rsidR="00A1060E" w:rsidRPr="00333995">
        <w:rPr>
          <w:rFonts w:ascii="Times New Roman" w:eastAsia="標楷體" w:hAnsi="Times New Roman" w:cs="Times New Roman"/>
        </w:rPr>
        <w:t>）</w:t>
      </w:r>
      <w:r w:rsidR="00A1060E" w:rsidRPr="00A81F3C">
        <w:rPr>
          <w:rFonts w:ascii="標楷體" w:eastAsia="標楷體" w:hAnsi="標楷體"/>
        </w:rPr>
        <w:t>之研究指出，產品從功能面角度而言，在於滿足個人對於功能上的需求，並提供功能上的利益；至於對於功能滿足與利益的認定，則可由消費者個人依其主觀的條件或是客觀條件判定之；從象徵面角度而言，在於代表個人、家庭、</w:t>
      </w:r>
      <w:r w:rsidR="00953945">
        <w:rPr>
          <w:rFonts w:ascii="標楷體" w:eastAsia="標楷體" w:hAnsi="標楷體"/>
        </w:rPr>
        <w:t>團體或是角色的定位，亦或對於過去相關經驗的喚起與情緒上的管理；</w:t>
      </w:r>
      <w:r w:rsidR="00953945">
        <w:rPr>
          <w:rFonts w:ascii="標楷體" w:eastAsia="標楷體" w:hAnsi="標楷體" w:hint="eastAsia"/>
        </w:rPr>
        <w:t>因</w:t>
      </w:r>
      <w:r w:rsidR="00A1060E" w:rsidRPr="00A81F3C">
        <w:rPr>
          <w:rFonts w:ascii="標楷體" w:eastAsia="標楷體" w:hAnsi="標楷體"/>
        </w:rPr>
        <w:t>此，對於「產品意涵」的分類，可從三構面加以區分，分別為產品「形體上」功能性的判斷，可依個人</w:t>
      </w:r>
      <w:r w:rsidR="00333995">
        <w:rPr>
          <w:rFonts w:ascii="標楷體" w:eastAsia="標楷體" w:hAnsi="標楷體"/>
        </w:rPr>
        <w:t>的主觀意識或客觀條件評斷；「情感上」</w:t>
      </w:r>
      <w:r w:rsidR="00A1060E" w:rsidRPr="00A81F3C">
        <w:rPr>
          <w:rFonts w:ascii="標楷體" w:eastAsia="標楷體" w:hAnsi="標楷體"/>
        </w:rPr>
        <w:t>的回應，包括對於經驗、印象與 感覺等相關訊息的回應，有高、低之分；「共通性」，在於角色的定位，如個人特質的表徵，亦或是與社群的分享與融合，代表著彼此共同擁有的文化特徵，可區分為「個人的」與「文化的」兩類。</w:t>
      </w:r>
    </w:p>
    <w:p w14:paraId="79AF7C5D" w14:textId="740CB06F" w:rsidR="00A81F3C" w:rsidRPr="00A81F3C" w:rsidRDefault="00A81F3C" w:rsidP="009B5CF7">
      <w:pPr>
        <w:spacing w:line="320" w:lineRule="exact"/>
        <w:ind w:firstLine="480"/>
        <w:jc w:val="both"/>
        <w:rPr>
          <w:rFonts w:ascii="標楷體" w:eastAsia="標楷體" w:hAnsi="標楷體"/>
        </w:rPr>
      </w:pPr>
      <w:r w:rsidRPr="00A81F3C">
        <w:rPr>
          <w:rFonts w:ascii="標楷體" w:eastAsia="標楷體" w:hAnsi="標楷體"/>
        </w:rPr>
        <w:t>另外，產品的回饋知覺也可展現在消費者個人的「社群關係」上，如</w:t>
      </w:r>
      <w:r w:rsidRPr="00333995">
        <w:rPr>
          <w:rFonts w:ascii="Times New Roman" w:eastAsia="標楷體" w:hAnsi="Times New Roman" w:cs="Times New Roman"/>
        </w:rPr>
        <w:t>Silvera et al.</w:t>
      </w:r>
      <w:r w:rsidRPr="00333995">
        <w:rPr>
          <w:rFonts w:ascii="Times New Roman" w:eastAsia="標楷體" w:hAnsi="Times New Roman" w:cs="Times New Roman"/>
        </w:rPr>
        <w:t>（</w:t>
      </w:r>
      <w:r w:rsidRPr="00333995">
        <w:rPr>
          <w:rFonts w:ascii="Times New Roman" w:eastAsia="標楷體" w:hAnsi="Times New Roman" w:cs="Times New Roman"/>
        </w:rPr>
        <w:t>2008</w:t>
      </w:r>
      <w:r w:rsidRPr="00333995">
        <w:rPr>
          <w:rFonts w:ascii="Times New Roman" w:eastAsia="標楷體" w:hAnsi="Times New Roman" w:cs="Times New Roman"/>
        </w:rPr>
        <w:t>）</w:t>
      </w:r>
      <w:r w:rsidRPr="00A81F3C">
        <w:rPr>
          <w:rFonts w:ascii="標楷體" w:eastAsia="標楷體" w:hAnsi="標楷體"/>
        </w:rPr>
        <w:t>的研究即指出「社群關係」與衝動性購買行為之關聯性；</w:t>
      </w:r>
      <w:r w:rsidRPr="00333995">
        <w:rPr>
          <w:rFonts w:ascii="Times New Roman" w:eastAsia="標楷體" w:hAnsi="Times New Roman" w:cs="Times New Roman"/>
        </w:rPr>
        <w:t>Chen</w:t>
      </w:r>
      <w:r w:rsidRPr="00333995">
        <w:rPr>
          <w:rFonts w:ascii="Times New Roman" w:eastAsia="標楷體" w:hAnsi="Times New Roman" w:cs="Times New Roman"/>
        </w:rPr>
        <w:t>（</w:t>
      </w:r>
      <w:r w:rsidRPr="00333995">
        <w:rPr>
          <w:rFonts w:ascii="Times New Roman" w:eastAsia="標楷體" w:hAnsi="Times New Roman" w:cs="Times New Roman"/>
        </w:rPr>
        <w:t>2011</w:t>
      </w:r>
      <w:r w:rsidRPr="00333995">
        <w:rPr>
          <w:rFonts w:ascii="Times New Roman" w:eastAsia="標楷體" w:hAnsi="Times New Roman" w:cs="Times New Roman"/>
        </w:rPr>
        <w:t>）</w:t>
      </w:r>
      <w:r w:rsidRPr="00A81F3C">
        <w:rPr>
          <w:rFonts w:ascii="標楷體" w:eastAsia="標楷體" w:hAnsi="標楷體"/>
        </w:rPr>
        <w:t>在其線上購物的研究中，亦發現信任對於衝動性購買行為具有正面影響；故當消費者個人對於產品所能維繫「社群關係」的回饋知覺程度越高，越能影響消費者的衝動性購買行為。</w:t>
      </w:r>
    </w:p>
    <w:p w14:paraId="77ABABC1" w14:textId="544F028D" w:rsidR="00A640FF" w:rsidRPr="0030342B" w:rsidRDefault="00A640FF" w:rsidP="009B5CF7">
      <w:pPr>
        <w:pStyle w:val="a5"/>
        <w:numPr>
          <w:ilvl w:val="0"/>
          <w:numId w:val="11"/>
        </w:numPr>
        <w:spacing w:line="320" w:lineRule="exact"/>
        <w:ind w:leftChars="0"/>
        <w:rPr>
          <w:rFonts w:asciiTheme="majorEastAsia" w:eastAsiaTheme="majorEastAsia" w:hAnsiTheme="majorEastAsia"/>
          <w:b/>
          <w:bCs/>
          <w:sz w:val="28"/>
          <w:szCs w:val="28"/>
        </w:rPr>
      </w:pPr>
      <w:r w:rsidRPr="0030342B">
        <w:rPr>
          <w:rFonts w:asciiTheme="majorEastAsia" w:eastAsiaTheme="majorEastAsia" w:hAnsiTheme="majorEastAsia" w:hint="eastAsia"/>
          <w:b/>
          <w:bCs/>
          <w:sz w:val="28"/>
          <w:szCs w:val="28"/>
        </w:rPr>
        <w:t>環保型消費意願因素相關文獻</w:t>
      </w:r>
    </w:p>
    <w:p w14:paraId="33E851CF" w14:textId="77777777" w:rsidR="00442807" w:rsidRPr="0030342B" w:rsidRDefault="000C32FF" w:rsidP="009B5CF7">
      <w:pPr>
        <w:pStyle w:val="a5"/>
        <w:numPr>
          <w:ilvl w:val="0"/>
          <w:numId w:val="17"/>
        </w:numPr>
        <w:spacing w:line="320" w:lineRule="exact"/>
        <w:ind w:leftChars="0"/>
        <w:jc w:val="both"/>
        <w:rPr>
          <w:rFonts w:asciiTheme="majorEastAsia" w:eastAsiaTheme="majorEastAsia" w:hAnsiTheme="majorEastAsia"/>
          <w:b/>
          <w:szCs w:val="24"/>
        </w:rPr>
      </w:pPr>
      <w:r w:rsidRPr="0030342B">
        <w:rPr>
          <w:rFonts w:asciiTheme="majorEastAsia" w:eastAsiaTheme="majorEastAsia" w:hAnsiTheme="majorEastAsia" w:hint="eastAsia"/>
          <w:b/>
          <w:szCs w:val="24"/>
        </w:rPr>
        <w:t>環保產品消費意願</w:t>
      </w:r>
      <w:r w:rsidR="009401FE" w:rsidRPr="0030342B">
        <w:rPr>
          <w:rFonts w:asciiTheme="majorEastAsia" w:eastAsiaTheme="majorEastAsia" w:hAnsiTheme="majorEastAsia" w:hint="eastAsia"/>
          <w:b/>
          <w:szCs w:val="24"/>
        </w:rPr>
        <w:t>:</w:t>
      </w:r>
    </w:p>
    <w:p w14:paraId="6BD9DF53" w14:textId="79506AFD" w:rsidR="0082260B" w:rsidRPr="0082260B" w:rsidRDefault="00442807" w:rsidP="009B5CF7">
      <w:pPr>
        <w:spacing w:line="320" w:lineRule="exact"/>
        <w:ind w:firstLine="480"/>
        <w:jc w:val="both"/>
        <w:rPr>
          <w:rFonts w:ascii="標楷體" w:eastAsia="標楷體" w:hAnsi="標楷體"/>
        </w:rPr>
      </w:pPr>
      <w:r w:rsidRPr="0082260B">
        <w:rPr>
          <w:rFonts w:ascii="標楷體" w:eastAsia="標楷體" w:hAnsi="標楷體" w:hint="eastAsia"/>
        </w:rPr>
        <w:t>根據</w:t>
      </w:r>
      <w:r w:rsidRPr="00333995">
        <w:rPr>
          <w:rFonts w:ascii="Times New Roman" w:eastAsia="標楷體" w:hAnsi="Times New Roman" w:cs="Times New Roman"/>
        </w:rPr>
        <w:t>Fishbein and Ajzen(1975)</w:t>
      </w:r>
      <w:r w:rsidRPr="0082260B">
        <w:rPr>
          <w:rFonts w:ascii="標楷體" w:eastAsia="標楷體" w:hAnsi="標楷體" w:hint="eastAsia"/>
        </w:rPr>
        <w:t>研究，消費意願已被證實可作為實際購買的預測指標。</w:t>
      </w:r>
      <w:r w:rsidRPr="00333995">
        <w:rPr>
          <w:rFonts w:ascii="Times New Roman" w:eastAsia="標楷體" w:hAnsi="Times New Roman" w:cs="Times New Roman"/>
        </w:rPr>
        <w:t>Dodds et al(1991)</w:t>
      </w:r>
      <w:r w:rsidRPr="0082260B">
        <w:rPr>
          <w:rFonts w:ascii="標楷體" w:eastAsia="標楷體" w:hAnsi="標楷體" w:hint="eastAsia"/>
        </w:rPr>
        <w:t>也認為消費意願是指消費者願意去消費該產品的可能性。</w:t>
      </w:r>
      <w:r w:rsidR="002A28F8">
        <w:rPr>
          <w:rFonts w:ascii="Times New Roman" w:hAnsi="Times New Roman" w:cs="Times New Roman"/>
          <w:szCs w:val="24"/>
          <w:shd w:val="clear" w:color="auto" w:fill="FFFFFF"/>
        </w:rPr>
        <w:t>Gilg</w:t>
      </w:r>
      <w:r w:rsidR="002A28F8">
        <w:rPr>
          <w:rFonts w:ascii="Times New Roman" w:hAnsi="Times New Roman" w:cs="Times New Roman" w:hint="eastAsia"/>
          <w:szCs w:val="24"/>
          <w:shd w:val="clear" w:color="auto" w:fill="FFFFFF"/>
        </w:rPr>
        <w:t xml:space="preserve"> </w:t>
      </w:r>
      <w:r w:rsidR="002A28F8">
        <w:rPr>
          <w:rFonts w:ascii="Times New Roman" w:hAnsi="Times New Roman" w:cs="Times New Roman"/>
          <w:szCs w:val="24"/>
          <w:shd w:val="clear" w:color="auto" w:fill="FFFFFF"/>
        </w:rPr>
        <w:t>and Barr</w:t>
      </w:r>
      <w:r w:rsidR="00E5332C" w:rsidRPr="00333995">
        <w:rPr>
          <w:rFonts w:ascii="Times New Roman" w:eastAsia="標楷體" w:hAnsi="Times New Roman" w:cs="Times New Roman"/>
        </w:rPr>
        <w:t>(2006)</w:t>
      </w:r>
      <w:r w:rsidR="00E5332C" w:rsidRPr="0082260B">
        <w:rPr>
          <w:rFonts w:ascii="標楷體" w:eastAsia="標楷體" w:hAnsi="標楷體" w:hint="eastAsia"/>
        </w:rPr>
        <w:t>表示</w:t>
      </w:r>
      <w:r w:rsidR="00E5332C" w:rsidRPr="0082260B">
        <w:rPr>
          <w:rFonts w:ascii="標楷體" w:eastAsia="標楷體" w:hAnsi="標楷體"/>
        </w:rPr>
        <w:t>當消費者意識環境惡化，從負擔更多社會責任的角度，將環境保護納入產品選購時的考量，進而購買對環境衝擊較小的商品</w:t>
      </w:r>
      <w:r w:rsidR="00E5332C" w:rsidRPr="0082260B">
        <w:rPr>
          <w:rFonts w:ascii="標楷體" w:eastAsia="標楷體" w:hAnsi="標楷體" w:hint="eastAsia"/>
        </w:rPr>
        <w:t>。</w:t>
      </w:r>
    </w:p>
    <w:p w14:paraId="75CD3CD4" w14:textId="2064AFD5" w:rsidR="00A81F3C" w:rsidRDefault="0082260B" w:rsidP="009B5CF7">
      <w:pPr>
        <w:spacing w:line="320" w:lineRule="exact"/>
        <w:ind w:firstLine="480"/>
        <w:jc w:val="both"/>
        <w:rPr>
          <w:rFonts w:ascii="標楷體" w:eastAsia="標楷體" w:hAnsi="標楷體"/>
        </w:rPr>
      </w:pPr>
      <w:r w:rsidRPr="00333995">
        <w:rPr>
          <w:rFonts w:ascii="Times New Roman" w:eastAsia="標楷體" w:hAnsi="Times New Roman" w:cs="Times New Roman"/>
        </w:rPr>
        <w:t>Alfredsson</w:t>
      </w:r>
      <w:r w:rsidR="00001D97" w:rsidRPr="00333995">
        <w:rPr>
          <w:rFonts w:ascii="Times New Roman" w:eastAsia="標楷體" w:hAnsi="Times New Roman" w:cs="Times New Roman"/>
        </w:rPr>
        <w:t>(2004)</w:t>
      </w:r>
      <w:r w:rsidRPr="0082260B">
        <w:rPr>
          <w:rFonts w:ascii="標楷體" w:eastAsia="標楷體" w:hAnsi="標楷體"/>
        </w:rPr>
        <w:t>的研究發現，</w:t>
      </w:r>
      <w:r w:rsidRPr="00333995">
        <w:rPr>
          <w:rFonts w:ascii="Times New Roman" w:eastAsia="標楷體" w:hAnsi="Times New Roman" w:cs="Times New Roman"/>
        </w:rPr>
        <w:t>77%</w:t>
      </w:r>
      <w:r w:rsidRPr="0082260B">
        <w:rPr>
          <w:rFonts w:ascii="標楷體" w:eastAsia="標楷體" w:hAnsi="標楷體"/>
        </w:rPr>
        <w:t>的美國人認為公司的環保觀念會影響他 們是否購買此產品，受試者中有</w:t>
      </w:r>
      <w:r w:rsidRPr="00333995">
        <w:rPr>
          <w:rFonts w:ascii="Times New Roman" w:eastAsia="標楷體" w:hAnsi="Times New Roman" w:cs="Times New Roman"/>
        </w:rPr>
        <w:t>75%</w:t>
      </w:r>
      <w:r w:rsidRPr="0082260B">
        <w:rPr>
          <w:rFonts w:ascii="標楷體" w:eastAsia="標楷體" w:hAnsi="標楷體"/>
        </w:rPr>
        <w:t>的人願意支付較多的費用來購買綠色產品。</w:t>
      </w:r>
      <w:r w:rsidR="00442807" w:rsidRPr="00333995">
        <w:rPr>
          <w:rFonts w:ascii="Times New Roman" w:eastAsia="標楷體" w:hAnsi="Times New Roman" w:cs="Times New Roman"/>
        </w:rPr>
        <w:t>Nash(</w:t>
      </w:r>
      <w:r w:rsidR="009401FE" w:rsidRPr="00333995">
        <w:rPr>
          <w:rFonts w:ascii="Times New Roman" w:eastAsia="標楷體" w:hAnsi="Times New Roman" w:cs="Times New Roman"/>
        </w:rPr>
        <w:t>2009</w:t>
      </w:r>
      <w:r w:rsidR="00442807" w:rsidRPr="00333995">
        <w:rPr>
          <w:rFonts w:ascii="Times New Roman" w:eastAsia="標楷體" w:hAnsi="Times New Roman" w:cs="Times New Roman"/>
        </w:rPr>
        <w:t>)</w:t>
      </w:r>
      <w:r w:rsidR="009401FE" w:rsidRPr="0082260B">
        <w:rPr>
          <w:rFonts w:ascii="標楷體" w:eastAsia="標楷體" w:hAnsi="標楷體" w:hint="eastAsia"/>
        </w:rPr>
        <w:t>指出</w:t>
      </w:r>
      <w:r w:rsidR="009401FE" w:rsidRPr="0082260B">
        <w:rPr>
          <w:rFonts w:ascii="標楷體" w:eastAsia="標楷體" w:hAnsi="標楷體"/>
        </w:rPr>
        <w:t>當多數消費者願意選購綠色產品時，可產生市場力量促使廠商改變思維而投入綠色生產與行銷，進而改善產品從生產至消費的過程，例如：促進資源的節省或再利用、污染的排除或降低、資源或產品使用效率的提昇以及生態創新</w:t>
      </w:r>
      <w:r w:rsidR="00E5332C" w:rsidRPr="0082260B">
        <w:rPr>
          <w:rFonts w:ascii="標楷體" w:eastAsia="標楷體" w:hAnsi="標楷體" w:hint="eastAsia"/>
        </w:rPr>
        <w:t>。</w:t>
      </w:r>
    </w:p>
    <w:p w14:paraId="253137C8" w14:textId="77777777" w:rsidR="0082260B" w:rsidRPr="0030342B" w:rsidRDefault="000C32FF" w:rsidP="009B5CF7">
      <w:pPr>
        <w:pStyle w:val="a5"/>
        <w:numPr>
          <w:ilvl w:val="0"/>
          <w:numId w:val="17"/>
        </w:numPr>
        <w:spacing w:line="320" w:lineRule="exact"/>
        <w:ind w:leftChars="0"/>
        <w:jc w:val="both"/>
        <w:rPr>
          <w:rFonts w:asciiTheme="majorEastAsia" w:eastAsiaTheme="majorEastAsia" w:hAnsiTheme="majorEastAsia"/>
          <w:b/>
        </w:rPr>
      </w:pPr>
      <w:r w:rsidRPr="0030342B">
        <w:rPr>
          <w:rFonts w:asciiTheme="majorEastAsia" w:eastAsiaTheme="majorEastAsia" w:hAnsiTheme="majorEastAsia" w:hint="eastAsia"/>
          <w:b/>
          <w:szCs w:val="24"/>
        </w:rPr>
        <w:t>環保消費態度</w:t>
      </w:r>
      <w:r w:rsidR="0082260B" w:rsidRPr="0030342B">
        <w:rPr>
          <w:rFonts w:asciiTheme="majorEastAsia" w:eastAsiaTheme="majorEastAsia" w:hAnsiTheme="majorEastAsia" w:hint="eastAsia"/>
          <w:b/>
          <w:szCs w:val="24"/>
        </w:rPr>
        <w:t>:</w:t>
      </w:r>
    </w:p>
    <w:p w14:paraId="1D96A679" w14:textId="2A08A40D" w:rsidR="0082260B" w:rsidRDefault="0082260B" w:rsidP="009B5CF7">
      <w:pPr>
        <w:spacing w:line="320" w:lineRule="exact"/>
        <w:ind w:firstLine="480"/>
        <w:jc w:val="both"/>
        <w:rPr>
          <w:rFonts w:ascii="標楷體" w:eastAsia="標楷體" w:hAnsi="標楷體"/>
        </w:rPr>
      </w:pPr>
      <w:r w:rsidRPr="0082260B">
        <w:rPr>
          <w:rFonts w:ascii="標楷體" w:eastAsia="標楷體" w:hAnsi="標楷體"/>
        </w:rPr>
        <w:lastRenderedPageBreak/>
        <w:t>根據</w:t>
      </w:r>
      <w:r w:rsidR="00333995">
        <w:rPr>
          <w:rFonts w:ascii="Times New Roman" w:eastAsia="標楷體" w:hAnsi="Times New Roman" w:cs="Times New Roman"/>
        </w:rPr>
        <w:t xml:space="preserve">Straughan </w:t>
      </w:r>
      <w:r w:rsidR="00333995">
        <w:rPr>
          <w:rFonts w:ascii="Times New Roman" w:eastAsia="標楷體" w:hAnsi="Times New Roman" w:cs="Times New Roman" w:hint="eastAsia"/>
        </w:rPr>
        <w:t>and</w:t>
      </w:r>
      <w:r w:rsidRPr="00333995">
        <w:rPr>
          <w:rFonts w:ascii="Times New Roman" w:eastAsia="標楷體" w:hAnsi="Times New Roman" w:cs="Times New Roman"/>
        </w:rPr>
        <w:t xml:space="preserve"> Roberts(1999)</w:t>
      </w:r>
      <w:r w:rsidRPr="0082260B">
        <w:rPr>
          <w:rFonts w:ascii="標楷體" w:eastAsia="標楷體" w:hAnsi="標楷體"/>
        </w:rPr>
        <w:t>及</w:t>
      </w:r>
      <w:r w:rsidRPr="00333995">
        <w:rPr>
          <w:rFonts w:ascii="Times New Roman" w:eastAsia="標楷體" w:hAnsi="Times New Roman" w:cs="Times New Roman"/>
        </w:rPr>
        <w:t>Chan(2001)</w:t>
      </w:r>
      <w:r w:rsidRPr="0082260B">
        <w:rPr>
          <w:rFonts w:ascii="標楷體" w:eastAsia="標楷體" w:hAnsi="標楷體"/>
        </w:rPr>
        <w:t>之研究結果，均發現綠色消費態度及環境關心程度與綠色消費行為</w:t>
      </w:r>
      <w:proofErr w:type="gramStart"/>
      <w:r w:rsidRPr="0082260B">
        <w:rPr>
          <w:rFonts w:ascii="標楷體" w:eastAsia="標楷體" w:hAnsi="標楷體"/>
        </w:rPr>
        <w:t>意圖間有顯著</w:t>
      </w:r>
      <w:proofErr w:type="gramEnd"/>
      <w:r w:rsidRPr="0082260B">
        <w:rPr>
          <w:rFonts w:ascii="標楷體" w:eastAsia="標楷體" w:hAnsi="標楷體"/>
        </w:rPr>
        <w:t>關係。</w:t>
      </w:r>
      <w:r w:rsidR="00001D97" w:rsidRPr="00333995">
        <w:rPr>
          <w:rFonts w:ascii="Times New Roman" w:eastAsia="標楷體" w:hAnsi="Times New Roman" w:cs="Times New Roman"/>
        </w:rPr>
        <w:t>Chan(2001)</w:t>
      </w:r>
      <w:r w:rsidR="00001D97">
        <w:rPr>
          <w:rFonts w:ascii="標楷體" w:eastAsia="標楷體" w:hAnsi="標楷體" w:hint="eastAsia"/>
        </w:rPr>
        <w:t>更進一步發現環保消費態度對環保產品購買意願有顯著正向影響。</w:t>
      </w:r>
      <w:proofErr w:type="gramStart"/>
      <w:r w:rsidR="00294315">
        <w:rPr>
          <w:rFonts w:ascii="Times New Roman" w:eastAsia="標楷體" w:hAnsi="Times New Roman" w:cs="Times New Roman"/>
        </w:rPr>
        <w:t>Xu</w:t>
      </w:r>
      <w:r w:rsidR="00294315">
        <w:rPr>
          <w:rFonts w:ascii="Times New Roman" w:eastAsia="標楷體" w:hAnsi="Times New Roman" w:cs="Times New Roman" w:hint="eastAsia"/>
        </w:rPr>
        <w:t>.</w:t>
      </w:r>
      <w:proofErr w:type="gramEnd"/>
      <w:r w:rsidR="00294315">
        <w:rPr>
          <w:rFonts w:ascii="Times New Roman" w:eastAsia="標楷體" w:hAnsi="Times New Roman" w:cs="Times New Roman" w:hint="eastAsia"/>
        </w:rPr>
        <w:t xml:space="preserve"> </w:t>
      </w:r>
      <w:r w:rsidR="00294315">
        <w:rPr>
          <w:rFonts w:ascii="Times New Roman" w:eastAsia="標楷體" w:hAnsi="Times New Roman" w:cs="Times New Roman"/>
        </w:rPr>
        <w:t>et al</w:t>
      </w:r>
      <w:r w:rsidR="00294315" w:rsidRPr="00333995">
        <w:rPr>
          <w:rFonts w:ascii="Times New Roman" w:eastAsia="標楷體" w:hAnsi="Times New Roman" w:cs="Times New Roman"/>
        </w:rPr>
        <w:t xml:space="preserve"> </w:t>
      </w:r>
      <w:r w:rsidR="00301611" w:rsidRPr="00333995">
        <w:rPr>
          <w:rFonts w:ascii="Times New Roman" w:eastAsia="標楷體" w:hAnsi="Times New Roman" w:cs="Times New Roman"/>
        </w:rPr>
        <w:t>(2004)</w:t>
      </w:r>
      <w:r w:rsidR="00301611">
        <w:rPr>
          <w:rFonts w:ascii="標楷體" w:eastAsia="標楷體" w:hAnsi="標楷體" w:hint="eastAsia"/>
        </w:rPr>
        <w:t>表示對於環保商品而言，環保消費態度會影響環保產品的購買意願。</w:t>
      </w:r>
      <w:r w:rsidR="007C373B">
        <w:rPr>
          <w:rFonts w:ascii="Times New Roman" w:eastAsia="標楷體" w:hAnsi="Times New Roman" w:cs="Times New Roman"/>
        </w:rPr>
        <w:t>Hines et al(198</w:t>
      </w:r>
      <w:r w:rsidR="007C373B">
        <w:rPr>
          <w:rFonts w:ascii="Times New Roman" w:eastAsia="標楷體" w:hAnsi="Times New Roman" w:cs="Times New Roman" w:hint="eastAsia"/>
        </w:rPr>
        <w:t>7</w:t>
      </w:r>
      <w:r w:rsidR="00301611" w:rsidRPr="00333995">
        <w:rPr>
          <w:rFonts w:ascii="Times New Roman" w:eastAsia="標楷體" w:hAnsi="Times New Roman" w:cs="Times New Roman"/>
        </w:rPr>
        <w:t>)</w:t>
      </w:r>
      <w:r w:rsidR="00301611">
        <w:rPr>
          <w:rFonts w:ascii="標楷體" w:eastAsia="標楷體" w:hAnsi="標楷體" w:hint="eastAsia"/>
        </w:rPr>
        <w:t>和</w:t>
      </w:r>
      <w:r w:rsidR="00301611" w:rsidRPr="00333995">
        <w:rPr>
          <w:rFonts w:ascii="Times New Roman" w:eastAsia="標楷體" w:hAnsi="Times New Roman" w:cs="Times New Roman"/>
        </w:rPr>
        <w:t>Hungerford and Volk(1990)</w:t>
      </w:r>
      <w:r w:rsidR="00301611">
        <w:rPr>
          <w:rFonts w:ascii="標楷體" w:eastAsia="標楷體" w:hAnsi="標楷體" w:hint="eastAsia"/>
        </w:rPr>
        <w:t>也研究發現消費者的環保態度可以有效提升消費者對於環保產品的購買意願。</w:t>
      </w:r>
    </w:p>
    <w:p w14:paraId="3A2C895F" w14:textId="3A8EE8B1" w:rsidR="005115A4" w:rsidRPr="00216849" w:rsidRDefault="000C32FF" w:rsidP="009B5CF7">
      <w:pPr>
        <w:pStyle w:val="a5"/>
        <w:numPr>
          <w:ilvl w:val="0"/>
          <w:numId w:val="17"/>
        </w:numPr>
        <w:spacing w:line="320" w:lineRule="exact"/>
        <w:ind w:leftChars="0"/>
        <w:jc w:val="both"/>
        <w:rPr>
          <w:rFonts w:asciiTheme="majorEastAsia" w:eastAsiaTheme="majorEastAsia" w:hAnsiTheme="majorEastAsia"/>
          <w:b/>
          <w:szCs w:val="24"/>
        </w:rPr>
      </w:pPr>
      <w:r w:rsidRPr="00216849">
        <w:rPr>
          <w:rFonts w:asciiTheme="majorEastAsia" w:eastAsiaTheme="majorEastAsia" w:hAnsiTheme="majorEastAsia" w:hint="eastAsia"/>
          <w:b/>
          <w:szCs w:val="24"/>
        </w:rPr>
        <w:t>涉入因素</w:t>
      </w:r>
      <w:r w:rsidR="00DC2142" w:rsidRPr="00216849">
        <w:rPr>
          <w:rFonts w:asciiTheme="majorEastAsia" w:eastAsiaTheme="majorEastAsia" w:hAnsiTheme="majorEastAsia" w:hint="eastAsia"/>
          <w:b/>
          <w:szCs w:val="24"/>
        </w:rPr>
        <w:t>:</w:t>
      </w:r>
    </w:p>
    <w:p w14:paraId="31450FC3" w14:textId="599EC240" w:rsidR="00DC2142" w:rsidRPr="005115A4" w:rsidRDefault="00DC2142" w:rsidP="009B5CF7">
      <w:pPr>
        <w:spacing w:line="320" w:lineRule="exact"/>
        <w:ind w:firstLine="480"/>
        <w:jc w:val="both"/>
        <w:rPr>
          <w:rFonts w:ascii="標楷體" w:eastAsia="標楷體" w:hAnsi="標楷體"/>
        </w:rPr>
      </w:pPr>
      <w:r w:rsidRPr="005115A4">
        <w:rPr>
          <w:rFonts w:ascii="標楷體" w:eastAsia="標楷體" w:hAnsi="標楷體" w:hint="eastAsia"/>
          <w:szCs w:val="24"/>
        </w:rPr>
        <w:t>本文歸納</w:t>
      </w:r>
      <w:r w:rsidRPr="00333995">
        <w:rPr>
          <w:rFonts w:ascii="Times New Roman" w:eastAsia="標楷體" w:hAnsi="Times New Roman" w:cs="Times New Roman"/>
          <w:szCs w:val="24"/>
        </w:rPr>
        <w:t>Zaychkowsky(1985)</w:t>
      </w:r>
      <w:r w:rsidRPr="005115A4">
        <w:rPr>
          <w:rFonts w:ascii="標楷體" w:eastAsia="標楷體" w:hAnsi="標楷體" w:hint="eastAsia"/>
          <w:szCs w:val="24"/>
        </w:rPr>
        <w:t>和</w:t>
      </w:r>
      <w:r w:rsidRPr="00333995">
        <w:rPr>
          <w:rFonts w:ascii="Times New Roman" w:eastAsia="標楷體" w:hAnsi="Times New Roman" w:cs="Times New Roman"/>
        </w:rPr>
        <w:t>Blackwell et.al(2001</w:t>
      </w:r>
      <w:r w:rsidRPr="005115A4">
        <w:rPr>
          <w:rFonts w:ascii="標楷體" w:eastAsia="標楷體" w:hAnsi="標楷體" w:cs="Times New Roman"/>
        </w:rPr>
        <w:t>)</w:t>
      </w:r>
      <w:r w:rsidRPr="005115A4">
        <w:rPr>
          <w:rFonts w:ascii="標楷體" w:eastAsia="標楷體" w:hAnsi="標楷體"/>
        </w:rPr>
        <w:t>認為消費者在決策過程中，會影響涉入程度</w:t>
      </w:r>
      <w:r w:rsidRPr="005115A4">
        <w:rPr>
          <w:rFonts w:ascii="標楷體" w:eastAsia="標楷體" w:hAnsi="標楷體" w:hint="eastAsia"/>
        </w:rPr>
        <w:t>高低</w:t>
      </w:r>
      <w:r w:rsidRPr="005115A4">
        <w:rPr>
          <w:rFonts w:ascii="標楷體" w:eastAsia="標楷體" w:hAnsi="標楷體"/>
        </w:rPr>
        <w:t>的</w:t>
      </w:r>
      <w:r w:rsidRPr="005115A4">
        <w:rPr>
          <w:rFonts w:ascii="標楷體" w:eastAsia="標楷體" w:hAnsi="標楷體" w:hint="eastAsia"/>
        </w:rPr>
        <w:t>因素</w:t>
      </w:r>
      <w:r w:rsidRPr="005115A4">
        <w:rPr>
          <w:rFonts w:ascii="標楷體" w:eastAsia="標楷體" w:hAnsi="標楷體"/>
        </w:rPr>
        <w:t>，</w:t>
      </w:r>
      <w:r w:rsidRPr="005115A4">
        <w:rPr>
          <w:rFonts w:ascii="標楷體" w:eastAsia="標楷體" w:hAnsi="標楷體" w:hint="eastAsia"/>
        </w:rPr>
        <w:t>分述如下</w:t>
      </w:r>
      <w:r w:rsidRPr="005115A4">
        <w:rPr>
          <w:rFonts w:ascii="標楷體" w:eastAsia="標楷體" w:hAnsi="標楷體"/>
        </w:rPr>
        <w:t>：</w:t>
      </w:r>
    </w:p>
    <w:p w14:paraId="417A7B30" w14:textId="690F1F4D" w:rsidR="00DC2142" w:rsidRPr="001922F4" w:rsidRDefault="00DC2142" w:rsidP="009B5CF7">
      <w:pPr>
        <w:spacing w:line="320" w:lineRule="exact"/>
        <w:ind w:firstLine="480"/>
        <w:jc w:val="both"/>
        <w:rPr>
          <w:rFonts w:ascii="Times New Roman" w:eastAsia="標楷體" w:hAnsi="Times New Roman" w:cs="Times New Roman"/>
        </w:rPr>
      </w:pPr>
      <w:r w:rsidRPr="0030342B">
        <w:rPr>
          <w:rFonts w:asciiTheme="majorEastAsia" w:eastAsiaTheme="majorEastAsia" w:hAnsiTheme="majorEastAsia" w:hint="eastAsia"/>
        </w:rPr>
        <w:t>1</w:t>
      </w:r>
      <w:r w:rsidR="0030342B" w:rsidRPr="0030342B">
        <w:rPr>
          <w:rFonts w:asciiTheme="majorEastAsia" w:eastAsiaTheme="majorEastAsia" w:hAnsiTheme="majorEastAsia" w:hint="eastAsia"/>
        </w:rPr>
        <w:t>.</w:t>
      </w:r>
      <w:r w:rsidRPr="0030342B">
        <w:rPr>
          <w:rFonts w:asciiTheme="majorEastAsia" w:eastAsiaTheme="majorEastAsia" w:hAnsiTheme="majorEastAsia"/>
        </w:rPr>
        <w:t>個人因素</w:t>
      </w:r>
      <w:r w:rsidRPr="00DC2142">
        <w:rPr>
          <w:rFonts w:ascii="標楷體" w:eastAsia="標楷體" w:hAnsi="標楷體"/>
        </w:rPr>
        <w:t>：</w:t>
      </w:r>
      <w:r w:rsidR="00C8495E" w:rsidRPr="00333995">
        <w:rPr>
          <w:rFonts w:ascii="Times New Roman" w:eastAsia="標楷體" w:hAnsi="Times New Roman" w:cs="Times New Roman"/>
          <w:szCs w:val="24"/>
        </w:rPr>
        <w:t>Zaychkowsky(1985)</w:t>
      </w:r>
      <w:r w:rsidR="00C8495E">
        <w:rPr>
          <w:rFonts w:ascii="Times New Roman" w:eastAsia="標楷體" w:hAnsi="Times New Roman" w:cs="Times New Roman" w:hint="eastAsia"/>
          <w:szCs w:val="24"/>
        </w:rPr>
        <w:t>認為個人基於本身的需求</w:t>
      </w:r>
      <w:r w:rsidR="00C8495E">
        <w:rPr>
          <w:rFonts w:ascii="新細明體" w:eastAsia="新細明體" w:hAnsi="新細明體" w:cs="Times New Roman" w:hint="eastAsia"/>
          <w:szCs w:val="24"/>
        </w:rPr>
        <w:t>、</w:t>
      </w:r>
      <w:r w:rsidR="00C8495E">
        <w:rPr>
          <w:rFonts w:ascii="Times New Roman" w:eastAsia="標楷體" w:hAnsi="Times New Roman" w:cs="Times New Roman" w:hint="eastAsia"/>
          <w:szCs w:val="24"/>
        </w:rPr>
        <w:t>價值與興趣，因而對某些事務所感覺與自身的</w:t>
      </w:r>
      <w:proofErr w:type="gramStart"/>
      <w:r w:rsidR="00C8495E">
        <w:rPr>
          <w:rFonts w:ascii="Times New Roman" w:eastAsia="標楷體" w:hAnsi="Times New Roman" w:cs="Times New Roman" w:hint="eastAsia"/>
          <w:szCs w:val="24"/>
        </w:rPr>
        <w:t>攸</w:t>
      </w:r>
      <w:proofErr w:type="gramEnd"/>
      <w:r w:rsidR="00C8495E">
        <w:rPr>
          <w:rFonts w:ascii="Times New Roman" w:eastAsia="標楷體" w:hAnsi="Times New Roman" w:cs="Times New Roman" w:hint="eastAsia"/>
          <w:szCs w:val="24"/>
        </w:rPr>
        <w:t>關程度。其也</w:t>
      </w:r>
      <w:r w:rsidR="00C40EF0" w:rsidRPr="00C40EF0">
        <w:rPr>
          <w:rFonts w:ascii="Times New Roman" w:eastAsia="標楷體" w:hAnsi="Times New Roman" w:cs="Times New Roman"/>
        </w:rPr>
        <w:t>包含消費者特質，根據</w:t>
      </w:r>
      <w:r w:rsidR="00C40EF0" w:rsidRPr="00C40EF0">
        <w:rPr>
          <w:rFonts w:ascii="Times New Roman" w:eastAsia="標楷體" w:hAnsi="Times New Roman" w:cs="Times New Roman"/>
        </w:rPr>
        <w:t>Banerjee and Mckeage (1994)</w:t>
      </w:r>
      <w:r w:rsidR="00C40EF0" w:rsidRPr="00C40EF0">
        <w:rPr>
          <w:rFonts w:ascii="Times New Roman" w:eastAsia="標楷體" w:hAnsi="Times New Roman" w:cs="Times New Roman"/>
        </w:rPr>
        <w:t>研究發現，消費者個人特質與消費行為間存在著關聯性，並能預期他會表現出具有綠色意識的購買決策及消費行為。</w:t>
      </w:r>
      <w:r w:rsidRPr="00DC2142">
        <w:rPr>
          <w:rFonts w:ascii="標楷體" w:eastAsia="標楷體" w:hAnsi="標楷體" w:hint="eastAsia"/>
        </w:rPr>
        <w:t>例如需要、重要性、興趣與價值觀等，</w:t>
      </w:r>
      <w:r w:rsidRPr="00DC2142">
        <w:rPr>
          <w:rFonts w:ascii="標楷體" w:eastAsia="標楷體" w:hAnsi="標楷體"/>
        </w:rPr>
        <w:t>當決策的結果直接影響個人時，涉入程度會較高</w:t>
      </w:r>
      <w:r w:rsidRPr="00DC2142">
        <w:rPr>
          <w:rFonts w:ascii="標楷體" w:eastAsia="標楷體" w:hAnsi="標楷體" w:hint="eastAsia"/>
        </w:rPr>
        <w:t>。</w:t>
      </w:r>
      <w:r w:rsidR="00585D85" w:rsidRPr="00585D85">
        <w:rPr>
          <w:rFonts w:ascii="Times New Roman" w:eastAsia="標楷體" w:hAnsi="Times New Roman" w:cs="Times New Roman"/>
        </w:rPr>
        <w:t>Kinnear et al</w:t>
      </w:r>
      <w:proofErr w:type="gramStart"/>
      <w:r w:rsidR="00585D85" w:rsidRPr="00585D85">
        <w:rPr>
          <w:rFonts w:ascii="Times New Roman" w:eastAsia="標楷體" w:hAnsi="Times New Roman" w:cs="Times New Roman"/>
        </w:rPr>
        <w:t>.(</w:t>
      </w:r>
      <w:proofErr w:type="gramEnd"/>
      <w:r w:rsidR="00585D85" w:rsidRPr="00585D85">
        <w:rPr>
          <w:rFonts w:ascii="Times New Roman" w:eastAsia="標楷體" w:hAnsi="Times New Roman" w:cs="Times New Roman"/>
        </w:rPr>
        <w:t>1974)</w:t>
      </w:r>
      <w:r w:rsidR="00585D85" w:rsidRPr="00585D85">
        <w:rPr>
          <w:rFonts w:ascii="Times New Roman" w:eastAsia="標楷體" w:hAnsi="Times New Roman" w:cs="Times New Roman"/>
        </w:rPr>
        <w:t>發現關心生態保護的消費者，其人格特質傾向觀念較開放，較能接受新觀念，是一種風險趨避者，且認同個人的付出能對環保有所助益。</w:t>
      </w:r>
      <w:r w:rsidR="00585D85">
        <w:rPr>
          <w:rFonts w:ascii="Times New Roman" w:eastAsia="標楷體" w:hAnsi="Times New Roman" w:cs="Times New Roman"/>
        </w:rPr>
        <w:t>Balderjahn(1988)</w:t>
      </w:r>
      <w:r w:rsidR="00585D85" w:rsidRPr="00585D85">
        <w:rPr>
          <w:rFonts w:ascii="Times New Roman" w:eastAsia="標楷體" w:hAnsi="Times New Roman" w:cs="Times New Roman"/>
        </w:rPr>
        <w:t>的研究也發現消費者的個人特質與綠色消費行為間存在著關聯性。</w:t>
      </w:r>
      <w:proofErr w:type="gramStart"/>
      <w:r w:rsidRPr="00DC2142">
        <w:rPr>
          <w:rFonts w:ascii="標楷體" w:eastAsia="標楷體" w:hAnsi="標楷體" w:hint="eastAsia"/>
        </w:rPr>
        <w:t>此</w:t>
      </w:r>
      <w:r w:rsidRPr="001922F4">
        <w:rPr>
          <w:rFonts w:ascii="Times New Roman" w:eastAsia="標楷體" w:hAnsi="Times New Roman" w:cs="Times New Roman"/>
        </w:rPr>
        <w:t>外，</w:t>
      </w:r>
      <w:proofErr w:type="gramEnd"/>
      <w:r w:rsidRPr="001922F4">
        <w:rPr>
          <w:rFonts w:ascii="Times New Roman" w:eastAsia="標楷體" w:hAnsi="Times New Roman" w:cs="Times New Roman"/>
        </w:rPr>
        <w:t>黃俊英、賴文彬</w:t>
      </w:r>
      <w:r w:rsidRPr="001922F4">
        <w:rPr>
          <w:rFonts w:ascii="Times New Roman" w:eastAsia="標楷體" w:hAnsi="Times New Roman" w:cs="Times New Roman"/>
        </w:rPr>
        <w:t>(1990)</w:t>
      </w:r>
      <w:r w:rsidRPr="001922F4">
        <w:rPr>
          <w:rFonts w:ascii="Times New Roman" w:eastAsia="標楷體" w:hAnsi="Times New Roman" w:cs="Times New Roman"/>
        </w:rPr>
        <w:t>與</w:t>
      </w:r>
      <w:r w:rsidRPr="001922F4">
        <w:rPr>
          <w:rFonts w:ascii="Times New Roman" w:eastAsia="標楷體" w:hAnsi="Times New Roman" w:cs="Times New Roman"/>
        </w:rPr>
        <w:t>Bloch and Richins(1992)</w:t>
      </w:r>
      <w:r w:rsidRPr="001922F4">
        <w:rPr>
          <w:rFonts w:ascii="Times New Roman" w:eastAsia="標楷體" w:hAnsi="Times New Roman" w:cs="Times New Roman"/>
        </w:rPr>
        <w:t>認為個人因素還包含了價值觀、先天的稟賦、特殊的生活經驗等。除此之外，個人的教育程度、所得情況、性別、年齡等人口統計變數，也是涉入程度高低的決定因素。</w:t>
      </w:r>
      <w:r w:rsidR="009811A6" w:rsidRPr="001922F4">
        <w:rPr>
          <w:rFonts w:ascii="Times New Roman" w:eastAsia="標楷體" w:hAnsi="Times New Roman" w:cs="Times New Roman"/>
        </w:rPr>
        <w:t>根據</w:t>
      </w:r>
      <w:r w:rsidR="009811A6" w:rsidRPr="001922F4">
        <w:rPr>
          <w:rFonts w:ascii="Times New Roman" w:eastAsia="標楷體" w:hAnsi="Times New Roman" w:cs="Times New Roman"/>
        </w:rPr>
        <w:t>Ken Peattie(1992)</w:t>
      </w:r>
      <w:r w:rsidR="009811A6" w:rsidRPr="001922F4">
        <w:rPr>
          <w:rFonts w:ascii="Times New Roman" w:eastAsia="標楷體" w:hAnsi="Times New Roman" w:cs="Times New Roman"/>
        </w:rPr>
        <w:t>所提出，影響消費者行為的因素有人口統計變數、個人及心理、社會文化、一般環境以及資訊等五大因素。</w:t>
      </w:r>
    </w:p>
    <w:p w14:paraId="12D4C7FE" w14:textId="405FEF61" w:rsidR="00DC2142" w:rsidRPr="00C40EF0" w:rsidRDefault="00DC2142" w:rsidP="009B5CF7">
      <w:pPr>
        <w:spacing w:line="320" w:lineRule="exact"/>
        <w:ind w:firstLine="480"/>
        <w:jc w:val="both"/>
        <w:rPr>
          <w:rFonts w:ascii="Times New Roman" w:eastAsia="標楷體" w:hAnsi="Times New Roman" w:cs="Times New Roman"/>
        </w:rPr>
      </w:pPr>
      <w:r w:rsidRPr="0030342B">
        <w:rPr>
          <w:rFonts w:asciiTheme="majorEastAsia" w:eastAsiaTheme="majorEastAsia" w:hAnsiTheme="majorEastAsia" w:hint="eastAsia"/>
        </w:rPr>
        <w:t>2</w:t>
      </w:r>
      <w:r w:rsidR="0030342B" w:rsidRPr="0030342B">
        <w:rPr>
          <w:rFonts w:asciiTheme="majorEastAsia" w:eastAsiaTheme="majorEastAsia" w:hAnsiTheme="majorEastAsia" w:hint="eastAsia"/>
        </w:rPr>
        <w:t>.</w:t>
      </w:r>
      <w:r w:rsidRPr="0030342B">
        <w:rPr>
          <w:rFonts w:asciiTheme="majorEastAsia" w:eastAsiaTheme="majorEastAsia" w:hAnsiTheme="majorEastAsia"/>
        </w:rPr>
        <w:t>產品因素</w:t>
      </w:r>
      <w:r w:rsidRPr="00DC2142">
        <w:rPr>
          <w:rFonts w:ascii="標楷體" w:eastAsia="標楷體" w:hAnsi="標楷體"/>
        </w:rPr>
        <w:t>：</w:t>
      </w:r>
      <w:r w:rsidRPr="00DC2142">
        <w:rPr>
          <w:rFonts w:ascii="標楷體" w:eastAsia="標楷體" w:hAnsi="標楷體" w:hint="eastAsia"/>
        </w:rPr>
        <w:t>例如產品的差異性等，</w:t>
      </w:r>
      <w:r w:rsidRPr="00294315">
        <w:rPr>
          <w:rFonts w:ascii="Times New Roman" w:eastAsia="標楷體" w:hAnsi="Times New Roman" w:cs="Times New Roman"/>
        </w:rPr>
        <w:t>Kapferer and Laurent(1985</w:t>
      </w:r>
      <w:r w:rsidRPr="00DC2142">
        <w:rPr>
          <w:rFonts w:ascii="標楷體" w:eastAsia="標楷體" w:hAnsi="標楷體" w:cs="Times New Roman"/>
        </w:rPr>
        <w:t>)</w:t>
      </w:r>
      <w:r w:rsidRPr="00DC2142">
        <w:rPr>
          <w:rFonts w:ascii="標楷體" w:eastAsia="標楷體" w:hAnsi="標楷體" w:hint="eastAsia"/>
        </w:rPr>
        <w:t>與</w:t>
      </w:r>
      <w:r w:rsidRPr="00664C52">
        <w:rPr>
          <w:rFonts w:ascii="Times New Roman" w:eastAsia="標楷體" w:hAnsi="Times New Roman" w:cs="Times New Roman"/>
        </w:rPr>
        <w:t>Chaudhuri(2000)</w:t>
      </w:r>
      <w:r w:rsidRPr="00DC2142">
        <w:rPr>
          <w:rFonts w:ascii="標楷體" w:eastAsia="標楷體" w:hAnsi="標楷體" w:hint="eastAsia"/>
        </w:rPr>
        <w:t>提出四項產品特色，分別是價格、興趣、風險及社交觀瞻，使得消費者得以產生不同的涉入程度。</w:t>
      </w:r>
      <w:r w:rsidRPr="00664C52">
        <w:rPr>
          <w:rFonts w:ascii="Times New Roman" w:eastAsia="標楷體" w:hAnsi="Times New Roman" w:cs="Times New Roman"/>
        </w:rPr>
        <w:t>Blackwell et al</w:t>
      </w:r>
      <w:proofErr w:type="gramStart"/>
      <w:r w:rsidRPr="00664C52">
        <w:rPr>
          <w:rFonts w:ascii="Times New Roman" w:eastAsia="標楷體" w:hAnsi="Times New Roman" w:cs="Times New Roman"/>
        </w:rPr>
        <w:t>.(</w:t>
      </w:r>
      <w:proofErr w:type="gramEnd"/>
      <w:r w:rsidRPr="00664C52">
        <w:rPr>
          <w:rFonts w:ascii="Times New Roman" w:eastAsia="標楷體" w:hAnsi="Times New Roman" w:cs="Times New Roman"/>
        </w:rPr>
        <w:t>2001)</w:t>
      </w:r>
      <w:r w:rsidRPr="00DC2142">
        <w:rPr>
          <w:rFonts w:ascii="標楷體" w:eastAsia="標楷體" w:hAnsi="標楷體" w:hint="eastAsia"/>
        </w:rPr>
        <w:t>認為</w:t>
      </w:r>
      <w:r w:rsidRPr="00DC2142">
        <w:rPr>
          <w:rFonts w:ascii="標楷體" w:eastAsia="標楷體" w:hAnsi="標楷體"/>
        </w:rPr>
        <w:t>如果購買產品具有認知風險時，產品也會產生較高的涉入程度。</w:t>
      </w:r>
      <w:r w:rsidRPr="00DC2142">
        <w:rPr>
          <w:rFonts w:ascii="標楷體" w:eastAsia="標楷體" w:hAnsi="標楷體" w:hint="eastAsia"/>
        </w:rPr>
        <w:t>而</w:t>
      </w:r>
      <w:r w:rsidRPr="00DC2142">
        <w:rPr>
          <w:rFonts w:ascii="標楷體" w:eastAsia="標楷體" w:hAnsi="標楷體"/>
        </w:rPr>
        <w:t>認知風險包括生理(身體傷害的風險)、心理(自我形象的負面影響)、性能(害怕產品沒有預期中的表現)與財務(所得損失的風險)。</w:t>
      </w:r>
      <w:r w:rsidR="009811A6" w:rsidRPr="00C40EF0">
        <w:rPr>
          <w:rFonts w:ascii="Times New Roman" w:eastAsia="標楷體" w:hAnsi="Times New Roman" w:cs="Times New Roman"/>
        </w:rPr>
        <w:t>Roberts(1996)</w:t>
      </w:r>
      <w:r w:rsidR="009811A6" w:rsidRPr="00C40EF0">
        <w:rPr>
          <w:rFonts w:ascii="Times New Roman" w:eastAsia="標楷體" w:hAnsi="Times New Roman" w:cs="Times New Roman"/>
        </w:rPr>
        <w:t>研究指出，為了激勵消費者行為改變，必須讓消費者堅信他們的行為對環境是有益的，或是可以有效對抗環境問題。</w:t>
      </w:r>
      <w:r w:rsidR="00C8495E">
        <w:rPr>
          <w:rFonts w:ascii="Times New Roman" w:eastAsia="標楷體" w:hAnsi="Times New Roman" w:cs="Times New Roman" w:hint="eastAsia"/>
        </w:rPr>
        <w:t>Suh and Yi(2006)</w:t>
      </w:r>
      <w:r w:rsidR="00C8495E">
        <w:rPr>
          <w:rFonts w:ascii="Times New Roman" w:eastAsia="標楷體" w:hAnsi="Times New Roman" w:cs="Times New Roman" w:hint="eastAsia"/>
        </w:rPr>
        <w:t>發現產品涉入程度會強化企業形象對顧客</w:t>
      </w:r>
      <w:proofErr w:type="gramStart"/>
      <w:r w:rsidR="00C8495E">
        <w:rPr>
          <w:rFonts w:ascii="Times New Roman" w:eastAsia="標楷體" w:hAnsi="Times New Roman" w:cs="Times New Roman" w:hint="eastAsia"/>
        </w:rPr>
        <w:t>滿意的</w:t>
      </w:r>
      <w:proofErr w:type="gramEnd"/>
      <w:r w:rsidR="00C8495E">
        <w:rPr>
          <w:rFonts w:ascii="Times New Roman" w:eastAsia="標楷體" w:hAnsi="Times New Roman" w:cs="Times New Roman" w:hint="eastAsia"/>
        </w:rPr>
        <w:t>影響效果</w:t>
      </w:r>
      <w:r w:rsidR="0057119F">
        <w:rPr>
          <w:rFonts w:ascii="Times New Roman" w:eastAsia="標楷體" w:hAnsi="Times New Roman" w:cs="Times New Roman" w:hint="eastAsia"/>
        </w:rPr>
        <w:t>。</w:t>
      </w:r>
    </w:p>
    <w:p w14:paraId="08090FCD" w14:textId="1A8516DD" w:rsidR="00DC2142" w:rsidRPr="00DC2142" w:rsidRDefault="00DC2142" w:rsidP="009B5CF7">
      <w:pPr>
        <w:spacing w:line="320" w:lineRule="exact"/>
        <w:ind w:firstLine="480"/>
        <w:jc w:val="both"/>
        <w:rPr>
          <w:rFonts w:ascii="標楷體" w:eastAsia="標楷體" w:hAnsi="標楷體"/>
        </w:rPr>
      </w:pPr>
      <w:r w:rsidRPr="0030342B">
        <w:rPr>
          <w:rFonts w:asciiTheme="majorEastAsia" w:eastAsiaTheme="majorEastAsia" w:hAnsiTheme="majorEastAsia" w:hint="eastAsia"/>
        </w:rPr>
        <w:t>3</w:t>
      </w:r>
      <w:r w:rsidR="0030342B" w:rsidRPr="0030342B">
        <w:rPr>
          <w:rFonts w:asciiTheme="majorEastAsia" w:eastAsiaTheme="majorEastAsia" w:hAnsiTheme="majorEastAsia" w:hint="eastAsia"/>
        </w:rPr>
        <w:t>.</w:t>
      </w:r>
      <w:r w:rsidRPr="0030342B">
        <w:rPr>
          <w:rFonts w:asciiTheme="majorEastAsia" w:eastAsiaTheme="majorEastAsia" w:hAnsiTheme="majorEastAsia"/>
        </w:rPr>
        <w:t>情境因素</w:t>
      </w:r>
      <w:r w:rsidRPr="00DC2142">
        <w:rPr>
          <w:rFonts w:ascii="標楷體" w:eastAsia="標楷體" w:hAnsi="標楷體"/>
        </w:rPr>
        <w:t>：</w:t>
      </w:r>
      <w:r w:rsidRPr="00DC2142">
        <w:rPr>
          <w:rFonts w:ascii="標楷體" w:eastAsia="標楷體" w:hAnsi="標楷體" w:hint="eastAsia"/>
        </w:rPr>
        <w:t>如購買對象與購買的時機等。</w:t>
      </w:r>
      <w:r w:rsidRPr="00DC2142">
        <w:rPr>
          <w:rFonts w:ascii="標楷體" w:eastAsia="標楷體" w:hAnsi="標楷體"/>
        </w:rPr>
        <w:t>當產品的購買是自行使用或與他人共同消費都是</w:t>
      </w:r>
      <w:r w:rsidRPr="00DC2142">
        <w:rPr>
          <w:rFonts w:ascii="標楷體" w:eastAsia="標楷體" w:hAnsi="標楷體" w:hint="eastAsia"/>
        </w:rPr>
        <w:t>屬於</w:t>
      </w:r>
      <w:r w:rsidRPr="00DC2142">
        <w:rPr>
          <w:rFonts w:ascii="標楷體" w:eastAsia="標楷體" w:hAnsi="標楷體"/>
        </w:rPr>
        <w:t>情境因素。情境</w:t>
      </w:r>
      <w:r w:rsidRPr="00DC2142">
        <w:rPr>
          <w:rFonts w:ascii="標楷體" w:eastAsia="標楷體" w:hAnsi="標楷體" w:hint="eastAsia"/>
        </w:rPr>
        <w:t>因素</w:t>
      </w:r>
      <w:r w:rsidRPr="00DC2142">
        <w:rPr>
          <w:rFonts w:ascii="標楷體" w:eastAsia="標楷體" w:hAnsi="標楷體"/>
        </w:rPr>
        <w:t>會隨著時間而改變，當情境</w:t>
      </w:r>
      <w:r w:rsidRPr="00DC2142">
        <w:rPr>
          <w:rFonts w:ascii="標楷體" w:eastAsia="標楷體" w:hAnsi="標楷體" w:hint="eastAsia"/>
        </w:rPr>
        <w:t>因素</w:t>
      </w:r>
      <w:r w:rsidRPr="00DC2142">
        <w:rPr>
          <w:rFonts w:ascii="標楷體" w:eastAsia="標楷體" w:hAnsi="標楷體"/>
        </w:rPr>
        <w:t>消失</w:t>
      </w:r>
      <w:r w:rsidRPr="00DC2142">
        <w:rPr>
          <w:rFonts w:ascii="標楷體" w:eastAsia="標楷體" w:hAnsi="標楷體" w:hint="eastAsia"/>
        </w:rPr>
        <w:t>，</w:t>
      </w:r>
      <w:r w:rsidRPr="00DC2142">
        <w:rPr>
          <w:rFonts w:ascii="標楷體" w:eastAsia="標楷體" w:hAnsi="標楷體"/>
        </w:rPr>
        <w:t>涉入程度也會隨之</w:t>
      </w:r>
      <w:r w:rsidRPr="00DC2142">
        <w:rPr>
          <w:rFonts w:ascii="標楷體" w:eastAsia="標楷體" w:hAnsi="標楷體" w:hint="eastAsia"/>
        </w:rPr>
        <w:t>減少</w:t>
      </w:r>
      <w:r w:rsidRPr="00DC2142">
        <w:rPr>
          <w:rFonts w:ascii="標楷體" w:eastAsia="標楷體" w:hAnsi="標楷體"/>
        </w:rPr>
        <w:t>。</w:t>
      </w:r>
      <w:r w:rsidRPr="00DC2142">
        <w:rPr>
          <w:rFonts w:ascii="標楷體" w:eastAsia="標楷體" w:hAnsi="標楷體" w:hint="eastAsia"/>
        </w:rPr>
        <w:t>黃俊英、賴文彬</w:t>
      </w:r>
      <w:r w:rsidRPr="00DC2142">
        <w:rPr>
          <w:rFonts w:ascii="標楷體" w:eastAsia="標楷體" w:hAnsi="標楷體" w:cs="Times New Roman"/>
        </w:rPr>
        <w:t>(</w:t>
      </w:r>
      <w:r w:rsidRPr="00664C52">
        <w:rPr>
          <w:rFonts w:ascii="Times New Roman" w:eastAsia="標楷體" w:hAnsi="Times New Roman" w:cs="Times New Roman"/>
        </w:rPr>
        <w:t>1990</w:t>
      </w:r>
      <w:r w:rsidRPr="00DC2142">
        <w:rPr>
          <w:rFonts w:ascii="標楷體" w:eastAsia="標楷體" w:hAnsi="標楷體" w:cs="Times New Roman"/>
        </w:rPr>
        <w:t>)</w:t>
      </w:r>
      <w:r w:rsidRPr="00DC2142">
        <w:rPr>
          <w:rFonts w:ascii="標楷體" w:eastAsia="標楷體" w:hAnsi="標楷體" w:hint="eastAsia"/>
        </w:rPr>
        <w:t>與</w:t>
      </w:r>
      <w:r w:rsidRPr="00664C52">
        <w:rPr>
          <w:rFonts w:ascii="Times New Roman" w:eastAsia="標楷體" w:hAnsi="Times New Roman" w:cs="Times New Roman"/>
        </w:rPr>
        <w:t>Block and Richins(1983</w:t>
      </w:r>
      <w:r w:rsidRPr="00DC2142">
        <w:rPr>
          <w:rFonts w:ascii="標楷體" w:eastAsia="標楷體" w:hAnsi="標楷體" w:cs="Times New Roman"/>
        </w:rPr>
        <w:t>)</w:t>
      </w:r>
      <w:r w:rsidRPr="00DC2142">
        <w:rPr>
          <w:rFonts w:ascii="標楷體" w:eastAsia="標楷體" w:hAnsi="標楷體" w:hint="eastAsia"/>
        </w:rPr>
        <w:t>以及</w:t>
      </w:r>
      <w:r w:rsidRPr="00664C52">
        <w:rPr>
          <w:rFonts w:ascii="Times New Roman" w:eastAsia="標楷體" w:hAnsi="Times New Roman" w:cs="Times New Roman"/>
        </w:rPr>
        <w:t>Xue(2008)</w:t>
      </w:r>
      <w:r w:rsidRPr="00DC2142">
        <w:rPr>
          <w:rFonts w:ascii="標楷體" w:eastAsia="標楷體" w:hAnsi="標楷體" w:cs="Times New Roman" w:hint="eastAsia"/>
        </w:rPr>
        <w:t>皆</w:t>
      </w:r>
      <w:r w:rsidRPr="00DC2142">
        <w:rPr>
          <w:rFonts w:ascii="標楷體" w:eastAsia="標楷體" w:hAnsi="標楷體" w:hint="eastAsia"/>
        </w:rPr>
        <w:t>認為外在的實體環境、採購社交、採購時間壓力、產品促銷及產品使用皆屬於情境因素，而涉入程度會受到五個情境因素影響，分別是先前經驗、興趣、風險、情境與社會外顯性。</w:t>
      </w:r>
    </w:p>
    <w:p w14:paraId="5EAFEB9C" w14:textId="0554CCFB" w:rsidR="00DC2142" w:rsidRDefault="00DC2142" w:rsidP="009B5CF7">
      <w:pPr>
        <w:spacing w:line="320" w:lineRule="exact"/>
        <w:ind w:firstLine="480"/>
        <w:jc w:val="both"/>
        <w:rPr>
          <w:rFonts w:ascii="標楷體" w:eastAsia="標楷體" w:hAnsi="標楷體"/>
        </w:rPr>
      </w:pPr>
      <w:r w:rsidRPr="00DC2142">
        <w:rPr>
          <w:rFonts w:ascii="標楷體" w:eastAsia="標楷體" w:hAnsi="標楷體" w:hint="eastAsia"/>
        </w:rPr>
        <w:t>因此，</w:t>
      </w:r>
      <w:r w:rsidRPr="00DC2142">
        <w:rPr>
          <w:rFonts w:ascii="標楷體" w:eastAsia="標楷體" w:hAnsi="標楷體"/>
        </w:rPr>
        <w:t>在涉入因素方面，本文</w:t>
      </w:r>
      <w:r w:rsidRPr="00DC2142">
        <w:rPr>
          <w:rFonts w:ascii="標楷體" w:eastAsia="標楷體" w:hAnsi="標楷體" w:hint="eastAsia"/>
        </w:rPr>
        <w:t>綜合上述國內外學者設計</w:t>
      </w:r>
      <w:r w:rsidRPr="00DC2142">
        <w:rPr>
          <w:rFonts w:ascii="標楷體" w:eastAsia="標楷體" w:hAnsi="標楷體"/>
        </w:rPr>
        <w:t>出一套</w:t>
      </w:r>
      <w:r w:rsidRPr="00DC2142">
        <w:rPr>
          <w:rFonts w:ascii="標楷體" w:eastAsia="標楷體" w:hAnsi="標楷體" w:hint="eastAsia"/>
        </w:rPr>
        <w:t>包含</w:t>
      </w:r>
      <w:r w:rsidRPr="00DC2142">
        <w:rPr>
          <w:rFonts w:ascii="標楷體" w:eastAsia="標楷體" w:hAnsi="標楷體"/>
        </w:rPr>
        <w:t>個人、產品因素和情境因素的</w:t>
      </w:r>
      <w:proofErr w:type="gramStart"/>
      <w:r w:rsidRPr="00DC2142">
        <w:rPr>
          <w:rFonts w:ascii="標楷體" w:eastAsia="標楷體" w:hAnsi="標楷體"/>
        </w:rPr>
        <w:t>涉入量表</w:t>
      </w:r>
      <w:proofErr w:type="gramEnd"/>
      <w:r w:rsidRPr="00DC2142">
        <w:rPr>
          <w:rFonts w:ascii="標楷體" w:eastAsia="標楷體" w:hAnsi="標楷體"/>
        </w:rPr>
        <w:t>，作為</w:t>
      </w:r>
      <w:r w:rsidRPr="003C3F7B">
        <w:rPr>
          <w:rFonts w:ascii="標楷體" w:eastAsia="標楷體" w:hAnsi="標楷體"/>
        </w:rPr>
        <w:t>本</w:t>
      </w:r>
      <w:r w:rsidRPr="003C3F7B">
        <w:rPr>
          <w:rFonts w:ascii="標楷體" w:eastAsia="標楷體" w:hAnsi="標楷體" w:hint="eastAsia"/>
        </w:rPr>
        <w:t>文</w:t>
      </w:r>
      <w:r w:rsidR="003C3F7B" w:rsidRPr="003C3F7B">
        <w:rPr>
          <w:rFonts w:ascii="標楷體" w:eastAsia="標楷體" w:hAnsi="標楷體" w:hint="eastAsia"/>
          <w:bCs/>
        </w:rPr>
        <w:t>環保型消費意願因素</w:t>
      </w:r>
      <w:r w:rsidRPr="00DC2142">
        <w:rPr>
          <w:rFonts w:ascii="標楷體" w:eastAsia="標楷體" w:hAnsi="標楷體"/>
        </w:rPr>
        <w:t>的參考依據。</w:t>
      </w:r>
    </w:p>
    <w:p w14:paraId="19CBA6ED" w14:textId="5584D44A" w:rsidR="005115A4" w:rsidRPr="00AF145D" w:rsidRDefault="000C32FF" w:rsidP="009B5CF7">
      <w:pPr>
        <w:pStyle w:val="a5"/>
        <w:numPr>
          <w:ilvl w:val="0"/>
          <w:numId w:val="17"/>
        </w:numPr>
        <w:spacing w:line="320" w:lineRule="exact"/>
        <w:ind w:leftChars="0"/>
        <w:jc w:val="both"/>
        <w:rPr>
          <w:rFonts w:asciiTheme="majorEastAsia" w:eastAsiaTheme="majorEastAsia" w:hAnsiTheme="majorEastAsia"/>
          <w:b/>
          <w:bCs/>
        </w:rPr>
      </w:pPr>
      <w:r w:rsidRPr="00AF145D">
        <w:rPr>
          <w:rFonts w:asciiTheme="majorEastAsia" w:eastAsiaTheme="majorEastAsia" w:hAnsiTheme="majorEastAsia" w:hint="eastAsia"/>
          <w:b/>
          <w:szCs w:val="24"/>
        </w:rPr>
        <w:t>知覺價值</w:t>
      </w:r>
      <w:r w:rsidR="009A1FE5" w:rsidRPr="00AF145D">
        <w:rPr>
          <w:rFonts w:asciiTheme="majorEastAsia" w:eastAsiaTheme="majorEastAsia" w:hAnsiTheme="majorEastAsia" w:hint="eastAsia"/>
          <w:b/>
          <w:szCs w:val="24"/>
        </w:rPr>
        <w:t xml:space="preserve">: </w:t>
      </w:r>
    </w:p>
    <w:p w14:paraId="678D7BCB" w14:textId="5A676150" w:rsidR="000C32FF" w:rsidRDefault="009A1FE5" w:rsidP="009B5CF7">
      <w:pPr>
        <w:spacing w:line="320" w:lineRule="exact"/>
        <w:ind w:firstLine="480"/>
        <w:jc w:val="both"/>
        <w:rPr>
          <w:rFonts w:ascii="Times New Roman" w:eastAsia="標楷體" w:hAnsi="Times New Roman"/>
          <w:szCs w:val="24"/>
        </w:rPr>
      </w:pPr>
      <w:r w:rsidRPr="005115A4">
        <w:rPr>
          <w:rFonts w:ascii="Times New Roman" w:eastAsia="標楷體" w:hAnsi="Times New Roman" w:hint="eastAsia"/>
          <w:szCs w:val="24"/>
        </w:rPr>
        <w:t>Sawyer and Dickson(1984)</w:t>
      </w:r>
      <w:r w:rsidRPr="005115A4">
        <w:rPr>
          <w:rFonts w:ascii="Times New Roman" w:eastAsia="標楷體" w:hAnsi="Times New Roman" w:hint="eastAsia"/>
          <w:szCs w:val="24"/>
        </w:rPr>
        <w:t>及</w:t>
      </w:r>
      <w:r w:rsidRPr="005115A4">
        <w:rPr>
          <w:rFonts w:ascii="Times New Roman" w:eastAsia="標楷體" w:hAnsi="Times New Roman" w:hint="eastAsia"/>
          <w:szCs w:val="24"/>
        </w:rPr>
        <w:t>Dodds and Monroe(1985)</w:t>
      </w:r>
      <w:r w:rsidR="005115A4" w:rsidRPr="005115A4">
        <w:rPr>
          <w:rFonts w:ascii="Times New Roman" w:eastAsia="標楷體" w:hAnsi="Times New Roman" w:hint="eastAsia"/>
          <w:szCs w:val="24"/>
        </w:rPr>
        <w:t>指出</w:t>
      </w:r>
      <w:r w:rsidRPr="005115A4">
        <w:rPr>
          <w:rFonts w:ascii="Times New Roman" w:eastAsia="標楷體" w:hAnsi="Times New Roman" w:hint="eastAsia"/>
          <w:szCs w:val="24"/>
        </w:rPr>
        <w:t>知覺價值是指對產品的付出與得到兩者之間的權衡結果</w:t>
      </w:r>
      <w:r w:rsidR="005115A4" w:rsidRPr="005115A4">
        <w:rPr>
          <w:rFonts w:ascii="Times New Roman" w:eastAsia="標楷體" w:hAnsi="Times New Roman" w:hint="eastAsia"/>
          <w:szCs w:val="24"/>
        </w:rPr>
        <w:t>。消費者透過知覺犧牲和知覺</w:t>
      </w:r>
      <w:proofErr w:type="gramStart"/>
      <w:r w:rsidR="005115A4" w:rsidRPr="005115A4">
        <w:rPr>
          <w:rFonts w:ascii="Times New Roman" w:eastAsia="標楷體" w:hAnsi="Times New Roman" w:hint="eastAsia"/>
          <w:szCs w:val="24"/>
        </w:rPr>
        <w:t>品質間的取捨</w:t>
      </w:r>
      <w:proofErr w:type="gramEnd"/>
      <w:r w:rsidR="005115A4" w:rsidRPr="005115A4">
        <w:rPr>
          <w:rFonts w:ascii="Times New Roman" w:eastAsia="標楷體" w:hAnsi="Times New Roman" w:hint="eastAsia"/>
          <w:szCs w:val="24"/>
        </w:rPr>
        <w:t>，做整體的效用評估，</w:t>
      </w:r>
      <w:proofErr w:type="gramStart"/>
      <w:r w:rsidR="005115A4" w:rsidRPr="005115A4">
        <w:rPr>
          <w:rFonts w:ascii="Times New Roman" w:eastAsia="標楷體" w:hAnsi="Times New Roman" w:hint="eastAsia"/>
          <w:szCs w:val="24"/>
        </w:rPr>
        <w:t>而此整體性</w:t>
      </w:r>
      <w:proofErr w:type="gramEnd"/>
      <w:r w:rsidR="005115A4" w:rsidRPr="005115A4">
        <w:rPr>
          <w:rFonts w:ascii="Times New Roman" w:eastAsia="標楷體" w:hAnsi="Times New Roman" w:hint="eastAsia"/>
          <w:szCs w:val="24"/>
        </w:rPr>
        <w:t>的效用就是知覺價值。換句話說，消費者在選擇產品時，會透過一連串的知覺評估過程，以得到最大的知覺價值，進而消費該產品。</w:t>
      </w:r>
      <w:r w:rsidR="005115A4">
        <w:rPr>
          <w:rFonts w:ascii="Times New Roman" w:eastAsia="標楷體" w:hAnsi="Times New Roman" w:hint="eastAsia"/>
          <w:szCs w:val="24"/>
        </w:rPr>
        <w:t>Sweeney and Soutar(2001)</w:t>
      </w:r>
      <w:r w:rsidR="005115A4">
        <w:rPr>
          <w:rFonts w:ascii="Times New Roman" w:eastAsia="標楷體" w:hAnsi="Times New Roman" w:hint="eastAsia"/>
          <w:szCs w:val="24"/>
        </w:rPr>
        <w:t>將消費者的知覺價值分為</w:t>
      </w:r>
      <w:proofErr w:type="gramStart"/>
      <w:r w:rsidR="005115A4">
        <w:rPr>
          <w:rFonts w:ascii="Times New Roman" w:eastAsia="標楷體" w:hAnsi="Times New Roman" w:hint="eastAsia"/>
          <w:szCs w:val="24"/>
        </w:rPr>
        <w:t>三個構</w:t>
      </w:r>
      <w:proofErr w:type="gramEnd"/>
      <w:r w:rsidR="005115A4">
        <w:rPr>
          <w:rFonts w:ascii="Times New Roman" w:eastAsia="標楷體" w:hAnsi="Times New Roman" w:hint="eastAsia"/>
          <w:szCs w:val="24"/>
        </w:rPr>
        <w:t>面</w:t>
      </w:r>
      <w:r w:rsidR="005115A4">
        <w:rPr>
          <w:rFonts w:ascii="Times New Roman" w:eastAsia="標楷體" w:hAnsi="Times New Roman" w:hint="eastAsia"/>
          <w:szCs w:val="24"/>
        </w:rPr>
        <w:t>:</w:t>
      </w:r>
    </w:p>
    <w:p w14:paraId="4B0D2702" w14:textId="7199C129" w:rsidR="005115A4" w:rsidRPr="00053A39" w:rsidRDefault="00053A39" w:rsidP="009B5CF7">
      <w:pPr>
        <w:spacing w:line="320" w:lineRule="exact"/>
        <w:ind w:left="480"/>
        <w:jc w:val="both"/>
        <w:rPr>
          <w:rFonts w:ascii="標楷體" w:eastAsia="標楷體" w:hAnsi="標楷體"/>
          <w:bCs/>
        </w:rPr>
      </w:pPr>
      <w:r w:rsidRPr="0030342B">
        <w:rPr>
          <w:rFonts w:asciiTheme="majorEastAsia" w:eastAsiaTheme="majorEastAsia" w:hAnsiTheme="majorEastAsia" w:hint="eastAsia"/>
          <w:bCs/>
        </w:rPr>
        <w:t>1</w:t>
      </w:r>
      <w:r w:rsidR="0030342B" w:rsidRPr="0030342B">
        <w:rPr>
          <w:rFonts w:asciiTheme="majorEastAsia" w:eastAsiaTheme="majorEastAsia" w:hAnsiTheme="majorEastAsia" w:hint="eastAsia"/>
          <w:bCs/>
        </w:rPr>
        <w:t>.</w:t>
      </w:r>
      <w:r w:rsidR="005115A4" w:rsidRPr="0030342B">
        <w:rPr>
          <w:rFonts w:asciiTheme="majorEastAsia" w:eastAsiaTheme="majorEastAsia" w:hAnsiTheme="majorEastAsia" w:hint="eastAsia"/>
          <w:bCs/>
        </w:rPr>
        <w:t>功能性價值:</w:t>
      </w:r>
      <w:r w:rsidR="005115A4" w:rsidRPr="00053A39">
        <w:rPr>
          <w:rFonts w:ascii="標楷體" w:eastAsia="標楷體" w:hAnsi="標楷體" w:hint="eastAsia"/>
          <w:bCs/>
        </w:rPr>
        <w:t>包含價格價值和品質價值。</w:t>
      </w:r>
    </w:p>
    <w:p w14:paraId="5042C483" w14:textId="32942986" w:rsidR="005115A4" w:rsidRPr="00053A39" w:rsidRDefault="00053A39" w:rsidP="009B5CF7">
      <w:pPr>
        <w:spacing w:line="320" w:lineRule="exact"/>
        <w:ind w:firstLine="480"/>
        <w:jc w:val="both"/>
        <w:rPr>
          <w:rFonts w:ascii="標楷體" w:eastAsia="標楷體" w:hAnsi="標楷體"/>
          <w:bCs/>
        </w:rPr>
      </w:pPr>
      <w:r w:rsidRPr="0030342B">
        <w:rPr>
          <w:rFonts w:asciiTheme="majorEastAsia" w:eastAsiaTheme="majorEastAsia" w:hAnsiTheme="majorEastAsia" w:hint="eastAsia"/>
          <w:bCs/>
        </w:rPr>
        <w:t>2</w:t>
      </w:r>
      <w:r w:rsidR="0030342B" w:rsidRPr="0030342B">
        <w:rPr>
          <w:rFonts w:asciiTheme="majorEastAsia" w:eastAsiaTheme="majorEastAsia" w:hAnsiTheme="majorEastAsia" w:hint="eastAsia"/>
          <w:bCs/>
        </w:rPr>
        <w:t>.</w:t>
      </w:r>
      <w:r w:rsidR="005115A4" w:rsidRPr="0030342B">
        <w:rPr>
          <w:rFonts w:asciiTheme="majorEastAsia" w:eastAsiaTheme="majorEastAsia" w:hAnsiTheme="majorEastAsia" w:hint="eastAsia"/>
          <w:bCs/>
        </w:rPr>
        <w:t>社會性價值:</w:t>
      </w:r>
      <w:r w:rsidR="005115A4" w:rsidRPr="00053A39">
        <w:rPr>
          <w:rFonts w:ascii="標楷體" w:eastAsia="標楷體" w:hAnsi="標楷體" w:hint="eastAsia"/>
          <w:bCs/>
        </w:rPr>
        <w:t>來自於產品能提升社會性的自我概念所引發的效用。</w:t>
      </w:r>
    </w:p>
    <w:p w14:paraId="56BF5447" w14:textId="7909B53F" w:rsidR="005115A4" w:rsidRPr="00053A39" w:rsidRDefault="00053A39" w:rsidP="009B5CF7">
      <w:pPr>
        <w:spacing w:line="320" w:lineRule="exact"/>
        <w:ind w:firstLine="480"/>
        <w:jc w:val="both"/>
        <w:rPr>
          <w:rFonts w:ascii="標楷體" w:eastAsia="標楷體" w:hAnsi="標楷體"/>
          <w:bCs/>
        </w:rPr>
      </w:pPr>
      <w:r w:rsidRPr="0030342B">
        <w:rPr>
          <w:rFonts w:asciiTheme="majorEastAsia" w:eastAsiaTheme="majorEastAsia" w:hAnsiTheme="majorEastAsia" w:hint="eastAsia"/>
          <w:bCs/>
        </w:rPr>
        <w:lastRenderedPageBreak/>
        <w:t>3</w:t>
      </w:r>
      <w:r w:rsidR="0030342B" w:rsidRPr="0030342B">
        <w:rPr>
          <w:rFonts w:asciiTheme="majorEastAsia" w:eastAsiaTheme="majorEastAsia" w:hAnsiTheme="majorEastAsia" w:hint="eastAsia"/>
          <w:bCs/>
        </w:rPr>
        <w:t>.</w:t>
      </w:r>
      <w:r w:rsidR="005115A4" w:rsidRPr="0030342B">
        <w:rPr>
          <w:rFonts w:asciiTheme="majorEastAsia" w:eastAsiaTheme="majorEastAsia" w:hAnsiTheme="majorEastAsia" w:hint="eastAsia"/>
          <w:bCs/>
        </w:rPr>
        <w:t>情緒性價值:</w:t>
      </w:r>
      <w:r w:rsidR="005115A4" w:rsidRPr="00053A39">
        <w:rPr>
          <w:rFonts w:ascii="標楷體" w:eastAsia="標楷體" w:hAnsi="標楷體" w:hint="eastAsia"/>
          <w:bCs/>
        </w:rPr>
        <w:t>來自於對產品的感覺或是能引發情感而得到的效用。</w:t>
      </w:r>
    </w:p>
    <w:p w14:paraId="0D1B54BD" w14:textId="778F9045" w:rsidR="005115A4" w:rsidRDefault="005115A4" w:rsidP="009B5CF7">
      <w:pPr>
        <w:spacing w:line="320" w:lineRule="exact"/>
        <w:ind w:firstLine="480"/>
        <w:jc w:val="both"/>
        <w:rPr>
          <w:rFonts w:ascii="標楷體" w:eastAsia="標楷體" w:hAnsi="標楷體"/>
          <w:bCs/>
        </w:rPr>
      </w:pPr>
      <w:r w:rsidRPr="00664C52">
        <w:rPr>
          <w:rFonts w:ascii="Times New Roman" w:eastAsia="標楷體" w:hAnsi="Times New Roman" w:cs="Times New Roman"/>
          <w:bCs/>
        </w:rPr>
        <w:t>D</w:t>
      </w:r>
      <w:proofErr w:type="gramStart"/>
      <w:r w:rsidRPr="00664C52">
        <w:rPr>
          <w:rFonts w:ascii="Times New Roman" w:eastAsia="標楷體" w:hAnsi="Times New Roman" w:cs="Times New Roman"/>
          <w:bCs/>
        </w:rPr>
        <w:t>’</w:t>
      </w:r>
      <w:proofErr w:type="gramEnd"/>
      <w:r w:rsidR="00714359" w:rsidRPr="00664C52">
        <w:rPr>
          <w:rFonts w:ascii="Times New Roman" w:eastAsia="標楷體" w:hAnsi="Times New Roman" w:cs="Times New Roman"/>
          <w:bCs/>
        </w:rPr>
        <w:t>Souza et al(2007</w:t>
      </w:r>
      <w:r w:rsidRPr="00664C52">
        <w:rPr>
          <w:rFonts w:ascii="Times New Roman" w:eastAsia="標楷體" w:hAnsi="Times New Roman" w:cs="Times New Roman"/>
          <w:bCs/>
        </w:rPr>
        <w:t>)</w:t>
      </w:r>
      <w:r>
        <w:rPr>
          <w:rFonts w:ascii="標楷體" w:eastAsia="標楷體" w:hAnsi="標楷體" w:hint="eastAsia"/>
          <w:bCs/>
        </w:rPr>
        <w:t>表示當消費者購買環保產品時，會特別關注於綠色產品的價值和品質，也就是對環保產品的知覺價值特別重視，</w:t>
      </w:r>
      <w:r w:rsidR="000D0E97">
        <w:rPr>
          <w:rFonts w:ascii="標楷體" w:eastAsia="標楷體" w:hAnsi="標楷體" w:hint="eastAsia"/>
          <w:bCs/>
        </w:rPr>
        <w:t>若能同時掌握消費者的環保意向，來引發其社會性與情緒性價值，對吸引新的環保產品消費者會以所幫助。</w:t>
      </w:r>
    </w:p>
    <w:p w14:paraId="2570E6A6" w14:textId="77777777" w:rsidR="001F75FD" w:rsidRPr="0030342B" w:rsidRDefault="004D3366" w:rsidP="009B5CF7">
      <w:pPr>
        <w:pStyle w:val="a5"/>
        <w:numPr>
          <w:ilvl w:val="0"/>
          <w:numId w:val="17"/>
        </w:numPr>
        <w:spacing w:line="320" w:lineRule="exact"/>
        <w:ind w:leftChars="0"/>
        <w:jc w:val="both"/>
        <w:rPr>
          <w:rFonts w:asciiTheme="majorEastAsia" w:eastAsiaTheme="majorEastAsia" w:hAnsiTheme="majorEastAsia"/>
          <w:b/>
          <w:bCs/>
        </w:rPr>
      </w:pPr>
      <w:r w:rsidRPr="0030342B">
        <w:rPr>
          <w:rFonts w:asciiTheme="majorEastAsia" w:eastAsiaTheme="majorEastAsia" w:hAnsiTheme="majorEastAsia" w:hint="eastAsia"/>
          <w:b/>
          <w:szCs w:val="24"/>
        </w:rPr>
        <w:t>環境敏感度</w:t>
      </w:r>
      <w:r w:rsidR="00727C34" w:rsidRPr="0030342B">
        <w:rPr>
          <w:rFonts w:asciiTheme="majorEastAsia" w:eastAsiaTheme="majorEastAsia" w:hAnsiTheme="majorEastAsia" w:hint="eastAsia"/>
          <w:b/>
          <w:szCs w:val="24"/>
        </w:rPr>
        <w:t>:</w:t>
      </w:r>
    </w:p>
    <w:p w14:paraId="3B096E6A" w14:textId="7C4896FB" w:rsidR="001F75FD" w:rsidRDefault="00727C34" w:rsidP="009B5CF7">
      <w:pPr>
        <w:spacing w:line="320" w:lineRule="exact"/>
        <w:ind w:firstLine="480"/>
        <w:jc w:val="both"/>
        <w:rPr>
          <w:rFonts w:ascii="Times New Roman" w:eastAsia="標楷體" w:hAnsi="Times New Roman"/>
          <w:szCs w:val="24"/>
        </w:rPr>
      </w:pPr>
      <w:r w:rsidRPr="001F75FD">
        <w:rPr>
          <w:rFonts w:ascii="Times New Roman" w:eastAsia="標楷體" w:hAnsi="Times New Roman" w:hint="eastAsia"/>
          <w:szCs w:val="24"/>
        </w:rPr>
        <w:t>Peterson(1982)</w:t>
      </w:r>
      <w:r w:rsidRPr="001F75FD">
        <w:rPr>
          <w:rFonts w:ascii="Times New Roman" w:eastAsia="標楷體" w:hAnsi="Times New Roman" w:hint="eastAsia"/>
          <w:szCs w:val="24"/>
        </w:rPr>
        <w:t>認為</w:t>
      </w:r>
      <w:proofErr w:type="gramStart"/>
      <w:r w:rsidRPr="001F75FD">
        <w:rPr>
          <w:rFonts w:ascii="Times New Roman" w:eastAsia="標楷體" w:hAnsi="Times New Roman" w:hint="eastAsia"/>
          <w:szCs w:val="24"/>
        </w:rPr>
        <w:t>一</w:t>
      </w:r>
      <w:proofErr w:type="gramEnd"/>
      <w:r w:rsidRPr="001F75FD">
        <w:rPr>
          <w:rFonts w:ascii="Times New Roman" w:eastAsia="標楷體" w:hAnsi="Times New Roman" w:hint="eastAsia"/>
          <w:szCs w:val="24"/>
        </w:rPr>
        <w:t>個人越關心環境，也就是環境敏感度越高，就越有解決環境問題的動機，而環境敏感度是個人發自內心的移情作用所引發的環境觀點，並將其區分為</w:t>
      </w:r>
      <w:r w:rsidR="001F75FD" w:rsidRPr="001F75FD">
        <w:rPr>
          <w:rFonts w:ascii="標楷體" w:eastAsia="標楷體" w:hAnsi="標楷體" w:hint="eastAsia"/>
          <w:szCs w:val="24"/>
        </w:rPr>
        <w:t>「</w:t>
      </w:r>
      <w:r w:rsidRPr="001F75FD">
        <w:rPr>
          <w:rFonts w:ascii="Times New Roman" w:eastAsia="標楷體" w:hAnsi="Times New Roman" w:hint="eastAsia"/>
          <w:szCs w:val="24"/>
        </w:rPr>
        <w:t>個人對自然環境的喜愛</w:t>
      </w:r>
      <w:r w:rsidR="001F75FD" w:rsidRPr="001F75FD">
        <w:rPr>
          <w:rFonts w:ascii="標楷體" w:eastAsia="標楷體" w:hAnsi="標楷體" w:hint="eastAsia"/>
          <w:szCs w:val="24"/>
        </w:rPr>
        <w:t>」</w:t>
      </w:r>
      <w:r w:rsidR="001F75FD" w:rsidRPr="001F75FD">
        <w:rPr>
          <w:rFonts w:ascii="Times New Roman" w:eastAsia="標楷體" w:hAnsi="Times New Roman" w:hint="eastAsia"/>
          <w:szCs w:val="24"/>
        </w:rPr>
        <w:t>和</w:t>
      </w:r>
      <w:r w:rsidR="001F75FD" w:rsidRPr="001F75FD">
        <w:rPr>
          <w:rFonts w:ascii="標楷體" w:eastAsia="標楷體" w:hAnsi="標楷體" w:hint="eastAsia"/>
          <w:szCs w:val="24"/>
        </w:rPr>
        <w:t>「</w:t>
      </w:r>
      <w:r w:rsidR="001F75FD" w:rsidRPr="001F75FD">
        <w:rPr>
          <w:rFonts w:ascii="Times New Roman" w:eastAsia="標楷體" w:hAnsi="Times New Roman" w:hint="eastAsia"/>
          <w:szCs w:val="24"/>
        </w:rPr>
        <w:t>願意採取能和自然和諧相處的行動</w:t>
      </w:r>
      <w:r w:rsidR="001F75FD" w:rsidRPr="001F75FD">
        <w:rPr>
          <w:rFonts w:ascii="標楷體" w:eastAsia="標楷體" w:hAnsi="標楷體" w:hint="eastAsia"/>
          <w:szCs w:val="24"/>
        </w:rPr>
        <w:t>」</w:t>
      </w:r>
      <w:r w:rsidR="001F75FD" w:rsidRPr="001F75FD">
        <w:rPr>
          <w:rFonts w:ascii="Times New Roman" w:eastAsia="標楷體" w:hAnsi="Times New Roman" w:hint="eastAsia"/>
          <w:szCs w:val="24"/>
        </w:rPr>
        <w:t>。而</w:t>
      </w:r>
      <w:r w:rsidR="001F75FD" w:rsidRPr="001F75FD">
        <w:rPr>
          <w:rFonts w:ascii="Times New Roman" w:eastAsia="標楷體" w:hAnsi="Times New Roman" w:hint="eastAsia"/>
          <w:szCs w:val="24"/>
        </w:rPr>
        <w:t>Tanner(1980)</w:t>
      </w:r>
      <w:r w:rsidR="001F75FD" w:rsidRPr="001F75FD">
        <w:rPr>
          <w:rFonts w:ascii="Times New Roman" w:eastAsia="標楷體" w:hAnsi="Times New Roman" w:hint="eastAsia"/>
          <w:szCs w:val="24"/>
        </w:rPr>
        <w:t>研究發現，環境敏感度的形成受到下列因素影響</w:t>
      </w:r>
      <w:r w:rsidR="001F75FD" w:rsidRPr="001F75FD">
        <w:rPr>
          <w:rFonts w:ascii="Times New Roman" w:eastAsia="標楷體" w:hAnsi="Times New Roman" w:hint="eastAsia"/>
          <w:szCs w:val="24"/>
        </w:rPr>
        <w:t>:</w:t>
      </w:r>
      <w:r w:rsidR="001F75FD">
        <w:rPr>
          <w:rFonts w:ascii="Times New Roman" w:eastAsia="標楷體" w:hAnsi="Times New Roman" w:hint="eastAsia"/>
          <w:szCs w:val="24"/>
        </w:rPr>
        <w:t>1.</w:t>
      </w:r>
      <w:r w:rsidR="001F75FD">
        <w:rPr>
          <w:rFonts w:ascii="Times New Roman" w:eastAsia="標楷體" w:hAnsi="Times New Roman" w:hint="eastAsia"/>
          <w:szCs w:val="24"/>
        </w:rPr>
        <w:t>戶外活動。</w:t>
      </w:r>
      <w:r w:rsidR="001F75FD">
        <w:rPr>
          <w:rFonts w:ascii="Times New Roman" w:eastAsia="標楷體" w:hAnsi="Times New Roman" w:hint="eastAsia"/>
          <w:szCs w:val="24"/>
        </w:rPr>
        <w:t>2</w:t>
      </w:r>
      <w:r w:rsidR="001F75FD">
        <w:rPr>
          <w:rFonts w:ascii="Times New Roman" w:eastAsia="標楷體" w:hAnsi="Times New Roman" w:hint="eastAsia"/>
          <w:szCs w:val="24"/>
        </w:rPr>
        <w:t>常接觸自然環境。</w:t>
      </w:r>
      <w:r w:rsidR="001F75FD">
        <w:rPr>
          <w:rFonts w:ascii="Times New Roman" w:eastAsia="標楷體" w:hAnsi="Times New Roman" w:hint="eastAsia"/>
          <w:szCs w:val="24"/>
        </w:rPr>
        <w:t>3</w:t>
      </w:r>
      <w:r w:rsidR="001F75FD">
        <w:rPr>
          <w:rFonts w:ascii="Times New Roman" w:eastAsia="標楷體" w:hAnsi="Times New Roman" w:hint="eastAsia"/>
          <w:szCs w:val="24"/>
        </w:rPr>
        <w:t>角色模範，及受雙親</w:t>
      </w:r>
      <w:r w:rsidR="001F75FD">
        <w:rPr>
          <w:rFonts w:ascii="標楷體" w:eastAsia="標楷體" w:hAnsi="標楷體" w:hint="eastAsia"/>
          <w:szCs w:val="24"/>
        </w:rPr>
        <w:t>、</w:t>
      </w:r>
      <w:r w:rsidR="001F75FD">
        <w:rPr>
          <w:rFonts w:ascii="Times New Roman" w:eastAsia="標楷體" w:hAnsi="Times New Roman" w:hint="eastAsia"/>
          <w:szCs w:val="24"/>
        </w:rPr>
        <w:t>教師和書籍影響。</w:t>
      </w:r>
      <w:r w:rsidR="001F75FD">
        <w:rPr>
          <w:rFonts w:ascii="Times New Roman" w:eastAsia="標楷體" w:hAnsi="Times New Roman" w:hint="eastAsia"/>
          <w:szCs w:val="24"/>
        </w:rPr>
        <w:t>4</w:t>
      </w:r>
      <w:r w:rsidR="001F75FD">
        <w:rPr>
          <w:rFonts w:ascii="Times New Roman" w:eastAsia="標楷體" w:hAnsi="Times New Roman" w:hint="eastAsia"/>
          <w:szCs w:val="24"/>
        </w:rPr>
        <w:t>親睹棲息地的改變。</w:t>
      </w:r>
      <w:r w:rsidR="001F75FD">
        <w:rPr>
          <w:rFonts w:ascii="Times New Roman" w:eastAsia="標楷體" w:hAnsi="Times New Roman" w:hint="eastAsia"/>
          <w:szCs w:val="24"/>
        </w:rPr>
        <w:t>Sia ,Hungerford and Tomera(1985</w:t>
      </w:r>
      <w:r w:rsidR="00714359">
        <w:rPr>
          <w:rFonts w:ascii="Times New Roman" w:eastAsia="標楷體" w:hAnsi="Times New Roman" w:hint="eastAsia"/>
          <w:szCs w:val="24"/>
        </w:rPr>
        <w:t>,1986</w:t>
      </w:r>
      <w:r w:rsidR="001F75FD">
        <w:rPr>
          <w:rFonts w:ascii="Times New Roman" w:eastAsia="標楷體" w:hAnsi="Times New Roman" w:hint="eastAsia"/>
          <w:szCs w:val="24"/>
        </w:rPr>
        <w:t>)</w:t>
      </w:r>
      <w:r w:rsidR="001F75FD">
        <w:rPr>
          <w:rFonts w:ascii="Times New Roman" w:eastAsia="標楷體" w:hAnsi="Times New Roman" w:hint="eastAsia"/>
          <w:szCs w:val="24"/>
        </w:rPr>
        <w:t>及</w:t>
      </w:r>
      <w:r w:rsidR="001F75FD">
        <w:rPr>
          <w:rFonts w:ascii="Times New Roman" w:eastAsia="標楷體" w:hAnsi="Times New Roman" w:hint="eastAsia"/>
          <w:szCs w:val="24"/>
        </w:rPr>
        <w:t>Marcinkowski(1988)</w:t>
      </w:r>
      <w:r w:rsidR="001F75FD">
        <w:rPr>
          <w:rFonts w:ascii="Times New Roman" w:eastAsia="標楷體" w:hAnsi="Times New Roman" w:hint="eastAsia"/>
          <w:szCs w:val="24"/>
        </w:rPr>
        <w:t>研究指出環境敏感度對負責任的環境行為具有預測能力，</w:t>
      </w:r>
      <w:r w:rsidR="00A350A2">
        <w:rPr>
          <w:rFonts w:ascii="Times New Roman" w:eastAsia="標楷體" w:hAnsi="Times New Roman" w:hint="eastAsia"/>
          <w:szCs w:val="24"/>
        </w:rPr>
        <w:t>且主要來自於生活經驗。</w:t>
      </w:r>
      <w:r w:rsidR="00A350A2">
        <w:rPr>
          <w:rFonts w:ascii="Times New Roman" w:eastAsia="標楷體" w:hAnsi="Times New Roman" w:hint="eastAsia"/>
          <w:szCs w:val="24"/>
        </w:rPr>
        <w:t>Hungerford and Volk(1990)</w:t>
      </w:r>
      <w:r w:rsidR="00A350A2">
        <w:rPr>
          <w:rFonts w:ascii="Times New Roman" w:eastAsia="標楷體" w:hAnsi="Times New Roman" w:hint="eastAsia"/>
          <w:szCs w:val="24"/>
        </w:rPr>
        <w:t>研究也指出環境敏感度和市民的環境行為有關。</w:t>
      </w:r>
    </w:p>
    <w:p w14:paraId="1B6E4A50" w14:textId="77777777" w:rsidR="001841BD" w:rsidRPr="0030342B" w:rsidRDefault="004D3366" w:rsidP="009B5CF7">
      <w:pPr>
        <w:pStyle w:val="a5"/>
        <w:numPr>
          <w:ilvl w:val="0"/>
          <w:numId w:val="17"/>
        </w:numPr>
        <w:spacing w:line="320" w:lineRule="exact"/>
        <w:ind w:leftChars="0"/>
        <w:jc w:val="both"/>
        <w:rPr>
          <w:rFonts w:asciiTheme="majorEastAsia" w:eastAsiaTheme="majorEastAsia" w:hAnsiTheme="majorEastAsia"/>
          <w:b/>
          <w:bCs/>
        </w:rPr>
      </w:pPr>
      <w:r w:rsidRPr="0030342B">
        <w:rPr>
          <w:rFonts w:asciiTheme="majorEastAsia" w:eastAsiaTheme="majorEastAsia" w:hAnsiTheme="majorEastAsia" w:hint="eastAsia"/>
          <w:b/>
          <w:szCs w:val="24"/>
        </w:rPr>
        <w:t>利他價值</w:t>
      </w:r>
      <w:r w:rsidR="00A350A2" w:rsidRPr="0030342B">
        <w:rPr>
          <w:rFonts w:asciiTheme="majorEastAsia" w:eastAsiaTheme="majorEastAsia" w:hAnsiTheme="majorEastAsia" w:hint="eastAsia"/>
          <w:b/>
          <w:szCs w:val="24"/>
        </w:rPr>
        <w:t>:</w:t>
      </w:r>
      <w:r w:rsidR="001841BD" w:rsidRPr="0030342B">
        <w:rPr>
          <w:rFonts w:asciiTheme="majorEastAsia" w:eastAsiaTheme="majorEastAsia" w:hAnsiTheme="majorEastAsia"/>
          <w:b/>
        </w:rPr>
        <w:t xml:space="preserve"> </w:t>
      </w:r>
    </w:p>
    <w:p w14:paraId="3AB01324" w14:textId="2D07DB46" w:rsidR="00AD3C82" w:rsidRDefault="001841BD" w:rsidP="009B5CF7">
      <w:pPr>
        <w:spacing w:line="320" w:lineRule="exact"/>
        <w:ind w:firstLine="480"/>
        <w:jc w:val="both"/>
        <w:rPr>
          <w:rFonts w:ascii="標楷體" w:eastAsia="標楷體" w:hAnsi="標楷體"/>
        </w:rPr>
      </w:pPr>
      <w:r w:rsidRPr="001841BD">
        <w:rPr>
          <w:rFonts w:ascii="標楷體" w:eastAsia="標楷體" w:hAnsi="標楷體"/>
        </w:rPr>
        <w:t>利他</w:t>
      </w:r>
      <w:r w:rsidRPr="001841BD">
        <w:rPr>
          <w:rFonts w:ascii="標楷體" w:eastAsia="標楷體" w:hAnsi="標楷體" w:hint="eastAsia"/>
        </w:rPr>
        <w:t>價值</w:t>
      </w:r>
      <w:r w:rsidRPr="001841BD">
        <w:rPr>
          <w:rFonts w:ascii="標楷體" w:eastAsia="標楷體" w:hAnsi="標楷體"/>
        </w:rPr>
        <w:t>，</w:t>
      </w:r>
      <w:proofErr w:type="gramStart"/>
      <w:r w:rsidRPr="001841BD">
        <w:rPr>
          <w:rFonts w:ascii="標楷體" w:eastAsia="標楷體" w:hAnsi="標楷體"/>
        </w:rPr>
        <w:t>或稱利他</w:t>
      </w:r>
      <w:proofErr w:type="gramEnd"/>
      <w:r w:rsidRPr="001841BD">
        <w:rPr>
          <w:rFonts w:ascii="標楷體" w:eastAsia="標楷體" w:hAnsi="標楷體"/>
        </w:rPr>
        <w:t>性、利他精神，則為人格特質的一種。</w:t>
      </w:r>
      <w:r w:rsidR="000F4839" w:rsidRPr="00664C52">
        <w:rPr>
          <w:rFonts w:ascii="Times New Roman" w:eastAsia="標楷體" w:hAnsi="Times New Roman" w:cs="Times New Roman"/>
        </w:rPr>
        <w:t>Satow(1975)</w:t>
      </w:r>
      <w:r w:rsidR="000F4839">
        <w:rPr>
          <w:rFonts w:ascii="標楷體" w:eastAsia="標楷體" w:hAnsi="標楷體" w:hint="eastAsia"/>
        </w:rPr>
        <w:t>發現有利他價值的人，會傾向支持有利於社會的環保行為。</w:t>
      </w:r>
      <w:r w:rsidRPr="00664C52">
        <w:rPr>
          <w:rFonts w:ascii="Times New Roman" w:eastAsia="標楷體" w:hAnsi="Times New Roman" w:cs="Times New Roman"/>
        </w:rPr>
        <w:t>Rushton (1980)</w:t>
      </w:r>
      <w:r w:rsidR="00421BDA">
        <w:rPr>
          <w:rFonts w:ascii="標楷體" w:eastAsia="標楷體" w:hAnsi="標楷體"/>
        </w:rPr>
        <w:t>定義利他</w:t>
      </w:r>
      <w:r w:rsidR="00421BDA">
        <w:rPr>
          <w:rFonts w:ascii="標楷體" w:eastAsia="標楷體" w:hAnsi="標楷體" w:hint="eastAsia"/>
        </w:rPr>
        <w:t>價值</w:t>
      </w:r>
      <w:r w:rsidRPr="001841BD">
        <w:rPr>
          <w:rFonts w:ascii="標楷體" w:eastAsia="標楷體" w:hAnsi="標楷體"/>
        </w:rPr>
        <w:t>為考慮到他人的利益。</w:t>
      </w:r>
      <w:r w:rsidR="006F113A" w:rsidRPr="00664C52">
        <w:rPr>
          <w:rFonts w:ascii="Times New Roman" w:eastAsia="標楷體" w:hAnsi="Times New Roman" w:cs="Times New Roman"/>
        </w:rPr>
        <w:t>Olsen</w:t>
      </w:r>
      <w:r w:rsidR="00714359" w:rsidRPr="00664C52">
        <w:rPr>
          <w:rFonts w:ascii="Times New Roman" w:eastAsia="標楷體" w:hAnsi="Times New Roman" w:cs="Times New Roman"/>
        </w:rPr>
        <w:t xml:space="preserve"> et al</w:t>
      </w:r>
      <w:proofErr w:type="gramStart"/>
      <w:r w:rsidR="00714359" w:rsidRPr="00664C52">
        <w:rPr>
          <w:rFonts w:ascii="Times New Roman" w:eastAsia="標楷體" w:hAnsi="Times New Roman" w:cs="Times New Roman"/>
        </w:rPr>
        <w:t>.</w:t>
      </w:r>
      <w:r w:rsidR="006F113A" w:rsidRPr="00664C52">
        <w:rPr>
          <w:rFonts w:ascii="Times New Roman" w:eastAsia="標楷體" w:hAnsi="Times New Roman" w:cs="Times New Roman"/>
        </w:rPr>
        <w:t>(</w:t>
      </w:r>
      <w:proofErr w:type="gramEnd"/>
      <w:r w:rsidR="006F113A" w:rsidRPr="00664C52">
        <w:rPr>
          <w:rFonts w:ascii="Times New Roman" w:eastAsia="標楷體" w:hAnsi="Times New Roman" w:cs="Times New Roman"/>
        </w:rPr>
        <w:t>1991)</w:t>
      </w:r>
      <w:r w:rsidR="006F113A">
        <w:rPr>
          <w:rFonts w:ascii="標楷體" w:eastAsia="標楷體" w:hAnsi="標楷體" w:hint="eastAsia"/>
        </w:rPr>
        <w:t>指出若從環保利他價值的角度出發，個人和企業是幫助者的角色，而社會和自然環境則是受助者的角色。</w:t>
      </w:r>
      <w:r w:rsidRPr="00664C52">
        <w:rPr>
          <w:rFonts w:ascii="Times New Roman" w:eastAsia="標楷體" w:hAnsi="Times New Roman" w:cs="Times New Roman"/>
        </w:rPr>
        <w:t>Haltiwanger and Waldman(1993)</w:t>
      </w:r>
      <w:proofErr w:type="gramStart"/>
      <w:r w:rsidR="00421BDA">
        <w:rPr>
          <w:rFonts w:ascii="標楷體" w:eastAsia="標楷體" w:hAnsi="標楷體"/>
        </w:rPr>
        <w:t>稱利他</w:t>
      </w:r>
      <w:proofErr w:type="gramEnd"/>
      <w:r w:rsidR="00421BDA">
        <w:rPr>
          <w:rFonts w:ascii="標楷體" w:eastAsia="標楷體" w:hAnsi="標楷體" w:hint="eastAsia"/>
        </w:rPr>
        <w:t>價值</w:t>
      </w:r>
      <w:r w:rsidRPr="001841BD">
        <w:rPr>
          <w:rFonts w:ascii="標楷體" w:eastAsia="標楷體" w:hAnsi="標楷體"/>
        </w:rPr>
        <w:t>為會把個人行為將影響他人福祉的問題列入考慮。</w:t>
      </w:r>
      <w:r w:rsidR="00421BDA" w:rsidRPr="00664C52">
        <w:rPr>
          <w:rFonts w:ascii="Times New Roman" w:eastAsia="標楷體" w:hAnsi="Times New Roman" w:cs="Times New Roman"/>
        </w:rPr>
        <w:t>Shaffer(1994)</w:t>
      </w:r>
      <w:r w:rsidR="00421BDA">
        <w:rPr>
          <w:rFonts w:ascii="標楷體" w:eastAsia="標楷體" w:hAnsi="標楷體" w:hint="eastAsia"/>
        </w:rPr>
        <w:t>指出個體表現出有利他人或團體的行為，不管動機為何，</w:t>
      </w:r>
      <w:proofErr w:type="gramStart"/>
      <w:r w:rsidR="00421BDA">
        <w:rPr>
          <w:rFonts w:ascii="標楷體" w:eastAsia="標楷體" w:hAnsi="標楷體" w:hint="eastAsia"/>
        </w:rPr>
        <w:t>均為利</w:t>
      </w:r>
      <w:proofErr w:type="gramEnd"/>
      <w:r w:rsidR="00421BDA">
        <w:rPr>
          <w:rFonts w:ascii="標楷體" w:eastAsia="標楷體" w:hAnsi="標楷體" w:hint="eastAsia"/>
        </w:rPr>
        <w:t>他行為。</w:t>
      </w:r>
      <w:r w:rsidR="00307AA5">
        <w:rPr>
          <w:rFonts w:ascii="Times New Roman" w:hAnsi="Times New Roman" w:cs="Times New Roman"/>
          <w:szCs w:val="24"/>
          <w:shd w:val="clear" w:color="auto" w:fill="FFFFFF"/>
        </w:rPr>
        <w:t>Banerjee</w:t>
      </w:r>
      <w:r w:rsidR="00307AA5" w:rsidRPr="00664C52">
        <w:rPr>
          <w:rFonts w:ascii="Times New Roman" w:eastAsia="標楷體" w:hAnsi="Times New Roman" w:cs="Times New Roman"/>
        </w:rPr>
        <w:t xml:space="preserve"> </w:t>
      </w:r>
      <w:r w:rsidR="00307AA5">
        <w:rPr>
          <w:rFonts w:ascii="Times New Roman" w:eastAsia="標楷體" w:hAnsi="Times New Roman" w:cs="Times New Roman" w:hint="eastAsia"/>
        </w:rPr>
        <w:t>et al</w:t>
      </w:r>
      <w:r w:rsidR="000F4839" w:rsidRPr="00664C52">
        <w:rPr>
          <w:rFonts w:ascii="Times New Roman" w:eastAsia="標楷體" w:hAnsi="Times New Roman" w:cs="Times New Roman"/>
        </w:rPr>
        <w:t>(1995)</w:t>
      </w:r>
      <w:r w:rsidR="000F4839">
        <w:rPr>
          <w:rFonts w:ascii="標楷體" w:eastAsia="標楷體" w:hAnsi="標楷體" w:hint="eastAsia"/>
        </w:rPr>
        <w:t>實證發現，許多環保行銷的廣告重點在激發消費者心中潛在的利他</w:t>
      </w:r>
      <w:r w:rsidR="00AD3C82">
        <w:rPr>
          <w:rFonts w:ascii="標楷體" w:eastAsia="標楷體" w:hAnsi="標楷體" w:hint="eastAsia"/>
        </w:rPr>
        <w:t>性，進而購買該產品來保護環境。</w:t>
      </w:r>
      <w:r w:rsidR="00AD3C82" w:rsidRPr="00664C52">
        <w:rPr>
          <w:rFonts w:ascii="Times New Roman" w:eastAsia="標楷體" w:hAnsi="Times New Roman" w:cs="Times New Roman"/>
        </w:rPr>
        <w:t>Karp(1996)</w:t>
      </w:r>
      <w:r w:rsidR="00AD3C82">
        <w:rPr>
          <w:rFonts w:ascii="標楷體" w:eastAsia="標楷體" w:hAnsi="標楷體" w:hint="eastAsia"/>
        </w:rPr>
        <w:t>發現有利他價值的人，越會從事環保行為。</w:t>
      </w:r>
    </w:p>
    <w:p w14:paraId="05CBB806" w14:textId="744036BE" w:rsidR="000F4839" w:rsidRDefault="00421BDA" w:rsidP="009B5CF7">
      <w:pPr>
        <w:spacing w:line="320" w:lineRule="exact"/>
        <w:ind w:firstLine="480"/>
        <w:jc w:val="both"/>
        <w:rPr>
          <w:rFonts w:ascii="標楷體" w:eastAsia="標楷體" w:hAnsi="標楷體"/>
        </w:rPr>
      </w:pPr>
      <w:r w:rsidRPr="00664C52">
        <w:rPr>
          <w:rFonts w:ascii="Times New Roman" w:eastAsia="標楷體" w:hAnsi="Times New Roman" w:cs="Times New Roman"/>
        </w:rPr>
        <w:t>Anderson et al(1998)</w:t>
      </w:r>
      <w:r>
        <w:rPr>
          <w:rFonts w:ascii="標楷體" w:eastAsia="標楷體" w:hAnsi="標楷體" w:hint="eastAsia"/>
        </w:rPr>
        <w:t>指出提升利他行為，可以增進公共利益，當消費者心中存在利他價值，認為維護環境生態將有助於提升公眾利益，則會避免</w:t>
      </w:r>
      <w:r w:rsidR="000F4839">
        <w:rPr>
          <w:rFonts w:ascii="標楷體" w:eastAsia="標楷體" w:hAnsi="標楷體" w:hint="eastAsia"/>
        </w:rPr>
        <w:t>自身消費行為去危害到與他人共同居住的環境，因而形成環保消費態度。</w:t>
      </w:r>
      <w:r w:rsidR="000F4839" w:rsidRPr="00664C52">
        <w:rPr>
          <w:rFonts w:ascii="Times New Roman" w:eastAsia="標楷體" w:hAnsi="Times New Roman" w:cs="Times New Roman"/>
        </w:rPr>
        <w:t>Mackenzie(2000)</w:t>
      </w:r>
      <w:r w:rsidR="000F4839">
        <w:rPr>
          <w:rFonts w:ascii="標楷體" w:eastAsia="標楷體" w:hAnsi="標楷體" w:hint="eastAsia"/>
        </w:rPr>
        <w:t>研究發現，受試者有</w:t>
      </w:r>
      <w:r w:rsidR="000F4839" w:rsidRPr="00664C52">
        <w:rPr>
          <w:rFonts w:ascii="Times New Roman" w:eastAsia="標楷體" w:hAnsi="Times New Roman" w:cs="Times New Roman"/>
        </w:rPr>
        <w:t>75%</w:t>
      </w:r>
      <w:r w:rsidR="000F4839">
        <w:rPr>
          <w:rFonts w:ascii="標楷體" w:eastAsia="標楷體" w:hAnsi="標楷體" w:hint="eastAsia"/>
        </w:rPr>
        <w:t>的人願意支付較多的費用來消費環保產品，隱含高利它價值者傾向擁有正向的環保消費態度。</w:t>
      </w:r>
    </w:p>
    <w:p w14:paraId="52EEA220" w14:textId="77777777" w:rsidR="00FA376B" w:rsidRPr="00216849" w:rsidRDefault="004D3366" w:rsidP="009B5CF7">
      <w:pPr>
        <w:pStyle w:val="a5"/>
        <w:numPr>
          <w:ilvl w:val="0"/>
          <w:numId w:val="17"/>
        </w:numPr>
        <w:spacing w:line="320" w:lineRule="exact"/>
        <w:ind w:leftChars="0"/>
        <w:jc w:val="both"/>
        <w:rPr>
          <w:rFonts w:asciiTheme="majorEastAsia" w:eastAsiaTheme="majorEastAsia" w:hAnsiTheme="majorEastAsia"/>
          <w:b/>
          <w:bCs/>
        </w:rPr>
      </w:pPr>
      <w:r w:rsidRPr="00216849">
        <w:rPr>
          <w:rFonts w:asciiTheme="majorEastAsia" w:eastAsiaTheme="majorEastAsia" w:hAnsiTheme="majorEastAsia" w:hint="eastAsia"/>
          <w:b/>
          <w:szCs w:val="24"/>
        </w:rPr>
        <w:t>自我形象一致性</w:t>
      </w:r>
      <w:r w:rsidR="006F113A" w:rsidRPr="00216849">
        <w:rPr>
          <w:rFonts w:asciiTheme="majorEastAsia" w:eastAsiaTheme="majorEastAsia" w:hAnsiTheme="majorEastAsia" w:hint="eastAsia"/>
          <w:b/>
          <w:szCs w:val="24"/>
        </w:rPr>
        <w:t>:</w:t>
      </w:r>
    </w:p>
    <w:p w14:paraId="03B07C99" w14:textId="71F670CA" w:rsidR="004C3A3E" w:rsidRDefault="004C3A3E" w:rsidP="009B5CF7">
      <w:pPr>
        <w:spacing w:line="320" w:lineRule="exact"/>
        <w:ind w:firstLine="480"/>
        <w:jc w:val="both"/>
        <w:rPr>
          <w:rFonts w:ascii="Times New Roman" w:eastAsia="標楷體" w:hAnsi="Times New Roman"/>
          <w:szCs w:val="24"/>
        </w:rPr>
      </w:pPr>
      <w:r>
        <w:rPr>
          <w:rFonts w:ascii="Times New Roman" w:eastAsia="標楷體" w:hAnsi="Times New Roman" w:hint="eastAsia"/>
          <w:szCs w:val="24"/>
        </w:rPr>
        <w:t>自我形象一致性是指個人的自我概念與某特</w:t>
      </w:r>
      <w:r w:rsidR="00D22623">
        <w:rPr>
          <w:rFonts w:ascii="Times New Roman" w:eastAsia="標楷體" w:hAnsi="Times New Roman" w:hint="eastAsia"/>
          <w:szCs w:val="24"/>
        </w:rPr>
        <w:t>定</w:t>
      </w:r>
      <w:proofErr w:type="gramStart"/>
      <w:r w:rsidR="00D22623">
        <w:rPr>
          <w:rFonts w:ascii="Times New Roman" w:eastAsia="標楷體" w:hAnsi="Times New Roman" w:hint="eastAsia"/>
          <w:szCs w:val="24"/>
        </w:rPr>
        <w:t>對象間的形象</w:t>
      </w:r>
      <w:proofErr w:type="gramEnd"/>
      <w:r w:rsidR="00D22623">
        <w:rPr>
          <w:rFonts w:ascii="Times New Roman" w:eastAsia="標楷體" w:hAnsi="Times New Roman" w:hint="eastAsia"/>
          <w:szCs w:val="24"/>
        </w:rPr>
        <w:t>或特性之間相互一致的程度。</w:t>
      </w:r>
      <w:r w:rsidRPr="00216849">
        <w:rPr>
          <w:rFonts w:ascii="Times New Roman" w:eastAsia="標楷體" w:hAnsi="Times New Roman" w:hint="eastAsia"/>
          <w:szCs w:val="24"/>
        </w:rPr>
        <w:t>Gardner and Levy(1955)</w:t>
      </w:r>
      <w:r w:rsidRPr="00216849">
        <w:rPr>
          <w:rFonts w:ascii="Times New Roman" w:eastAsia="標楷體" w:hAnsi="Times New Roman" w:hint="eastAsia"/>
          <w:szCs w:val="24"/>
        </w:rPr>
        <w:t>表</w:t>
      </w:r>
      <w:r>
        <w:rPr>
          <w:rFonts w:ascii="Times New Roman" w:eastAsia="標楷體" w:hAnsi="Times New Roman" w:hint="eastAsia"/>
          <w:szCs w:val="24"/>
        </w:rPr>
        <w:t>示消費者在購物時會偏好選購形象或特性與自己類似的商品，因為消費者購物有時是因為產品本身所代表的象徵意義與價值，能夠達到消費者內心所期望達到的感受。</w:t>
      </w:r>
      <w:r w:rsidR="00714359">
        <w:rPr>
          <w:rFonts w:ascii="Times New Roman" w:eastAsia="標楷體" w:hAnsi="Times New Roman" w:hint="eastAsia"/>
          <w:szCs w:val="24"/>
        </w:rPr>
        <w:t>Levy</w:t>
      </w:r>
      <w:r w:rsidR="00FA376B" w:rsidRPr="00FA376B">
        <w:rPr>
          <w:rFonts w:ascii="Times New Roman" w:eastAsia="標楷體" w:hAnsi="Times New Roman" w:hint="eastAsia"/>
          <w:szCs w:val="24"/>
        </w:rPr>
        <w:t>(1959)</w:t>
      </w:r>
      <w:r>
        <w:rPr>
          <w:rFonts w:ascii="Times New Roman" w:eastAsia="標楷體" w:hAnsi="Times New Roman" w:hint="eastAsia"/>
          <w:szCs w:val="24"/>
        </w:rPr>
        <w:t>再進一步</w:t>
      </w:r>
      <w:r w:rsidR="00FA376B" w:rsidRPr="00FA376B">
        <w:rPr>
          <w:rFonts w:ascii="Times New Roman" w:eastAsia="標楷體" w:hAnsi="Times New Roman" w:hint="eastAsia"/>
          <w:szCs w:val="24"/>
        </w:rPr>
        <w:t>指出消費者不只因產品的實用性而購買產品，也因為產品所提供的象徵性價值而購買，因此，某產品或是品牌形象能否與消費者的自我形象一致，將會對消費者是否購買某種產品或品牌造成影響。</w:t>
      </w:r>
    </w:p>
    <w:p w14:paraId="7418773A" w14:textId="7F043182" w:rsidR="004C3A3E" w:rsidRDefault="004C3A3E" w:rsidP="009B5CF7">
      <w:pPr>
        <w:spacing w:line="320" w:lineRule="exact"/>
        <w:ind w:firstLine="480"/>
        <w:jc w:val="both"/>
        <w:rPr>
          <w:rFonts w:ascii="Times New Roman" w:eastAsia="標楷體" w:hAnsi="Times New Roman"/>
          <w:szCs w:val="24"/>
        </w:rPr>
      </w:pPr>
      <w:r w:rsidRPr="00216849">
        <w:rPr>
          <w:rFonts w:ascii="Times New Roman" w:eastAsia="標楷體" w:hAnsi="Times New Roman" w:hint="eastAsia"/>
          <w:szCs w:val="24"/>
        </w:rPr>
        <w:t>Grubb and Grathwohl(1967)</w:t>
      </w:r>
      <w:r w:rsidRPr="00216849">
        <w:rPr>
          <w:rFonts w:ascii="Times New Roman" w:eastAsia="標楷體" w:hAnsi="Times New Roman" w:hint="eastAsia"/>
          <w:szCs w:val="24"/>
        </w:rPr>
        <w:t>更</w:t>
      </w:r>
      <w:r>
        <w:rPr>
          <w:rFonts w:ascii="Times New Roman" w:eastAsia="標楷體" w:hAnsi="Times New Roman" w:hint="eastAsia"/>
          <w:szCs w:val="24"/>
        </w:rPr>
        <w:t>提出了自我形象一致性的假設，他</w:t>
      </w:r>
      <w:r w:rsidR="00A969C5">
        <w:rPr>
          <w:rFonts w:ascii="Times New Roman" w:eastAsia="標楷體" w:hAnsi="Times New Roman" w:hint="eastAsia"/>
          <w:szCs w:val="24"/>
        </w:rPr>
        <w:t>們</w:t>
      </w:r>
      <w:r>
        <w:rPr>
          <w:rFonts w:ascii="Times New Roman" w:eastAsia="標楷體" w:hAnsi="Times New Roman" w:hint="eastAsia"/>
          <w:szCs w:val="24"/>
        </w:rPr>
        <w:t>認為購買的產品若擁有象徵性的意義，會有助於消費者增強其自我概念之一致性，而人們也會有購買產品形象與自己的自我概念相一致的傾向。</w:t>
      </w:r>
    </w:p>
    <w:p w14:paraId="05979A39" w14:textId="24A8A040" w:rsidR="004D3366" w:rsidRDefault="00467182" w:rsidP="009B5CF7">
      <w:pPr>
        <w:spacing w:line="320" w:lineRule="exact"/>
        <w:ind w:firstLine="480"/>
        <w:jc w:val="both"/>
        <w:rPr>
          <w:rFonts w:ascii="Times New Roman" w:eastAsia="標楷體" w:hAnsi="Times New Roman"/>
          <w:szCs w:val="24"/>
        </w:rPr>
      </w:pPr>
      <w:r>
        <w:rPr>
          <w:rFonts w:ascii="Times New Roman" w:eastAsia="標楷體" w:hAnsi="Times New Roman" w:hint="eastAsia"/>
          <w:szCs w:val="24"/>
        </w:rPr>
        <w:t>Ross(1971)</w:t>
      </w:r>
      <w:r>
        <w:rPr>
          <w:rFonts w:ascii="Times New Roman" w:eastAsia="標楷體" w:hAnsi="Times New Roman" w:hint="eastAsia"/>
          <w:szCs w:val="24"/>
        </w:rPr>
        <w:t>研究指出消費者所偏好的都是品牌概念與自我概念較相似的品牌。</w:t>
      </w:r>
      <w:r>
        <w:rPr>
          <w:rFonts w:ascii="Times New Roman" w:eastAsia="標楷體" w:hAnsi="Times New Roman" w:hint="eastAsia"/>
          <w:szCs w:val="24"/>
        </w:rPr>
        <w:t>Sirgy(1982)</w:t>
      </w:r>
      <w:r w:rsidR="00FB370F">
        <w:rPr>
          <w:rFonts w:ascii="Times New Roman" w:eastAsia="標楷體" w:hAnsi="Times New Roman" w:hint="eastAsia"/>
          <w:szCs w:val="24"/>
        </w:rPr>
        <w:t>認為消費者會傾向使用與自身個性相仿</w:t>
      </w:r>
      <w:r>
        <w:rPr>
          <w:rFonts w:ascii="Times New Roman" w:eastAsia="標楷體" w:hAnsi="Times New Roman" w:hint="eastAsia"/>
          <w:szCs w:val="24"/>
        </w:rPr>
        <w:t>的品牌，以品牌個性來展現自我感覺。</w:t>
      </w:r>
      <w:r>
        <w:rPr>
          <w:rFonts w:ascii="Times New Roman" w:eastAsia="標楷體" w:hAnsi="Times New Roman" w:hint="eastAsia"/>
          <w:szCs w:val="24"/>
        </w:rPr>
        <w:t>Onkvisit and Shaw(1987)</w:t>
      </w:r>
      <w:r>
        <w:rPr>
          <w:rFonts w:ascii="Times New Roman" w:eastAsia="標楷體" w:hAnsi="Times New Roman" w:hint="eastAsia"/>
          <w:szCs w:val="24"/>
        </w:rPr>
        <w:t>指出許多的消費行為都和自我的形象有關，當產品的屬性與消費者自我的形象配合度較高時，被選購的機會較大，另外自我概念會隨著時間與經驗，而呈現穩定狀態的特性，說明消費者為何長時間終於特定品牌。</w:t>
      </w:r>
      <w:r>
        <w:rPr>
          <w:rFonts w:ascii="Times New Roman" w:eastAsia="標楷體" w:hAnsi="Times New Roman" w:hint="eastAsia"/>
          <w:szCs w:val="24"/>
        </w:rPr>
        <w:t>Graeff(1996)</w:t>
      </w:r>
      <w:r>
        <w:rPr>
          <w:rFonts w:ascii="Times New Roman" w:eastAsia="標楷體" w:hAnsi="Times New Roman" w:hint="eastAsia"/>
          <w:szCs w:val="24"/>
        </w:rPr>
        <w:t>證明自我形象與品牌形象之一致性與消費者對產品的評價具有正相關。</w:t>
      </w:r>
    </w:p>
    <w:p w14:paraId="1AA30584" w14:textId="087B5763" w:rsidR="009C7B54" w:rsidRDefault="00D22623" w:rsidP="009B5CF7">
      <w:pPr>
        <w:spacing w:line="320" w:lineRule="exact"/>
        <w:ind w:firstLine="480"/>
        <w:jc w:val="both"/>
        <w:rPr>
          <w:rFonts w:ascii="Times New Roman" w:eastAsia="標楷體" w:hAnsi="Times New Roman"/>
          <w:szCs w:val="24"/>
        </w:rPr>
      </w:pPr>
      <w:r>
        <w:rPr>
          <w:rFonts w:ascii="Times New Roman" w:eastAsia="標楷體" w:hAnsi="Times New Roman" w:hint="eastAsia"/>
          <w:szCs w:val="24"/>
        </w:rPr>
        <w:lastRenderedPageBreak/>
        <w:t>所</w:t>
      </w:r>
      <w:r w:rsidRPr="00216849">
        <w:rPr>
          <w:rFonts w:ascii="Times New Roman" w:eastAsia="標楷體" w:hAnsi="Times New Roman" w:hint="eastAsia"/>
          <w:szCs w:val="24"/>
        </w:rPr>
        <w:t>以</w:t>
      </w:r>
      <w:r w:rsidRPr="00216849">
        <w:rPr>
          <w:rFonts w:ascii="Times New Roman" w:eastAsia="標楷體" w:hAnsi="Times New Roman" w:hint="eastAsia"/>
          <w:szCs w:val="24"/>
        </w:rPr>
        <w:t>Sirgy et al(1997)</w:t>
      </w:r>
      <w:r w:rsidRPr="00216849">
        <w:rPr>
          <w:rFonts w:ascii="Times New Roman" w:eastAsia="標楷體" w:hAnsi="Times New Roman" w:hint="eastAsia"/>
          <w:szCs w:val="24"/>
        </w:rPr>
        <w:t>與</w:t>
      </w:r>
      <w:r w:rsidRPr="00216849">
        <w:rPr>
          <w:rFonts w:ascii="Times New Roman" w:eastAsia="標楷體" w:hAnsi="Times New Roman" w:hint="eastAsia"/>
          <w:szCs w:val="24"/>
        </w:rPr>
        <w:t>Ch</w:t>
      </w:r>
      <w:r w:rsidRPr="007E307F">
        <w:rPr>
          <w:rFonts w:ascii="Times New Roman" w:eastAsia="標楷體" w:hAnsi="Times New Roman" w:hint="eastAsia"/>
          <w:szCs w:val="24"/>
        </w:rPr>
        <w:t>ristodoulides and Veloutsou(2009)</w:t>
      </w:r>
      <w:r w:rsidRPr="007E307F">
        <w:rPr>
          <w:rFonts w:ascii="Times New Roman" w:eastAsia="標楷體" w:hAnsi="Times New Roman" w:hint="eastAsia"/>
          <w:szCs w:val="24"/>
        </w:rPr>
        <w:t>將</w:t>
      </w:r>
      <w:r>
        <w:rPr>
          <w:rFonts w:ascii="Times New Roman" w:eastAsia="標楷體" w:hAnsi="Times New Roman" w:hint="eastAsia"/>
          <w:szCs w:val="24"/>
        </w:rPr>
        <w:t>自我形象一致性廣泛應用於對產品的品牌態度，忠誠度與購買意圖等。</w:t>
      </w:r>
      <w:r w:rsidRPr="007E307F">
        <w:rPr>
          <w:rFonts w:ascii="Times New Roman" w:eastAsia="標楷體" w:hAnsi="Times New Roman" w:hint="eastAsia"/>
          <w:szCs w:val="24"/>
        </w:rPr>
        <w:t>Kassarjian(1971)</w:t>
      </w:r>
      <w:r w:rsidRPr="007E307F">
        <w:rPr>
          <w:rFonts w:ascii="Times New Roman" w:eastAsia="標楷體" w:hAnsi="Times New Roman" w:hint="eastAsia"/>
          <w:szCs w:val="24"/>
        </w:rPr>
        <w:t>也</w:t>
      </w:r>
      <w:r>
        <w:rPr>
          <w:rFonts w:ascii="Times New Roman" w:eastAsia="標楷體" w:hAnsi="Times New Roman" w:hint="eastAsia"/>
          <w:szCs w:val="24"/>
        </w:rPr>
        <w:t>表示自我形象一致性說明了消費者會喜歡購買與自身個性相符合的商品。</w:t>
      </w:r>
    </w:p>
    <w:p w14:paraId="4D92C9DB" w14:textId="253BE3FC" w:rsidR="002860ED" w:rsidRPr="002860ED" w:rsidRDefault="002860ED" w:rsidP="009B5CF7">
      <w:pPr>
        <w:spacing w:line="320" w:lineRule="exact"/>
        <w:ind w:firstLine="480"/>
        <w:jc w:val="both"/>
        <w:rPr>
          <w:rFonts w:ascii="標楷體" w:eastAsia="標楷體" w:hAnsi="標楷體"/>
          <w:b/>
          <w:bCs/>
        </w:rPr>
      </w:pPr>
      <w:r w:rsidRPr="002860ED">
        <w:rPr>
          <w:rFonts w:ascii="標楷體" w:eastAsia="標楷體" w:hAnsi="標楷體"/>
        </w:rPr>
        <w:t>經由上述的文獻討論得知，</w:t>
      </w:r>
      <w:r w:rsidR="00AF1E08">
        <w:rPr>
          <w:rFonts w:ascii="標楷體" w:eastAsia="標楷體" w:hAnsi="標楷體" w:hint="eastAsia"/>
        </w:rPr>
        <w:t>不論是</w:t>
      </w:r>
      <w:r w:rsidR="00AF1E08" w:rsidRPr="0050674A">
        <w:rPr>
          <w:rFonts w:ascii="標楷體" w:eastAsia="標楷體" w:hAnsi="標楷體" w:hint="eastAsia"/>
        </w:rPr>
        <w:t>『</w:t>
      </w:r>
      <w:r w:rsidR="00AF1E08" w:rsidRPr="0050674A">
        <w:rPr>
          <w:rFonts w:ascii="標楷體" w:eastAsia="標楷體" w:hAnsi="標楷體" w:hint="eastAsia"/>
          <w:bCs/>
        </w:rPr>
        <w:t>衝動性消費</w:t>
      </w:r>
      <w:r w:rsidR="00AF1E08" w:rsidRPr="0050674A">
        <w:rPr>
          <w:rFonts w:ascii="標楷體" w:eastAsia="標楷體" w:hAnsi="標楷體" w:hint="eastAsia"/>
        </w:rPr>
        <w:t>』及『</w:t>
      </w:r>
      <w:r w:rsidR="00AF1E08" w:rsidRPr="0050674A">
        <w:rPr>
          <w:rFonts w:ascii="標楷體" w:eastAsia="標楷體" w:hAnsi="標楷體" w:hint="eastAsia"/>
          <w:bCs/>
          <w:szCs w:val="24"/>
        </w:rPr>
        <w:t>環保型消費</w:t>
      </w:r>
      <w:r w:rsidR="00AF1E08" w:rsidRPr="0050674A">
        <w:rPr>
          <w:rFonts w:ascii="標楷體" w:eastAsia="標楷體" w:hAnsi="標楷體" w:hint="eastAsia"/>
        </w:rPr>
        <w:t>』</w:t>
      </w:r>
      <w:r w:rsidR="00AF1E08">
        <w:rPr>
          <w:rFonts w:ascii="標楷體" w:eastAsia="標楷體" w:hAnsi="標楷體" w:hint="eastAsia"/>
        </w:rPr>
        <w:t>的</w:t>
      </w:r>
      <w:r w:rsidRPr="002860ED">
        <w:rPr>
          <w:rFonts w:ascii="標楷體" w:eastAsia="標楷體" w:hAnsi="標楷體"/>
        </w:rPr>
        <w:t>消費者</w:t>
      </w:r>
      <w:r w:rsidR="00AF1E08">
        <w:rPr>
          <w:rFonts w:ascii="標楷體" w:eastAsia="標楷體" w:hAnsi="標楷體" w:hint="eastAsia"/>
        </w:rPr>
        <w:t>，都可能影響</w:t>
      </w:r>
      <w:r>
        <w:rPr>
          <w:rFonts w:ascii="標楷體" w:eastAsia="標楷體" w:hAnsi="標楷體" w:hint="eastAsia"/>
        </w:rPr>
        <w:t>快時尚</w:t>
      </w:r>
      <w:r w:rsidRPr="002860ED">
        <w:rPr>
          <w:rFonts w:ascii="標楷體" w:eastAsia="標楷體" w:hAnsi="標楷體" w:hint="eastAsia"/>
        </w:rPr>
        <w:t>消費</w:t>
      </w:r>
      <w:r w:rsidRPr="002860ED">
        <w:rPr>
          <w:rFonts w:ascii="標楷體" w:eastAsia="標楷體" w:hAnsi="標楷體"/>
        </w:rPr>
        <w:t>決策的過程。因此，</w:t>
      </w:r>
      <w:r>
        <w:rPr>
          <w:rFonts w:ascii="標楷體" w:eastAsia="標楷體" w:hAnsi="標楷體" w:hint="eastAsia"/>
        </w:rPr>
        <w:t>經營快時尚的</w:t>
      </w:r>
      <w:r w:rsidRPr="002860ED">
        <w:rPr>
          <w:rFonts w:ascii="標楷體" w:eastAsia="標楷體" w:hAnsi="標楷體"/>
        </w:rPr>
        <w:t>企業若要永續經營，就必須深入了解及研究</w:t>
      </w:r>
      <w:r w:rsidRPr="0050674A">
        <w:rPr>
          <w:rFonts w:ascii="標楷體" w:eastAsia="標楷體" w:hAnsi="標楷體" w:hint="eastAsia"/>
        </w:rPr>
        <w:t>『</w:t>
      </w:r>
      <w:r w:rsidRPr="0050674A">
        <w:rPr>
          <w:rFonts w:ascii="標楷體" w:eastAsia="標楷體" w:hAnsi="標楷體" w:hint="eastAsia"/>
          <w:bCs/>
        </w:rPr>
        <w:t>衝動性消費</w:t>
      </w:r>
      <w:r w:rsidRPr="0050674A">
        <w:rPr>
          <w:rFonts w:ascii="標楷體" w:eastAsia="標楷體" w:hAnsi="標楷體" w:hint="eastAsia"/>
        </w:rPr>
        <w:t>』及『</w:t>
      </w:r>
      <w:r w:rsidRPr="0050674A">
        <w:rPr>
          <w:rFonts w:ascii="標楷體" w:eastAsia="標楷體" w:hAnsi="標楷體" w:hint="eastAsia"/>
          <w:bCs/>
          <w:szCs w:val="24"/>
        </w:rPr>
        <w:t>環保型消費</w:t>
      </w:r>
      <w:r w:rsidRPr="0050674A">
        <w:rPr>
          <w:rFonts w:ascii="標楷體" w:eastAsia="標楷體" w:hAnsi="標楷體" w:hint="eastAsia"/>
        </w:rPr>
        <w:t>』</w:t>
      </w:r>
      <w:r>
        <w:rPr>
          <w:rFonts w:ascii="標楷體" w:eastAsia="標楷體" w:hAnsi="標楷體" w:hint="eastAsia"/>
        </w:rPr>
        <w:t>對於快時尚</w:t>
      </w:r>
      <w:r w:rsidRPr="002860ED">
        <w:rPr>
          <w:rFonts w:ascii="標楷體" w:eastAsia="標楷體" w:hAnsi="標楷體"/>
        </w:rPr>
        <w:t>消費者的</w:t>
      </w:r>
      <w:r>
        <w:rPr>
          <w:rFonts w:ascii="標楷體" w:eastAsia="標楷體" w:hAnsi="標楷體" w:hint="eastAsia"/>
        </w:rPr>
        <w:t>影響</w:t>
      </w:r>
      <w:r w:rsidRPr="002860ED">
        <w:rPr>
          <w:rFonts w:ascii="標楷體" w:eastAsia="標楷體" w:hAnsi="標楷體"/>
        </w:rPr>
        <w:t>，隨時調整商品或服務來滿足顧客。消費者乃是決定市場競爭成敗的關鍵，若能掌握消費者，就能掌握市場，但要掌握消費者之先決條件乃要了解其消費行為</w:t>
      </w:r>
      <w:r>
        <w:rPr>
          <w:rFonts w:ascii="標楷體" w:eastAsia="標楷體" w:hAnsi="標楷體" w:hint="eastAsia"/>
        </w:rPr>
        <w:t>與態度</w:t>
      </w:r>
      <w:r w:rsidRPr="002860ED">
        <w:rPr>
          <w:rFonts w:ascii="標楷體" w:eastAsia="標楷體" w:hAnsi="標楷體"/>
        </w:rPr>
        <w:t>。</w:t>
      </w:r>
      <w:r>
        <w:rPr>
          <w:rFonts w:ascii="標楷體" w:eastAsia="標楷體" w:hAnsi="標楷體" w:hint="eastAsia"/>
        </w:rPr>
        <w:t>因此，快時尚</w:t>
      </w:r>
      <w:r w:rsidRPr="002860ED">
        <w:rPr>
          <w:rFonts w:ascii="標楷體" w:eastAsia="標楷體" w:hAnsi="標楷體"/>
          <w:szCs w:val="24"/>
        </w:rPr>
        <w:t>消費者</w:t>
      </w:r>
      <w:r w:rsidRPr="002860ED">
        <w:rPr>
          <w:rFonts w:ascii="標楷體" w:eastAsia="標楷體" w:hAnsi="標楷體" w:hint="eastAsia"/>
          <w:szCs w:val="24"/>
        </w:rPr>
        <w:t>的消費</w:t>
      </w:r>
      <w:r w:rsidRPr="002860ED">
        <w:rPr>
          <w:rFonts w:ascii="標楷體" w:eastAsia="標楷體" w:hAnsi="標楷體"/>
          <w:szCs w:val="24"/>
        </w:rPr>
        <w:t>決策型態是否會在</w:t>
      </w:r>
      <w:r w:rsidRPr="0050674A">
        <w:rPr>
          <w:rFonts w:ascii="標楷體" w:eastAsia="標楷體" w:hAnsi="標楷體" w:hint="eastAsia"/>
        </w:rPr>
        <w:t>『</w:t>
      </w:r>
      <w:r w:rsidRPr="0050674A">
        <w:rPr>
          <w:rFonts w:ascii="標楷體" w:eastAsia="標楷體" w:hAnsi="標楷體" w:hint="eastAsia"/>
          <w:bCs/>
        </w:rPr>
        <w:t>衝動性消費</w:t>
      </w:r>
      <w:r w:rsidRPr="0050674A">
        <w:rPr>
          <w:rFonts w:ascii="標楷體" w:eastAsia="標楷體" w:hAnsi="標楷體" w:hint="eastAsia"/>
        </w:rPr>
        <w:t>』及『</w:t>
      </w:r>
      <w:r w:rsidRPr="0050674A">
        <w:rPr>
          <w:rFonts w:ascii="標楷體" w:eastAsia="標楷體" w:hAnsi="標楷體" w:hint="eastAsia"/>
          <w:bCs/>
          <w:szCs w:val="24"/>
        </w:rPr>
        <w:t>環保型消費</w:t>
      </w:r>
      <w:r w:rsidRPr="0050674A">
        <w:rPr>
          <w:rFonts w:ascii="標楷體" w:eastAsia="標楷體" w:hAnsi="標楷體" w:hint="eastAsia"/>
        </w:rPr>
        <w:t>』</w:t>
      </w:r>
      <w:r w:rsidRPr="002860ED">
        <w:rPr>
          <w:rFonts w:ascii="標楷體" w:eastAsia="標楷體" w:hAnsi="標楷體" w:hint="eastAsia"/>
          <w:szCs w:val="24"/>
        </w:rPr>
        <w:t>的</w:t>
      </w:r>
      <w:r>
        <w:rPr>
          <w:rFonts w:ascii="標楷體" w:eastAsia="標楷體" w:hAnsi="標楷體" w:hint="eastAsia"/>
          <w:szCs w:val="24"/>
        </w:rPr>
        <w:t>影響構面</w:t>
      </w:r>
      <w:r w:rsidRPr="002860ED">
        <w:rPr>
          <w:rFonts w:ascii="標楷體" w:eastAsia="標楷體" w:hAnsi="標楷體"/>
          <w:szCs w:val="24"/>
        </w:rPr>
        <w:t>下有所不同，值得探究。</w:t>
      </w:r>
    </w:p>
    <w:p w14:paraId="7621B3A3" w14:textId="17F45503" w:rsidR="00A640FF" w:rsidRPr="0030342B" w:rsidRDefault="00A640FF" w:rsidP="009B5CF7">
      <w:pPr>
        <w:spacing w:line="320" w:lineRule="exact"/>
        <w:ind w:left="1920" w:firstLine="480"/>
        <w:rPr>
          <w:rFonts w:asciiTheme="majorEastAsia" w:eastAsiaTheme="majorEastAsia" w:hAnsiTheme="majorEastAsia"/>
          <w:b/>
          <w:bCs/>
          <w:sz w:val="32"/>
          <w:szCs w:val="32"/>
        </w:rPr>
      </w:pPr>
      <w:r w:rsidRPr="0030342B">
        <w:rPr>
          <w:rFonts w:asciiTheme="majorEastAsia" w:eastAsiaTheme="majorEastAsia" w:hAnsiTheme="majorEastAsia" w:hint="eastAsia"/>
          <w:b/>
          <w:bCs/>
          <w:sz w:val="32"/>
          <w:szCs w:val="32"/>
        </w:rPr>
        <w:t>叁、研究架構與研究方法</w:t>
      </w:r>
    </w:p>
    <w:p w14:paraId="53BFBAFE" w14:textId="77777777" w:rsidR="0050674A" w:rsidRPr="0030342B" w:rsidRDefault="00A640FF" w:rsidP="009B5CF7">
      <w:pPr>
        <w:spacing w:line="320" w:lineRule="exact"/>
        <w:rPr>
          <w:rFonts w:asciiTheme="majorEastAsia" w:eastAsiaTheme="majorEastAsia" w:hAnsiTheme="majorEastAsia"/>
          <w:b/>
          <w:bCs/>
          <w:sz w:val="28"/>
          <w:szCs w:val="28"/>
        </w:rPr>
      </w:pPr>
      <w:r w:rsidRPr="0030342B">
        <w:rPr>
          <w:rFonts w:asciiTheme="majorEastAsia" w:eastAsiaTheme="majorEastAsia" w:hAnsiTheme="majorEastAsia" w:hint="eastAsia"/>
          <w:b/>
          <w:bCs/>
          <w:sz w:val="28"/>
          <w:szCs w:val="28"/>
        </w:rPr>
        <w:t>一、</w:t>
      </w:r>
      <w:r w:rsidR="0050674A" w:rsidRPr="0030342B">
        <w:rPr>
          <w:rFonts w:asciiTheme="majorEastAsia" w:eastAsiaTheme="majorEastAsia" w:hAnsiTheme="majorEastAsia" w:hint="eastAsia"/>
          <w:b/>
          <w:bCs/>
          <w:sz w:val="28"/>
          <w:szCs w:val="28"/>
        </w:rPr>
        <w:t>研究方法</w:t>
      </w:r>
    </w:p>
    <w:p w14:paraId="4D6F6C1F" w14:textId="5D6D97C2" w:rsidR="0050674A" w:rsidRPr="0050674A" w:rsidRDefault="0050674A" w:rsidP="009B5CF7">
      <w:pPr>
        <w:spacing w:line="320" w:lineRule="exact"/>
        <w:ind w:firstLine="480"/>
        <w:jc w:val="both"/>
        <w:rPr>
          <w:rFonts w:ascii="標楷體" w:eastAsia="標楷體" w:hAnsi="標楷體" w:cs="新細明體"/>
        </w:rPr>
      </w:pPr>
      <w:r w:rsidRPr="0050674A">
        <w:rPr>
          <w:rFonts w:ascii="標楷體" w:eastAsia="標楷體" w:hAnsi="標楷體" w:hint="eastAsia"/>
        </w:rPr>
        <w:t>在研究方法方面，</w:t>
      </w:r>
      <w:r w:rsidRPr="0050674A">
        <w:rPr>
          <w:rFonts w:ascii="標楷體" w:eastAsia="標楷體" w:hAnsi="標楷體"/>
        </w:rPr>
        <w:t>多數</w:t>
      </w:r>
      <w:r w:rsidRPr="0050674A">
        <w:rPr>
          <w:rFonts w:ascii="標楷體" w:eastAsia="標楷體" w:hAnsi="標楷體" w:hint="eastAsia"/>
        </w:rPr>
        <w:t>學</w:t>
      </w:r>
      <w:r w:rsidRPr="0050674A">
        <w:rPr>
          <w:rFonts w:ascii="標楷體" w:eastAsia="標楷體" w:hAnsi="標楷體"/>
        </w:rPr>
        <w:t>者皆以</w:t>
      </w:r>
      <w:r w:rsidRPr="00664C52">
        <w:rPr>
          <w:rFonts w:ascii="Times New Roman" w:eastAsia="標楷體" w:hAnsi="Times New Roman" w:cs="Times New Roman"/>
        </w:rPr>
        <w:t>Sproles and Kendall</w:t>
      </w:r>
      <w:r w:rsidRPr="00664C52">
        <w:rPr>
          <w:rFonts w:ascii="Times New Roman" w:eastAsia="標楷體" w:hAnsi="Times New Roman" w:cs="Times New Roman"/>
        </w:rPr>
        <w:t>（</w:t>
      </w:r>
      <w:r w:rsidRPr="00664C52">
        <w:rPr>
          <w:rFonts w:ascii="Times New Roman" w:eastAsia="標楷體" w:hAnsi="Times New Roman" w:cs="Times New Roman"/>
        </w:rPr>
        <w:t>1986</w:t>
      </w:r>
      <w:r w:rsidRPr="0050674A">
        <w:rPr>
          <w:rFonts w:ascii="標楷體" w:eastAsia="標楷體" w:hAnsi="標楷體" w:cs="Times New Roman"/>
        </w:rPr>
        <w:t>）</w:t>
      </w:r>
      <w:r w:rsidRPr="0050674A">
        <w:rPr>
          <w:rFonts w:ascii="標楷體" w:eastAsia="標楷體" w:hAnsi="標楷體"/>
        </w:rPr>
        <w:t>所發展出的消費決策型態</w:t>
      </w:r>
      <w:r w:rsidRPr="0050674A">
        <w:rPr>
          <w:rFonts w:ascii="標楷體" w:eastAsia="標楷體" w:hAnsi="標楷體" w:cs="Times New Roman"/>
        </w:rPr>
        <w:t>（</w:t>
      </w:r>
      <w:r w:rsidRPr="00664C52">
        <w:rPr>
          <w:rFonts w:ascii="Times New Roman" w:eastAsia="標楷體" w:hAnsi="Times New Roman" w:cs="Times New Roman"/>
        </w:rPr>
        <w:t>CSI</w:t>
      </w:r>
      <w:r w:rsidRPr="00664C52">
        <w:rPr>
          <w:rFonts w:ascii="Times New Roman" w:eastAsia="標楷體" w:hAnsi="Times New Roman" w:cs="Times New Roman"/>
        </w:rPr>
        <w:t>）</w:t>
      </w:r>
      <w:r w:rsidRPr="0050674A">
        <w:rPr>
          <w:rFonts w:ascii="標楷體" w:eastAsia="標楷體" w:hAnsi="標楷體"/>
        </w:rPr>
        <w:t>量表為研究工具，本</w:t>
      </w:r>
      <w:r w:rsidRPr="0050674A">
        <w:rPr>
          <w:rFonts w:ascii="標楷體" w:eastAsia="標楷體" w:hAnsi="標楷體" w:hint="eastAsia"/>
        </w:rPr>
        <w:t>文</w:t>
      </w:r>
      <w:r w:rsidRPr="0050674A">
        <w:rPr>
          <w:rFonts w:ascii="標楷體" w:eastAsia="標楷體" w:hAnsi="標楷體"/>
        </w:rPr>
        <w:t>經修正後，做為本</w:t>
      </w:r>
      <w:r w:rsidRPr="0050674A">
        <w:rPr>
          <w:rFonts w:ascii="標楷體" w:eastAsia="標楷體" w:hAnsi="標楷體" w:hint="eastAsia"/>
        </w:rPr>
        <w:t>文問卷題目的基礎，</w:t>
      </w:r>
      <w:r w:rsidRPr="0050674A">
        <w:rPr>
          <w:rFonts w:ascii="標楷體" w:eastAsia="標楷體" w:hAnsi="標楷體"/>
        </w:rPr>
        <w:t>探討</w:t>
      </w:r>
      <w:r w:rsidRPr="0050674A">
        <w:rPr>
          <w:rFonts w:ascii="標楷體" w:eastAsia="標楷體" w:hAnsi="標楷體" w:hint="eastAsia"/>
          <w:bCs/>
        </w:rPr>
        <w:t>影響</w:t>
      </w:r>
      <w:r w:rsidRPr="0050674A">
        <w:rPr>
          <w:rFonts w:ascii="標楷體" w:eastAsia="標楷體" w:hAnsi="標楷體" w:hint="eastAsia"/>
        </w:rPr>
        <w:t>『</w:t>
      </w:r>
      <w:r w:rsidRPr="0050674A">
        <w:rPr>
          <w:rFonts w:ascii="標楷體" w:eastAsia="標楷體" w:hAnsi="標楷體" w:hint="eastAsia"/>
          <w:bCs/>
        </w:rPr>
        <w:t>衝動性消費</w:t>
      </w:r>
      <w:r w:rsidRPr="0050674A">
        <w:rPr>
          <w:rFonts w:ascii="標楷體" w:eastAsia="標楷體" w:hAnsi="標楷體" w:hint="eastAsia"/>
        </w:rPr>
        <w:t>』及『</w:t>
      </w:r>
      <w:r w:rsidRPr="0050674A">
        <w:rPr>
          <w:rFonts w:ascii="標楷體" w:eastAsia="標楷體" w:hAnsi="標楷體" w:hint="eastAsia"/>
          <w:bCs/>
          <w:szCs w:val="24"/>
        </w:rPr>
        <w:t>環保型消費</w:t>
      </w:r>
      <w:r w:rsidRPr="0050674A">
        <w:rPr>
          <w:rFonts w:ascii="標楷體" w:eastAsia="標楷體" w:hAnsi="標楷體" w:hint="eastAsia"/>
        </w:rPr>
        <w:t>』</w:t>
      </w:r>
      <w:r w:rsidRPr="0050674A">
        <w:rPr>
          <w:rFonts w:ascii="標楷體" w:eastAsia="標楷體" w:hAnsi="標楷體" w:hint="eastAsia"/>
          <w:bCs/>
        </w:rPr>
        <w:t>與快時尚之消費意願因素之比較分析，</w:t>
      </w:r>
      <w:r w:rsidRPr="0050674A">
        <w:rPr>
          <w:rFonts w:ascii="標楷體" w:eastAsia="標楷體" w:hAnsi="標楷體"/>
          <w:spacing w:val="5"/>
          <w:w w:val="95"/>
        </w:rPr>
        <w:t>再</w:t>
      </w:r>
      <w:r w:rsidRPr="0050674A">
        <w:rPr>
          <w:rFonts w:ascii="標楷體" w:eastAsia="標楷體" w:hAnsi="標楷體" w:hint="eastAsia"/>
          <w:spacing w:val="5"/>
          <w:w w:val="95"/>
        </w:rPr>
        <w:t>分別</w:t>
      </w:r>
      <w:r w:rsidRPr="0050674A">
        <w:rPr>
          <w:rFonts w:ascii="標楷體" w:eastAsia="標楷體" w:hAnsi="標楷體"/>
          <w:spacing w:val="5"/>
          <w:w w:val="95"/>
        </w:rPr>
        <w:t>以</w:t>
      </w:r>
      <w:r w:rsidRPr="0050674A">
        <w:rPr>
          <w:rFonts w:ascii="標楷體" w:eastAsia="標楷體" w:hAnsi="標楷體" w:hint="eastAsia"/>
          <w:spacing w:val="5"/>
          <w:w w:val="95"/>
        </w:rPr>
        <w:t>性別、年齡、教育程度與所得，</w:t>
      </w:r>
      <w:r w:rsidRPr="0050674A">
        <w:rPr>
          <w:rFonts w:ascii="標楷體" w:eastAsia="標楷體" w:hAnsi="標楷體"/>
          <w:spacing w:val="5"/>
          <w:w w:val="95"/>
        </w:rPr>
        <w:t>分析</w:t>
      </w:r>
      <w:r w:rsidRPr="0050674A">
        <w:rPr>
          <w:rFonts w:ascii="標楷體" w:eastAsia="標楷體" w:hAnsi="標楷體" w:hint="eastAsia"/>
          <w:spacing w:val="5"/>
          <w:w w:val="95"/>
        </w:rPr>
        <w:t>這些</w:t>
      </w:r>
      <w:r w:rsidRPr="0050674A">
        <w:rPr>
          <w:rFonts w:ascii="標楷體" w:eastAsia="標楷體" w:hAnsi="標楷體" w:hint="eastAsia"/>
        </w:rPr>
        <w:t>消費者統計變數</w:t>
      </w:r>
      <w:r w:rsidRPr="0050674A">
        <w:rPr>
          <w:rFonts w:ascii="標楷體" w:eastAsia="標楷體" w:hAnsi="標楷體" w:hint="eastAsia"/>
          <w:spacing w:val="5"/>
          <w:w w:val="95"/>
        </w:rPr>
        <w:t>與</w:t>
      </w:r>
      <w:r w:rsidRPr="0050674A">
        <w:rPr>
          <w:rFonts w:ascii="標楷體" w:eastAsia="標楷體" w:hAnsi="標楷體" w:hint="eastAsia"/>
        </w:rPr>
        <w:t>『</w:t>
      </w:r>
      <w:r w:rsidRPr="0050674A">
        <w:rPr>
          <w:rFonts w:ascii="標楷體" w:eastAsia="標楷體" w:hAnsi="標楷體" w:hint="eastAsia"/>
          <w:bCs/>
        </w:rPr>
        <w:t>衝動性消費</w:t>
      </w:r>
      <w:r w:rsidRPr="0050674A">
        <w:rPr>
          <w:rFonts w:ascii="標楷體" w:eastAsia="標楷體" w:hAnsi="標楷體" w:hint="eastAsia"/>
        </w:rPr>
        <w:t>』及『</w:t>
      </w:r>
      <w:r w:rsidRPr="0050674A">
        <w:rPr>
          <w:rFonts w:ascii="標楷體" w:eastAsia="標楷體" w:hAnsi="標楷體" w:hint="eastAsia"/>
          <w:bCs/>
          <w:szCs w:val="24"/>
        </w:rPr>
        <w:t>環保型消費</w:t>
      </w:r>
      <w:r w:rsidRPr="0050674A">
        <w:rPr>
          <w:rFonts w:ascii="標楷體" w:eastAsia="標楷體" w:hAnsi="標楷體" w:hint="eastAsia"/>
        </w:rPr>
        <w:t>』彼此之間有何差異性?</w:t>
      </w:r>
    </w:p>
    <w:p w14:paraId="4693C79D" w14:textId="1801BBC9" w:rsidR="0050674A" w:rsidRDefault="0050674A" w:rsidP="009B5CF7">
      <w:pPr>
        <w:spacing w:line="320" w:lineRule="exact"/>
        <w:ind w:firstLine="482"/>
        <w:jc w:val="both"/>
        <w:rPr>
          <w:rFonts w:ascii="標楷體" w:eastAsia="標楷體" w:hAnsi="標楷體"/>
          <w:spacing w:val="1"/>
          <w:w w:val="95"/>
          <w:szCs w:val="24"/>
        </w:rPr>
      </w:pPr>
      <w:r w:rsidRPr="0050674A">
        <w:rPr>
          <w:rFonts w:ascii="標楷體" w:eastAsia="標楷體" w:hAnsi="標楷體"/>
          <w:spacing w:val="1"/>
          <w:w w:val="95"/>
          <w:szCs w:val="24"/>
        </w:rPr>
        <w:t>本</w:t>
      </w:r>
      <w:r w:rsidRPr="0050674A">
        <w:rPr>
          <w:rFonts w:ascii="標楷體" w:eastAsia="標楷體" w:hAnsi="標楷體" w:hint="eastAsia"/>
          <w:spacing w:val="1"/>
          <w:w w:val="95"/>
          <w:szCs w:val="24"/>
        </w:rPr>
        <w:t>文</w:t>
      </w:r>
      <w:r w:rsidRPr="0050674A">
        <w:rPr>
          <w:rFonts w:ascii="標楷體" w:eastAsia="標楷體" w:hAnsi="標楷體"/>
          <w:spacing w:val="1"/>
          <w:w w:val="95"/>
          <w:szCs w:val="24"/>
        </w:rPr>
        <w:t>綜合文獻及欲探討的主題後，</w:t>
      </w:r>
      <w:r w:rsidRPr="0050674A">
        <w:rPr>
          <w:rFonts w:ascii="標楷體" w:eastAsia="標楷體" w:hAnsi="標楷體" w:hint="eastAsia"/>
          <w:spacing w:val="1"/>
          <w:w w:val="95"/>
          <w:szCs w:val="24"/>
        </w:rPr>
        <w:t>建立</w:t>
      </w:r>
      <w:r w:rsidRPr="0050674A">
        <w:rPr>
          <w:rFonts w:ascii="標楷體" w:eastAsia="標楷體" w:hAnsi="標楷體"/>
          <w:spacing w:val="1"/>
          <w:w w:val="95"/>
          <w:szCs w:val="24"/>
        </w:rPr>
        <w:t>本</w:t>
      </w:r>
      <w:r w:rsidRPr="0050674A">
        <w:rPr>
          <w:rFonts w:ascii="標楷體" w:eastAsia="標楷體" w:hAnsi="標楷體" w:hint="eastAsia"/>
          <w:spacing w:val="1"/>
          <w:w w:val="95"/>
          <w:szCs w:val="24"/>
        </w:rPr>
        <w:t>文</w:t>
      </w:r>
      <w:r w:rsidRPr="0050674A">
        <w:rPr>
          <w:rFonts w:ascii="標楷體" w:eastAsia="標楷體" w:hAnsi="標楷體"/>
          <w:spacing w:val="1"/>
          <w:w w:val="95"/>
          <w:szCs w:val="24"/>
        </w:rPr>
        <w:t>的研究架構</w:t>
      </w:r>
      <w:r w:rsidR="00497D4A">
        <w:rPr>
          <w:rFonts w:ascii="標楷體" w:eastAsia="標楷體" w:hAnsi="標楷體" w:hint="eastAsia"/>
          <w:spacing w:val="1"/>
          <w:w w:val="95"/>
          <w:szCs w:val="24"/>
        </w:rPr>
        <w:t>(如圖一)</w:t>
      </w:r>
      <w:r w:rsidRPr="0050674A">
        <w:rPr>
          <w:rFonts w:ascii="標楷體" w:eastAsia="標楷體" w:hAnsi="標楷體"/>
          <w:spacing w:val="1"/>
          <w:w w:val="95"/>
          <w:szCs w:val="24"/>
        </w:rPr>
        <w:t>，並提出研究假設，再針對研究假設進行問卷設計與發放。</w:t>
      </w:r>
    </w:p>
    <w:p w14:paraId="561ED622" w14:textId="2499E4BF" w:rsidR="00497D4A" w:rsidRPr="0050674A" w:rsidRDefault="00497D4A" w:rsidP="0050674A">
      <w:pPr>
        <w:ind w:firstLine="482"/>
        <w:jc w:val="both"/>
        <w:rPr>
          <w:rFonts w:ascii="標楷體" w:eastAsia="標楷體" w:hAnsi="標楷體"/>
          <w:spacing w:val="1"/>
          <w:w w:val="95"/>
          <w:szCs w:val="24"/>
        </w:rPr>
      </w:pPr>
      <w:r>
        <w:rPr>
          <w:rFonts w:ascii="標楷體" w:eastAsia="標楷體" w:hAnsi="標楷體"/>
          <w:noProof/>
          <w:spacing w:val="1"/>
          <w:w w:val="95"/>
          <w:szCs w:val="24"/>
        </w:rPr>
        <w:drawing>
          <wp:inline distT="0" distB="0" distL="0" distR="0" wp14:anchorId="7959E7EE" wp14:editId="6B728D0C">
            <wp:extent cx="5270500" cy="399415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994150"/>
                    </a:xfrm>
                    <a:prstGeom prst="rect">
                      <a:avLst/>
                    </a:prstGeom>
                    <a:noFill/>
                    <a:ln>
                      <a:noFill/>
                    </a:ln>
                  </pic:spPr>
                </pic:pic>
              </a:graphicData>
            </a:graphic>
          </wp:inline>
        </w:drawing>
      </w:r>
    </w:p>
    <w:p w14:paraId="158DD727" w14:textId="59CA6B10" w:rsidR="00497D4A" w:rsidRDefault="00497D4A" w:rsidP="009B5CF7">
      <w:pPr>
        <w:spacing w:line="320" w:lineRule="exact"/>
        <w:ind w:left="2880" w:firstLine="480"/>
        <w:jc w:val="both"/>
        <w:rPr>
          <w:rFonts w:ascii="標楷體" w:eastAsia="標楷體" w:hAnsi="標楷體" w:cstheme="majorBidi"/>
          <w:b/>
          <w:bCs/>
          <w:szCs w:val="24"/>
        </w:rPr>
      </w:pPr>
      <w:r>
        <w:rPr>
          <w:rFonts w:ascii="標楷體" w:eastAsia="標楷體" w:hAnsi="標楷體" w:cstheme="majorBidi" w:hint="eastAsia"/>
          <w:b/>
          <w:bCs/>
          <w:szCs w:val="24"/>
        </w:rPr>
        <w:t xml:space="preserve">(圖一 </w:t>
      </w:r>
      <w:r w:rsidR="002860ED">
        <w:rPr>
          <w:rFonts w:ascii="標楷體" w:eastAsia="標楷體" w:hAnsi="標楷體" w:cstheme="majorBidi" w:hint="eastAsia"/>
          <w:b/>
          <w:bCs/>
          <w:szCs w:val="24"/>
        </w:rPr>
        <w:t>研究架</w:t>
      </w:r>
      <w:r>
        <w:rPr>
          <w:rFonts w:ascii="標楷體" w:eastAsia="標楷體" w:hAnsi="標楷體" w:cstheme="majorBidi" w:hint="eastAsia"/>
          <w:b/>
          <w:bCs/>
          <w:szCs w:val="24"/>
        </w:rPr>
        <w:t>構圖)</w:t>
      </w:r>
    </w:p>
    <w:p w14:paraId="0C577383" w14:textId="4D176A9F" w:rsidR="0050674A" w:rsidRPr="0030342B" w:rsidRDefault="0050674A" w:rsidP="009B5CF7">
      <w:pPr>
        <w:spacing w:line="320" w:lineRule="exact"/>
        <w:jc w:val="both"/>
        <w:rPr>
          <w:rFonts w:asciiTheme="majorEastAsia" w:eastAsiaTheme="majorEastAsia" w:hAnsiTheme="majorEastAsia"/>
          <w:b/>
          <w:sz w:val="28"/>
          <w:szCs w:val="28"/>
        </w:rPr>
      </w:pPr>
      <w:r w:rsidRPr="0030342B">
        <w:rPr>
          <w:rFonts w:asciiTheme="majorEastAsia" w:eastAsiaTheme="majorEastAsia" w:hAnsiTheme="majorEastAsia" w:cstheme="majorBidi" w:hint="eastAsia"/>
          <w:b/>
          <w:bCs/>
          <w:sz w:val="28"/>
          <w:szCs w:val="28"/>
        </w:rPr>
        <w:t>二、</w:t>
      </w:r>
      <w:r w:rsidRPr="0030342B">
        <w:rPr>
          <w:rFonts w:asciiTheme="majorEastAsia" w:eastAsiaTheme="majorEastAsia" w:hAnsiTheme="majorEastAsia" w:cstheme="majorBidi"/>
          <w:b/>
          <w:bCs/>
          <w:sz w:val="28"/>
          <w:szCs w:val="28"/>
        </w:rPr>
        <w:t>研究對象與</w:t>
      </w:r>
      <w:r w:rsidRPr="0030342B">
        <w:rPr>
          <w:rFonts w:asciiTheme="majorEastAsia" w:eastAsiaTheme="majorEastAsia" w:hAnsiTheme="majorEastAsia" w:cstheme="majorBidi" w:hint="eastAsia"/>
          <w:b/>
          <w:bCs/>
          <w:sz w:val="28"/>
          <w:szCs w:val="28"/>
        </w:rPr>
        <w:t>研究假設</w:t>
      </w:r>
    </w:p>
    <w:p w14:paraId="11F70E48" w14:textId="77777777" w:rsidR="0050674A" w:rsidRPr="0030342B" w:rsidRDefault="0050674A" w:rsidP="009B5CF7">
      <w:pPr>
        <w:spacing w:line="320" w:lineRule="exact"/>
        <w:jc w:val="both"/>
        <w:rPr>
          <w:rFonts w:asciiTheme="majorEastAsia" w:eastAsiaTheme="majorEastAsia" w:hAnsiTheme="majorEastAsia"/>
          <w:b/>
          <w:szCs w:val="24"/>
        </w:rPr>
      </w:pPr>
      <w:r w:rsidRPr="0030342B">
        <w:rPr>
          <w:rFonts w:asciiTheme="majorEastAsia" w:eastAsiaTheme="majorEastAsia" w:hAnsiTheme="majorEastAsia" w:cs="標楷體"/>
          <w:b/>
          <w:bCs/>
          <w:szCs w:val="24"/>
        </w:rPr>
        <w:t>(</w:t>
      </w:r>
      <w:proofErr w:type="gramStart"/>
      <w:r w:rsidRPr="0030342B">
        <w:rPr>
          <w:rFonts w:asciiTheme="majorEastAsia" w:eastAsiaTheme="majorEastAsia" w:hAnsiTheme="majorEastAsia" w:cs="Times New Roman"/>
          <w:b/>
          <w:bCs/>
          <w:szCs w:val="24"/>
        </w:rPr>
        <w:t>一</w:t>
      </w:r>
      <w:proofErr w:type="gramEnd"/>
      <w:r w:rsidRPr="0030342B">
        <w:rPr>
          <w:rFonts w:asciiTheme="majorEastAsia" w:eastAsiaTheme="majorEastAsia" w:hAnsiTheme="majorEastAsia" w:cs="標楷體"/>
          <w:b/>
          <w:bCs/>
          <w:szCs w:val="24"/>
        </w:rPr>
        <w:t>)</w:t>
      </w:r>
      <w:r w:rsidRPr="0030342B">
        <w:rPr>
          <w:rFonts w:asciiTheme="majorEastAsia" w:eastAsiaTheme="majorEastAsia" w:hAnsiTheme="majorEastAsia" w:cs="標楷體"/>
          <w:b/>
          <w:bCs/>
          <w:spacing w:val="-72"/>
          <w:szCs w:val="24"/>
        </w:rPr>
        <w:t xml:space="preserve"> </w:t>
      </w:r>
      <w:r w:rsidRPr="0030342B">
        <w:rPr>
          <w:rFonts w:asciiTheme="majorEastAsia" w:eastAsiaTheme="majorEastAsia" w:hAnsiTheme="majorEastAsia" w:cs="Times New Roman"/>
          <w:b/>
          <w:bCs/>
          <w:szCs w:val="24"/>
        </w:rPr>
        <w:t>研究對象</w:t>
      </w:r>
    </w:p>
    <w:p w14:paraId="08459852" w14:textId="6443D247" w:rsidR="0050674A" w:rsidRPr="00DB192F" w:rsidRDefault="0050674A" w:rsidP="009B5CF7">
      <w:pPr>
        <w:shd w:val="clear" w:color="auto" w:fill="FFFFFF"/>
        <w:spacing w:line="320" w:lineRule="exact"/>
        <w:ind w:firstLineChars="200" w:firstLine="460"/>
        <w:jc w:val="both"/>
        <w:rPr>
          <w:rFonts w:ascii="標楷體" w:eastAsia="標楷體" w:hAnsi="標楷體" w:cs="Times New Roman"/>
          <w:kern w:val="0"/>
          <w:szCs w:val="24"/>
        </w:rPr>
      </w:pPr>
      <w:r w:rsidRPr="00DB192F">
        <w:rPr>
          <w:rFonts w:ascii="標楷體" w:eastAsia="標楷體" w:hAnsi="標楷體" w:hint="eastAsia"/>
          <w:spacing w:val="1"/>
          <w:w w:val="95"/>
          <w:kern w:val="0"/>
          <w:szCs w:val="24"/>
        </w:rPr>
        <w:t>本文探討</w:t>
      </w:r>
      <w:r w:rsidR="00DB192F" w:rsidRPr="00DB192F">
        <w:rPr>
          <w:rFonts w:ascii="標楷體" w:eastAsia="標楷體" w:hAnsi="標楷體" w:hint="eastAsia"/>
          <w:bCs/>
        </w:rPr>
        <w:t>影響</w:t>
      </w:r>
      <w:r w:rsidR="00DB192F" w:rsidRPr="00DB192F">
        <w:rPr>
          <w:rFonts w:ascii="標楷體" w:eastAsia="標楷體" w:hAnsi="標楷體" w:hint="eastAsia"/>
        </w:rPr>
        <w:t>『</w:t>
      </w:r>
      <w:r w:rsidR="00DB192F" w:rsidRPr="00DB192F">
        <w:rPr>
          <w:rFonts w:ascii="標楷體" w:eastAsia="標楷體" w:hAnsi="標楷體" w:hint="eastAsia"/>
          <w:bCs/>
        </w:rPr>
        <w:t>衝動性消費</w:t>
      </w:r>
      <w:r w:rsidR="00DB192F" w:rsidRPr="00DB192F">
        <w:rPr>
          <w:rFonts w:ascii="標楷體" w:eastAsia="標楷體" w:hAnsi="標楷體" w:hint="eastAsia"/>
        </w:rPr>
        <w:t>』及『</w:t>
      </w:r>
      <w:r w:rsidR="00DB192F" w:rsidRPr="00DB192F">
        <w:rPr>
          <w:rFonts w:ascii="標楷體" w:eastAsia="標楷體" w:hAnsi="標楷體" w:hint="eastAsia"/>
          <w:bCs/>
          <w:szCs w:val="24"/>
        </w:rPr>
        <w:t>環保型消費</w:t>
      </w:r>
      <w:r w:rsidR="00DB192F" w:rsidRPr="00DB192F">
        <w:rPr>
          <w:rFonts w:ascii="標楷體" w:eastAsia="標楷體" w:hAnsi="標楷體" w:hint="eastAsia"/>
        </w:rPr>
        <w:t>』</w:t>
      </w:r>
      <w:r w:rsidR="009840BB">
        <w:rPr>
          <w:rFonts w:ascii="標楷體" w:eastAsia="標楷體" w:hAnsi="標楷體" w:hint="eastAsia"/>
          <w:bCs/>
        </w:rPr>
        <w:t>對快時尚</w:t>
      </w:r>
      <w:r w:rsidR="00DB192F" w:rsidRPr="00DB192F">
        <w:rPr>
          <w:rFonts w:ascii="標楷體" w:eastAsia="標楷體" w:hAnsi="標楷體" w:hint="eastAsia"/>
          <w:bCs/>
        </w:rPr>
        <w:t>消費意願因素之比較分析，</w:t>
      </w:r>
      <w:r w:rsidR="00DB192F" w:rsidRPr="00DB192F">
        <w:rPr>
          <w:rFonts w:ascii="標楷體" w:eastAsia="標楷體" w:hAnsi="標楷體" w:hint="eastAsia"/>
          <w:spacing w:val="1"/>
          <w:w w:val="95"/>
          <w:kern w:val="0"/>
          <w:szCs w:val="24"/>
        </w:rPr>
        <w:lastRenderedPageBreak/>
        <w:t>所以本文的受測對象主要都是以曾經有快時尚消費經驗</w:t>
      </w:r>
      <w:r w:rsidRPr="00DB192F">
        <w:rPr>
          <w:rFonts w:ascii="標楷體" w:eastAsia="標楷體" w:hAnsi="標楷體" w:hint="eastAsia"/>
          <w:spacing w:val="1"/>
          <w:w w:val="95"/>
          <w:kern w:val="0"/>
          <w:szCs w:val="24"/>
        </w:rPr>
        <w:t>的消費者為問卷的發放對象，</w:t>
      </w:r>
      <w:proofErr w:type="gramStart"/>
      <w:r w:rsidRPr="00DB192F">
        <w:rPr>
          <w:rFonts w:ascii="標楷體" w:eastAsia="標楷體" w:hAnsi="標楷體" w:cs="Times New Roman" w:hint="eastAsia"/>
          <w:szCs w:val="24"/>
        </w:rPr>
        <w:t>採用線上填</w:t>
      </w:r>
      <w:proofErr w:type="gramEnd"/>
      <w:r w:rsidRPr="00DB192F">
        <w:rPr>
          <w:rFonts w:ascii="標楷體" w:eastAsia="標楷體" w:hAnsi="標楷體" w:cs="Times New Roman" w:hint="eastAsia"/>
          <w:szCs w:val="24"/>
        </w:rPr>
        <w:t>答方式的網路問卷，</w:t>
      </w:r>
      <w:r w:rsidRPr="00DB192F">
        <w:rPr>
          <w:rFonts w:ascii="標楷體" w:eastAsia="標楷體" w:hAnsi="標楷體"/>
          <w:spacing w:val="-1"/>
          <w:w w:val="95"/>
          <w:kern w:val="0"/>
          <w:szCs w:val="24"/>
        </w:rPr>
        <w:t>共計</w:t>
      </w:r>
      <w:r w:rsidRPr="00DB192F">
        <w:rPr>
          <w:rFonts w:ascii="標楷體" w:eastAsia="標楷體" w:hAnsi="標楷體" w:hint="eastAsia"/>
          <w:spacing w:val="-1"/>
          <w:w w:val="95"/>
          <w:kern w:val="0"/>
          <w:szCs w:val="24"/>
        </w:rPr>
        <w:t>回收</w:t>
      </w:r>
      <w:r w:rsidR="009840BB" w:rsidRPr="00664C52">
        <w:rPr>
          <w:rFonts w:ascii="Times New Roman" w:eastAsia="標楷體" w:hAnsi="Times New Roman" w:cs="Times New Roman"/>
          <w:spacing w:val="-1"/>
          <w:w w:val="95"/>
          <w:kern w:val="0"/>
          <w:szCs w:val="24"/>
        </w:rPr>
        <w:t>224</w:t>
      </w:r>
      <w:r w:rsidRPr="009840BB">
        <w:rPr>
          <w:rFonts w:ascii="標楷體" w:eastAsia="標楷體" w:hAnsi="標楷體"/>
          <w:spacing w:val="-1"/>
          <w:w w:val="95"/>
          <w:kern w:val="0"/>
          <w:szCs w:val="24"/>
        </w:rPr>
        <w:t>份</w:t>
      </w:r>
      <w:r w:rsidRPr="00DB192F">
        <w:rPr>
          <w:rFonts w:ascii="標楷體" w:eastAsia="標楷體" w:hAnsi="標楷體"/>
          <w:spacing w:val="-1"/>
          <w:w w:val="95"/>
          <w:kern w:val="0"/>
          <w:szCs w:val="24"/>
        </w:rPr>
        <w:t>。</w:t>
      </w:r>
    </w:p>
    <w:p w14:paraId="70F12980" w14:textId="4098C96E" w:rsidR="0050674A" w:rsidRPr="00DB192F" w:rsidRDefault="0050674A" w:rsidP="009B5CF7">
      <w:pPr>
        <w:spacing w:before="104" w:line="320" w:lineRule="exact"/>
        <w:ind w:left="118" w:right="152" w:firstLine="400"/>
        <w:jc w:val="both"/>
        <w:rPr>
          <w:rFonts w:ascii="標楷體" w:eastAsia="標楷體" w:hAnsi="標楷體"/>
          <w:kern w:val="0"/>
          <w:szCs w:val="24"/>
        </w:rPr>
      </w:pPr>
      <w:r w:rsidRPr="00DB192F">
        <w:rPr>
          <w:rFonts w:ascii="標楷體" w:eastAsia="標楷體" w:hAnsi="標楷體" w:hint="eastAsia"/>
          <w:spacing w:val="1"/>
          <w:w w:val="95"/>
          <w:kern w:val="0"/>
          <w:szCs w:val="24"/>
        </w:rPr>
        <w:t>而在填答問卷前都先行</w:t>
      </w:r>
      <w:proofErr w:type="gramStart"/>
      <w:r w:rsidRPr="00DB192F">
        <w:rPr>
          <w:rFonts w:ascii="標楷體" w:eastAsia="標楷體" w:hAnsi="標楷體" w:hint="eastAsia"/>
          <w:spacing w:val="1"/>
          <w:w w:val="95"/>
          <w:kern w:val="0"/>
          <w:szCs w:val="24"/>
        </w:rPr>
        <w:t>詢問過受訪</w:t>
      </w:r>
      <w:proofErr w:type="gramEnd"/>
      <w:r w:rsidRPr="00DB192F">
        <w:rPr>
          <w:rFonts w:ascii="標楷體" w:eastAsia="標楷體" w:hAnsi="標楷體" w:hint="eastAsia"/>
          <w:spacing w:val="1"/>
          <w:w w:val="95"/>
          <w:kern w:val="0"/>
          <w:szCs w:val="24"/>
        </w:rPr>
        <w:t>者，是否曾經在</w:t>
      </w:r>
      <w:r w:rsidR="00DB192F" w:rsidRPr="00DB192F">
        <w:rPr>
          <w:rFonts w:ascii="標楷體" w:eastAsia="標楷體" w:hAnsi="標楷體" w:hint="eastAsia"/>
          <w:spacing w:val="1"/>
          <w:w w:val="95"/>
          <w:kern w:val="0"/>
          <w:szCs w:val="24"/>
        </w:rPr>
        <w:t>快時尚有過消費</w:t>
      </w:r>
      <w:r w:rsidRPr="00DB192F">
        <w:rPr>
          <w:rFonts w:ascii="標楷體" w:eastAsia="標楷體" w:hAnsi="標楷體" w:hint="eastAsia"/>
          <w:spacing w:val="1"/>
          <w:w w:val="95"/>
          <w:kern w:val="0"/>
          <w:szCs w:val="24"/>
        </w:rPr>
        <w:t>的經驗；要曾經在</w:t>
      </w:r>
      <w:r w:rsidR="00DB192F" w:rsidRPr="00DB192F">
        <w:rPr>
          <w:rFonts w:ascii="標楷體" w:eastAsia="標楷體" w:hAnsi="標楷體" w:hint="eastAsia"/>
          <w:spacing w:val="1"/>
          <w:w w:val="95"/>
          <w:kern w:val="0"/>
          <w:szCs w:val="24"/>
        </w:rPr>
        <w:t>快時尚</w:t>
      </w:r>
      <w:r w:rsidRPr="00DB192F">
        <w:rPr>
          <w:rFonts w:ascii="標楷體" w:eastAsia="標楷體" w:hAnsi="標楷體" w:hint="eastAsia"/>
          <w:spacing w:val="1"/>
          <w:w w:val="95"/>
          <w:kern w:val="0"/>
          <w:szCs w:val="24"/>
        </w:rPr>
        <w:t>有購買經驗者才繼續填寫問卷；讓其樣本更具有代表性。也因填寫問卷者們曾經在</w:t>
      </w:r>
      <w:r w:rsidR="00DB192F" w:rsidRPr="00DB192F">
        <w:rPr>
          <w:rFonts w:ascii="標楷體" w:eastAsia="標楷體" w:hAnsi="標楷體" w:hint="eastAsia"/>
          <w:spacing w:val="1"/>
          <w:w w:val="95"/>
          <w:kern w:val="0"/>
          <w:szCs w:val="24"/>
        </w:rPr>
        <w:t>快時尚</w:t>
      </w:r>
      <w:r w:rsidRPr="00DB192F">
        <w:rPr>
          <w:rFonts w:ascii="標楷體" w:eastAsia="標楷體" w:hAnsi="標楷體" w:hint="eastAsia"/>
          <w:spacing w:val="1"/>
          <w:w w:val="95"/>
          <w:kern w:val="0"/>
          <w:szCs w:val="24"/>
        </w:rPr>
        <w:t>有過消費之經驗；也更加了解到</w:t>
      </w:r>
      <w:r w:rsidR="00DB192F" w:rsidRPr="00DB192F">
        <w:rPr>
          <w:rFonts w:ascii="標楷體" w:eastAsia="標楷體" w:hAnsi="標楷體" w:hint="eastAsia"/>
          <w:spacing w:val="1"/>
          <w:w w:val="95"/>
          <w:kern w:val="0"/>
          <w:szCs w:val="24"/>
        </w:rPr>
        <w:t>快時尚之消費</w:t>
      </w:r>
      <w:r w:rsidRPr="00DB192F">
        <w:rPr>
          <w:rFonts w:ascii="標楷體" w:eastAsia="標楷體" w:hAnsi="標楷體" w:hint="eastAsia"/>
          <w:spacing w:val="1"/>
          <w:w w:val="95"/>
          <w:kern w:val="0"/>
          <w:szCs w:val="24"/>
        </w:rPr>
        <w:t>特</w:t>
      </w:r>
      <w:r w:rsidRPr="00DB192F">
        <w:rPr>
          <w:rFonts w:ascii="標楷體" w:eastAsia="標楷體" w:hAnsi="標楷體" w:hint="eastAsia"/>
          <w:spacing w:val="2"/>
          <w:w w:val="95"/>
          <w:kern w:val="0"/>
          <w:szCs w:val="24"/>
        </w:rPr>
        <w:t>性</w:t>
      </w:r>
      <w:r w:rsidRPr="00DB192F">
        <w:rPr>
          <w:rFonts w:ascii="標楷體" w:eastAsia="標楷體" w:hAnsi="標楷體" w:hint="eastAsia"/>
          <w:spacing w:val="1"/>
          <w:w w:val="95"/>
          <w:kern w:val="0"/>
          <w:szCs w:val="24"/>
        </w:rPr>
        <w:t>，才有利於樣本的採集有效性。也因為受訪者都</w:t>
      </w:r>
      <w:r w:rsidRPr="00DB192F">
        <w:rPr>
          <w:rFonts w:ascii="標楷體" w:eastAsia="標楷體" w:hAnsi="標楷體" w:hint="eastAsia"/>
          <w:spacing w:val="2"/>
          <w:w w:val="95"/>
          <w:kern w:val="0"/>
          <w:szCs w:val="24"/>
        </w:rPr>
        <w:t>是</w:t>
      </w:r>
      <w:r w:rsidRPr="00DB192F">
        <w:rPr>
          <w:rFonts w:ascii="標楷體" w:eastAsia="標楷體" w:hAnsi="標楷體" w:hint="eastAsia"/>
          <w:spacing w:val="1"/>
          <w:w w:val="95"/>
          <w:kern w:val="0"/>
          <w:szCs w:val="24"/>
        </w:rPr>
        <w:t>曾經在</w:t>
      </w:r>
      <w:r w:rsidR="00DB192F" w:rsidRPr="00DB192F">
        <w:rPr>
          <w:rFonts w:ascii="標楷體" w:eastAsia="標楷體" w:hAnsi="標楷體" w:hint="eastAsia"/>
          <w:spacing w:val="1"/>
          <w:w w:val="95"/>
          <w:kern w:val="0"/>
          <w:szCs w:val="24"/>
        </w:rPr>
        <w:t>快時尚有過消費之經驗，更能探討他們的涉入因素與消費</w:t>
      </w:r>
      <w:r w:rsidRPr="00DB192F">
        <w:rPr>
          <w:rFonts w:ascii="標楷體" w:eastAsia="標楷體" w:hAnsi="標楷體" w:hint="eastAsia"/>
          <w:spacing w:val="1"/>
          <w:w w:val="95"/>
          <w:kern w:val="0"/>
          <w:szCs w:val="24"/>
        </w:rPr>
        <w:t>動機，來做為消費者</w:t>
      </w:r>
      <w:r w:rsidR="00DB192F" w:rsidRPr="00DB192F">
        <w:rPr>
          <w:rFonts w:ascii="標楷體" w:eastAsia="標楷體" w:hAnsi="標楷體" w:hint="eastAsia"/>
          <w:spacing w:val="1"/>
          <w:w w:val="95"/>
          <w:kern w:val="0"/>
          <w:szCs w:val="24"/>
        </w:rPr>
        <w:t>對</w:t>
      </w:r>
      <w:r w:rsidR="00DB192F" w:rsidRPr="00DB192F">
        <w:rPr>
          <w:rFonts w:ascii="標楷體" w:eastAsia="標楷體" w:hAnsi="標楷體" w:hint="eastAsia"/>
          <w:bCs/>
        </w:rPr>
        <w:t>影響</w:t>
      </w:r>
      <w:r w:rsidR="00DB192F" w:rsidRPr="00DB192F">
        <w:rPr>
          <w:rFonts w:ascii="標楷體" w:eastAsia="標楷體" w:hAnsi="標楷體" w:hint="eastAsia"/>
        </w:rPr>
        <w:t>『</w:t>
      </w:r>
      <w:r w:rsidR="00DB192F" w:rsidRPr="00DB192F">
        <w:rPr>
          <w:rFonts w:ascii="標楷體" w:eastAsia="標楷體" w:hAnsi="標楷體" w:hint="eastAsia"/>
          <w:bCs/>
        </w:rPr>
        <w:t>衝動性消費</w:t>
      </w:r>
      <w:r w:rsidR="00DB192F" w:rsidRPr="00DB192F">
        <w:rPr>
          <w:rFonts w:ascii="標楷體" w:eastAsia="標楷體" w:hAnsi="標楷體" w:hint="eastAsia"/>
        </w:rPr>
        <w:t>』及『</w:t>
      </w:r>
      <w:r w:rsidR="00DB192F" w:rsidRPr="00DB192F">
        <w:rPr>
          <w:rFonts w:ascii="標楷體" w:eastAsia="標楷體" w:hAnsi="標楷體" w:hint="eastAsia"/>
          <w:bCs/>
          <w:szCs w:val="24"/>
        </w:rPr>
        <w:t>環保型消費</w:t>
      </w:r>
      <w:r w:rsidR="00DB192F" w:rsidRPr="00DB192F">
        <w:rPr>
          <w:rFonts w:ascii="標楷體" w:eastAsia="標楷體" w:hAnsi="標楷體" w:hint="eastAsia"/>
        </w:rPr>
        <w:t>』</w:t>
      </w:r>
      <w:r w:rsidR="009840BB">
        <w:rPr>
          <w:rFonts w:ascii="標楷體" w:eastAsia="標楷體" w:hAnsi="標楷體" w:hint="eastAsia"/>
          <w:bCs/>
        </w:rPr>
        <w:t>對</w:t>
      </w:r>
      <w:r w:rsidR="00DB192F" w:rsidRPr="00DB192F">
        <w:rPr>
          <w:rFonts w:ascii="標楷體" w:eastAsia="標楷體" w:hAnsi="標楷體" w:hint="eastAsia"/>
          <w:bCs/>
        </w:rPr>
        <w:t>快時尚之消費意願因素之比較分析</w:t>
      </w:r>
      <w:r w:rsidRPr="00DB192F">
        <w:rPr>
          <w:rFonts w:ascii="標楷體" w:eastAsia="標楷體" w:hAnsi="標楷體" w:hint="eastAsia"/>
          <w:spacing w:val="1"/>
          <w:w w:val="95"/>
          <w:kern w:val="0"/>
          <w:szCs w:val="24"/>
        </w:rPr>
        <w:t>，讓整個研究分析與結果更切題與得到更多的討論，來達</w:t>
      </w:r>
      <w:r w:rsidRPr="00DB192F">
        <w:rPr>
          <w:rFonts w:ascii="標楷體" w:eastAsia="標楷體" w:hAnsi="標楷體" w:hint="eastAsia"/>
          <w:spacing w:val="2"/>
          <w:w w:val="95"/>
          <w:kern w:val="0"/>
          <w:szCs w:val="24"/>
        </w:rPr>
        <w:t>到</w:t>
      </w:r>
      <w:r w:rsidRPr="00DB192F">
        <w:rPr>
          <w:rFonts w:ascii="標楷體" w:eastAsia="標楷體" w:hAnsi="標楷體" w:hint="eastAsia"/>
          <w:spacing w:val="1"/>
          <w:w w:val="95"/>
          <w:kern w:val="0"/>
          <w:szCs w:val="24"/>
        </w:rPr>
        <w:t>消費者</w:t>
      </w:r>
      <w:r w:rsidR="00DB192F" w:rsidRPr="00DB192F">
        <w:rPr>
          <w:rFonts w:ascii="標楷體" w:eastAsia="標楷體" w:hAnsi="標楷體" w:hint="eastAsia"/>
          <w:spacing w:val="1"/>
          <w:w w:val="95"/>
          <w:kern w:val="0"/>
          <w:szCs w:val="24"/>
        </w:rPr>
        <w:t>對快時尚消費</w:t>
      </w:r>
      <w:r w:rsidRPr="00DB192F">
        <w:rPr>
          <w:rFonts w:ascii="標楷體" w:eastAsia="標楷體" w:hAnsi="標楷體" w:hint="eastAsia"/>
          <w:spacing w:val="1"/>
          <w:w w:val="95"/>
          <w:kern w:val="0"/>
          <w:szCs w:val="24"/>
        </w:rPr>
        <w:t>的行為比較分</w:t>
      </w:r>
      <w:r w:rsidRPr="00DB192F">
        <w:rPr>
          <w:rFonts w:ascii="標楷體" w:eastAsia="標楷體" w:hAnsi="標楷體" w:hint="eastAsia"/>
          <w:spacing w:val="2"/>
          <w:w w:val="95"/>
          <w:kern w:val="0"/>
          <w:szCs w:val="24"/>
        </w:rPr>
        <w:t>析</w:t>
      </w:r>
      <w:r w:rsidRPr="00DB192F">
        <w:rPr>
          <w:rFonts w:ascii="標楷體" w:eastAsia="標楷體" w:hAnsi="標楷體" w:hint="eastAsia"/>
          <w:kern w:val="0"/>
          <w:szCs w:val="24"/>
        </w:rPr>
        <w:t>。</w:t>
      </w:r>
    </w:p>
    <w:p w14:paraId="46FA5312" w14:textId="77777777" w:rsidR="00DB192F" w:rsidRPr="0030342B" w:rsidRDefault="00DB192F" w:rsidP="009B5CF7">
      <w:pPr>
        <w:spacing w:before="11" w:line="320" w:lineRule="exact"/>
        <w:ind w:right="155"/>
        <w:jc w:val="both"/>
        <w:rPr>
          <w:rFonts w:asciiTheme="majorEastAsia" w:eastAsiaTheme="majorEastAsia" w:hAnsiTheme="majorEastAsia"/>
          <w:b/>
          <w:kern w:val="0"/>
          <w:sz w:val="28"/>
          <w:szCs w:val="28"/>
        </w:rPr>
      </w:pPr>
      <w:r w:rsidRPr="0030342B">
        <w:rPr>
          <w:rFonts w:asciiTheme="majorEastAsia" w:eastAsiaTheme="majorEastAsia" w:hAnsiTheme="majorEastAsia" w:cs="標楷體"/>
          <w:b/>
          <w:bCs/>
          <w:sz w:val="28"/>
          <w:szCs w:val="28"/>
        </w:rPr>
        <w:t>(</w:t>
      </w:r>
      <w:r w:rsidRPr="0030342B">
        <w:rPr>
          <w:rFonts w:asciiTheme="majorEastAsia" w:eastAsiaTheme="majorEastAsia" w:hAnsiTheme="majorEastAsia" w:cs="Times New Roman" w:hint="eastAsia"/>
          <w:b/>
          <w:bCs/>
          <w:sz w:val="28"/>
          <w:szCs w:val="28"/>
        </w:rPr>
        <w:t>二</w:t>
      </w:r>
      <w:r w:rsidRPr="0030342B">
        <w:rPr>
          <w:rFonts w:asciiTheme="majorEastAsia" w:eastAsiaTheme="majorEastAsia" w:hAnsiTheme="majorEastAsia" w:cs="標楷體"/>
          <w:b/>
          <w:bCs/>
          <w:sz w:val="28"/>
          <w:szCs w:val="28"/>
        </w:rPr>
        <w:t>)</w:t>
      </w:r>
      <w:r w:rsidRPr="0030342B">
        <w:rPr>
          <w:rFonts w:asciiTheme="majorEastAsia" w:eastAsiaTheme="majorEastAsia" w:hAnsiTheme="majorEastAsia" w:cs="標楷體"/>
          <w:b/>
          <w:bCs/>
          <w:spacing w:val="-72"/>
          <w:sz w:val="28"/>
          <w:szCs w:val="28"/>
        </w:rPr>
        <w:t xml:space="preserve"> </w:t>
      </w:r>
      <w:r w:rsidRPr="0030342B">
        <w:rPr>
          <w:rFonts w:asciiTheme="majorEastAsia" w:eastAsiaTheme="majorEastAsia" w:hAnsiTheme="majorEastAsia" w:cs="Times New Roman"/>
          <w:b/>
          <w:bCs/>
          <w:sz w:val="28"/>
          <w:szCs w:val="28"/>
        </w:rPr>
        <w:t>研究</w:t>
      </w:r>
      <w:r w:rsidRPr="0030342B">
        <w:rPr>
          <w:rFonts w:asciiTheme="majorEastAsia" w:eastAsiaTheme="majorEastAsia" w:hAnsiTheme="majorEastAsia" w:cs="Times New Roman" w:hint="eastAsia"/>
          <w:b/>
          <w:bCs/>
          <w:sz w:val="28"/>
          <w:szCs w:val="28"/>
        </w:rPr>
        <w:t>假設</w:t>
      </w:r>
    </w:p>
    <w:p w14:paraId="3BF6BDD2" w14:textId="725BF756" w:rsidR="00DB192F" w:rsidRPr="0030342B" w:rsidRDefault="00DB192F" w:rsidP="009B5CF7">
      <w:pPr>
        <w:spacing w:before="104" w:line="320" w:lineRule="exact"/>
        <w:ind w:right="153"/>
        <w:jc w:val="both"/>
        <w:rPr>
          <w:rFonts w:asciiTheme="majorEastAsia" w:eastAsiaTheme="majorEastAsia" w:hAnsiTheme="majorEastAsia"/>
          <w:b/>
          <w:kern w:val="0"/>
          <w:szCs w:val="24"/>
        </w:rPr>
      </w:pPr>
      <w:r w:rsidRPr="0030342B">
        <w:rPr>
          <w:rFonts w:asciiTheme="majorEastAsia" w:eastAsiaTheme="majorEastAsia" w:hAnsiTheme="majorEastAsia" w:cs="Times New Roman"/>
          <w:b/>
          <w:kern w:val="0"/>
          <w:szCs w:val="24"/>
        </w:rPr>
        <w:t>1</w:t>
      </w:r>
      <w:r w:rsidRPr="0030342B">
        <w:rPr>
          <w:rFonts w:asciiTheme="majorEastAsia" w:eastAsiaTheme="majorEastAsia" w:hAnsiTheme="majorEastAsia" w:hint="eastAsia"/>
          <w:b/>
          <w:kern w:val="0"/>
          <w:szCs w:val="24"/>
        </w:rPr>
        <w:t>.衝動性消費與快時尚消費之關係:</w:t>
      </w:r>
    </w:p>
    <w:p w14:paraId="03DD034D" w14:textId="6077D655" w:rsidR="00DB192F" w:rsidRPr="0027175F" w:rsidRDefault="00DB192F" w:rsidP="009B5CF7">
      <w:pPr>
        <w:spacing w:line="320" w:lineRule="exact"/>
        <w:ind w:firstLine="480"/>
        <w:jc w:val="both"/>
        <w:rPr>
          <w:rFonts w:ascii="標楷體" w:eastAsia="標楷體" w:hAnsi="標楷體"/>
          <w:kern w:val="0"/>
          <w:szCs w:val="24"/>
        </w:rPr>
      </w:pPr>
      <w:r w:rsidRPr="0027175F">
        <w:rPr>
          <w:rFonts w:ascii="標楷體" w:eastAsia="標楷體" w:hAnsi="標楷體" w:hint="eastAsia"/>
          <w:kern w:val="0"/>
          <w:szCs w:val="24"/>
        </w:rPr>
        <w:t>根據</w:t>
      </w:r>
      <w:r w:rsidR="0027175F" w:rsidRPr="00664C52">
        <w:rPr>
          <w:rFonts w:ascii="Times New Roman" w:eastAsia="標楷體" w:hAnsi="Times New Roman" w:cs="Times New Roman"/>
          <w:szCs w:val="24"/>
        </w:rPr>
        <w:t>Gardner and Rook(1988)</w:t>
      </w:r>
      <w:r w:rsidR="0027175F" w:rsidRPr="00664C52">
        <w:rPr>
          <w:rFonts w:ascii="Times New Roman" w:eastAsia="標楷體" w:hAnsi="Times New Roman" w:cs="Times New Roman"/>
          <w:szCs w:val="24"/>
        </w:rPr>
        <w:t>；</w:t>
      </w:r>
      <w:r w:rsidR="0027175F" w:rsidRPr="00664C52">
        <w:rPr>
          <w:rFonts w:ascii="Times New Roman" w:eastAsia="標楷體" w:hAnsi="Times New Roman" w:cs="Times New Roman"/>
          <w:szCs w:val="24"/>
        </w:rPr>
        <w:t>Rook and Fisher(1995)</w:t>
      </w:r>
      <w:r w:rsidR="0027175F" w:rsidRPr="00664C52">
        <w:rPr>
          <w:rFonts w:ascii="Times New Roman" w:eastAsia="標楷體" w:hAnsi="Times New Roman" w:cs="Times New Roman"/>
          <w:szCs w:val="24"/>
        </w:rPr>
        <w:t>；</w:t>
      </w:r>
      <w:r w:rsidR="0027175F" w:rsidRPr="00664C52">
        <w:rPr>
          <w:rFonts w:ascii="Times New Roman" w:eastAsia="標楷體" w:hAnsi="Times New Roman" w:cs="Times New Roman"/>
          <w:szCs w:val="24"/>
        </w:rPr>
        <w:t>Dholakia(</w:t>
      </w:r>
      <w:r w:rsidRPr="00664C52">
        <w:rPr>
          <w:rFonts w:ascii="Times New Roman" w:eastAsia="標楷體" w:hAnsi="Times New Roman" w:cs="Times New Roman"/>
          <w:szCs w:val="24"/>
        </w:rPr>
        <w:t>2000</w:t>
      </w:r>
      <w:r w:rsidR="0027175F" w:rsidRPr="00664C52">
        <w:rPr>
          <w:rFonts w:ascii="Times New Roman" w:eastAsia="標楷體" w:hAnsi="Times New Roman" w:cs="Times New Roman"/>
          <w:szCs w:val="24"/>
        </w:rPr>
        <w:t>)</w:t>
      </w:r>
      <w:r w:rsidR="0027175F" w:rsidRPr="00664C52">
        <w:rPr>
          <w:rFonts w:ascii="Times New Roman" w:eastAsia="標楷體" w:hAnsi="Times New Roman" w:cs="Times New Roman"/>
          <w:szCs w:val="24"/>
        </w:rPr>
        <w:t>；</w:t>
      </w:r>
      <w:r w:rsidR="00A969C5" w:rsidRPr="00A969C5">
        <w:rPr>
          <w:rFonts w:ascii="Times New Roman" w:eastAsia="標楷體" w:hAnsi="Times New Roman" w:cs="Times New Roman"/>
        </w:rPr>
        <w:t>Park et al (2010)</w:t>
      </w:r>
      <w:r w:rsidR="00A969C5">
        <w:rPr>
          <w:rFonts w:ascii="標楷體" w:eastAsia="標楷體" w:hAnsi="標楷體" w:hint="eastAsia"/>
        </w:rPr>
        <w:t>;</w:t>
      </w:r>
      <w:r w:rsidRPr="00664C52">
        <w:rPr>
          <w:rFonts w:ascii="Times New Roman" w:eastAsia="標楷體" w:hAnsi="Times New Roman" w:cs="Times New Roman"/>
        </w:rPr>
        <w:t>Kalla and Arora</w:t>
      </w:r>
      <w:r w:rsidRPr="00664C52">
        <w:rPr>
          <w:rFonts w:ascii="Times New Roman" w:eastAsia="標楷體" w:hAnsi="Times New Roman" w:cs="Times New Roman"/>
        </w:rPr>
        <w:t>（</w:t>
      </w:r>
      <w:r w:rsidRPr="00664C52">
        <w:rPr>
          <w:rFonts w:ascii="Times New Roman" w:eastAsia="標楷體" w:hAnsi="Times New Roman" w:cs="Times New Roman"/>
        </w:rPr>
        <w:t>2011</w:t>
      </w:r>
      <w:r w:rsidRPr="00664C52">
        <w:rPr>
          <w:rFonts w:ascii="Times New Roman" w:eastAsia="標楷體" w:hAnsi="Times New Roman" w:cs="Times New Roman"/>
        </w:rPr>
        <w:t>）</w:t>
      </w:r>
      <w:r w:rsidR="002D48B8" w:rsidRPr="00A969C5">
        <w:rPr>
          <w:rFonts w:ascii="Times New Roman" w:eastAsia="標楷體" w:hAnsi="Times New Roman" w:cs="Times New Roman" w:hint="eastAsia"/>
        </w:rPr>
        <w:t>;</w:t>
      </w:r>
      <w:r w:rsidR="002D48B8" w:rsidRPr="00A969C5">
        <w:rPr>
          <w:rFonts w:ascii="Times New Roman" w:hAnsi="Times New Roman" w:cs="Times New Roman"/>
          <w:szCs w:val="24"/>
        </w:rPr>
        <w:t>C</w:t>
      </w:r>
      <w:r w:rsidR="002D48B8" w:rsidRPr="00A969C5">
        <w:rPr>
          <w:rFonts w:ascii="Times New Roman" w:hAnsi="Times New Roman" w:cs="Times New Roman" w:hint="eastAsia"/>
        </w:rPr>
        <w:t>ook</w:t>
      </w:r>
      <w:r w:rsidR="002D48B8" w:rsidRPr="00A969C5">
        <w:rPr>
          <w:rFonts w:ascii="Times New Roman" w:hAnsi="Times New Roman" w:cs="Times New Roman" w:hint="eastAsia"/>
          <w:szCs w:val="24"/>
        </w:rPr>
        <w:t xml:space="preserve"> </w:t>
      </w:r>
      <w:r w:rsidR="002D48B8" w:rsidRPr="00A969C5">
        <w:rPr>
          <w:rFonts w:ascii="Times New Roman" w:hAnsi="Times New Roman" w:cs="Times New Roman"/>
          <w:szCs w:val="24"/>
        </w:rPr>
        <w:t>and Y</w:t>
      </w:r>
      <w:r w:rsidR="002D48B8" w:rsidRPr="00A969C5">
        <w:rPr>
          <w:rFonts w:ascii="Times New Roman" w:hAnsi="Times New Roman" w:cs="Times New Roman" w:hint="eastAsia"/>
        </w:rPr>
        <w:t>urchisin(</w:t>
      </w:r>
      <w:r w:rsidR="002D48B8" w:rsidRPr="00A969C5">
        <w:rPr>
          <w:rFonts w:ascii="Times New Roman" w:hAnsi="Times New Roman" w:cs="Times New Roman"/>
          <w:szCs w:val="24"/>
        </w:rPr>
        <w:t>2017</w:t>
      </w:r>
      <w:r w:rsidR="002D48B8" w:rsidRPr="00A969C5">
        <w:rPr>
          <w:rFonts w:ascii="Times New Roman" w:hAnsi="Times New Roman" w:cs="Times New Roman" w:hint="eastAsia"/>
          <w:szCs w:val="24"/>
        </w:rPr>
        <w:t>)</w:t>
      </w:r>
      <w:r w:rsidRPr="00A969C5">
        <w:rPr>
          <w:rFonts w:ascii="標楷體" w:eastAsia="標楷體" w:hAnsi="標楷體" w:hint="eastAsia"/>
          <w:kern w:val="0"/>
          <w:szCs w:val="24"/>
        </w:rPr>
        <w:t>等</w:t>
      </w:r>
      <w:r w:rsidRPr="0027175F">
        <w:rPr>
          <w:rFonts w:ascii="標楷體" w:eastAsia="標楷體" w:hAnsi="標楷體"/>
          <w:kern w:val="0"/>
          <w:szCs w:val="24"/>
        </w:rPr>
        <w:t>認為消費者在</w:t>
      </w:r>
      <w:r w:rsidR="0027175F" w:rsidRPr="0027175F">
        <w:rPr>
          <w:rFonts w:ascii="標楷體" w:eastAsia="標楷體" w:hAnsi="標楷體" w:hint="eastAsia"/>
          <w:kern w:val="0"/>
          <w:szCs w:val="24"/>
        </w:rPr>
        <w:t>快時尚</w:t>
      </w:r>
      <w:r w:rsidRPr="0027175F">
        <w:rPr>
          <w:rFonts w:ascii="標楷體" w:eastAsia="標楷體" w:hAnsi="標楷體" w:hint="eastAsia"/>
          <w:kern w:val="0"/>
          <w:szCs w:val="24"/>
        </w:rPr>
        <w:t>消費的</w:t>
      </w:r>
      <w:r w:rsidRPr="0027175F">
        <w:rPr>
          <w:rFonts w:ascii="標楷體" w:eastAsia="標楷體" w:hAnsi="標楷體"/>
          <w:kern w:val="0"/>
          <w:szCs w:val="24"/>
        </w:rPr>
        <w:t>決策過程中，</w:t>
      </w:r>
      <w:r w:rsidR="0027175F" w:rsidRPr="0027175F">
        <w:rPr>
          <w:rFonts w:ascii="標楷體" w:eastAsia="標楷體" w:hAnsi="標楷體" w:hint="eastAsia"/>
        </w:rPr>
        <w:t>影響</w:t>
      </w:r>
      <w:r w:rsidR="0027175F" w:rsidRPr="0027175F">
        <w:rPr>
          <w:rFonts w:ascii="標楷體" w:eastAsia="標楷體" w:hAnsi="標楷體"/>
        </w:rPr>
        <w:t>衝動性</w:t>
      </w:r>
      <w:r w:rsidR="0027175F" w:rsidRPr="0027175F">
        <w:rPr>
          <w:rFonts w:ascii="標楷體" w:eastAsia="標楷體" w:hAnsi="標楷體" w:hint="eastAsia"/>
        </w:rPr>
        <w:t>消費</w:t>
      </w:r>
      <w:r w:rsidR="0027175F" w:rsidRPr="0027175F">
        <w:rPr>
          <w:rFonts w:ascii="標楷體" w:eastAsia="標楷體" w:hAnsi="標楷體"/>
        </w:rPr>
        <w:t>行為構面</w:t>
      </w:r>
      <w:r w:rsidR="0027175F" w:rsidRPr="0027175F">
        <w:rPr>
          <w:rFonts w:ascii="標楷體" w:eastAsia="標楷體" w:hAnsi="標楷體" w:hint="eastAsia"/>
        </w:rPr>
        <w:t>的</w:t>
      </w:r>
      <w:r w:rsidR="00D70A29">
        <w:rPr>
          <w:rFonts w:ascii="標楷體" w:eastAsia="標楷體" w:hAnsi="標楷體" w:hint="eastAsia"/>
        </w:rPr>
        <w:t>「</w:t>
      </w:r>
      <w:r w:rsidR="0027175F" w:rsidRPr="0027175F">
        <w:rPr>
          <w:rFonts w:ascii="標楷體" w:eastAsia="標楷體" w:hAnsi="標楷體" w:hint="eastAsia"/>
          <w:szCs w:val="24"/>
        </w:rPr>
        <w:t>外部環境刺激</w:t>
      </w:r>
      <w:r w:rsidR="00D70A29">
        <w:rPr>
          <w:rFonts w:ascii="標楷體" w:eastAsia="標楷體" w:hAnsi="標楷體" w:hint="eastAsia"/>
          <w:szCs w:val="24"/>
        </w:rPr>
        <w:t>」</w:t>
      </w:r>
      <w:r w:rsidR="0027175F" w:rsidRPr="0027175F">
        <w:rPr>
          <w:rFonts w:ascii="標楷體" w:eastAsia="標楷體" w:hAnsi="標楷體" w:hint="eastAsia"/>
          <w:szCs w:val="24"/>
        </w:rPr>
        <w:t>、</w:t>
      </w:r>
      <w:r w:rsidR="00D70A29">
        <w:rPr>
          <w:rFonts w:ascii="標楷體" w:eastAsia="標楷體" w:hAnsi="標楷體" w:hint="eastAsia"/>
          <w:szCs w:val="24"/>
        </w:rPr>
        <w:t>「</w:t>
      </w:r>
      <w:r w:rsidR="0027175F" w:rsidRPr="0027175F">
        <w:rPr>
          <w:rFonts w:ascii="標楷體" w:eastAsia="標楷體" w:hAnsi="標楷體" w:hint="eastAsia"/>
          <w:szCs w:val="24"/>
        </w:rPr>
        <w:t>內部衝動性特質</w:t>
      </w:r>
      <w:r w:rsidR="00D70A29">
        <w:rPr>
          <w:rFonts w:ascii="標楷體" w:eastAsia="標楷體" w:hAnsi="標楷體" w:hint="eastAsia"/>
          <w:szCs w:val="24"/>
        </w:rPr>
        <w:t>」</w:t>
      </w:r>
      <w:r w:rsidR="0027175F" w:rsidRPr="0027175F">
        <w:rPr>
          <w:rFonts w:ascii="標楷體" w:eastAsia="標楷體" w:hAnsi="標楷體" w:hint="eastAsia"/>
          <w:szCs w:val="24"/>
        </w:rPr>
        <w:t>、</w:t>
      </w:r>
      <w:r w:rsidR="00D70A29">
        <w:rPr>
          <w:rFonts w:ascii="標楷體" w:eastAsia="標楷體" w:hAnsi="標楷體" w:hint="eastAsia"/>
          <w:szCs w:val="24"/>
        </w:rPr>
        <w:t>「</w:t>
      </w:r>
      <w:r w:rsidR="0027175F" w:rsidRPr="0027175F">
        <w:rPr>
          <w:rFonts w:ascii="標楷體" w:eastAsia="標楷體" w:hAnsi="標楷體" w:hint="eastAsia"/>
          <w:szCs w:val="24"/>
        </w:rPr>
        <w:t>購買情境</w:t>
      </w:r>
      <w:r w:rsidR="00D70A29">
        <w:rPr>
          <w:rFonts w:ascii="標楷體" w:eastAsia="標楷體" w:hAnsi="標楷體" w:hint="eastAsia"/>
          <w:szCs w:val="24"/>
        </w:rPr>
        <w:t>」</w:t>
      </w:r>
      <w:r w:rsidR="009840BB">
        <w:rPr>
          <w:rFonts w:ascii="標楷體" w:eastAsia="標楷體" w:hAnsi="標楷體" w:hint="eastAsia"/>
          <w:szCs w:val="24"/>
        </w:rPr>
        <w:t>、</w:t>
      </w:r>
      <w:r w:rsidR="00D70A29">
        <w:rPr>
          <w:rFonts w:ascii="標楷體" w:eastAsia="標楷體" w:hAnsi="標楷體" w:hint="eastAsia"/>
          <w:szCs w:val="24"/>
        </w:rPr>
        <w:t>「</w:t>
      </w:r>
      <w:r w:rsidR="009840BB" w:rsidRPr="00A81F3C">
        <w:rPr>
          <w:rFonts w:ascii="標楷體" w:eastAsia="標楷體" w:hAnsi="標楷體"/>
        </w:rPr>
        <w:t>產品價值</w:t>
      </w:r>
      <w:r w:rsidR="00D70A29">
        <w:rPr>
          <w:rFonts w:ascii="標楷體" w:eastAsia="標楷體" w:hAnsi="標楷體" w:hint="eastAsia"/>
        </w:rPr>
        <w:t>」</w:t>
      </w:r>
      <w:r w:rsidR="009840BB">
        <w:rPr>
          <w:rFonts w:ascii="標楷體" w:eastAsia="標楷體" w:hAnsi="標楷體" w:hint="eastAsia"/>
        </w:rPr>
        <w:t>、</w:t>
      </w:r>
      <w:r w:rsidR="00D70A29">
        <w:rPr>
          <w:rFonts w:ascii="標楷體" w:eastAsia="標楷體" w:hAnsi="標楷體" w:hint="eastAsia"/>
        </w:rPr>
        <w:t>「</w:t>
      </w:r>
      <w:r w:rsidR="009840BB" w:rsidRPr="00A81F3C">
        <w:rPr>
          <w:rFonts w:ascii="標楷體" w:eastAsia="標楷體" w:hAnsi="標楷體"/>
        </w:rPr>
        <w:t>產品意涵</w:t>
      </w:r>
      <w:r w:rsidR="00D70A29">
        <w:rPr>
          <w:rFonts w:ascii="標楷體" w:eastAsia="標楷體" w:hAnsi="標楷體" w:hint="eastAsia"/>
        </w:rPr>
        <w:t>」</w:t>
      </w:r>
      <w:r w:rsidR="009840BB">
        <w:rPr>
          <w:rFonts w:ascii="標楷體" w:eastAsia="標楷體" w:hAnsi="標楷體" w:hint="eastAsia"/>
        </w:rPr>
        <w:t>等</w:t>
      </w:r>
      <w:r w:rsidRPr="0027175F">
        <w:rPr>
          <w:rFonts w:ascii="標楷體" w:eastAsia="標楷體" w:hAnsi="標楷體" w:hint="eastAsia"/>
          <w:kern w:val="0"/>
          <w:szCs w:val="24"/>
        </w:rPr>
        <w:t>皆</w:t>
      </w:r>
      <w:r w:rsidRPr="0027175F">
        <w:rPr>
          <w:rFonts w:ascii="標楷體" w:eastAsia="標楷體" w:hAnsi="標楷體"/>
          <w:kern w:val="0"/>
          <w:szCs w:val="24"/>
        </w:rPr>
        <w:t>影響</w:t>
      </w:r>
      <w:r w:rsidR="0027175F" w:rsidRPr="0027175F">
        <w:rPr>
          <w:rFonts w:ascii="標楷體" w:eastAsia="標楷體" w:hAnsi="標楷體" w:hint="eastAsia"/>
          <w:kern w:val="0"/>
          <w:szCs w:val="24"/>
        </w:rPr>
        <w:t>快時尚消費的決策</w:t>
      </w:r>
      <w:r w:rsidRPr="0027175F">
        <w:rPr>
          <w:rFonts w:ascii="標楷體" w:eastAsia="標楷體" w:hAnsi="標楷體"/>
          <w:kern w:val="0"/>
          <w:szCs w:val="24"/>
        </w:rPr>
        <w:t>，</w:t>
      </w:r>
      <w:r w:rsidRPr="0027175F">
        <w:rPr>
          <w:rFonts w:ascii="標楷體" w:eastAsia="標楷體" w:hAnsi="標楷體"/>
          <w:spacing w:val="1"/>
          <w:w w:val="95"/>
          <w:kern w:val="0"/>
          <w:szCs w:val="24"/>
        </w:rPr>
        <w:t>因此本</w:t>
      </w:r>
      <w:r w:rsidRPr="0027175F">
        <w:rPr>
          <w:rFonts w:ascii="標楷體" w:eastAsia="標楷體" w:hAnsi="標楷體" w:hint="eastAsia"/>
          <w:spacing w:val="1"/>
          <w:w w:val="95"/>
          <w:kern w:val="0"/>
          <w:szCs w:val="24"/>
        </w:rPr>
        <w:t>文</w:t>
      </w:r>
      <w:r w:rsidRPr="0027175F">
        <w:rPr>
          <w:rFonts w:ascii="標楷體" w:eastAsia="標楷體" w:hAnsi="標楷體"/>
          <w:spacing w:val="1"/>
          <w:w w:val="95"/>
          <w:kern w:val="0"/>
          <w:szCs w:val="24"/>
        </w:rPr>
        <w:t>以</w:t>
      </w:r>
      <w:r w:rsidR="0027175F" w:rsidRPr="0027175F">
        <w:rPr>
          <w:rFonts w:ascii="標楷體" w:eastAsia="標楷體" w:hAnsi="標楷體" w:hint="eastAsia"/>
        </w:rPr>
        <w:t>影響</w:t>
      </w:r>
      <w:r w:rsidR="0027175F" w:rsidRPr="0027175F">
        <w:rPr>
          <w:rFonts w:ascii="標楷體" w:eastAsia="標楷體" w:hAnsi="標楷體"/>
        </w:rPr>
        <w:t>衝動性</w:t>
      </w:r>
      <w:r w:rsidR="0027175F" w:rsidRPr="0027175F">
        <w:rPr>
          <w:rFonts w:ascii="標楷體" w:eastAsia="標楷體" w:hAnsi="標楷體" w:hint="eastAsia"/>
        </w:rPr>
        <w:t>消費</w:t>
      </w:r>
      <w:r w:rsidR="0027175F" w:rsidRPr="0027175F">
        <w:rPr>
          <w:rFonts w:ascii="標楷體" w:eastAsia="標楷體" w:hAnsi="標楷體"/>
        </w:rPr>
        <w:t>行為構面</w:t>
      </w:r>
      <w:r w:rsidRPr="0027175F">
        <w:rPr>
          <w:rFonts w:ascii="標楷體" w:eastAsia="標楷體" w:hAnsi="標楷體"/>
          <w:spacing w:val="1"/>
          <w:w w:val="95"/>
          <w:kern w:val="0"/>
          <w:szCs w:val="24"/>
        </w:rPr>
        <w:t>來檢定</w:t>
      </w:r>
      <w:r w:rsidRPr="0027175F">
        <w:rPr>
          <w:rFonts w:ascii="標楷體" w:eastAsia="標楷體" w:hAnsi="標楷體" w:hint="eastAsia"/>
          <w:spacing w:val="1"/>
          <w:w w:val="95"/>
          <w:kern w:val="0"/>
          <w:szCs w:val="24"/>
        </w:rPr>
        <w:t>不同</w:t>
      </w:r>
      <w:r w:rsidR="0027175F" w:rsidRPr="0027175F">
        <w:rPr>
          <w:rFonts w:ascii="標楷體" w:eastAsia="標楷體" w:hAnsi="標楷體" w:hint="eastAsia"/>
          <w:spacing w:val="1"/>
          <w:w w:val="95"/>
          <w:kern w:val="0"/>
          <w:szCs w:val="24"/>
        </w:rPr>
        <w:t>的</w:t>
      </w:r>
      <w:r w:rsidR="0027175F" w:rsidRPr="0027175F">
        <w:rPr>
          <w:rFonts w:ascii="標楷體" w:eastAsia="標楷體" w:hAnsi="標楷體" w:hint="eastAsia"/>
        </w:rPr>
        <w:t>影響</w:t>
      </w:r>
      <w:r w:rsidR="0027175F" w:rsidRPr="0027175F">
        <w:rPr>
          <w:rFonts w:ascii="標楷體" w:eastAsia="標楷體" w:hAnsi="標楷體"/>
        </w:rPr>
        <w:t>衝動性</w:t>
      </w:r>
      <w:r w:rsidR="0027175F" w:rsidRPr="0027175F">
        <w:rPr>
          <w:rFonts w:ascii="標楷體" w:eastAsia="標楷體" w:hAnsi="標楷體" w:hint="eastAsia"/>
        </w:rPr>
        <w:t>消費</w:t>
      </w:r>
      <w:r w:rsidR="0027175F" w:rsidRPr="0027175F">
        <w:rPr>
          <w:rFonts w:ascii="標楷體" w:eastAsia="標楷體" w:hAnsi="標楷體"/>
        </w:rPr>
        <w:t>行為構面</w:t>
      </w:r>
      <w:r w:rsidRPr="0027175F">
        <w:rPr>
          <w:rFonts w:ascii="標楷體" w:eastAsia="標楷體" w:hAnsi="標楷體"/>
          <w:spacing w:val="1"/>
          <w:w w:val="95"/>
          <w:kern w:val="0"/>
          <w:szCs w:val="24"/>
        </w:rPr>
        <w:t>對</w:t>
      </w:r>
      <w:r w:rsidR="0027175F" w:rsidRPr="0027175F">
        <w:rPr>
          <w:rFonts w:ascii="標楷體" w:eastAsia="標楷體" w:hAnsi="標楷體" w:hint="eastAsia"/>
          <w:spacing w:val="1"/>
          <w:w w:val="95"/>
          <w:kern w:val="0"/>
          <w:szCs w:val="24"/>
        </w:rPr>
        <w:t>快時尚消費</w:t>
      </w:r>
      <w:r w:rsidRPr="0027175F">
        <w:rPr>
          <w:rFonts w:ascii="標楷體" w:eastAsia="標楷體" w:hAnsi="標楷體"/>
          <w:kern w:val="0"/>
          <w:szCs w:val="24"/>
        </w:rPr>
        <w:t>所產生</w:t>
      </w:r>
      <w:r w:rsidRPr="0027175F">
        <w:rPr>
          <w:rFonts w:ascii="標楷體" w:eastAsia="標楷體" w:hAnsi="標楷體" w:hint="eastAsia"/>
          <w:kern w:val="0"/>
          <w:szCs w:val="24"/>
        </w:rPr>
        <w:t>之</w:t>
      </w:r>
      <w:r w:rsidRPr="0027175F">
        <w:rPr>
          <w:rFonts w:ascii="標楷體" w:eastAsia="標楷體" w:hAnsi="標楷體"/>
          <w:kern w:val="0"/>
          <w:szCs w:val="24"/>
        </w:rPr>
        <w:t>影響。</w:t>
      </w:r>
      <w:r w:rsidRPr="0027175F">
        <w:rPr>
          <w:rFonts w:ascii="標楷體" w:eastAsia="標楷體" w:hAnsi="標楷體" w:hint="eastAsia"/>
          <w:kern w:val="0"/>
          <w:szCs w:val="24"/>
        </w:rPr>
        <w:t>因此本文假設:</w:t>
      </w:r>
    </w:p>
    <w:p w14:paraId="50D44490" w14:textId="237D1F9A" w:rsidR="00DB192F" w:rsidRPr="0027175F" w:rsidRDefault="00DB192F" w:rsidP="009B5CF7">
      <w:pPr>
        <w:spacing w:before="104" w:line="320" w:lineRule="exact"/>
        <w:ind w:left="118" w:right="153"/>
        <w:jc w:val="both"/>
        <w:rPr>
          <w:rFonts w:ascii="標楷體" w:eastAsia="標楷體" w:hAnsi="標楷體"/>
          <w:b/>
          <w:kern w:val="0"/>
          <w:szCs w:val="24"/>
        </w:rPr>
      </w:pPr>
      <w:r w:rsidRPr="0027175F">
        <w:rPr>
          <w:rFonts w:ascii="標楷體" w:eastAsia="標楷體" w:hAnsi="標楷體" w:cs="Times New Roman"/>
          <w:b/>
          <w:szCs w:val="24"/>
        </w:rPr>
        <w:t>H1</w:t>
      </w:r>
      <w:r w:rsidRPr="0027175F">
        <w:rPr>
          <w:rFonts w:ascii="標楷體" w:eastAsia="標楷體" w:hAnsi="標楷體" w:cstheme="majorBidi"/>
          <w:b/>
          <w:szCs w:val="24"/>
        </w:rPr>
        <w:t>：</w:t>
      </w:r>
      <w:r w:rsidR="0027175F" w:rsidRPr="0027175F">
        <w:rPr>
          <w:rFonts w:ascii="標楷體" w:eastAsia="標楷體" w:hAnsi="標楷體"/>
          <w:b/>
        </w:rPr>
        <w:t>衝動性</w:t>
      </w:r>
      <w:r w:rsidR="0027175F" w:rsidRPr="0027175F">
        <w:rPr>
          <w:rFonts w:ascii="標楷體" w:eastAsia="標楷體" w:hAnsi="標楷體" w:hint="eastAsia"/>
          <w:b/>
        </w:rPr>
        <w:t>消費</w:t>
      </w:r>
      <w:r w:rsidR="0027175F" w:rsidRPr="0027175F">
        <w:rPr>
          <w:rFonts w:ascii="標楷體" w:eastAsia="標楷體" w:hAnsi="標楷體"/>
          <w:b/>
        </w:rPr>
        <w:t>行為構面</w:t>
      </w:r>
      <w:r w:rsidRPr="0027175F">
        <w:rPr>
          <w:rFonts w:ascii="標楷體" w:eastAsia="標楷體" w:hAnsi="標楷體" w:cstheme="majorBidi"/>
          <w:b/>
          <w:szCs w:val="24"/>
        </w:rPr>
        <w:t>會影響消費者</w:t>
      </w:r>
      <w:r w:rsidR="0027175F" w:rsidRPr="0027175F">
        <w:rPr>
          <w:rFonts w:ascii="標楷體" w:eastAsia="標楷體" w:hAnsi="標楷體" w:cstheme="majorBidi" w:hint="eastAsia"/>
          <w:b/>
          <w:szCs w:val="24"/>
        </w:rPr>
        <w:t>快時尚的消費</w:t>
      </w:r>
      <w:r w:rsidRPr="0027175F">
        <w:rPr>
          <w:rFonts w:ascii="標楷體" w:eastAsia="標楷體" w:hAnsi="標楷體" w:cstheme="majorBidi"/>
          <w:b/>
          <w:szCs w:val="24"/>
        </w:rPr>
        <w:t>之行為</w:t>
      </w:r>
    </w:p>
    <w:p w14:paraId="50AD1459" w14:textId="77777777" w:rsidR="009D523B" w:rsidRPr="004D443C" w:rsidRDefault="009D523B" w:rsidP="009D523B">
      <w:pPr>
        <w:tabs>
          <w:tab w:val="left" w:pos="2184"/>
          <w:tab w:val="center" w:pos="4153"/>
        </w:tabs>
        <w:jc w:val="center"/>
        <w:rPr>
          <w:rFonts w:ascii="標楷體" w:eastAsia="標楷體" w:hAnsi="標楷體" w:cs="BiauKai"/>
        </w:rPr>
      </w:pPr>
      <w:r w:rsidRPr="004D443C">
        <w:rPr>
          <w:rFonts w:ascii="標楷體" w:eastAsia="標楷體" w:hAnsi="標楷體" w:cs="新細明體" w:hint="eastAsia"/>
        </w:rPr>
        <w:t>表</w:t>
      </w:r>
      <w:r>
        <w:rPr>
          <w:rFonts w:ascii="標楷體" w:eastAsia="標楷體" w:hAnsi="標楷體" w:cs="新細明體" w:hint="eastAsia"/>
        </w:rPr>
        <w:t>1</w:t>
      </w:r>
      <w:r w:rsidRPr="004D443C">
        <w:rPr>
          <w:rFonts w:ascii="標楷體" w:eastAsia="標楷體" w:hAnsi="標楷體" w:cs="BiauKai"/>
        </w:rPr>
        <w:t xml:space="preserve"> </w:t>
      </w:r>
      <w:r w:rsidRPr="004D443C">
        <w:rPr>
          <w:rFonts w:ascii="標楷體" w:eastAsia="標楷體" w:hAnsi="標楷體" w:hint="eastAsia"/>
        </w:rPr>
        <w:t>『</w:t>
      </w:r>
      <w:r>
        <w:rPr>
          <w:rFonts w:ascii="標楷體" w:eastAsia="標楷體" w:hAnsi="標楷體" w:hint="eastAsia"/>
          <w:bCs/>
        </w:rPr>
        <w:t>衝動性</w:t>
      </w:r>
      <w:r w:rsidRPr="004D443C">
        <w:rPr>
          <w:rFonts w:ascii="標楷體" w:eastAsia="標楷體" w:hAnsi="標楷體" w:hint="eastAsia"/>
          <w:bCs/>
        </w:rPr>
        <w:t>消費</w:t>
      </w:r>
      <w:r w:rsidRPr="004D443C">
        <w:rPr>
          <w:rFonts w:ascii="標楷體" w:eastAsia="標楷體" w:hAnsi="標楷體" w:hint="eastAsia"/>
        </w:rPr>
        <w:t>』</w:t>
      </w:r>
      <w:r w:rsidRPr="004D443C">
        <w:rPr>
          <w:rFonts w:ascii="標楷體" w:eastAsia="標楷體" w:hAnsi="標楷體" w:cs="新細明體" w:hint="eastAsia"/>
        </w:rPr>
        <w:t>研究構面之變數與操作性定義</w:t>
      </w: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34"/>
        <w:gridCol w:w="1560"/>
        <w:gridCol w:w="2976"/>
        <w:gridCol w:w="3544"/>
      </w:tblGrid>
      <w:tr w:rsidR="009D523B" w:rsidRPr="00367CB3" w14:paraId="7A06E8B4" w14:textId="77777777" w:rsidTr="00191A72">
        <w:trPr>
          <w:trHeight w:val="387"/>
        </w:trPr>
        <w:tc>
          <w:tcPr>
            <w:tcW w:w="1234" w:type="dxa"/>
            <w:tcBorders>
              <w:top w:val="single" w:sz="4" w:space="0" w:color="auto"/>
              <w:right w:val="single" w:sz="4" w:space="0" w:color="auto"/>
            </w:tcBorders>
            <w:shd w:val="clear" w:color="auto" w:fill="auto"/>
            <w:tcMar>
              <w:top w:w="100" w:type="dxa"/>
              <w:left w:w="100" w:type="dxa"/>
              <w:bottom w:w="100" w:type="dxa"/>
              <w:right w:w="100" w:type="dxa"/>
            </w:tcMar>
          </w:tcPr>
          <w:p w14:paraId="59FD709F" w14:textId="1255ED27" w:rsidR="009D523B" w:rsidRPr="00784BF9" w:rsidRDefault="00191A72" w:rsidP="00191A72">
            <w:pPr>
              <w:jc w:val="center"/>
              <w:rPr>
                <w:rFonts w:ascii="標楷體" w:eastAsia="標楷體" w:hAnsi="標楷體"/>
                <w:shd w:val="pct15" w:color="auto" w:fill="FFFFFF"/>
              </w:rPr>
            </w:pPr>
            <w:r w:rsidRPr="00784BF9">
              <w:rPr>
                <w:rFonts w:ascii="標楷體" w:eastAsia="標楷體" w:hAnsi="標楷體"/>
              </w:rPr>
              <w:t>衡量變</w:t>
            </w:r>
            <w:r w:rsidR="009D523B" w:rsidRPr="00784BF9">
              <w:rPr>
                <w:rFonts w:ascii="標楷體" w:eastAsia="標楷體" w:hAnsi="標楷體"/>
              </w:rPr>
              <w:t>數</w:t>
            </w:r>
          </w:p>
        </w:tc>
        <w:tc>
          <w:tcPr>
            <w:tcW w:w="1560" w:type="dxa"/>
            <w:tcBorders>
              <w:top w:val="single" w:sz="4" w:space="0" w:color="auto"/>
              <w:left w:val="single" w:sz="4" w:space="0" w:color="auto"/>
              <w:right w:val="single" w:sz="4" w:space="0" w:color="auto"/>
            </w:tcBorders>
            <w:shd w:val="clear" w:color="auto" w:fill="auto"/>
          </w:tcPr>
          <w:p w14:paraId="6AD66085" w14:textId="106DA93E" w:rsidR="009D523B" w:rsidRPr="00784BF9" w:rsidRDefault="00191A72" w:rsidP="00191A72">
            <w:pPr>
              <w:rPr>
                <w:rFonts w:ascii="標楷體" w:eastAsia="標楷體" w:hAnsi="標楷體"/>
              </w:rPr>
            </w:pPr>
            <w:r w:rsidRPr="00784BF9">
              <w:rPr>
                <w:rFonts w:ascii="標楷體" w:eastAsia="標楷體" w:hAnsi="標楷體"/>
              </w:rPr>
              <w:t>操作性定義</w:t>
            </w:r>
          </w:p>
        </w:tc>
        <w:tc>
          <w:tcPr>
            <w:tcW w:w="2976" w:type="dxa"/>
            <w:tcBorders>
              <w:top w:val="single" w:sz="4" w:space="0" w:color="auto"/>
              <w:left w:val="single" w:sz="4" w:space="0" w:color="auto"/>
              <w:right w:val="single" w:sz="4" w:space="0" w:color="auto"/>
            </w:tcBorders>
            <w:shd w:val="clear" w:color="auto" w:fill="auto"/>
          </w:tcPr>
          <w:p w14:paraId="3D41C993" w14:textId="2393F5EB" w:rsidR="009D523B" w:rsidRPr="00784BF9" w:rsidRDefault="009D523B" w:rsidP="00191A72">
            <w:pPr>
              <w:jc w:val="center"/>
              <w:rPr>
                <w:rFonts w:ascii="標楷體" w:eastAsia="標楷體" w:hAnsi="標楷體"/>
              </w:rPr>
            </w:pPr>
            <w:r>
              <w:rPr>
                <w:rFonts w:ascii="標楷體" w:eastAsia="標楷體" w:hAnsi="標楷體" w:hint="eastAsia"/>
              </w:rPr>
              <w:t>量</w:t>
            </w:r>
            <w:proofErr w:type="gramStart"/>
            <w:r>
              <w:rPr>
                <w:rFonts w:ascii="標楷體" w:eastAsia="標楷體" w:hAnsi="標楷體" w:hint="eastAsia"/>
              </w:rPr>
              <w:t>表問項</w:t>
            </w:r>
            <w:proofErr w:type="gramEnd"/>
          </w:p>
        </w:tc>
        <w:tc>
          <w:tcPr>
            <w:tcW w:w="3544" w:type="dxa"/>
            <w:tcBorders>
              <w:left w:val="single" w:sz="4" w:space="0" w:color="auto"/>
              <w:right w:val="single" w:sz="4" w:space="0" w:color="auto"/>
            </w:tcBorders>
          </w:tcPr>
          <w:p w14:paraId="440E7763" w14:textId="0B822AE3" w:rsidR="009D523B" w:rsidRPr="00784BF9" w:rsidRDefault="009D523B" w:rsidP="00191A72">
            <w:pPr>
              <w:widowControl/>
              <w:rPr>
                <w:rFonts w:ascii="標楷體" w:eastAsia="標楷體" w:hAnsi="標楷體"/>
              </w:rPr>
            </w:pPr>
            <w:proofErr w:type="gramStart"/>
            <w:r w:rsidRPr="00784BF9">
              <w:rPr>
                <w:rFonts w:eastAsia="標楷體"/>
              </w:rPr>
              <w:t>問項文獻</w:t>
            </w:r>
            <w:proofErr w:type="gramEnd"/>
            <w:r w:rsidRPr="00784BF9">
              <w:rPr>
                <w:rFonts w:eastAsia="標楷體"/>
              </w:rPr>
              <w:t>來源</w:t>
            </w:r>
          </w:p>
        </w:tc>
      </w:tr>
      <w:tr w:rsidR="009D523B" w:rsidRPr="00367CB3" w14:paraId="3FC59780" w14:textId="77777777" w:rsidTr="00191A72">
        <w:trPr>
          <w:trHeight w:val="513"/>
        </w:trPr>
        <w:tc>
          <w:tcPr>
            <w:tcW w:w="1234" w:type="dxa"/>
            <w:vMerge w:val="restart"/>
            <w:tcBorders>
              <w:right w:val="single" w:sz="4" w:space="0" w:color="auto"/>
            </w:tcBorders>
            <w:shd w:val="clear" w:color="auto" w:fill="auto"/>
            <w:tcMar>
              <w:top w:w="100" w:type="dxa"/>
              <w:left w:w="100" w:type="dxa"/>
              <w:bottom w:w="100" w:type="dxa"/>
              <w:right w:w="100" w:type="dxa"/>
            </w:tcMar>
          </w:tcPr>
          <w:p w14:paraId="761A3620"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外部環境刺激</w:t>
            </w:r>
          </w:p>
        </w:tc>
        <w:tc>
          <w:tcPr>
            <w:tcW w:w="1560" w:type="dxa"/>
            <w:vMerge w:val="restart"/>
            <w:tcBorders>
              <w:left w:val="single" w:sz="4" w:space="0" w:color="auto"/>
              <w:right w:val="single" w:sz="4" w:space="0" w:color="auto"/>
            </w:tcBorders>
            <w:shd w:val="clear" w:color="auto" w:fill="auto"/>
          </w:tcPr>
          <w:p w14:paraId="669B69D3" w14:textId="77777777" w:rsidR="009D523B" w:rsidRPr="00784BF9" w:rsidRDefault="009D523B" w:rsidP="00191A72">
            <w:pPr>
              <w:spacing w:line="320" w:lineRule="exact"/>
              <w:jc w:val="both"/>
              <w:rPr>
                <w:rFonts w:ascii="標楷體" w:eastAsia="標楷體" w:hAnsi="標楷體"/>
                <w:sz w:val="22"/>
              </w:rPr>
            </w:pPr>
            <w:r w:rsidRPr="00784BF9">
              <w:rPr>
                <w:rFonts w:ascii="標楷體" w:eastAsia="標楷體" w:hAnsi="標楷體"/>
                <w:sz w:val="22"/>
              </w:rPr>
              <w:t>源自於消費者所處的消費環境，並結合消費者本身的學習經驗，例如，</w:t>
            </w:r>
            <w:r w:rsidRPr="00784BF9">
              <w:rPr>
                <w:rFonts w:ascii="標楷體" w:eastAsia="標楷體" w:hAnsi="標楷體" w:hint="eastAsia"/>
                <w:sz w:val="22"/>
              </w:rPr>
              <w:t>企業</w:t>
            </w:r>
            <w:r w:rsidRPr="00784BF9">
              <w:rPr>
                <w:rFonts w:ascii="標楷體" w:eastAsia="標楷體" w:hAnsi="標楷體"/>
                <w:sz w:val="22"/>
              </w:rPr>
              <w:t>透過店內擺設位置的改善，</w:t>
            </w:r>
            <w:r w:rsidRPr="00784BF9">
              <w:rPr>
                <w:rFonts w:ascii="標楷體" w:eastAsia="標楷體" w:hAnsi="標楷體" w:hint="eastAsia"/>
                <w:sz w:val="22"/>
              </w:rPr>
              <w:t>刺激</w:t>
            </w:r>
            <w:r w:rsidRPr="00784BF9">
              <w:rPr>
                <w:rFonts w:ascii="標楷體" w:eastAsia="標楷體" w:hAnsi="標楷體"/>
                <w:sz w:val="22"/>
              </w:rPr>
              <w:t>消費者更容易找到需求品等</w:t>
            </w:r>
          </w:p>
        </w:tc>
        <w:tc>
          <w:tcPr>
            <w:tcW w:w="2976" w:type="dxa"/>
            <w:shd w:val="clear" w:color="auto" w:fill="auto"/>
            <w:tcMar>
              <w:top w:w="100" w:type="dxa"/>
              <w:left w:w="100" w:type="dxa"/>
              <w:bottom w:w="100" w:type="dxa"/>
              <w:right w:w="100" w:type="dxa"/>
            </w:tcMar>
          </w:tcPr>
          <w:p w14:paraId="7337BBC2"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cs="新細明體" w:hint="eastAsia"/>
                <w:color w:val="000000"/>
                <w:kern w:val="0"/>
                <w:sz w:val="22"/>
              </w:rPr>
              <w:t>我消費理由很簡單，因為產品在降價促銷</w:t>
            </w:r>
          </w:p>
        </w:tc>
        <w:tc>
          <w:tcPr>
            <w:tcW w:w="3544" w:type="dxa"/>
            <w:vMerge w:val="restart"/>
          </w:tcPr>
          <w:p w14:paraId="59E656C8" w14:textId="77777777" w:rsidR="009D523B" w:rsidRPr="00191A72" w:rsidRDefault="009D523B" w:rsidP="00191A72">
            <w:pPr>
              <w:rPr>
                <w:rFonts w:ascii="Times New Roman" w:eastAsia="標楷體" w:hAnsi="Times New Roman" w:cs="Times New Roman"/>
                <w:szCs w:val="24"/>
              </w:rPr>
            </w:pPr>
            <w:r w:rsidRPr="00191A72">
              <w:rPr>
                <w:rFonts w:ascii="Times New Roman" w:eastAsia="標楷體" w:hAnsi="Times New Roman" w:cs="Times New Roman"/>
                <w:szCs w:val="24"/>
              </w:rPr>
              <w:t>Iyer</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1989</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Vermeir and Kenhove</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2005</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Mattila and Wirtz</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2008</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;Tendai and Crispen</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2009</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Liao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2009</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Bell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2011</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Chang (2011); Wells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2011</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Chen</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2012</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Wachter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2012</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Cook and Yurchisin(2017)</w:t>
            </w:r>
          </w:p>
          <w:p w14:paraId="749C10B8" w14:textId="77777777" w:rsidR="009D523B" w:rsidRPr="00191A72" w:rsidRDefault="009D523B" w:rsidP="00191A72">
            <w:pPr>
              <w:widowControl/>
              <w:rPr>
                <w:rFonts w:ascii="Times New Roman" w:eastAsia="標楷體" w:hAnsi="Times New Roman" w:cs="Times New Roman"/>
                <w:szCs w:val="24"/>
              </w:rPr>
            </w:pPr>
          </w:p>
          <w:p w14:paraId="223A496C" w14:textId="77777777" w:rsidR="009D523B" w:rsidRPr="00191A72" w:rsidRDefault="009D523B" w:rsidP="00191A72">
            <w:pPr>
              <w:widowControl/>
              <w:rPr>
                <w:rFonts w:ascii="Times New Roman" w:eastAsia="標楷體" w:hAnsi="Times New Roman" w:cs="Times New Roman"/>
                <w:szCs w:val="24"/>
              </w:rPr>
            </w:pPr>
          </w:p>
          <w:p w14:paraId="311F8156" w14:textId="77777777" w:rsidR="009D523B" w:rsidRPr="00191A72" w:rsidRDefault="009D523B" w:rsidP="00191A72">
            <w:pPr>
              <w:widowControl/>
              <w:rPr>
                <w:rFonts w:ascii="Times New Roman" w:eastAsia="標楷體" w:hAnsi="Times New Roman" w:cs="Times New Roman"/>
                <w:szCs w:val="24"/>
              </w:rPr>
            </w:pPr>
          </w:p>
          <w:p w14:paraId="20B19690" w14:textId="77777777" w:rsidR="009D523B" w:rsidRPr="00191A72" w:rsidRDefault="009D523B" w:rsidP="00191A72">
            <w:pPr>
              <w:widowControl/>
              <w:rPr>
                <w:rFonts w:ascii="Times New Roman" w:eastAsia="標楷體" w:hAnsi="Times New Roman" w:cs="Times New Roman"/>
                <w:szCs w:val="24"/>
              </w:rPr>
            </w:pPr>
          </w:p>
          <w:p w14:paraId="57E9CF61" w14:textId="77777777" w:rsidR="009D523B" w:rsidRPr="00191A72" w:rsidRDefault="009D523B" w:rsidP="00191A72">
            <w:pPr>
              <w:spacing w:line="320" w:lineRule="exact"/>
              <w:jc w:val="both"/>
              <w:rPr>
                <w:rFonts w:ascii="Times New Roman" w:eastAsia="標楷體" w:hAnsi="Times New Roman" w:cs="Times New Roman"/>
                <w:szCs w:val="24"/>
              </w:rPr>
            </w:pPr>
          </w:p>
        </w:tc>
      </w:tr>
      <w:tr w:rsidR="009D523B" w:rsidRPr="00367CB3" w14:paraId="7AFD3321"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1A51EC7C"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53EA0280"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536EBDD8"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我會因為產品特價而購買我不需要的商品</w:t>
            </w:r>
          </w:p>
        </w:tc>
        <w:tc>
          <w:tcPr>
            <w:tcW w:w="3544" w:type="dxa"/>
            <w:vMerge/>
          </w:tcPr>
          <w:p w14:paraId="76AD8CBD"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47B0CC00"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5E9F7E95"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27C8153D"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41E38958" w14:textId="77777777" w:rsidR="009D523B" w:rsidRPr="00784BF9" w:rsidRDefault="009D523B" w:rsidP="00191A72">
            <w:pPr>
              <w:rPr>
                <w:rFonts w:ascii="標楷體" w:eastAsia="標楷體" w:hAnsi="標楷體"/>
                <w:sz w:val="22"/>
              </w:rPr>
            </w:pPr>
            <w:r w:rsidRPr="00784BF9">
              <w:rPr>
                <w:rFonts w:ascii="標楷體" w:eastAsia="標楷體" w:hAnsi="標楷體" w:cs="新細明體" w:hint="eastAsia"/>
                <w:color w:val="000000"/>
                <w:kern w:val="0"/>
                <w:sz w:val="22"/>
              </w:rPr>
              <w:t>我會因廣告、折價</w:t>
            </w:r>
            <w:proofErr w:type="gramStart"/>
            <w:r w:rsidRPr="00784BF9">
              <w:rPr>
                <w:rFonts w:ascii="標楷體" w:eastAsia="標楷體" w:hAnsi="標楷體" w:cs="新細明體" w:hint="eastAsia"/>
                <w:color w:val="000000"/>
                <w:kern w:val="0"/>
                <w:sz w:val="22"/>
              </w:rPr>
              <w:t>券</w:t>
            </w:r>
            <w:proofErr w:type="gramEnd"/>
            <w:r w:rsidRPr="00784BF9">
              <w:rPr>
                <w:rFonts w:ascii="標楷體" w:eastAsia="標楷體" w:hAnsi="標楷體" w:cs="新細明體" w:hint="eastAsia"/>
                <w:color w:val="000000"/>
                <w:kern w:val="0"/>
                <w:sz w:val="22"/>
              </w:rPr>
              <w:t>或宣傳單而購買不需要的商品</w:t>
            </w:r>
          </w:p>
        </w:tc>
        <w:tc>
          <w:tcPr>
            <w:tcW w:w="3544" w:type="dxa"/>
            <w:vMerge/>
          </w:tcPr>
          <w:p w14:paraId="4171D979"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1A892249" w14:textId="77777777" w:rsidTr="00191A72">
        <w:trPr>
          <w:trHeight w:val="396"/>
        </w:trPr>
        <w:tc>
          <w:tcPr>
            <w:tcW w:w="1234" w:type="dxa"/>
            <w:vMerge/>
            <w:tcBorders>
              <w:right w:val="single" w:sz="4" w:space="0" w:color="auto"/>
            </w:tcBorders>
            <w:shd w:val="clear" w:color="auto" w:fill="auto"/>
            <w:tcMar>
              <w:top w:w="100" w:type="dxa"/>
              <w:left w:w="100" w:type="dxa"/>
              <w:bottom w:w="100" w:type="dxa"/>
              <w:right w:w="100" w:type="dxa"/>
            </w:tcMar>
          </w:tcPr>
          <w:p w14:paraId="648EFC0E"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5C68A00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bottom w:val="single" w:sz="4" w:space="0" w:color="auto"/>
            </w:tcBorders>
            <w:shd w:val="clear" w:color="auto" w:fill="auto"/>
            <w:tcMar>
              <w:top w:w="100" w:type="dxa"/>
              <w:left w:w="100" w:type="dxa"/>
              <w:bottom w:w="100" w:type="dxa"/>
              <w:right w:w="100" w:type="dxa"/>
            </w:tcMar>
          </w:tcPr>
          <w:p w14:paraId="34D0A29C" w14:textId="77777777" w:rsidR="009D523B" w:rsidRPr="00784BF9" w:rsidRDefault="009D523B" w:rsidP="00191A72">
            <w:pPr>
              <w:rPr>
                <w:rFonts w:ascii="標楷體" w:eastAsia="標楷體" w:hAnsi="標楷體"/>
                <w:sz w:val="22"/>
              </w:rPr>
            </w:pPr>
            <w:r w:rsidRPr="00784BF9">
              <w:rPr>
                <w:rFonts w:ascii="標楷體" w:eastAsia="標楷體" w:hAnsi="標楷體" w:cs="新細明體" w:hint="eastAsia"/>
                <w:color w:val="000000"/>
                <w:kern w:val="0"/>
                <w:sz w:val="22"/>
              </w:rPr>
              <w:t>在賣場舒服的消費環境很愉快</w:t>
            </w:r>
          </w:p>
        </w:tc>
        <w:tc>
          <w:tcPr>
            <w:tcW w:w="3544" w:type="dxa"/>
            <w:vMerge/>
          </w:tcPr>
          <w:p w14:paraId="327A57DA"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6A59FDC2" w14:textId="77777777" w:rsidTr="00191A72">
        <w:trPr>
          <w:trHeight w:val="756"/>
        </w:trPr>
        <w:tc>
          <w:tcPr>
            <w:tcW w:w="1234" w:type="dxa"/>
            <w:vMerge/>
            <w:tcBorders>
              <w:right w:val="single" w:sz="4" w:space="0" w:color="auto"/>
            </w:tcBorders>
            <w:shd w:val="clear" w:color="auto" w:fill="auto"/>
            <w:tcMar>
              <w:top w:w="100" w:type="dxa"/>
              <w:left w:w="100" w:type="dxa"/>
              <w:bottom w:w="100" w:type="dxa"/>
              <w:right w:w="100" w:type="dxa"/>
            </w:tcMar>
          </w:tcPr>
          <w:p w14:paraId="19F50710"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681CC1A8"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top w:val="single" w:sz="4" w:space="0" w:color="auto"/>
              <w:bottom w:val="single" w:sz="4" w:space="0" w:color="auto"/>
            </w:tcBorders>
            <w:shd w:val="clear" w:color="auto" w:fill="auto"/>
            <w:tcMar>
              <w:top w:w="100" w:type="dxa"/>
              <w:left w:w="100" w:type="dxa"/>
              <w:bottom w:w="100" w:type="dxa"/>
              <w:right w:w="100" w:type="dxa"/>
            </w:tcMar>
          </w:tcPr>
          <w:p w14:paraId="323E49DC" w14:textId="77777777" w:rsidR="009D523B" w:rsidRPr="00784BF9" w:rsidRDefault="009D523B" w:rsidP="00191A72">
            <w:pPr>
              <w:rPr>
                <w:rFonts w:ascii="標楷體" w:eastAsia="標楷體" w:hAnsi="標楷體" w:cs="新細明體"/>
                <w:color w:val="000000"/>
                <w:kern w:val="0"/>
                <w:sz w:val="22"/>
              </w:rPr>
            </w:pPr>
            <w:r w:rsidRPr="00784BF9">
              <w:rPr>
                <w:rFonts w:ascii="標楷體" w:eastAsia="標楷體" w:hAnsi="標楷體" w:hint="eastAsia"/>
                <w:sz w:val="22"/>
              </w:rPr>
              <w:t>在賣場的產品陳設會讓我產生消費慾望</w:t>
            </w:r>
          </w:p>
        </w:tc>
        <w:tc>
          <w:tcPr>
            <w:tcW w:w="3544" w:type="dxa"/>
            <w:vMerge/>
          </w:tcPr>
          <w:p w14:paraId="2CEF1088"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38E535BF" w14:textId="77777777" w:rsidTr="00191A72">
        <w:trPr>
          <w:trHeight w:val="156"/>
        </w:trPr>
        <w:tc>
          <w:tcPr>
            <w:tcW w:w="1234" w:type="dxa"/>
            <w:vMerge/>
            <w:tcBorders>
              <w:right w:val="single" w:sz="4" w:space="0" w:color="auto"/>
            </w:tcBorders>
            <w:shd w:val="clear" w:color="auto" w:fill="auto"/>
            <w:tcMar>
              <w:top w:w="100" w:type="dxa"/>
              <w:left w:w="100" w:type="dxa"/>
              <w:bottom w:w="100" w:type="dxa"/>
              <w:right w:w="100" w:type="dxa"/>
            </w:tcMar>
          </w:tcPr>
          <w:p w14:paraId="1968D8D7"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66537004"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top w:val="single" w:sz="4" w:space="0" w:color="auto"/>
            </w:tcBorders>
            <w:shd w:val="clear" w:color="auto" w:fill="auto"/>
            <w:tcMar>
              <w:top w:w="100" w:type="dxa"/>
              <w:left w:w="100" w:type="dxa"/>
              <w:bottom w:w="100" w:type="dxa"/>
              <w:right w:w="100" w:type="dxa"/>
            </w:tcMar>
          </w:tcPr>
          <w:p w14:paraId="29FD4756" w14:textId="77777777" w:rsidR="009D523B" w:rsidRPr="00784BF9" w:rsidRDefault="009D523B" w:rsidP="00191A72">
            <w:pPr>
              <w:rPr>
                <w:rFonts w:ascii="標楷體" w:eastAsia="標楷體" w:hAnsi="標楷體"/>
                <w:sz w:val="22"/>
              </w:rPr>
            </w:pPr>
            <w:r w:rsidRPr="00784BF9">
              <w:rPr>
                <w:rFonts w:ascii="標楷體" w:eastAsia="標楷體" w:hAnsi="標楷體" w:cs="新細明體" w:hint="eastAsia"/>
                <w:color w:val="000000"/>
                <w:kern w:val="0"/>
                <w:sz w:val="22"/>
              </w:rPr>
              <w:t>賣場的商品與眾不同會引發我消費慾望</w:t>
            </w:r>
          </w:p>
        </w:tc>
        <w:tc>
          <w:tcPr>
            <w:tcW w:w="3544" w:type="dxa"/>
            <w:vMerge/>
          </w:tcPr>
          <w:p w14:paraId="2EE5972C"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14AC948" w14:textId="77777777" w:rsidTr="00191A72">
        <w:trPr>
          <w:trHeight w:val="423"/>
        </w:trPr>
        <w:tc>
          <w:tcPr>
            <w:tcW w:w="1234" w:type="dxa"/>
            <w:vMerge w:val="restart"/>
            <w:tcBorders>
              <w:right w:val="single" w:sz="4" w:space="0" w:color="auto"/>
            </w:tcBorders>
            <w:shd w:val="clear" w:color="auto" w:fill="auto"/>
            <w:tcMar>
              <w:top w:w="100" w:type="dxa"/>
              <w:left w:w="100" w:type="dxa"/>
              <w:bottom w:w="100" w:type="dxa"/>
              <w:right w:w="100" w:type="dxa"/>
            </w:tcMar>
          </w:tcPr>
          <w:p w14:paraId="4C4BB428"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內部衝動</w:t>
            </w:r>
            <w:r w:rsidRPr="00784BF9">
              <w:rPr>
                <w:rFonts w:ascii="標楷體" w:eastAsia="標楷體" w:hAnsi="標楷體" w:hint="eastAsia"/>
                <w:sz w:val="22"/>
              </w:rPr>
              <w:lastRenderedPageBreak/>
              <w:t>性特質</w:t>
            </w:r>
          </w:p>
        </w:tc>
        <w:tc>
          <w:tcPr>
            <w:tcW w:w="1560" w:type="dxa"/>
            <w:vMerge w:val="restart"/>
            <w:tcBorders>
              <w:left w:val="single" w:sz="4" w:space="0" w:color="auto"/>
              <w:right w:val="single" w:sz="4" w:space="0" w:color="auto"/>
            </w:tcBorders>
            <w:shd w:val="clear" w:color="auto" w:fill="auto"/>
          </w:tcPr>
          <w:p w14:paraId="0F4B3F39"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sz w:val="22"/>
              </w:rPr>
              <w:lastRenderedPageBreak/>
              <w:t>可能來自於消</w:t>
            </w:r>
            <w:r w:rsidRPr="00784BF9">
              <w:rPr>
                <w:rFonts w:ascii="標楷體" w:eastAsia="標楷體" w:hAnsi="標楷體"/>
                <w:sz w:val="22"/>
              </w:rPr>
              <w:lastRenderedPageBreak/>
              <w:t>費者本身的自發性的刺激，亦或是接受到環境的刺激後，激發消費者本身的某些意識，並激發其衝動性購買的可能性。</w:t>
            </w:r>
          </w:p>
        </w:tc>
        <w:tc>
          <w:tcPr>
            <w:tcW w:w="2976" w:type="dxa"/>
            <w:shd w:val="clear" w:color="auto" w:fill="auto"/>
            <w:tcMar>
              <w:top w:w="100" w:type="dxa"/>
              <w:left w:w="100" w:type="dxa"/>
              <w:bottom w:w="100" w:type="dxa"/>
              <w:right w:w="100" w:type="dxa"/>
            </w:tcMar>
          </w:tcPr>
          <w:p w14:paraId="54C51545"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lastRenderedPageBreak/>
              <w:t>我會不假思索就買東西</w:t>
            </w:r>
          </w:p>
        </w:tc>
        <w:tc>
          <w:tcPr>
            <w:tcW w:w="3544" w:type="dxa"/>
            <w:vMerge w:val="restart"/>
          </w:tcPr>
          <w:p w14:paraId="1D70892A" w14:textId="77777777" w:rsidR="009D523B" w:rsidRPr="00191A72" w:rsidRDefault="009D523B" w:rsidP="00191A72">
            <w:pPr>
              <w:widowControl/>
              <w:rPr>
                <w:rFonts w:ascii="Times New Roman" w:eastAsia="標楷體" w:hAnsi="Times New Roman" w:cs="Times New Roman"/>
                <w:szCs w:val="24"/>
              </w:rPr>
            </w:pPr>
            <w:r w:rsidRPr="00191A72">
              <w:rPr>
                <w:rFonts w:ascii="Times New Roman" w:eastAsia="標楷體" w:hAnsi="Times New Roman" w:cs="Times New Roman"/>
                <w:szCs w:val="24"/>
              </w:rPr>
              <w:t>Tauber</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1972</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Gardner</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1985</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xml:space="preserve">; </w:t>
            </w:r>
            <w:r w:rsidRPr="00191A72">
              <w:rPr>
                <w:rFonts w:ascii="Times New Roman" w:eastAsia="標楷體" w:hAnsi="Times New Roman" w:cs="Times New Roman"/>
                <w:szCs w:val="24"/>
              </w:rPr>
              <w:lastRenderedPageBreak/>
              <w:t>Rook and Hoch</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1985</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Beatty and Ferrell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1998</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Baumgartner</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2002</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Jeffrey and Hodge</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2007</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Thaler and  Sunstein</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2008</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Lai</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2010</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ab/>
              <w:t>;Crusius and Mussweiler</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2011</w:t>
            </w:r>
            <w:r w:rsidRPr="00191A72">
              <w:rPr>
                <w:rFonts w:ascii="Times New Roman" w:eastAsia="標楷體" w:hAnsi="Times New Roman" w:cs="Times New Roman"/>
                <w:szCs w:val="24"/>
              </w:rPr>
              <w:t>）</w:t>
            </w:r>
          </w:p>
        </w:tc>
      </w:tr>
      <w:tr w:rsidR="009D523B" w:rsidRPr="00367CB3" w14:paraId="5A17F818"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2D188B66"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21A8A365"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5D9128C7" w14:textId="77777777" w:rsidR="009D523B" w:rsidRPr="00784BF9" w:rsidRDefault="009D523B" w:rsidP="00191A72">
            <w:pPr>
              <w:rPr>
                <w:rFonts w:ascii="標楷體" w:eastAsia="標楷體" w:hAnsi="標楷體"/>
                <w:sz w:val="22"/>
              </w:rPr>
            </w:pPr>
            <w:r w:rsidRPr="00784BF9">
              <w:rPr>
                <w:rFonts w:ascii="標楷體" w:eastAsia="標楷體" w:hAnsi="標楷體" w:cs="新細明體" w:hint="eastAsia"/>
                <w:color w:val="000000"/>
                <w:kern w:val="0"/>
                <w:sz w:val="22"/>
              </w:rPr>
              <w:t>「就買吧!」可以形容我買東西的方式</w:t>
            </w:r>
          </w:p>
        </w:tc>
        <w:tc>
          <w:tcPr>
            <w:tcW w:w="3544" w:type="dxa"/>
            <w:vMerge/>
          </w:tcPr>
          <w:p w14:paraId="49E10F62"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454AD631" w14:textId="77777777" w:rsidTr="00191A72">
        <w:trPr>
          <w:trHeight w:val="744"/>
        </w:trPr>
        <w:tc>
          <w:tcPr>
            <w:tcW w:w="1234" w:type="dxa"/>
            <w:vMerge/>
            <w:tcBorders>
              <w:right w:val="single" w:sz="4" w:space="0" w:color="auto"/>
            </w:tcBorders>
            <w:shd w:val="clear" w:color="auto" w:fill="auto"/>
            <w:tcMar>
              <w:top w:w="100" w:type="dxa"/>
              <w:left w:w="100" w:type="dxa"/>
              <w:bottom w:w="100" w:type="dxa"/>
              <w:right w:w="100" w:type="dxa"/>
            </w:tcMar>
          </w:tcPr>
          <w:p w14:paraId="64959439"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596430F0"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bottom w:val="single" w:sz="4" w:space="0" w:color="auto"/>
            </w:tcBorders>
            <w:shd w:val="clear" w:color="auto" w:fill="auto"/>
            <w:tcMar>
              <w:top w:w="100" w:type="dxa"/>
              <w:left w:w="100" w:type="dxa"/>
              <w:bottom w:w="100" w:type="dxa"/>
              <w:right w:w="100" w:type="dxa"/>
            </w:tcMar>
          </w:tcPr>
          <w:p w14:paraId="73B6460B"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我會根據消費當時的感受來買東西</w:t>
            </w:r>
          </w:p>
        </w:tc>
        <w:tc>
          <w:tcPr>
            <w:tcW w:w="3544" w:type="dxa"/>
            <w:vMerge/>
          </w:tcPr>
          <w:p w14:paraId="41967D1F"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31DB6DDF" w14:textId="77777777" w:rsidTr="00191A72">
        <w:trPr>
          <w:trHeight w:val="580"/>
        </w:trPr>
        <w:tc>
          <w:tcPr>
            <w:tcW w:w="1234" w:type="dxa"/>
            <w:vMerge/>
            <w:tcBorders>
              <w:right w:val="single" w:sz="4" w:space="0" w:color="auto"/>
            </w:tcBorders>
            <w:shd w:val="clear" w:color="auto" w:fill="auto"/>
            <w:tcMar>
              <w:top w:w="100" w:type="dxa"/>
              <w:left w:w="100" w:type="dxa"/>
              <w:bottom w:w="100" w:type="dxa"/>
              <w:right w:w="100" w:type="dxa"/>
            </w:tcMar>
          </w:tcPr>
          <w:p w14:paraId="6307FE06"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44A91F6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top w:val="single" w:sz="4" w:space="0" w:color="auto"/>
              <w:bottom w:val="single" w:sz="4" w:space="0" w:color="auto"/>
            </w:tcBorders>
            <w:shd w:val="clear" w:color="auto" w:fill="auto"/>
            <w:tcMar>
              <w:top w:w="100" w:type="dxa"/>
              <w:left w:w="100" w:type="dxa"/>
              <w:bottom w:w="100" w:type="dxa"/>
              <w:right w:w="100" w:type="dxa"/>
            </w:tcMar>
          </w:tcPr>
          <w:p w14:paraId="272733A6"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「看到東西就想買」可以形容我</w:t>
            </w:r>
          </w:p>
        </w:tc>
        <w:tc>
          <w:tcPr>
            <w:tcW w:w="3544" w:type="dxa"/>
            <w:vMerge/>
          </w:tcPr>
          <w:p w14:paraId="4A5B766F"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5A45EF9" w14:textId="77777777" w:rsidTr="00191A72">
        <w:trPr>
          <w:trHeight w:val="396"/>
        </w:trPr>
        <w:tc>
          <w:tcPr>
            <w:tcW w:w="1234" w:type="dxa"/>
            <w:vMerge/>
            <w:tcBorders>
              <w:right w:val="single" w:sz="4" w:space="0" w:color="auto"/>
            </w:tcBorders>
            <w:shd w:val="clear" w:color="auto" w:fill="auto"/>
            <w:tcMar>
              <w:top w:w="100" w:type="dxa"/>
              <w:left w:w="100" w:type="dxa"/>
              <w:bottom w:w="100" w:type="dxa"/>
              <w:right w:w="100" w:type="dxa"/>
            </w:tcMar>
          </w:tcPr>
          <w:p w14:paraId="4A12CCE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4E4C2318"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top w:val="single" w:sz="4" w:space="0" w:color="auto"/>
              <w:bottom w:val="single" w:sz="4" w:space="0" w:color="auto"/>
            </w:tcBorders>
            <w:shd w:val="clear" w:color="auto" w:fill="auto"/>
            <w:tcMar>
              <w:top w:w="100" w:type="dxa"/>
              <w:left w:w="100" w:type="dxa"/>
              <w:bottom w:w="100" w:type="dxa"/>
              <w:right w:w="100" w:type="dxa"/>
            </w:tcMar>
          </w:tcPr>
          <w:p w14:paraId="59EB33BF"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「現在就把東西買下來，之後再想」可以形容我</w:t>
            </w:r>
          </w:p>
        </w:tc>
        <w:tc>
          <w:tcPr>
            <w:tcW w:w="3544" w:type="dxa"/>
            <w:vMerge/>
          </w:tcPr>
          <w:p w14:paraId="6F400247"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EC82829" w14:textId="77777777" w:rsidTr="00191A72">
        <w:trPr>
          <w:trHeight w:val="348"/>
        </w:trPr>
        <w:tc>
          <w:tcPr>
            <w:tcW w:w="1234" w:type="dxa"/>
            <w:vMerge/>
            <w:tcBorders>
              <w:right w:val="single" w:sz="4" w:space="0" w:color="auto"/>
            </w:tcBorders>
            <w:shd w:val="clear" w:color="auto" w:fill="auto"/>
            <w:tcMar>
              <w:top w:w="100" w:type="dxa"/>
              <w:left w:w="100" w:type="dxa"/>
              <w:bottom w:w="100" w:type="dxa"/>
              <w:right w:w="100" w:type="dxa"/>
            </w:tcMar>
          </w:tcPr>
          <w:p w14:paraId="0DDC2FA1"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531BFDA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top w:val="single" w:sz="4" w:space="0" w:color="auto"/>
              <w:bottom w:val="single" w:sz="4" w:space="0" w:color="auto"/>
            </w:tcBorders>
            <w:shd w:val="clear" w:color="auto" w:fill="auto"/>
            <w:tcMar>
              <w:top w:w="100" w:type="dxa"/>
              <w:left w:w="100" w:type="dxa"/>
              <w:bottom w:w="100" w:type="dxa"/>
              <w:right w:w="100" w:type="dxa"/>
            </w:tcMar>
          </w:tcPr>
          <w:p w14:paraId="73DF5C37"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有時候我喜歡在沒準備好要買什麼的時候去買東西</w:t>
            </w:r>
          </w:p>
        </w:tc>
        <w:tc>
          <w:tcPr>
            <w:tcW w:w="3544" w:type="dxa"/>
            <w:vMerge/>
          </w:tcPr>
          <w:p w14:paraId="1B11A3DD"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77063DE5" w14:textId="77777777" w:rsidTr="00191A72">
        <w:trPr>
          <w:trHeight w:val="300"/>
        </w:trPr>
        <w:tc>
          <w:tcPr>
            <w:tcW w:w="1234" w:type="dxa"/>
            <w:vMerge/>
            <w:tcBorders>
              <w:right w:val="single" w:sz="4" w:space="0" w:color="auto"/>
            </w:tcBorders>
            <w:shd w:val="clear" w:color="auto" w:fill="auto"/>
            <w:tcMar>
              <w:top w:w="100" w:type="dxa"/>
              <w:left w:w="100" w:type="dxa"/>
              <w:bottom w:w="100" w:type="dxa"/>
              <w:right w:w="100" w:type="dxa"/>
            </w:tcMar>
          </w:tcPr>
          <w:p w14:paraId="2FB95C53"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7517B52A"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top w:val="single" w:sz="4" w:space="0" w:color="auto"/>
              <w:bottom w:val="single" w:sz="4" w:space="0" w:color="auto"/>
            </w:tcBorders>
            <w:shd w:val="clear" w:color="auto" w:fill="auto"/>
            <w:tcMar>
              <w:top w:w="100" w:type="dxa"/>
              <w:left w:w="100" w:type="dxa"/>
              <w:bottom w:w="100" w:type="dxa"/>
              <w:right w:w="100" w:type="dxa"/>
            </w:tcMar>
          </w:tcPr>
          <w:p w14:paraId="298E045F"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我買東西大部分都事先計畫好</w:t>
            </w:r>
          </w:p>
        </w:tc>
        <w:tc>
          <w:tcPr>
            <w:tcW w:w="3544" w:type="dxa"/>
            <w:vMerge/>
          </w:tcPr>
          <w:p w14:paraId="69E7A733"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6F1533BD" w14:textId="77777777" w:rsidTr="00191A72">
        <w:trPr>
          <w:trHeight w:val="692"/>
        </w:trPr>
        <w:tc>
          <w:tcPr>
            <w:tcW w:w="1234" w:type="dxa"/>
            <w:vMerge/>
            <w:tcBorders>
              <w:right w:val="single" w:sz="4" w:space="0" w:color="auto"/>
            </w:tcBorders>
            <w:shd w:val="clear" w:color="auto" w:fill="auto"/>
            <w:tcMar>
              <w:top w:w="100" w:type="dxa"/>
              <w:left w:w="100" w:type="dxa"/>
              <w:bottom w:w="100" w:type="dxa"/>
              <w:right w:w="100" w:type="dxa"/>
            </w:tcMar>
          </w:tcPr>
          <w:p w14:paraId="45816963"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10B4C3B9"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tcBorders>
              <w:top w:val="single" w:sz="4" w:space="0" w:color="auto"/>
            </w:tcBorders>
            <w:shd w:val="clear" w:color="auto" w:fill="auto"/>
            <w:tcMar>
              <w:top w:w="100" w:type="dxa"/>
              <w:left w:w="100" w:type="dxa"/>
              <w:bottom w:w="100" w:type="dxa"/>
              <w:right w:w="100" w:type="dxa"/>
            </w:tcMar>
          </w:tcPr>
          <w:p w14:paraId="01C55200"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我有時覺得自己買東西有些魯莽</w:t>
            </w:r>
          </w:p>
        </w:tc>
        <w:tc>
          <w:tcPr>
            <w:tcW w:w="3544" w:type="dxa"/>
            <w:vMerge/>
          </w:tcPr>
          <w:p w14:paraId="0DC8E566"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58B46C75" w14:textId="77777777" w:rsidTr="00191A72">
        <w:trPr>
          <w:trHeight w:val="309"/>
        </w:trPr>
        <w:tc>
          <w:tcPr>
            <w:tcW w:w="1234" w:type="dxa"/>
            <w:vMerge w:val="restart"/>
            <w:tcBorders>
              <w:right w:val="single" w:sz="4" w:space="0" w:color="auto"/>
            </w:tcBorders>
            <w:shd w:val="clear" w:color="auto" w:fill="auto"/>
            <w:tcMar>
              <w:top w:w="100" w:type="dxa"/>
              <w:left w:w="100" w:type="dxa"/>
              <w:bottom w:w="100" w:type="dxa"/>
              <w:right w:w="100" w:type="dxa"/>
            </w:tcMar>
          </w:tcPr>
          <w:p w14:paraId="1B6EC55F"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購買情境</w:t>
            </w:r>
          </w:p>
        </w:tc>
        <w:tc>
          <w:tcPr>
            <w:tcW w:w="1560" w:type="dxa"/>
            <w:vMerge w:val="restart"/>
            <w:tcBorders>
              <w:left w:val="single" w:sz="4" w:space="0" w:color="auto"/>
              <w:right w:val="single" w:sz="4" w:space="0" w:color="auto"/>
            </w:tcBorders>
            <w:shd w:val="clear" w:color="auto" w:fill="auto"/>
          </w:tcPr>
          <w:p w14:paraId="0396985E"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cs="新細明體" w:hint="eastAsia"/>
                <w:sz w:val="22"/>
              </w:rPr>
              <w:t>正面的情緒會增加個人追求風險的傾向，</w:t>
            </w:r>
            <w:r w:rsidRPr="00784BF9">
              <w:rPr>
                <w:rFonts w:ascii="標楷體" w:eastAsia="標楷體" w:hAnsi="標楷體"/>
                <w:sz w:val="22"/>
              </w:rPr>
              <w:t>變得較不</w:t>
            </w:r>
            <w:r w:rsidRPr="00784BF9">
              <w:rPr>
                <w:rFonts w:ascii="標楷體" w:eastAsia="標楷體" w:hAnsi="標楷體" w:hint="eastAsia"/>
                <w:sz w:val="22"/>
              </w:rPr>
              <w:t>易有</w:t>
            </w:r>
            <w:r w:rsidRPr="00784BF9">
              <w:rPr>
                <w:rFonts w:ascii="標楷體" w:eastAsia="標楷體" w:hAnsi="標楷體" w:cs="新細明體" w:hint="eastAsia"/>
                <w:sz w:val="22"/>
              </w:rPr>
              <w:t>系統的處理資訊</w:t>
            </w:r>
            <w:r w:rsidRPr="00784BF9">
              <w:rPr>
                <w:rFonts w:ascii="標楷體" w:eastAsia="標楷體" w:hAnsi="標楷體"/>
                <w:sz w:val="22"/>
              </w:rPr>
              <w:t>，而且對標的物也會</w:t>
            </w:r>
            <w:r w:rsidRPr="00784BF9">
              <w:rPr>
                <w:rFonts w:ascii="標楷體" w:eastAsia="標楷體" w:hAnsi="標楷體" w:cs="細明體" w:hint="eastAsia"/>
                <w:sz w:val="22"/>
              </w:rPr>
              <w:t>有</w:t>
            </w:r>
            <w:r w:rsidRPr="00784BF9">
              <w:rPr>
                <w:rFonts w:ascii="標楷體" w:eastAsia="標楷體" w:hAnsi="標楷體" w:cs="新細明體" w:hint="eastAsia"/>
                <w:sz w:val="22"/>
              </w:rPr>
              <w:t>較佳的評估</w:t>
            </w:r>
            <w:r w:rsidRPr="00784BF9">
              <w:rPr>
                <w:rFonts w:ascii="標楷體" w:eastAsia="標楷體" w:hAnsi="標楷體"/>
                <w:sz w:val="22"/>
              </w:rPr>
              <w:t>。這或許可能使得消費者在衝動購買後經過仔細思考，發現在當時對商品</w:t>
            </w:r>
            <w:r w:rsidRPr="00784BF9">
              <w:rPr>
                <w:rFonts w:ascii="標楷體" w:eastAsia="標楷體" w:hAnsi="標楷體" w:cs="細明體" w:hint="eastAsia"/>
                <w:sz w:val="22"/>
              </w:rPr>
              <w:t>有</w:t>
            </w:r>
            <w:r w:rsidRPr="00784BF9">
              <w:rPr>
                <w:rFonts w:ascii="標楷體" w:eastAsia="標楷體" w:hAnsi="標楷體"/>
                <w:sz w:val="22"/>
              </w:rPr>
              <w:t>過高的評價。</w:t>
            </w:r>
          </w:p>
        </w:tc>
        <w:tc>
          <w:tcPr>
            <w:tcW w:w="2976" w:type="dxa"/>
            <w:shd w:val="clear" w:color="auto" w:fill="auto"/>
            <w:tcMar>
              <w:top w:w="100" w:type="dxa"/>
              <w:left w:w="100" w:type="dxa"/>
              <w:bottom w:w="100" w:type="dxa"/>
              <w:right w:w="100" w:type="dxa"/>
            </w:tcMar>
          </w:tcPr>
          <w:p w14:paraId="4360133C"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我常憑一時衝動購買</w:t>
            </w:r>
          </w:p>
        </w:tc>
        <w:tc>
          <w:tcPr>
            <w:tcW w:w="3544" w:type="dxa"/>
            <w:vMerge w:val="restart"/>
          </w:tcPr>
          <w:p w14:paraId="063FE361" w14:textId="77777777" w:rsidR="009D523B" w:rsidRPr="00191A72" w:rsidRDefault="009D523B" w:rsidP="00191A72">
            <w:pPr>
              <w:widowControl/>
              <w:rPr>
                <w:rFonts w:ascii="Times New Roman" w:eastAsia="標楷體" w:hAnsi="Times New Roman" w:cs="Times New Roman"/>
                <w:szCs w:val="24"/>
              </w:rPr>
            </w:pPr>
            <w:r w:rsidRPr="00191A72">
              <w:rPr>
                <w:rFonts w:ascii="Times New Roman" w:eastAsia="標楷體" w:hAnsi="Times New Roman" w:cs="Times New Roman"/>
                <w:szCs w:val="24"/>
              </w:rPr>
              <w:t>Bower(1981);Clark and Isen(1982);Gardner(1985)Forgas and Bower(1987); Rook(1987);Gardner and Rook(1988); O</w:t>
            </w:r>
            <w:proofErr w:type="gramStart"/>
            <w:r w:rsidRPr="00191A72">
              <w:rPr>
                <w:rFonts w:ascii="Times New Roman" w:eastAsia="標楷體" w:hAnsi="Times New Roman" w:cs="Times New Roman"/>
                <w:szCs w:val="24"/>
              </w:rPr>
              <w:t>’</w:t>
            </w:r>
            <w:proofErr w:type="gramEnd"/>
            <w:r w:rsidRPr="00191A72">
              <w:rPr>
                <w:rFonts w:ascii="Times New Roman" w:eastAsia="標楷體" w:hAnsi="Times New Roman" w:cs="Times New Roman"/>
                <w:szCs w:val="24"/>
              </w:rPr>
              <w:t>Guinn and Faber(1989);</w:t>
            </w:r>
            <w:r w:rsidRPr="00191A72">
              <w:rPr>
                <w:rFonts w:ascii="Times New Roman" w:eastAsia="標楷體" w:hAnsi="Times New Roman" w:cs="Times New Roman"/>
                <w:color w:val="333333"/>
                <w:szCs w:val="24"/>
                <w:shd w:val="clear" w:color="auto" w:fill="FFFFFF"/>
              </w:rPr>
              <w:t xml:space="preserve">Ostrom and </w:t>
            </w:r>
            <w:r w:rsidRPr="00191A72">
              <w:rPr>
                <w:rFonts w:ascii="Times New Roman" w:eastAsia="標楷體" w:hAnsi="Times New Roman" w:cs="Times New Roman"/>
                <w:szCs w:val="24"/>
              </w:rPr>
              <w:t>Sedikides(1992); Wegener and Petty(1994);Mayer and Salovy(1995); Wegener et al(1995);Forgas(1995);Schwarz and Bohner(1996); Dittmar and Drury(2000); Walther and Grigoriadis (2004); Lin et al(2007);</w:t>
            </w:r>
            <w:r w:rsidRPr="00191A72">
              <w:rPr>
                <w:rFonts w:ascii="Times New Roman" w:eastAsia="標楷體" w:hAnsi="Times New Roman" w:cs="Times New Roman"/>
                <w:szCs w:val="24"/>
              </w:rPr>
              <w:t>吳</w:t>
            </w:r>
            <w:proofErr w:type="gramStart"/>
            <w:r w:rsidRPr="00191A72">
              <w:rPr>
                <w:rFonts w:ascii="Times New Roman" w:eastAsia="標楷體" w:hAnsi="Times New Roman" w:cs="Times New Roman"/>
                <w:szCs w:val="24"/>
              </w:rPr>
              <w:t>基逞等人</w:t>
            </w:r>
            <w:proofErr w:type="gramEnd"/>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2010</w:t>
            </w:r>
            <w:r w:rsidRPr="00191A72">
              <w:rPr>
                <w:rFonts w:ascii="Times New Roman" w:eastAsia="標楷體" w:hAnsi="Times New Roman" w:cs="Times New Roman"/>
                <w:szCs w:val="24"/>
              </w:rPr>
              <w:t>）</w:t>
            </w:r>
          </w:p>
          <w:p w14:paraId="5C02B609" w14:textId="77777777" w:rsidR="009D523B" w:rsidRPr="00191A72" w:rsidRDefault="009D523B" w:rsidP="00191A72">
            <w:pPr>
              <w:widowControl/>
              <w:rPr>
                <w:rFonts w:ascii="Times New Roman" w:eastAsia="標楷體" w:hAnsi="Times New Roman" w:cs="Times New Roman"/>
                <w:szCs w:val="24"/>
              </w:rPr>
            </w:pPr>
          </w:p>
          <w:p w14:paraId="6F0E6124" w14:textId="77777777" w:rsidR="009D523B" w:rsidRPr="00191A72" w:rsidRDefault="009D523B" w:rsidP="00191A72">
            <w:pPr>
              <w:widowControl/>
              <w:rPr>
                <w:rFonts w:ascii="Times New Roman" w:eastAsia="標楷體" w:hAnsi="Times New Roman" w:cs="Times New Roman"/>
                <w:szCs w:val="24"/>
              </w:rPr>
            </w:pPr>
          </w:p>
          <w:p w14:paraId="15B1952C"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4EE25FB7"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1CB1BC8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699AD385"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73B189E7"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當我有錢的時後就想買東西</w:t>
            </w:r>
          </w:p>
        </w:tc>
        <w:tc>
          <w:tcPr>
            <w:tcW w:w="3544" w:type="dxa"/>
            <w:vMerge/>
          </w:tcPr>
          <w:p w14:paraId="2A3F0653"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5A24CDE0"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5D7EC6D8"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639F44BA"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701C81DD"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我常做衝動性的消費行為</w:t>
            </w:r>
          </w:p>
        </w:tc>
        <w:tc>
          <w:tcPr>
            <w:tcW w:w="3544" w:type="dxa"/>
            <w:vMerge/>
          </w:tcPr>
          <w:p w14:paraId="205AE58B"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78ADEAA8"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50FAF60C"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46BE04DF"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02CDC90A"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每當我進入賣場時總想要消費</w:t>
            </w:r>
          </w:p>
        </w:tc>
        <w:tc>
          <w:tcPr>
            <w:tcW w:w="3544" w:type="dxa"/>
            <w:vMerge/>
          </w:tcPr>
          <w:p w14:paraId="22E2FA6D"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39C9ABF8"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43101EAD"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5C759F33"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276944E4"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我常買一些我不需要的東西</w:t>
            </w:r>
          </w:p>
        </w:tc>
        <w:tc>
          <w:tcPr>
            <w:tcW w:w="3544" w:type="dxa"/>
            <w:vMerge/>
          </w:tcPr>
          <w:p w14:paraId="56CAB68A"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4437A56C"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08D708C9"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3C78C9A2"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00DC11B0"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我覺得消費是一種舒壓的方式</w:t>
            </w:r>
          </w:p>
        </w:tc>
        <w:tc>
          <w:tcPr>
            <w:tcW w:w="3544" w:type="dxa"/>
            <w:vMerge/>
          </w:tcPr>
          <w:p w14:paraId="1B20610B"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1749958" w14:textId="77777777" w:rsidTr="00191A72">
        <w:trPr>
          <w:trHeight w:val="415"/>
        </w:trPr>
        <w:tc>
          <w:tcPr>
            <w:tcW w:w="1234" w:type="dxa"/>
            <w:vMerge/>
            <w:tcBorders>
              <w:right w:val="single" w:sz="4" w:space="0" w:color="auto"/>
            </w:tcBorders>
            <w:shd w:val="clear" w:color="auto" w:fill="auto"/>
            <w:tcMar>
              <w:top w:w="100" w:type="dxa"/>
              <w:left w:w="100" w:type="dxa"/>
              <w:bottom w:w="100" w:type="dxa"/>
              <w:right w:w="100" w:type="dxa"/>
            </w:tcMar>
          </w:tcPr>
          <w:p w14:paraId="25D1E7D5"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00B78C08"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1C83C47C"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有時我有種衝動想買東西</w:t>
            </w:r>
          </w:p>
        </w:tc>
        <w:tc>
          <w:tcPr>
            <w:tcW w:w="3544" w:type="dxa"/>
            <w:vMerge/>
          </w:tcPr>
          <w:p w14:paraId="009C2643"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50A90E9" w14:textId="77777777" w:rsidTr="00191A72">
        <w:trPr>
          <w:trHeight w:val="622"/>
        </w:trPr>
        <w:tc>
          <w:tcPr>
            <w:tcW w:w="1234" w:type="dxa"/>
            <w:vMerge/>
            <w:tcBorders>
              <w:right w:val="single" w:sz="4" w:space="0" w:color="auto"/>
            </w:tcBorders>
            <w:shd w:val="clear" w:color="auto" w:fill="auto"/>
            <w:tcMar>
              <w:top w:w="100" w:type="dxa"/>
              <w:left w:w="100" w:type="dxa"/>
              <w:bottom w:w="100" w:type="dxa"/>
              <w:right w:w="100" w:type="dxa"/>
            </w:tcMar>
          </w:tcPr>
          <w:p w14:paraId="712B7B41"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2C2455BD"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08F9F095"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有時我有無法解釋的衝動，一種突然的慾望想購物</w:t>
            </w:r>
          </w:p>
        </w:tc>
        <w:tc>
          <w:tcPr>
            <w:tcW w:w="3544" w:type="dxa"/>
            <w:vMerge/>
          </w:tcPr>
          <w:p w14:paraId="4A74FC94"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E7AA619" w14:textId="77777777" w:rsidTr="00191A72">
        <w:trPr>
          <w:trHeight w:val="678"/>
        </w:trPr>
        <w:tc>
          <w:tcPr>
            <w:tcW w:w="1234" w:type="dxa"/>
            <w:vMerge w:val="restart"/>
            <w:tcBorders>
              <w:right w:val="single" w:sz="4" w:space="0" w:color="auto"/>
            </w:tcBorders>
            <w:shd w:val="clear" w:color="auto" w:fill="auto"/>
            <w:tcMar>
              <w:top w:w="100" w:type="dxa"/>
              <w:left w:w="100" w:type="dxa"/>
              <w:bottom w:w="100" w:type="dxa"/>
              <w:right w:w="100" w:type="dxa"/>
            </w:tcMar>
          </w:tcPr>
          <w:p w14:paraId="0165F7A4"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sz w:val="22"/>
              </w:rPr>
              <w:t>產品價值</w:t>
            </w:r>
          </w:p>
        </w:tc>
        <w:tc>
          <w:tcPr>
            <w:tcW w:w="1560" w:type="dxa"/>
            <w:vMerge w:val="restart"/>
            <w:tcBorders>
              <w:left w:val="single" w:sz="4" w:space="0" w:color="auto"/>
              <w:right w:val="single" w:sz="4" w:space="0" w:color="auto"/>
            </w:tcBorders>
            <w:shd w:val="clear" w:color="auto" w:fill="auto"/>
          </w:tcPr>
          <w:p w14:paraId="3FD9FC82"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sz w:val="22"/>
              </w:rPr>
              <w:t>消費者知覺會經由個人過往</w:t>
            </w:r>
            <w:r w:rsidRPr="00784BF9">
              <w:rPr>
                <w:rFonts w:ascii="標楷體" w:eastAsia="標楷體" w:hAnsi="標楷體"/>
                <w:sz w:val="22"/>
              </w:rPr>
              <w:lastRenderedPageBreak/>
              <w:t>的經驗賦予產品獨特的意義，包含理性的「產品價值」與感性的「產品意涵」。</w:t>
            </w:r>
          </w:p>
        </w:tc>
        <w:tc>
          <w:tcPr>
            <w:tcW w:w="2976" w:type="dxa"/>
            <w:shd w:val="clear" w:color="auto" w:fill="auto"/>
            <w:tcMar>
              <w:top w:w="100" w:type="dxa"/>
              <w:left w:w="100" w:type="dxa"/>
              <w:bottom w:w="100" w:type="dxa"/>
              <w:right w:w="100" w:type="dxa"/>
            </w:tcMar>
          </w:tcPr>
          <w:p w14:paraId="28B8EE55" w14:textId="77777777" w:rsidR="009D523B" w:rsidRPr="00784BF9" w:rsidRDefault="009D523B" w:rsidP="00191A72">
            <w:pPr>
              <w:pBdr>
                <w:top w:val="nil"/>
                <w:left w:val="nil"/>
                <w:bottom w:val="nil"/>
                <w:right w:val="nil"/>
                <w:between w:val="nil"/>
              </w:pBdr>
              <w:jc w:val="both"/>
              <w:rPr>
                <w:rFonts w:ascii="標楷體" w:eastAsia="標楷體" w:hAnsi="標楷體"/>
                <w:sz w:val="22"/>
              </w:rPr>
            </w:pPr>
            <w:r w:rsidRPr="00784BF9">
              <w:rPr>
                <w:rFonts w:ascii="標楷體" w:eastAsia="標楷體" w:hAnsi="標楷體" w:hint="eastAsia"/>
                <w:sz w:val="22"/>
              </w:rPr>
              <w:lastRenderedPageBreak/>
              <w:t>我會因產品的功能而想要消費</w:t>
            </w:r>
          </w:p>
        </w:tc>
        <w:tc>
          <w:tcPr>
            <w:tcW w:w="3544" w:type="dxa"/>
            <w:vMerge w:val="restart"/>
          </w:tcPr>
          <w:p w14:paraId="4E3CD315"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r w:rsidRPr="00191A72">
              <w:rPr>
                <w:rFonts w:ascii="Times New Roman" w:eastAsia="標楷體" w:hAnsi="Times New Roman" w:cs="Times New Roman"/>
                <w:szCs w:val="24"/>
              </w:rPr>
              <w:t>Bellenger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1978</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Rook and Hoch</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1985</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Dittmar et al</w:t>
            </w:r>
            <w:r w:rsidRPr="00191A72">
              <w:rPr>
                <w:rFonts w:ascii="Times New Roman" w:eastAsia="標楷體" w:hAnsi="Times New Roman" w:cs="Times New Roman"/>
                <w:szCs w:val="24"/>
              </w:rPr>
              <w:lastRenderedPageBreak/>
              <w:t>（</w:t>
            </w:r>
            <w:r w:rsidRPr="00191A72">
              <w:rPr>
                <w:rFonts w:ascii="Times New Roman" w:eastAsia="標楷體" w:hAnsi="Times New Roman" w:cs="Times New Roman"/>
                <w:szCs w:val="24"/>
              </w:rPr>
              <w:t>1995</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;Neap and Celik</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1999</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Jones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2003</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Liao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2009</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Dittmar and Bond</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2010</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Creusen</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2010</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xml:space="preserve">; </w:t>
            </w:r>
            <w:r w:rsidRPr="00191A72">
              <w:rPr>
                <w:rFonts w:ascii="Times New Roman" w:eastAsia="標楷體" w:hAnsi="Times New Roman" w:cs="Times New Roman"/>
                <w:szCs w:val="24"/>
              </w:rPr>
              <w:t>莊世杰等人（</w:t>
            </w:r>
            <w:r w:rsidRPr="00191A72">
              <w:rPr>
                <w:rFonts w:ascii="Times New Roman" w:eastAsia="標楷體" w:hAnsi="Times New Roman" w:cs="Times New Roman"/>
                <w:szCs w:val="24"/>
              </w:rPr>
              <w:t>2010</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Kukar-Kinney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2012</w:t>
            </w:r>
            <w:r w:rsidRPr="00191A72">
              <w:rPr>
                <w:rFonts w:ascii="Times New Roman" w:eastAsia="標楷體" w:hAnsi="Times New Roman" w:cs="Times New Roman"/>
                <w:szCs w:val="24"/>
              </w:rPr>
              <w:t>）</w:t>
            </w:r>
          </w:p>
        </w:tc>
      </w:tr>
      <w:tr w:rsidR="009D523B" w:rsidRPr="00367CB3" w14:paraId="71FF0944"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1242BBEA"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252FC7A4"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350AAAEE"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我會因產品的使用便利而想要消費</w:t>
            </w:r>
          </w:p>
        </w:tc>
        <w:tc>
          <w:tcPr>
            <w:tcW w:w="3544" w:type="dxa"/>
            <w:vMerge/>
          </w:tcPr>
          <w:p w14:paraId="0AB8E392"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463BE381"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60135C81"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61D0A2C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1C022F19"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我會因折扣促銷而有消費的衝動</w:t>
            </w:r>
          </w:p>
        </w:tc>
        <w:tc>
          <w:tcPr>
            <w:tcW w:w="3544" w:type="dxa"/>
            <w:vMerge/>
          </w:tcPr>
          <w:p w14:paraId="0EAAB705"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3B4C8DA7"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0293978C"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73297481"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18675DDF"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我會因優惠卷促銷而有消費的衝動</w:t>
            </w:r>
          </w:p>
        </w:tc>
        <w:tc>
          <w:tcPr>
            <w:tcW w:w="3544" w:type="dxa"/>
            <w:vMerge/>
          </w:tcPr>
          <w:p w14:paraId="31C05A14"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78C0F92"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02E31816"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5D1FC45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26BCB207"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我會因產品的設計品質而想要消費</w:t>
            </w:r>
          </w:p>
        </w:tc>
        <w:tc>
          <w:tcPr>
            <w:tcW w:w="3544" w:type="dxa"/>
            <w:vMerge/>
          </w:tcPr>
          <w:p w14:paraId="01C1EC1F"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516CF95E"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233E1143"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1F28EACF"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7FC4C99F"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我會因產品的製造技術而想要消費</w:t>
            </w:r>
          </w:p>
        </w:tc>
        <w:tc>
          <w:tcPr>
            <w:tcW w:w="3544" w:type="dxa"/>
            <w:vMerge/>
          </w:tcPr>
          <w:p w14:paraId="7D0F5CED"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0384E289"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5CA75BFF"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1B811F1B"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4392FDA4"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我會因產品的耐用度而想要消費</w:t>
            </w:r>
          </w:p>
        </w:tc>
        <w:tc>
          <w:tcPr>
            <w:tcW w:w="3544" w:type="dxa"/>
            <w:vMerge/>
          </w:tcPr>
          <w:p w14:paraId="595A97F8"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p>
        </w:tc>
      </w:tr>
      <w:tr w:rsidR="009D523B" w:rsidRPr="00367CB3" w14:paraId="52FE0526" w14:textId="77777777" w:rsidTr="00191A72">
        <w:trPr>
          <w:trHeight w:val="440"/>
        </w:trPr>
        <w:tc>
          <w:tcPr>
            <w:tcW w:w="1234" w:type="dxa"/>
            <w:vMerge w:val="restart"/>
            <w:tcBorders>
              <w:right w:val="single" w:sz="4" w:space="0" w:color="auto"/>
            </w:tcBorders>
            <w:shd w:val="clear" w:color="auto" w:fill="auto"/>
            <w:tcMar>
              <w:top w:w="100" w:type="dxa"/>
              <w:left w:w="100" w:type="dxa"/>
              <w:bottom w:w="100" w:type="dxa"/>
              <w:right w:w="100" w:type="dxa"/>
            </w:tcMar>
          </w:tcPr>
          <w:p w14:paraId="1BF3424A"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sz w:val="22"/>
              </w:rPr>
              <w:t>產品意涵</w:t>
            </w:r>
          </w:p>
        </w:tc>
        <w:tc>
          <w:tcPr>
            <w:tcW w:w="1560" w:type="dxa"/>
            <w:vMerge w:val="restart"/>
            <w:tcBorders>
              <w:left w:val="single" w:sz="4" w:space="0" w:color="auto"/>
              <w:right w:val="single" w:sz="4" w:space="0" w:color="auto"/>
            </w:tcBorders>
            <w:shd w:val="clear" w:color="auto" w:fill="auto"/>
          </w:tcPr>
          <w:p w14:paraId="5E42E447"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sz w:val="22"/>
              </w:rPr>
              <w:t>在於探討消費者在獲得產品後，能從該產品所獲得的回饋之知覺程度</w:t>
            </w:r>
          </w:p>
        </w:tc>
        <w:tc>
          <w:tcPr>
            <w:tcW w:w="2976" w:type="dxa"/>
            <w:shd w:val="clear" w:color="auto" w:fill="auto"/>
            <w:tcMar>
              <w:top w:w="100" w:type="dxa"/>
              <w:left w:w="100" w:type="dxa"/>
              <w:bottom w:w="100" w:type="dxa"/>
              <w:right w:w="100" w:type="dxa"/>
            </w:tcMar>
          </w:tcPr>
          <w:p w14:paraId="473C5800"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我會因為消費而產生愉快的心情</w:t>
            </w:r>
          </w:p>
        </w:tc>
        <w:tc>
          <w:tcPr>
            <w:tcW w:w="3544" w:type="dxa"/>
            <w:vMerge w:val="restart"/>
          </w:tcPr>
          <w:p w14:paraId="7BB467C6" w14:textId="77777777" w:rsidR="009D523B" w:rsidRPr="00191A72" w:rsidRDefault="009D523B" w:rsidP="00191A72">
            <w:pPr>
              <w:pBdr>
                <w:top w:val="nil"/>
                <w:left w:val="nil"/>
                <w:bottom w:val="nil"/>
                <w:right w:val="nil"/>
                <w:between w:val="nil"/>
              </w:pBdr>
              <w:rPr>
                <w:rFonts w:ascii="Times New Roman" w:eastAsia="標楷體" w:hAnsi="Times New Roman" w:cs="Times New Roman"/>
                <w:szCs w:val="24"/>
              </w:rPr>
            </w:pPr>
            <w:r w:rsidRPr="00191A72">
              <w:rPr>
                <w:rFonts w:ascii="Times New Roman" w:eastAsia="標楷體" w:hAnsi="Times New Roman" w:cs="Times New Roman"/>
                <w:szCs w:val="24"/>
              </w:rPr>
              <w:t>Tauber</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1972</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Fournier</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1991</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Dittmar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1995</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xml:space="preserve"> Hausman</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2000</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Silvera et al.</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2008</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Dhaundiyal and Coughlan</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2009</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 Chen</w:t>
            </w:r>
            <w:r w:rsidRPr="00191A72">
              <w:rPr>
                <w:rFonts w:ascii="Times New Roman" w:eastAsia="標楷體" w:hAnsi="Times New Roman" w:cs="Times New Roman"/>
                <w:szCs w:val="24"/>
              </w:rPr>
              <w:t>（</w:t>
            </w:r>
            <w:r w:rsidRPr="00191A72">
              <w:rPr>
                <w:rFonts w:ascii="Times New Roman" w:eastAsia="標楷體" w:hAnsi="Times New Roman" w:cs="Times New Roman"/>
                <w:szCs w:val="24"/>
              </w:rPr>
              <w:t>2011</w:t>
            </w:r>
            <w:r w:rsidRPr="00191A72">
              <w:rPr>
                <w:rFonts w:ascii="Times New Roman" w:eastAsia="標楷體" w:hAnsi="Times New Roman" w:cs="Times New Roman"/>
                <w:szCs w:val="24"/>
              </w:rPr>
              <w:t>）</w:t>
            </w:r>
          </w:p>
        </w:tc>
      </w:tr>
      <w:tr w:rsidR="009D523B" w:rsidRPr="00367CB3" w14:paraId="41A9688D"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76186422"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20C66AAF"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76F778A3"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我會因為個人的身分地位而消費符合身分地位的產品</w:t>
            </w:r>
          </w:p>
        </w:tc>
        <w:tc>
          <w:tcPr>
            <w:tcW w:w="3544" w:type="dxa"/>
            <w:vMerge/>
          </w:tcPr>
          <w:p w14:paraId="29FF493D" w14:textId="77777777" w:rsidR="009D523B" w:rsidRPr="00784BF9" w:rsidRDefault="009D523B" w:rsidP="00191A72">
            <w:pPr>
              <w:pBdr>
                <w:top w:val="nil"/>
                <w:left w:val="nil"/>
                <w:bottom w:val="nil"/>
                <w:right w:val="nil"/>
                <w:between w:val="nil"/>
              </w:pBdr>
              <w:rPr>
                <w:rFonts w:ascii="標楷體" w:eastAsia="標楷體" w:hAnsi="標楷體"/>
                <w:sz w:val="22"/>
              </w:rPr>
            </w:pPr>
          </w:p>
        </w:tc>
      </w:tr>
      <w:tr w:rsidR="009D523B" w:rsidRPr="00367CB3" w14:paraId="27399C77"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1B1CB654"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378B6478"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799A3305"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我會因為個人的品味而消費符合個人品味的產品</w:t>
            </w:r>
          </w:p>
        </w:tc>
        <w:tc>
          <w:tcPr>
            <w:tcW w:w="3544" w:type="dxa"/>
            <w:vMerge/>
          </w:tcPr>
          <w:p w14:paraId="587BFA2E" w14:textId="77777777" w:rsidR="009D523B" w:rsidRPr="00784BF9" w:rsidRDefault="009D523B" w:rsidP="00191A72">
            <w:pPr>
              <w:pBdr>
                <w:top w:val="nil"/>
                <w:left w:val="nil"/>
                <w:bottom w:val="nil"/>
                <w:right w:val="nil"/>
                <w:between w:val="nil"/>
              </w:pBdr>
              <w:rPr>
                <w:rFonts w:ascii="標楷體" w:eastAsia="標楷體" w:hAnsi="標楷體"/>
                <w:sz w:val="22"/>
              </w:rPr>
            </w:pPr>
          </w:p>
        </w:tc>
      </w:tr>
      <w:tr w:rsidR="009D523B" w:rsidRPr="00367CB3" w14:paraId="2D090EA6"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68344E54"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39ADE932"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5FD80698" w14:textId="77777777" w:rsidR="009D523B" w:rsidRPr="00784BF9" w:rsidRDefault="009D523B" w:rsidP="00191A72">
            <w:pPr>
              <w:pBdr>
                <w:top w:val="nil"/>
                <w:left w:val="nil"/>
                <w:bottom w:val="nil"/>
                <w:right w:val="nil"/>
                <w:between w:val="nil"/>
              </w:pBdr>
              <w:rPr>
                <w:rFonts w:ascii="標楷體" w:eastAsia="標楷體" w:hAnsi="標楷體"/>
                <w:sz w:val="22"/>
              </w:rPr>
            </w:pPr>
            <w:r w:rsidRPr="00784BF9">
              <w:rPr>
                <w:rFonts w:ascii="標楷體" w:eastAsia="標楷體" w:hAnsi="標楷體" w:hint="eastAsia"/>
                <w:sz w:val="22"/>
              </w:rPr>
              <w:t>我會因為他人的認同而消費</w:t>
            </w:r>
          </w:p>
        </w:tc>
        <w:tc>
          <w:tcPr>
            <w:tcW w:w="3544" w:type="dxa"/>
            <w:vMerge/>
          </w:tcPr>
          <w:p w14:paraId="7827E1A9" w14:textId="77777777" w:rsidR="009D523B" w:rsidRPr="00784BF9" w:rsidRDefault="009D523B" w:rsidP="00191A72">
            <w:pPr>
              <w:pBdr>
                <w:top w:val="nil"/>
                <w:left w:val="nil"/>
                <w:bottom w:val="nil"/>
                <w:right w:val="nil"/>
                <w:between w:val="nil"/>
              </w:pBdr>
              <w:rPr>
                <w:rFonts w:ascii="標楷體" w:eastAsia="標楷體" w:hAnsi="標楷體"/>
                <w:sz w:val="22"/>
              </w:rPr>
            </w:pPr>
          </w:p>
        </w:tc>
      </w:tr>
      <w:tr w:rsidR="009D523B" w:rsidRPr="00367CB3" w14:paraId="42F9B614"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4F83D2B1"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0F36A8B8"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3EF35B35"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我會因為社群融入而消費</w:t>
            </w:r>
          </w:p>
        </w:tc>
        <w:tc>
          <w:tcPr>
            <w:tcW w:w="3544" w:type="dxa"/>
            <w:vMerge/>
          </w:tcPr>
          <w:p w14:paraId="042CBA74" w14:textId="77777777" w:rsidR="009D523B" w:rsidRPr="00784BF9" w:rsidRDefault="009D523B" w:rsidP="00191A72">
            <w:pPr>
              <w:pBdr>
                <w:top w:val="nil"/>
                <w:left w:val="nil"/>
                <w:bottom w:val="nil"/>
                <w:right w:val="nil"/>
                <w:between w:val="nil"/>
              </w:pBdr>
              <w:rPr>
                <w:rFonts w:ascii="標楷體" w:eastAsia="標楷體" w:hAnsi="標楷體"/>
                <w:sz w:val="22"/>
              </w:rPr>
            </w:pPr>
          </w:p>
        </w:tc>
      </w:tr>
      <w:tr w:rsidR="009D523B" w:rsidRPr="00367CB3" w14:paraId="6E74A20B" w14:textId="77777777" w:rsidTr="00191A72">
        <w:trPr>
          <w:trHeight w:val="440"/>
        </w:trPr>
        <w:tc>
          <w:tcPr>
            <w:tcW w:w="1234" w:type="dxa"/>
            <w:vMerge/>
            <w:tcBorders>
              <w:right w:val="single" w:sz="4" w:space="0" w:color="auto"/>
            </w:tcBorders>
            <w:shd w:val="clear" w:color="auto" w:fill="auto"/>
            <w:tcMar>
              <w:top w:w="100" w:type="dxa"/>
              <w:left w:w="100" w:type="dxa"/>
              <w:bottom w:w="100" w:type="dxa"/>
              <w:right w:w="100" w:type="dxa"/>
            </w:tcMar>
          </w:tcPr>
          <w:p w14:paraId="00CAF11D"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1560" w:type="dxa"/>
            <w:vMerge/>
            <w:tcBorders>
              <w:left w:val="single" w:sz="4" w:space="0" w:color="auto"/>
              <w:right w:val="single" w:sz="4" w:space="0" w:color="auto"/>
            </w:tcBorders>
            <w:shd w:val="clear" w:color="auto" w:fill="auto"/>
          </w:tcPr>
          <w:p w14:paraId="0490A2D5" w14:textId="77777777" w:rsidR="009D523B" w:rsidRPr="00784BF9" w:rsidRDefault="009D523B" w:rsidP="00191A72">
            <w:pPr>
              <w:pBdr>
                <w:top w:val="nil"/>
                <w:left w:val="nil"/>
                <w:bottom w:val="nil"/>
                <w:right w:val="nil"/>
                <w:between w:val="nil"/>
              </w:pBdr>
              <w:rPr>
                <w:rFonts w:ascii="標楷體" w:eastAsia="標楷體" w:hAnsi="標楷體"/>
                <w:sz w:val="22"/>
              </w:rPr>
            </w:pPr>
          </w:p>
        </w:tc>
        <w:tc>
          <w:tcPr>
            <w:tcW w:w="2976" w:type="dxa"/>
            <w:shd w:val="clear" w:color="auto" w:fill="auto"/>
            <w:tcMar>
              <w:top w:w="100" w:type="dxa"/>
              <w:left w:w="100" w:type="dxa"/>
              <w:bottom w:w="100" w:type="dxa"/>
              <w:right w:w="100" w:type="dxa"/>
            </w:tcMar>
          </w:tcPr>
          <w:p w14:paraId="3BC368D2" w14:textId="77777777" w:rsidR="009D523B" w:rsidRPr="00784BF9" w:rsidRDefault="009D523B" w:rsidP="00191A72">
            <w:pPr>
              <w:rPr>
                <w:rFonts w:ascii="標楷體" w:eastAsia="標楷體" w:hAnsi="標楷體"/>
                <w:sz w:val="22"/>
              </w:rPr>
            </w:pPr>
            <w:r w:rsidRPr="00784BF9">
              <w:rPr>
                <w:rFonts w:ascii="標楷體" w:eastAsia="標楷體" w:hAnsi="標楷體" w:hint="eastAsia"/>
                <w:sz w:val="22"/>
              </w:rPr>
              <w:t>我會因為他人的信任而消費</w:t>
            </w:r>
          </w:p>
        </w:tc>
        <w:tc>
          <w:tcPr>
            <w:tcW w:w="3544" w:type="dxa"/>
            <w:vMerge/>
          </w:tcPr>
          <w:p w14:paraId="57C9A966" w14:textId="77777777" w:rsidR="009D523B" w:rsidRPr="00784BF9" w:rsidRDefault="009D523B" w:rsidP="00191A72">
            <w:pPr>
              <w:pBdr>
                <w:top w:val="nil"/>
                <w:left w:val="nil"/>
                <w:bottom w:val="nil"/>
                <w:right w:val="nil"/>
                <w:between w:val="nil"/>
              </w:pBdr>
              <w:rPr>
                <w:rFonts w:ascii="標楷體" w:eastAsia="標楷體" w:hAnsi="標楷體"/>
                <w:sz w:val="22"/>
              </w:rPr>
            </w:pPr>
          </w:p>
        </w:tc>
      </w:tr>
    </w:tbl>
    <w:p w14:paraId="5CEED86D" w14:textId="77777777" w:rsidR="009D523B" w:rsidRPr="009D523B" w:rsidRDefault="009D523B" w:rsidP="009B5CF7">
      <w:pPr>
        <w:spacing w:before="104" w:line="320" w:lineRule="exact"/>
        <w:ind w:right="153"/>
        <w:jc w:val="both"/>
        <w:rPr>
          <w:rFonts w:asciiTheme="majorEastAsia" w:eastAsiaTheme="majorEastAsia" w:hAnsiTheme="majorEastAsia"/>
          <w:b/>
          <w:kern w:val="0"/>
          <w:szCs w:val="24"/>
        </w:rPr>
      </w:pPr>
    </w:p>
    <w:p w14:paraId="3BACBA20" w14:textId="12E8BBC6" w:rsidR="00FA722A" w:rsidRPr="0030342B" w:rsidRDefault="00FA722A" w:rsidP="009B5CF7">
      <w:pPr>
        <w:spacing w:before="104" w:line="320" w:lineRule="exact"/>
        <w:ind w:right="153"/>
        <w:jc w:val="both"/>
        <w:rPr>
          <w:rFonts w:asciiTheme="majorEastAsia" w:eastAsiaTheme="majorEastAsia" w:hAnsiTheme="majorEastAsia"/>
          <w:b/>
          <w:kern w:val="0"/>
          <w:szCs w:val="24"/>
        </w:rPr>
      </w:pPr>
      <w:r w:rsidRPr="0030342B">
        <w:rPr>
          <w:rFonts w:asciiTheme="majorEastAsia" w:eastAsiaTheme="majorEastAsia" w:hAnsiTheme="majorEastAsia" w:hint="eastAsia"/>
          <w:b/>
          <w:kern w:val="0"/>
          <w:szCs w:val="24"/>
        </w:rPr>
        <w:t>2.環保型消費與快時尚消費之關係:</w:t>
      </w:r>
    </w:p>
    <w:p w14:paraId="753E595A" w14:textId="6C9200AE" w:rsidR="00FA722A" w:rsidRPr="00664C52" w:rsidRDefault="00FA722A" w:rsidP="009B5CF7">
      <w:pPr>
        <w:spacing w:line="320" w:lineRule="exact"/>
        <w:ind w:firstLine="480"/>
        <w:jc w:val="both"/>
        <w:rPr>
          <w:rFonts w:ascii="Times New Roman" w:eastAsia="標楷體" w:hAnsi="Times New Roman" w:cs="Times New Roman"/>
          <w:szCs w:val="24"/>
        </w:rPr>
      </w:pPr>
      <w:r w:rsidRPr="0027175F">
        <w:rPr>
          <w:rFonts w:ascii="標楷體" w:eastAsia="標楷體" w:hAnsi="標楷體" w:hint="eastAsia"/>
          <w:kern w:val="0"/>
          <w:szCs w:val="24"/>
        </w:rPr>
        <w:t>根據</w:t>
      </w:r>
      <w:r w:rsidRPr="00664C52">
        <w:rPr>
          <w:rFonts w:ascii="Times New Roman" w:eastAsia="標楷體" w:hAnsi="Times New Roman" w:cs="Times New Roman"/>
          <w:szCs w:val="24"/>
        </w:rPr>
        <w:t>Zaichkowsky(1985)</w:t>
      </w:r>
      <w:r w:rsidRPr="00664C52">
        <w:rPr>
          <w:rFonts w:ascii="Times New Roman" w:eastAsia="標楷體" w:hAnsi="Times New Roman" w:cs="Times New Roman"/>
          <w:szCs w:val="24"/>
        </w:rPr>
        <w:t>；</w:t>
      </w:r>
      <w:r w:rsidRPr="00664C52">
        <w:rPr>
          <w:rFonts w:ascii="Times New Roman" w:eastAsia="標楷體" w:hAnsi="Times New Roman" w:cs="Times New Roman"/>
          <w:szCs w:val="24"/>
        </w:rPr>
        <w:t>Onkvisit &amp;Shaw(1987)</w:t>
      </w:r>
      <w:r w:rsidRPr="00664C52">
        <w:rPr>
          <w:rFonts w:ascii="Times New Roman" w:eastAsia="標楷體" w:hAnsi="Times New Roman" w:cs="Times New Roman"/>
          <w:kern w:val="0"/>
          <w:szCs w:val="24"/>
        </w:rPr>
        <w:t>；</w:t>
      </w:r>
      <w:r w:rsidRPr="00664C52">
        <w:rPr>
          <w:rFonts w:ascii="Times New Roman" w:eastAsia="標楷體" w:hAnsi="Times New Roman" w:cs="Times New Roman"/>
          <w:szCs w:val="24"/>
        </w:rPr>
        <w:t xml:space="preserve">Straughan &amp; </w:t>
      </w:r>
      <w:proofErr w:type="gramStart"/>
      <w:r w:rsidRPr="00664C52">
        <w:rPr>
          <w:rFonts w:ascii="Times New Roman" w:eastAsia="標楷體" w:hAnsi="Times New Roman" w:cs="Times New Roman"/>
          <w:szCs w:val="24"/>
        </w:rPr>
        <w:t>Roberts(</w:t>
      </w:r>
      <w:proofErr w:type="gramEnd"/>
      <w:r w:rsidRPr="00664C52">
        <w:rPr>
          <w:rFonts w:ascii="Times New Roman" w:eastAsia="標楷體" w:hAnsi="Times New Roman" w:cs="Times New Roman"/>
          <w:szCs w:val="24"/>
        </w:rPr>
        <w:t>1999);</w:t>
      </w:r>
    </w:p>
    <w:p w14:paraId="78D10100" w14:textId="037575EC" w:rsidR="00FA722A" w:rsidRPr="0027175F" w:rsidRDefault="00FA722A" w:rsidP="009B5CF7">
      <w:pPr>
        <w:spacing w:line="320" w:lineRule="exact"/>
        <w:jc w:val="both"/>
        <w:rPr>
          <w:rFonts w:ascii="標楷體" w:eastAsia="標楷體" w:hAnsi="標楷體"/>
          <w:kern w:val="0"/>
          <w:szCs w:val="24"/>
        </w:rPr>
      </w:pPr>
      <w:r w:rsidRPr="00664C52">
        <w:rPr>
          <w:rFonts w:ascii="Times New Roman" w:eastAsia="標楷體" w:hAnsi="Times New Roman" w:cs="Times New Roman"/>
          <w:szCs w:val="24"/>
        </w:rPr>
        <w:t>Chan(2001)</w:t>
      </w:r>
      <w:r w:rsidR="00AD1E7B">
        <w:rPr>
          <w:rFonts w:ascii="Times New Roman" w:eastAsia="標楷體" w:hAnsi="Times New Roman" w:cs="Times New Roman" w:hint="eastAsia"/>
          <w:szCs w:val="24"/>
        </w:rPr>
        <w:t>;</w:t>
      </w:r>
      <w:r w:rsidR="00AD1E7B" w:rsidRPr="00AD1E7B">
        <w:rPr>
          <w:rFonts w:ascii="Times New Roman" w:eastAsia="標楷體" w:hAnsi="Times New Roman" w:cs="Times New Roman"/>
        </w:rPr>
        <w:t xml:space="preserve"> </w:t>
      </w:r>
      <w:r w:rsidR="00AD1E7B" w:rsidRPr="004E55E7">
        <w:rPr>
          <w:rFonts w:ascii="Times New Roman" w:eastAsia="標楷體" w:hAnsi="Times New Roman" w:cs="Times New Roman"/>
        </w:rPr>
        <w:t>Park et al (2010)</w:t>
      </w:r>
      <w:r w:rsidR="00AD1E7B">
        <w:rPr>
          <w:rFonts w:ascii="Times New Roman" w:eastAsia="標楷體" w:hAnsi="Times New Roman" w:cs="Times New Roman" w:hint="eastAsia"/>
        </w:rPr>
        <w:t>;</w:t>
      </w:r>
      <w:r w:rsidR="00AD1E7B" w:rsidRPr="00AD1E7B">
        <w:rPr>
          <w:rFonts w:ascii="Times New Roman" w:hAnsi="Times New Roman" w:cs="Times New Roman"/>
        </w:rPr>
        <w:t xml:space="preserve"> Japutra et al(</w:t>
      </w:r>
      <w:r w:rsidR="00AD1E7B" w:rsidRPr="00AD1E7B">
        <w:rPr>
          <w:rFonts w:ascii="Times New Roman" w:hAnsi="Times New Roman" w:cs="Times New Roman"/>
          <w:szCs w:val="24"/>
        </w:rPr>
        <w:t>2017</w:t>
      </w:r>
      <w:r w:rsidR="00AD1E7B" w:rsidRPr="00AD1E7B">
        <w:rPr>
          <w:rFonts w:ascii="Times New Roman" w:hAnsi="Times New Roman" w:cs="Times New Roman"/>
        </w:rPr>
        <w:t>)</w:t>
      </w:r>
      <w:r w:rsidRPr="0027175F">
        <w:rPr>
          <w:rFonts w:ascii="標楷體" w:eastAsia="標楷體" w:hAnsi="標楷體" w:hint="eastAsia"/>
          <w:kern w:val="0"/>
          <w:szCs w:val="24"/>
        </w:rPr>
        <w:t>等</w:t>
      </w:r>
      <w:r w:rsidRPr="0027175F">
        <w:rPr>
          <w:rFonts w:ascii="標楷體" w:eastAsia="標楷體" w:hAnsi="標楷體"/>
          <w:kern w:val="0"/>
          <w:szCs w:val="24"/>
        </w:rPr>
        <w:t>認為消費者在</w:t>
      </w:r>
      <w:r w:rsidRPr="0027175F">
        <w:rPr>
          <w:rFonts w:ascii="標楷體" w:eastAsia="標楷體" w:hAnsi="標楷體" w:hint="eastAsia"/>
          <w:kern w:val="0"/>
          <w:szCs w:val="24"/>
        </w:rPr>
        <w:t>快時尚消費的</w:t>
      </w:r>
      <w:r w:rsidRPr="0027175F">
        <w:rPr>
          <w:rFonts w:ascii="標楷體" w:eastAsia="標楷體" w:hAnsi="標楷體"/>
          <w:kern w:val="0"/>
          <w:szCs w:val="24"/>
        </w:rPr>
        <w:t>決策過程中，</w:t>
      </w:r>
      <w:r w:rsidRPr="0027175F">
        <w:rPr>
          <w:rFonts w:ascii="標楷體" w:eastAsia="標楷體" w:hAnsi="標楷體" w:hint="eastAsia"/>
        </w:rPr>
        <w:t>影響</w:t>
      </w:r>
      <w:r>
        <w:rPr>
          <w:rFonts w:ascii="標楷體" w:eastAsia="標楷體" w:hAnsi="標楷體" w:hint="eastAsia"/>
        </w:rPr>
        <w:t>環保型</w:t>
      </w:r>
      <w:r w:rsidRPr="0027175F">
        <w:rPr>
          <w:rFonts w:ascii="標楷體" w:eastAsia="標楷體" w:hAnsi="標楷體" w:hint="eastAsia"/>
        </w:rPr>
        <w:t>消費</w:t>
      </w:r>
      <w:r w:rsidRPr="0027175F">
        <w:rPr>
          <w:rFonts w:ascii="標楷體" w:eastAsia="標楷體" w:hAnsi="標楷體"/>
        </w:rPr>
        <w:t>行為構面</w:t>
      </w:r>
      <w:r w:rsidRPr="0027175F">
        <w:rPr>
          <w:rFonts w:ascii="標楷體" w:eastAsia="標楷體" w:hAnsi="標楷體" w:hint="eastAsia"/>
        </w:rPr>
        <w:t>的</w:t>
      </w:r>
      <w:r w:rsidR="00D70A29">
        <w:rPr>
          <w:rFonts w:ascii="標楷體" w:eastAsia="標楷體" w:hAnsi="標楷體" w:hint="eastAsia"/>
        </w:rPr>
        <w:t>「</w:t>
      </w:r>
      <w:r w:rsidRPr="002A6DE5">
        <w:rPr>
          <w:rFonts w:ascii="Times New Roman" w:eastAsia="標楷體" w:hAnsi="Times New Roman" w:hint="eastAsia"/>
          <w:szCs w:val="24"/>
        </w:rPr>
        <w:t>環保產品消費意願</w:t>
      </w:r>
      <w:r w:rsidR="00D70A29">
        <w:rPr>
          <w:rFonts w:ascii="標楷體" w:eastAsia="標楷體" w:hAnsi="標楷體" w:hint="eastAsia"/>
          <w:szCs w:val="24"/>
        </w:rPr>
        <w:t>」</w:t>
      </w:r>
      <w:r w:rsidRPr="0027175F">
        <w:rPr>
          <w:rFonts w:ascii="標楷體" w:eastAsia="標楷體" w:hAnsi="標楷體" w:hint="eastAsia"/>
          <w:szCs w:val="24"/>
        </w:rPr>
        <w:t>、</w:t>
      </w:r>
      <w:r w:rsidR="00D70A29">
        <w:rPr>
          <w:rFonts w:ascii="標楷體" w:eastAsia="標楷體" w:hAnsi="標楷體" w:hint="eastAsia"/>
          <w:szCs w:val="24"/>
        </w:rPr>
        <w:t>「</w:t>
      </w:r>
      <w:r w:rsidRPr="002A6DE5">
        <w:rPr>
          <w:rFonts w:ascii="Times New Roman" w:eastAsia="標楷體" w:hAnsi="Times New Roman" w:hint="eastAsia"/>
          <w:szCs w:val="24"/>
        </w:rPr>
        <w:t>環保消費態度</w:t>
      </w:r>
      <w:r w:rsidR="00D70A29">
        <w:rPr>
          <w:rFonts w:ascii="標楷體" w:eastAsia="標楷體" w:hAnsi="標楷體" w:hint="eastAsia"/>
          <w:szCs w:val="24"/>
        </w:rPr>
        <w:t>」</w:t>
      </w:r>
      <w:r w:rsidRPr="0027175F">
        <w:rPr>
          <w:rFonts w:ascii="標楷體" w:eastAsia="標楷體" w:hAnsi="標楷體" w:hint="eastAsia"/>
          <w:szCs w:val="24"/>
        </w:rPr>
        <w:t>、</w:t>
      </w:r>
      <w:r w:rsidR="00D70A29">
        <w:rPr>
          <w:rFonts w:ascii="標楷體" w:eastAsia="標楷體" w:hAnsi="標楷體" w:hint="eastAsia"/>
          <w:szCs w:val="24"/>
        </w:rPr>
        <w:t>「</w:t>
      </w:r>
      <w:r w:rsidRPr="002A6DE5">
        <w:rPr>
          <w:rFonts w:ascii="Times New Roman" w:eastAsia="標楷體" w:hAnsi="Times New Roman" w:hint="eastAsia"/>
          <w:szCs w:val="24"/>
        </w:rPr>
        <w:t>涉入因素</w:t>
      </w:r>
      <w:r w:rsidR="00D70A29">
        <w:rPr>
          <w:rFonts w:ascii="標楷體" w:eastAsia="標楷體" w:hAnsi="標楷體" w:hint="eastAsia"/>
          <w:szCs w:val="24"/>
        </w:rPr>
        <w:t>」</w:t>
      </w:r>
      <w:r>
        <w:rPr>
          <w:rFonts w:ascii="標楷體" w:eastAsia="標楷體" w:hAnsi="標楷體" w:hint="eastAsia"/>
          <w:szCs w:val="24"/>
        </w:rPr>
        <w:t>、</w:t>
      </w:r>
      <w:r w:rsidR="00D70A29">
        <w:rPr>
          <w:rFonts w:ascii="標楷體" w:eastAsia="標楷體" w:hAnsi="標楷體" w:hint="eastAsia"/>
          <w:szCs w:val="24"/>
        </w:rPr>
        <w:t>「</w:t>
      </w:r>
      <w:r w:rsidRPr="002A6DE5">
        <w:rPr>
          <w:rFonts w:ascii="Times New Roman" w:eastAsia="標楷體" w:hAnsi="Times New Roman" w:hint="eastAsia"/>
          <w:szCs w:val="24"/>
        </w:rPr>
        <w:t>知覺價值</w:t>
      </w:r>
      <w:r w:rsidR="00D70A29">
        <w:rPr>
          <w:rFonts w:ascii="標楷體" w:eastAsia="標楷體" w:hAnsi="標楷體" w:hint="eastAsia"/>
          <w:szCs w:val="24"/>
        </w:rPr>
        <w:t>」</w:t>
      </w:r>
      <w:r>
        <w:rPr>
          <w:rFonts w:ascii="標楷體" w:eastAsia="標楷體" w:hAnsi="標楷體" w:hint="eastAsia"/>
          <w:szCs w:val="24"/>
        </w:rPr>
        <w:t>、</w:t>
      </w:r>
      <w:r w:rsidR="00D70A29">
        <w:rPr>
          <w:rFonts w:ascii="標楷體" w:eastAsia="標楷體" w:hAnsi="標楷體" w:hint="eastAsia"/>
          <w:szCs w:val="24"/>
        </w:rPr>
        <w:t>「</w:t>
      </w:r>
      <w:r w:rsidRPr="002A6DE5">
        <w:rPr>
          <w:rFonts w:ascii="Times New Roman" w:eastAsia="標楷體" w:hAnsi="Times New Roman" w:hint="eastAsia"/>
          <w:szCs w:val="24"/>
        </w:rPr>
        <w:t>環境敏感度</w:t>
      </w:r>
      <w:r w:rsidR="00D70A29">
        <w:rPr>
          <w:rFonts w:ascii="標楷體" w:eastAsia="標楷體" w:hAnsi="標楷體" w:hint="eastAsia"/>
          <w:szCs w:val="24"/>
        </w:rPr>
        <w:t>」</w:t>
      </w:r>
      <w:r>
        <w:rPr>
          <w:rFonts w:ascii="標楷體" w:eastAsia="標楷體" w:hAnsi="標楷體" w:hint="eastAsia"/>
          <w:szCs w:val="24"/>
        </w:rPr>
        <w:t>、</w:t>
      </w:r>
      <w:r w:rsidR="00D70A29">
        <w:rPr>
          <w:rFonts w:ascii="標楷體" w:eastAsia="標楷體" w:hAnsi="標楷體" w:hint="eastAsia"/>
          <w:szCs w:val="24"/>
        </w:rPr>
        <w:t>「</w:t>
      </w:r>
      <w:r w:rsidR="006A33E6" w:rsidRPr="002A6DE5">
        <w:rPr>
          <w:rFonts w:ascii="Times New Roman" w:eastAsia="標楷體" w:hAnsi="Times New Roman" w:hint="eastAsia"/>
          <w:szCs w:val="24"/>
        </w:rPr>
        <w:t>利他價值</w:t>
      </w:r>
      <w:r w:rsidR="00D70A29">
        <w:rPr>
          <w:rFonts w:ascii="標楷體" w:eastAsia="標楷體" w:hAnsi="標楷體" w:hint="eastAsia"/>
          <w:szCs w:val="24"/>
        </w:rPr>
        <w:t>」</w:t>
      </w:r>
      <w:r w:rsidR="006A33E6">
        <w:rPr>
          <w:rFonts w:ascii="標楷體" w:eastAsia="標楷體" w:hAnsi="標楷體" w:hint="eastAsia"/>
          <w:szCs w:val="24"/>
        </w:rPr>
        <w:t>、</w:t>
      </w:r>
      <w:r w:rsidR="00D70A29">
        <w:rPr>
          <w:rFonts w:ascii="標楷體" w:eastAsia="標楷體" w:hAnsi="標楷體" w:hint="eastAsia"/>
          <w:szCs w:val="24"/>
        </w:rPr>
        <w:t>「</w:t>
      </w:r>
      <w:r w:rsidR="006A33E6" w:rsidRPr="002A6DE5">
        <w:rPr>
          <w:rFonts w:ascii="Times New Roman" w:eastAsia="標楷體" w:hAnsi="Times New Roman" w:hint="eastAsia"/>
          <w:szCs w:val="24"/>
        </w:rPr>
        <w:t>自我形象一致性</w:t>
      </w:r>
      <w:r w:rsidR="00D70A29">
        <w:rPr>
          <w:rFonts w:ascii="標楷體" w:eastAsia="標楷體" w:hAnsi="標楷體" w:hint="eastAsia"/>
          <w:szCs w:val="24"/>
        </w:rPr>
        <w:t>」</w:t>
      </w:r>
      <w:r w:rsidRPr="0027175F">
        <w:rPr>
          <w:rFonts w:ascii="標楷體" w:eastAsia="標楷體" w:hAnsi="標楷體" w:hint="eastAsia"/>
          <w:kern w:val="0"/>
          <w:szCs w:val="24"/>
        </w:rPr>
        <w:t>皆</w:t>
      </w:r>
      <w:r w:rsidRPr="0027175F">
        <w:rPr>
          <w:rFonts w:ascii="標楷體" w:eastAsia="標楷體" w:hAnsi="標楷體"/>
          <w:kern w:val="0"/>
          <w:szCs w:val="24"/>
        </w:rPr>
        <w:t>影響</w:t>
      </w:r>
      <w:r w:rsidRPr="0027175F">
        <w:rPr>
          <w:rFonts w:ascii="標楷體" w:eastAsia="標楷體" w:hAnsi="標楷體" w:hint="eastAsia"/>
          <w:kern w:val="0"/>
          <w:szCs w:val="24"/>
        </w:rPr>
        <w:t>快時尚消費的決策</w:t>
      </w:r>
      <w:r w:rsidRPr="0027175F">
        <w:rPr>
          <w:rFonts w:ascii="標楷體" w:eastAsia="標楷體" w:hAnsi="標楷體"/>
          <w:kern w:val="0"/>
          <w:szCs w:val="24"/>
        </w:rPr>
        <w:t>，</w:t>
      </w:r>
      <w:r w:rsidRPr="0027175F">
        <w:rPr>
          <w:rFonts w:ascii="標楷體" w:eastAsia="標楷體" w:hAnsi="標楷體"/>
          <w:spacing w:val="1"/>
          <w:w w:val="95"/>
          <w:kern w:val="0"/>
          <w:szCs w:val="24"/>
        </w:rPr>
        <w:t>因此本</w:t>
      </w:r>
      <w:r w:rsidRPr="0027175F">
        <w:rPr>
          <w:rFonts w:ascii="標楷體" w:eastAsia="標楷體" w:hAnsi="標楷體" w:hint="eastAsia"/>
          <w:spacing w:val="1"/>
          <w:w w:val="95"/>
          <w:kern w:val="0"/>
          <w:szCs w:val="24"/>
        </w:rPr>
        <w:t>文</w:t>
      </w:r>
      <w:r w:rsidRPr="0027175F">
        <w:rPr>
          <w:rFonts w:ascii="標楷體" w:eastAsia="標楷體" w:hAnsi="標楷體"/>
          <w:spacing w:val="1"/>
          <w:w w:val="95"/>
          <w:kern w:val="0"/>
          <w:szCs w:val="24"/>
        </w:rPr>
        <w:t>以</w:t>
      </w:r>
      <w:r w:rsidRPr="0027175F">
        <w:rPr>
          <w:rFonts w:ascii="標楷體" w:eastAsia="標楷體" w:hAnsi="標楷體" w:hint="eastAsia"/>
        </w:rPr>
        <w:t>影響</w:t>
      </w:r>
      <w:r w:rsidR="006A33E6">
        <w:rPr>
          <w:rFonts w:ascii="標楷體" w:eastAsia="標楷體" w:hAnsi="標楷體" w:hint="eastAsia"/>
        </w:rPr>
        <w:t>環保型</w:t>
      </w:r>
      <w:r w:rsidRPr="0027175F">
        <w:rPr>
          <w:rFonts w:ascii="標楷體" w:eastAsia="標楷體" w:hAnsi="標楷體" w:hint="eastAsia"/>
        </w:rPr>
        <w:t>消費</w:t>
      </w:r>
      <w:r w:rsidRPr="0027175F">
        <w:rPr>
          <w:rFonts w:ascii="標楷體" w:eastAsia="標楷體" w:hAnsi="標楷體"/>
        </w:rPr>
        <w:t>行為構面</w:t>
      </w:r>
      <w:r w:rsidRPr="0027175F">
        <w:rPr>
          <w:rFonts w:ascii="標楷體" w:eastAsia="標楷體" w:hAnsi="標楷體"/>
          <w:spacing w:val="1"/>
          <w:w w:val="95"/>
          <w:kern w:val="0"/>
          <w:szCs w:val="24"/>
        </w:rPr>
        <w:t>來檢定</w:t>
      </w:r>
      <w:r w:rsidRPr="0027175F">
        <w:rPr>
          <w:rFonts w:ascii="標楷體" w:eastAsia="標楷體" w:hAnsi="標楷體" w:hint="eastAsia"/>
          <w:spacing w:val="1"/>
          <w:w w:val="95"/>
          <w:kern w:val="0"/>
          <w:szCs w:val="24"/>
        </w:rPr>
        <w:t>不同的</w:t>
      </w:r>
      <w:r w:rsidRPr="0027175F">
        <w:rPr>
          <w:rFonts w:ascii="標楷體" w:eastAsia="標楷體" w:hAnsi="標楷體" w:hint="eastAsia"/>
        </w:rPr>
        <w:t>影響</w:t>
      </w:r>
      <w:r w:rsidR="006A33E6">
        <w:rPr>
          <w:rFonts w:ascii="標楷體" w:eastAsia="標楷體" w:hAnsi="標楷體" w:hint="eastAsia"/>
        </w:rPr>
        <w:t>環保型</w:t>
      </w:r>
      <w:r w:rsidRPr="0027175F">
        <w:rPr>
          <w:rFonts w:ascii="標楷體" w:eastAsia="標楷體" w:hAnsi="標楷體" w:hint="eastAsia"/>
        </w:rPr>
        <w:t>消費</w:t>
      </w:r>
      <w:r w:rsidRPr="0027175F">
        <w:rPr>
          <w:rFonts w:ascii="標楷體" w:eastAsia="標楷體" w:hAnsi="標楷體"/>
        </w:rPr>
        <w:t>行為構面</w:t>
      </w:r>
      <w:r w:rsidRPr="0027175F">
        <w:rPr>
          <w:rFonts w:ascii="標楷體" w:eastAsia="標楷體" w:hAnsi="標楷體"/>
          <w:spacing w:val="1"/>
          <w:w w:val="95"/>
          <w:kern w:val="0"/>
          <w:szCs w:val="24"/>
        </w:rPr>
        <w:t>對</w:t>
      </w:r>
      <w:r w:rsidRPr="0027175F">
        <w:rPr>
          <w:rFonts w:ascii="標楷體" w:eastAsia="標楷體" w:hAnsi="標楷體" w:hint="eastAsia"/>
          <w:spacing w:val="1"/>
          <w:w w:val="95"/>
          <w:kern w:val="0"/>
          <w:szCs w:val="24"/>
        </w:rPr>
        <w:t>快時尚消費</w:t>
      </w:r>
      <w:r w:rsidRPr="0027175F">
        <w:rPr>
          <w:rFonts w:ascii="標楷體" w:eastAsia="標楷體" w:hAnsi="標楷體"/>
          <w:kern w:val="0"/>
          <w:szCs w:val="24"/>
        </w:rPr>
        <w:t>所產生</w:t>
      </w:r>
      <w:r w:rsidRPr="0027175F">
        <w:rPr>
          <w:rFonts w:ascii="標楷體" w:eastAsia="標楷體" w:hAnsi="標楷體" w:hint="eastAsia"/>
          <w:kern w:val="0"/>
          <w:szCs w:val="24"/>
        </w:rPr>
        <w:t>之</w:t>
      </w:r>
      <w:r w:rsidRPr="0027175F">
        <w:rPr>
          <w:rFonts w:ascii="標楷體" w:eastAsia="標楷體" w:hAnsi="標楷體"/>
          <w:kern w:val="0"/>
          <w:szCs w:val="24"/>
        </w:rPr>
        <w:t>影響。</w:t>
      </w:r>
      <w:r w:rsidRPr="0027175F">
        <w:rPr>
          <w:rFonts w:ascii="標楷體" w:eastAsia="標楷體" w:hAnsi="標楷體" w:hint="eastAsia"/>
          <w:kern w:val="0"/>
          <w:szCs w:val="24"/>
        </w:rPr>
        <w:t>因此本文假設:</w:t>
      </w:r>
    </w:p>
    <w:p w14:paraId="0520556A" w14:textId="45AAB183" w:rsidR="00FA722A" w:rsidRPr="0027175F" w:rsidRDefault="00FA722A" w:rsidP="009B5CF7">
      <w:pPr>
        <w:spacing w:before="104" w:line="320" w:lineRule="exact"/>
        <w:ind w:left="118" w:right="153"/>
        <w:jc w:val="both"/>
        <w:rPr>
          <w:rFonts w:ascii="標楷體" w:eastAsia="標楷體" w:hAnsi="標楷體"/>
          <w:b/>
          <w:kern w:val="0"/>
          <w:szCs w:val="24"/>
        </w:rPr>
      </w:pPr>
      <w:r w:rsidRPr="0027175F">
        <w:rPr>
          <w:rFonts w:ascii="標楷體" w:eastAsia="標楷體" w:hAnsi="標楷體" w:cs="Times New Roman"/>
          <w:b/>
          <w:szCs w:val="24"/>
        </w:rPr>
        <w:t>H</w:t>
      </w:r>
      <w:r w:rsidR="006A33E6">
        <w:rPr>
          <w:rFonts w:ascii="標楷體" w:eastAsia="標楷體" w:hAnsi="標楷體" w:cs="Times New Roman" w:hint="eastAsia"/>
          <w:b/>
          <w:szCs w:val="24"/>
        </w:rPr>
        <w:t>2</w:t>
      </w:r>
      <w:r w:rsidRPr="0027175F">
        <w:rPr>
          <w:rFonts w:ascii="標楷體" w:eastAsia="標楷體" w:hAnsi="標楷體" w:cstheme="majorBidi"/>
          <w:b/>
          <w:szCs w:val="24"/>
        </w:rPr>
        <w:t>：</w:t>
      </w:r>
      <w:r w:rsidR="006A33E6">
        <w:rPr>
          <w:rFonts w:ascii="標楷體" w:eastAsia="標楷體" w:hAnsi="標楷體" w:hint="eastAsia"/>
          <w:b/>
        </w:rPr>
        <w:t>環保型</w:t>
      </w:r>
      <w:r w:rsidRPr="0027175F">
        <w:rPr>
          <w:rFonts w:ascii="標楷體" w:eastAsia="標楷體" w:hAnsi="標楷體" w:hint="eastAsia"/>
          <w:b/>
        </w:rPr>
        <w:t>消費</w:t>
      </w:r>
      <w:r w:rsidRPr="0027175F">
        <w:rPr>
          <w:rFonts w:ascii="標楷體" w:eastAsia="標楷體" w:hAnsi="標楷體"/>
          <w:b/>
        </w:rPr>
        <w:t>行為構面</w:t>
      </w:r>
      <w:r w:rsidRPr="0027175F">
        <w:rPr>
          <w:rFonts w:ascii="標楷體" w:eastAsia="標楷體" w:hAnsi="標楷體" w:cstheme="majorBidi"/>
          <w:b/>
          <w:szCs w:val="24"/>
        </w:rPr>
        <w:t>會影響消費者</w:t>
      </w:r>
      <w:r w:rsidRPr="0027175F">
        <w:rPr>
          <w:rFonts w:ascii="標楷體" w:eastAsia="標楷體" w:hAnsi="標楷體" w:cstheme="majorBidi" w:hint="eastAsia"/>
          <w:b/>
          <w:szCs w:val="24"/>
        </w:rPr>
        <w:t>快時尚的消費</w:t>
      </w:r>
      <w:r w:rsidRPr="0027175F">
        <w:rPr>
          <w:rFonts w:ascii="標楷體" w:eastAsia="標楷體" w:hAnsi="標楷體" w:cstheme="majorBidi"/>
          <w:b/>
          <w:szCs w:val="24"/>
        </w:rPr>
        <w:t>之行為</w:t>
      </w:r>
    </w:p>
    <w:p w14:paraId="726A8966" w14:textId="77777777" w:rsidR="00191A72" w:rsidRPr="004D443C" w:rsidRDefault="00191A72" w:rsidP="00191A72">
      <w:pPr>
        <w:tabs>
          <w:tab w:val="left" w:pos="2184"/>
          <w:tab w:val="center" w:pos="4153"/>
        </w:tabs>
        <w:jc w:val="center"/>
        <w:rPr>
          <w:rFonts w:ascii="標楷體" w:eastAsia="標楷體" w:hAnsi="標楷體" w:cs="BiauKai"/>
        </w:rPr>
      </w:pPr>
      <w:r w:rsidRPr="004D443C">
        <w:rPr>
          <w:rFonts w:ascii="標楷體" w:eastAsia="標楷體" w:hAnsi="標楷體" w:cs="新細明體" w:hint="eastAsia"/>
        </w:rPr>
        <w:t>表</w:t>
      </w:r>
      <w:r>
        <w:rPr>
          <w:rFonts w:ascii="標楷體" w:eastAsia="標楷體" w:hAnsi="標楷體" w:cs="新細明體" w:hint="eastAsia"/>
        </w:rPr>
        <w:t xml:space="preserve">2 </w:t>
      </w:r>
      <w:r w:rsidRPr="004D443C">
        <w:rPr>
          <w:rFonts w:ascii="標楷體" w:eastAsia="標楷體" w:hAnsi="標楷體" w:hint="eastAsia"/>
        </w:rPr>
        <w:t>『</w:t>
      </w:r>
      <w:r w:rsidRPr="004D443C">
        <w:rPr>
          <w:rFonts w:ascii="標楷體" w:eastAsia="標楷體" w:hAnsi="標楷體" w:hint="eastAsia"/>
          <w:bCs/>
        </w:rPr>
        <w:t>環保型消費</w:t>
      </w:r>
      <w:r w:rsidRPr="004D443C">
        <w:rPr>
          <w:rFonts w:ascii="標楷體" w:eastAsia="標楷體" w:hAnsi="標楷體" w:hint="eastAsia"/>
        </w:rPr>
        <w:t>』</w:t>
      </w:r>
      <w:r w:rsidRPr="004D443C">
        <w:rPr>
          <w:rFonts w:ascii="標楷體" w:eastAsia="標楷體" w:hAnsi="標楷體" w:cs="新細明體" w:hint="eastAsia"/>
        </w:rPr>
        <w:t>研究構面之變數與操作性定義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863"/>
        <w:gridCol w:w="2636"/>
        <w:gridCol w:w="4362"/>
      </w:tblGrid>
      <w:tr w:rsidR="00191A72" w:rsidRPr="00530FB7" w14:paraId="0E2E6CCD" w14:textId="77777777" w:rsidTr="00191A72">
        <w:trPr>
          <w:trHeight w:val="228"/>
        </w:trPr>
        <w:tc>
          <w:tcPr>
            <w:tcW w:w="1242" w:type="dxa"/>
            <w:shd w:val="clear" w:color="auto" w:fill="auto"/>
          </w:tcPr>
          <w:p w14:paraId="21B13C56" w14:textId="2B2EF5C7" w:rsidR="00191A72" w:rsidRPr="00530FB7" w:rsidRDefault="00191A72" w:rsidP="00191A72">
            <w:pPr>
              <w:rPr>
                <w:rFonts w:eastAsia="標楷體"/>
                <w:sz w:val="22"/>
              </w:rPr>
            </w:pPr>
            <w:r w:rsidRPr="00784BF9">
              <w:rPr>
                <w:rFonts w:ascii="標楷體" w:eastAsia="標楷體" w:hAnsi="標楷體"/>
              </w:rPr>
              <w:lastRenderedPageBreak/>
              <w:t>衡量變數</w:t>
            </w:r>
          </w:p>
        </w:tc>
        <w:tc>
          <w:tcPr>
            <w:tcW w:w="1985" w:type="dxa"/>
            <w:shd w:val="clear" w:color="auto" w:fill="auto"/>
          </w:tcPr>
          <w:p w14:paraId="27646112" w14:textId="4C5437A0" w:rsidR="00191A72" w:rsidRPr="00530FB7" w:rsidRDefault="00191A72" w:rsidP="00191A72">
            <w:pPr>
              <w:rPr>
                <w:rFonts w:eastAsia="標楷體"/>
                <w:sz w:val="22"/>
              </w:rPr>
            </w:pPr>
            <w:r w:rsidRPr="00784BF9">
              <w:rPr>
                <w:rFonts w:ascii="標楷體" w:eastAsia="標楷體" w:hAnsi="標楷體"/>
              </w:rPr>
              <w:t>操作性定義</w:t>
            </w:r>
          </w:p>
        </w:tc>
        <w:tc>
          <w:tcPr>
            <w:tcW w:w="2835" w:type="dxa"/>
            <w:shd w:val="clear" w:color="auto" w:fill="auto"/>
          </w:tcPr>
          <w:p w14:paraId="50ECC15C" w14:textId="75805D47" w:rsidR="00191A72" w:rsidRPr="00530FB7" w:rsidRDefault="00191A72" w:rsidP="00191A72">
            <w:pPr>
              <w:rPr>
                <w:rFonts w:eastAsia="標楷體"/>
                <w:sz w:val="22"/>
              </w:rPr>
            </w:pPr>
            <w:r>
              <w:rPr>
                <w:rFonts w:ascii="標楷體" w:eastAsia="標楷體" w:hAnsi="標楷體" w:hint="eastAsia"/>
              </w:rPr>
              <w:t>量</w:t>
            </w:r>
            <w:proofErr w:type="gramStart"/>
            <w:r>
              <w:rPr>
                <w:rFonts w:ascii="標楷體" w:eastAsia="標楷體" w:hAnsi="標楷體" w:hint="eastAsia"/>
              </w:rPr>
              <w:t>表問項</w:t>
            </w:r>
            <w:proofErr w:type="gramEnd"/>
          </w:p>
        </w:tc>
        <w:tc>
          <w:tcPr>
            <w:tcW w:w="3969" w:type="dxa"/>
            <w:shd w:val="clear" w:color="auto" w:fill="auto"/>
          </w:tcPr>
          <w:p w14:paraId="7040A7F0" w14:textId="77777777" w:rsidR="00191A72" w:rsidRPr="00530FB7" w:rsidRDefault="00191A72" w:rsidP="00191A72">
            <w:pPr>
              <w:jc w:val="center"/>
              <w:rPr>
                <w:rFonts w:eastAsia="標楷體"/>
                <w:sz w:val="22"/>
                <w:shd w:val="pct15" w:color="auto" w:fill="FFFFFF"/>
              </w:rPr>
            </w:pPr>
            <w:proofErr w:type="gramStart"/>
            <w:r w:rsidRPr="00530FB7">
              <w:rPr>
                <w:rFonts w:eastAsia="標楷體"/>
                <w:sz w:val="22"/>
              </w:rPr>
              <w:t>問項文獻</w:t>
            </w:r>
            <w:proofErr w:type="gramEnd"/>
            <w:r w:rsidRPr="00530FB7">
              <w:rPr>
                <w:rFonts w:eastAsia="標楷體"/>
                <w:sz w:val="22"/>
              </w:rPr>
              <w:t>來源</w:t>
            </w:r>
          </w:p>
          <w:p w14:paraId="3D5C04BC" w14:textId="77777777" w:rsidR="00191A72" w:rsidRPr="00530FB7" w:rsidRDefault="00191A72" w:rsidP="00191A72">
            <w:pPr>
              <w:jc w:val="center"/>
              <w:rPr>
                <w:rFonts w:eastAsia="標楷體"/>
                <w:sz w:val="22"/>
                <w:shd w:val="pct15" w:color="auto" w:fill="FFFFFF"/>
              </w:rPr>
            </w:pPr>
          </w:p>
        </w:tc>
      </w:tr>
      <w:tr w:rsidR="00191A72" w:rsidRPr="00530FB7" w14:paraId="155DAA0B" w14:textId="77777777" w:rsidTr="00191A72">
        <w:trPr>
          <w:trHeight w:val="432"/>
        </w:trPr>
        <w:tc>
          <w:tcPr>
            <w:tcW w:w="1242" w:type="dxa"/>
            <w:vMerge w:val="restart"/>
            <w:shd w:val="clear" w:color="auto" w:fill="auto"/>
          </w:tcPr>
          <w:p w14:paraId="2610B969" w14:textId="77777777" w:rsidR="00191A72" w:rsidRPr="00530FB7" w:rsidRDefault="00191A72" w:rsidP="00191A72">
            <w:pPr>
              <w:rPr>
                <w:rFonts w:eastAsia="標楷體"/>
                <w:sz w:val="22"/>
              </w:rPr>
            </w:pPr>
            <w:r w:rsidRPr="00530FB7">
              <w:rPr>
                <w:rFonts w:eastAsia="標楷體"/>
                <w:sz w:val="22"/>
              </w:rPr>
              <w:t>環保產品消費意願</w:t>
            </w:r>
          </w:p>
        </w:tc>
        <w:tc>
          <w:tcPr>
            <w:tcW w:w="1985" w:type="dxa"/>
            <w:vMerge w:val="restart"/>
            <w:shd w:val="clear" w:color="auto" w:fill="auto"/>
          </w:tcPr>
          <w:p w14:paraId="6AA5A8D0" w14:textId="77777777" w:rsidR="00191A72" w:rsidRPr="00530FB7" w:rsidRDefault="00191A72" w:rsidP="00191A72">
            <w:pPr>
              <w:rPr>
                <w:rFonts w:eastAsia="標楷體"/>
                <w:sz w:val="22"/>
              </w:rPr>
            </w:pPr>
            <w:r w:rsidRPr="00530FB7">
              <w:rPr>
                <w:rFonts w:eastAsia="標楷體"/>
                <w:sz w:val="22"/>
              </w:rPr>
              <w:t>消費者願意購買環保產品的可能性</w:t>
            </w:r>
          </w:p>
        </w:tc>
        <w:tc>
          <w:tcPr>
            <w:tcW w:w="2835" w:type="dxa"/>
            <w:shd w:val="clear" w:color="auto" w:fill="auto"/>
          </w:tcPr>
          <w:p w14:paraId="704A3230" w14:textId="77777777" w:rsidR="00191A72" w:rsidRPr="00530FB7" w:rsidRDefault="00191A72" w:rsidP="00191A72">
            <w:pPr>
              <w:rPr>
                <w:rFonts w:eastAsia="標楷體"/>
                <w:sz w:val="22"/>
              </w:rPr>
            </w:pPr>
            <w:r w:rsidRPr="00530FB7">
              <w:rPr>
                <w:rFonts w:eastAsia="標楷體"/>
                <w:sz w:val="22"/>
              </w:rPr>
              <w:t>我會去買環保商品</w:t>
            </w:r>
          </w:p>
        </w:tc>
        <w:tc>
          <w:tcPr>
            <w:tcW w:w="3969" w:type="dxa"/>
            <w:vMerge w:val="restart"/>
            <w:shd w:val="clear" w:color="auto" w:fill="auto"/>
          </w:tcPr>
          <w:p w14:paraId="2FC43623" w14:textId="77777777" w:rsidR="00191A72" w:rsidRPr="009A7E60" w:rsidRDefault="00191A72" w:rsidP="00191A72">
            <w:pPr>
              <w:rPr>
                <w:rFonts w:ascii="Times New Roman" w:eastAsia="標楷體" w:hAnsi="Times New Roman" w:cs="Times New Roman"/>
                <w:szCs w:val="24"/>
              </w:rPr>
            </w:pPr>
            <w:r w:rsidRPr="009A7E60">
              <w:rPr>
                <w:rFonts w:ascii="Times New Roman" w:eastAsia="標楷體" w:hAnsi="Times New Roman" w:cs="Times New Roman"/>
                <w:szCs w:val="24"/>
              </w:rPr>
              <w:t>Fishbein and Ajzen(1975); Dodds et al(1991);</w:t>
            </w:r>
            <w:r w:rsidRPr="009A7E60">
              <w:rPr>
                <w:rFonts w:ascii="Times New Roman" w:eastAsia="標楷體" w:hAnsi="Times New Roman" w:cs="Times New Roman"/>
                <w:szCs w:val="24"/>
                <w:shd w:val="clear" w:color="auto" w:fill="FFFFFF"/>
              </w:rPr>
              <w:t xml:space="preserve"> Gilg and Barr</w:t>
            </w:r>
            <w:r w:rsidRPr="009A7E60">
              <w:rPr>
                <w:rFonts w:ascii="Times New Roman" w:eastAsia="標楷體" w:hAnsi="Times New Roman" w:cs="Times New Roman"/>
                <w:szCs w:val="24"/>
              </w:rPr>
              <w:t>(2006); Alfredsson(2004); Nash(2009);</w:t>
            </w:r>
            <w:r w:rsidRPr="009A7E60">
              <w:rPr>
                <w:rFonts w:ascii="Times New Roman" w:eastAsia="標楷體" w:hAnsi="Times New Roman" w:cs="Times New Roman"/>
                <w:szCs w:val="24"/>
              </w:rPr>
              <w:t>謝建騰與黃筠貽</w:t>
            </w:r>
            <w:r w:rsidRPr="009A7E60">
              <w:rPr>
                <w:rFonts w:ascii="Times New Roman" w:eastAsia="標楷體" w:hAnsi="Times New Roman" w:cs="Times New Roman"/>
                <w:szCs w:val="24"/>
              </w:rPr>
              <w:t>(2017);Japutra et al(2017)</w:t>
            </w:r>
          </w:p>
        </w:tc>
      </w:tr>
      <w:tr w:rsidR="00191A72" w:rsidRPr="00530FB7" w14:paraId="1B89E252" w14:textId="77777777" w:rsidTr="00191A72">
        <w:trPr>
          <w:trHeight w:val="624"/>
        </w:trPr>
        <w:tc>
          <w:tcPr>
            <w:tcW w:w="1242" w:type="dxa"/>
            <w:vMerge/>
            <w:shd w:val="clear" w:color="auto" w:fill="auto"/>
          </w:tcPr>
          <w:p w14:paraId="45512CDB" w14:textId="77777777" w:rsidR="00191A72" w:rsidRPr="00530FB7" w:rsidRDefault="00191A72" w:rsidP="00191A72">
            <w:pPr>
              <w:rPr>
                <w:rFonts w:eastAsia="標楷體"/>
                <w:sz w:val="22"/>
              </w:rPr>
            </w:pPr>
          </w:p>
        </w:tc>
        <w:tc>
          <w:tcPr>
            <w:tcW w:w="1985" w:type="dxa"/>
            <w:vMerge/>
            <w:shd w:val="clear" w:color="auto" w:fill="auto"/>
          </w:tcPr>
          <w:p w14:paraId="5632A4A0" w14:textId="77777777" w:rsidR="00191A72" w:rsidRPr="00530FB7" w:rsidRDefault="00191A72" w:rsidP="00191A72">
            <w:pPr>
              <w:rPr>
                <w:rFonts w:eastAsia="標楷體"/>
                <w:sz w:val="22"/>
              </w:rPr>
            </w:pPr>
          </w:p>
        </w:tc>
        <w:tc>
          <w:tcPr>
            <w:tcW w:w="2835" w:type="dxa"/>
            <w:shd w:val="clear" w:color="auto" w:fill="auto"/>
          </w:tcPr>
          <w:p w14:paraId="6FE26A82" w14:textId="77777777" w:rsidR="00191A72" w:rsidRPr="00530FB7" w:rsidRDefault="00191A72" w:rsidP="00191A72">
            <w:pPr>
              <w:rPr>
                <w:rFonts w:eastAsia="標楷體"/>
                <w:sz w:val="22"/>
              </w:rPr>
            </w:pPr>
            <w:r w:rsidRPr="00530FB7">
              <w:rPr>
                <w:rFonts w:eastAsia="標楷體"/>
                <w:sz w:val="22"/>
              </w:rPr>
              <w:t>環保商品值得購買</w:t>
            </w:r>
          </w:p>
        </w:tc>
        <w:tc>
          <w:tcPr>
            <w:tcW w:w="3969" w:type="dxa"/>
            <w:vMerge/>
            <w:shd w:val="clear" w:color="auto" w:fill="auto"/>
          </w:tcPr>
          <w:p w14:paraId="5EFC9917" w14:textId="77777777" w:rsidR="00191A72" w:rsidRPr="009A7E60" w:rsidRDefault="00191A72" w:rsidP="00191A72">
            <w:pPr>
              <w:rPr>
                <w:rFonts w:ascii="Times New Roman" w:eastAsia="標楷體" w:hAnsi="Times New Roman" w:cs="Times New Roman"/>
                <w:szCs w:val="24"/>
              </w:rPr>
            </w:pPr>
          </w:p>
        </w:tc>
      </w:tr>
      <w:tr w:rsidR="00191A72" w:rsidRPr="00530FB7" w14:paraId="29A9365B" w14:textId="77777777" w:rsidTr="00191A72">
        <w:trPr>
          <w:trHeight w:val="372"/>
        </w:trPr>
        <w:tc>
          <w:tcPr>
            <w:tcW w:w="1242" w:type="dxa"/>
            <w:vMerge/>
            <w:shd w:val="clear" w:color="auto" w:fill="auto"/>
          </w:tcPr>
          <w:p w14:paraId="13BC2AE6" w14:textId="77777777" w:rsidR="00191A72" w:rsidRPr="00530FB7" w:rsidRDefault="00191A72" w:rsidP="00191A72">
            <w:pPr>
              <w:rPr>
                <w:rFonts w:eastAsia="標楷體"/>
                <w:sz w:val="22"/>
              </w:rPr>
            </w:pPr>
          </w:p>
        </w:tc>
        <w:tc>
          <w:tcPr>
            <w:tcW w:w="1985" w:type="dxa"/>
            <w:vMerge/>
            <w:shd w:val="clear" w:color="auto" w:fill="auto"/>
          </w:tcPr>
          <w:p w14:paraId="34C67B7E" w14:textId="77777777" w:rsidR="00191A72" w:rsidRPr="00530FB7" w:rsidRDefault="00191A72" w:rsidP="00191A72">
            <w:pPr>
              <w:rPr>
                <w:rFonts w:eastAsia="標楷體"/>
                <w:sz w:val="22"/>
              </w:rPr>
            </w:pPr>
          </w:p>
        </w:tc>
        <w:tc>
          <w:tcPr>
            <w:tcW w:w="2835" w:type="dxa"/>
            <w:shd w:val="clear" w:color="auto" w:fill="auto"/>
          </w:tcPr>
          <w:p w14:paraId="3D7C649E" w14:textId="77777777" w:rsidR="00191A72" w:rsidRPr="00530FB7" w:rsidRDefault="00191A72" w:rsidP="00191A72">
            <w:pPr>
              <w:rPr>
                <w:rFonts w:eastAsia="標楷體"/>
                <w:sz w:val="22"/>
              </w:rPr>
            </w:pPr>
            <w:r w:rsidRPr="00530FB7">
              <w:rPr>
                <w:rFonts w:eastAsia="標楷體"/>
                <w:sz w:val="22"/>
              </w:rPr>
              <w:t>我認為買對環境友善的服飾品牌是解決環境問題之</w:t>
            </w:r>
            <w:proofErr w:type="gramStart"/>
            <w:r w:rsidRPr="00530FB7">
              <w:rPr>
                <w:rFonts w:eastAsia="標楷體"/>
                <w:sz w:val="22"/>
              </w:rPr>
              <w:t>一</w:t>
            </w:r>
            <w:proofErr w:type="gramEnd"/>
          </w:p>
        </w:tc>
        <w:tc>
          <w:tcPr>
            <w:tcW w:w="3969" w:type="dxa"/>
            <w:vMerge/>
            <w:shd w:val="clear" w:color="auto" w:fill="auto"/>
          </w:tcPr>
          <w:p w14:paraId="7073E871" w14:textId="77777777" w:rsidR="00191A72" w:rsidRPr="009A7E60" w:rsidRDefault="00191A72" w:rsidP="00191A72">
            <w:pPr>
              <w:rPr>
                <w:rFonts w:ascii="Times New Roman" w:eastAsia="標楷體" w:hAnsi="Times New Roman" w:cs="Times New Roman"/>
                <w:szCs w:val="24"/>
              </w:rPr>
            </w:pPr>
          </w:p>
        </w:tc>
      </w:tr>
      <w:tr w:rsidR="00191A72" w:rsidRPr="00530FB7" w14:paraId="3E707EA6" w14:textId="77777777" w:rsidTr="00191A72">
        <w:trPr>
          <w:trHeight w:val="324"/>
        </w:trPr>
        <w:tc>
          <w:tcPr>
            <w:tcW w:w="1242" w:type="dxa"/>
            <w:vMerge w:val="restart"/>
            <w:shd w:val="clear" w:color="auto" w:fill="auto"/>
          </w:tcPr>
          <w:p w14:paraId="5B970BE9" w14:textId="77777777" w:rsidR="00191A72" w:rsidRPr="00530FB7" w:rsidRDefault="00191A72" w:rsidP="00191A72">
            <w:pPr>
              <w:rPr>
                <w:rFonts w:eastAsia="標楷體"/>
                <w:sz w:val="22"/>
              </w:rPr>
            </w:pPr>
            <w:r w:rsidRPr="00530FB7">
              <w:rPr>
                <w:rFonts w:eastAsia="標楷體"/>
                <w:sz w:val="22"/>
              </w:rPr>
              <w:t>環保消費態度</w:t>
            </w:r>
          </w:p>
        </w:tc>
        <w:tc>
          <w:tcPr>
            <w:tcW w:w="1985" w:type="dxa"/>
            <w:vMerge w:val="restart"/>
            <w:shd w:val="clear" w:color="auto" w:fill="auto"/>
          </w:tcPr>
          <w:p w14:paraId="4CB0D517" w14:textId="77777777" w:rsidR="00191A72" w:rsidRPr="00530FB7" w:rsidRDefault="00191A72" w:rsidP="00191A72">
            <w:pPr>
              <w:rPr>
                <w:rFonts w:eastAsia="標楷體"/>
                <w:sz w:val="22"/>
              </w:rPr>
            </w:pPr>
            <w:r w:rsidRPr="00530FB7">
              <w:rPr>
                <w:rFonts w:eastAsia="標楷體"/>
                <w:sz w:val="22"/>
              </w:rPr>
              <w:t>消費者對環保產品表現出的認知與評價</w:t>
            </w:r>
          </w:p>
        </w:tc>
        <w:tc>
          <w:tcPr>
            <w:tcW w:w="2835" w:type="dxa"/>
            <w:shd w:val="clear" w:color="auto" w:fill="auto"/>
          </w:tcPr>
          <w:p w14:paraId="36EBBF54" w14:textId="77777777" w:rsidR="00191A72" w:rsidRPr="00530FB7" w:rsidRDefault="00191A72" w:rsidP="00191A72">
            <w:pPr>
              <w:rPr>
                <w:rFonts w:eastAsia="標楷體"/>
                <w:sz w:val="22"/>
              </w:rPr>
            </w:pPr>
            <w:r w:rsidRPr="00530FB7">
              <w:rPr>
                <w:rFonts w:eastAsia="標楷體"/>
                <w:sz w:val="22"/>
              </w:rPr>
              <w:t>我認為產品有環保特色很重要</w:t>
            </w:r>
          </w:p>
        </w:tc>
        <w:tc>
          <w:tcPr>
            <w:tcW w:w="3969" w:type="dxa"/>
            <w:vMerge w:val="restart"/>
            <w:shd w:val="clear" w:color="auto" w:fill="auto"/>
          </w:tcPr>
          <w:p w14:paraId="649B8CAC" w14:textId="77777777" w:rsidR="00191A72" w:rsidRPr="009A7E60" w:rsidRDefault="00191A72" w:rsidP="00191A72">
            <w:pPr>
              <w:rPr>
                <w:rFonts w:ascii="Times New Roman" w:eastAsia="標楷體" w:hAnsi="Times New Roman" w:cs="Times New Roman"/>
                <w:szCs w:val="24"/>
              </w:rPr>
            </w:pPr>
            <w:r w:rsidRPr="009A7E60">
              <w:rPr>
                <w:rFonts w:ascii="Times New Roman" w:eastAsia="標楷體" w:hAnsi="Times New Roman" w:cs="Times New Roman"/>
                <w:szCs w:val="24"/>
              </w:rPr>
              <w:t xml:space="preserve">Hungerford and </w:t>
            </w:r>
            <w:proofErr w:type="gramStart"/>
            <w:r w:rsidRPr="009A7E60">
              <w:rPr>
                <w:rFonts w:ascii="Times New Roman" w:eastAsia="標楷體" w:hAnsi="Times New Roman" w:cs="Times New Roman"/>
                <w:szCs w:val="24"/>
              </w:rPr>
              <w:t>Volk(</w:t>
            </w:r>
            <w:proofErr w:type="gramEnd"/>
            <w:r w:rsidRPr="009A7E60">
              <w:rPr>
                <w:rFonts w:ascii="Times New Roman" w:eastAsia="標楷體" w:hAnsi="Times New Roman" w:cs="Times New Roman"/>
                <w:szCs w:val="24"/>
              </w:rPr>
              <w:t>1990);Straughan and Roberts(1999) ; Xu. et al (2004);Hines et al(1987);Chan(2001);</w:t>
            </w:r>
            <w:r w:rsidRPr="009A7E60">
              <w:rPr>
                <w:rFonts w:ascii="Times New Roman" w:eastAsia="標楷體" w:hAnsi="Times New Roman" w:cs="Times New Roman"/>
                <w:szCs w:val="24"/>
              </w:rPr>
              <w:t>謝建騰與黃筠貽</w:t>
            </w:r>
            <w:r w:rsidRPr="009A7E60">
              <w:rPr>
                <w:rFonts w:ascii="Times New Roman" w:eastAsia="標楷體" w:hAnsi="Times New Roman" w:cs="Times New Roman"/>
                <w:szCs w:val="24"/>
              </w:rPr>
              <w:t>(2017);Japutra et al(2017)</w:t>
            </w:r>
          </w:p>
        </w:tc>
      </w:tr>
      <w:tr w:rsidR="00191A72" w:rsidRPr="00530FB7" w14:paraId="4C74E124" w14:textId="77777777" w:rsidTr="00191A72">
        <w:trPr>
          <w:trHeight w:val="444"/>
        </w:trPr>
        <w:tc>
          <w:tcPr>
            <w:tcW w:w="1242" w:type="dxa"/>
            <w:vMerge/>
            <w:shd w:val="clear" w:color="auto" w:fill="auto"/>
          </w:tcPr>
          <w:p w14:paraId="7CB769D0" w14:textId="77777777" w:rsidR="00191A72" w:rsidRPr="00530FB7" w:rsidRDefault="00191A72" w:rsidP="00191A72">
            <w:pPr>
              <w:rPr>
                <w:rFonts w:eastAsia="標楷體"/>
                <w:sz w:val="22"/>
              </w:rPr>
            </w:pPr>
          </w:p>
        </w:tc>
        <w:tc>
          <w:tcPr>
            <w:tcW w:w="1985" w:type="dxa"/>
            <w:vMerge/>
            <w:shd w:val="clear" w:color="auto" w:fill="auto"/>
          </w:tcPr>
          <w:p w14:paraId="236343A8" w14:textId="77777777" w:rsidR="00191A72" w:rsidRPr="00530FB7" w:rsidRDefault="00191A72" w:rsidP="00191A72">
            <w:pPr>
              <w:rPr>
                <w:rFonts w:eastAsia="標楷體"/>
                <w:sz w:val="22"/>
              </w:rPr>
            </w:pPr>
          </w:p>
        </w:tc>
        <w:tc>
          <w:tcPr>
            <w:tcW w:w="2835" w:type="dxa"/>
            <w:shd w:val="clear" w:color="auto" w:fill="auto"/>
          </w:tcPr>
          <w:p w14:paraId="32273782" w14:textId="77777777" w:rsidR="00191A72" w:rsidRPr="00530FB7" w:rsidRDefault="00191A72" w:rsidP="00191A72">
            <w:pPr>
              <w:rPr>
                <w:rFonts w:eastAsia="標楷體"/>
                <w:sz w:val="22"/>
              </w:rPr>
            </w:pPr>
            <w:r w:rsidRPr="00530FB7">
              <w:rPr>
                <w:rFonts w:eastAsia="標楷體"/>
                <w:sz w:val="22"/>
              </w:rPr>
              <w:t>我會因環保因素而買</w:t>
            </w:r>
          </w:p>
        </w:tc>
        <w:tc>
          <w:tcPr>
            <w:tcW w:w="3969" w:type="dxa"/>
            <w:vMerge/>
            <w:shd w:val="clear" w:color="auto" w:fill="auto"/>
          </w:tcPr>
          <w:p w14:paraId="1E981BF2" w14:textId="77777777" w:rsidR="00191A72" w:rsidRPr="009A7E60" w:rsidRDefault="00191A72" w:rsidP="00191A72">
            <w:pPr>
              <w:rPr>
                <w:rFonts w:ascii="Times New Roman" w:eastAsia="標楷體" w:hAnsi="Times New Roman" w:cs="Times New Roman"/>
                <w:szCs w:val="24"/>
              </w:rPr>
            </w:pPr>
          </w:p>
        </w:tc>
      </w:tr>
      <w:tr w:rsidR="00191A72" w:rsidRPr="00530FB7" w14:paraId="6A4F9F26" w14:textId="77777777" w:rsidTr="00191A72">
        <w:trPr>
          <w:trHeight w:val="420"/>
        </w:trPr>
        <w:tc>
          <w:tcPr>
            <w:tcW w:w="1242" w:type="dxa"/>
            <w:vMerge/>
            <w:shd w:val="clear" w:color="auto" w:fill="auto"/>
          </w:tcPr>
          <w:p w14:paraId="3AEDEDD5" w14:textId="77777777" w:rsidR="00191A72" w:rsidRPr="00530FB7" w:rsidRDefault="00191A72" w:rsidP="00191A72">
            <w:pPr>
              <w:rPr>
                <w:rFonts w:eastAsia="標楷體"/>
                <w:sz w:val="22"/>
              </w:rPr>
            </w:pPr>
          </w:p>
        </w:tc>
        <w:tc>
          <w:tcPr>
            <w:tcW w:w="1985" w:type="dxa"/>
            <w:vMerge/>
            <w:shd w:val="clear" w:color="auto" w:fill="auto"/>
          </w:tcPr>
          <w:p w14:paraId="54C9D05B" w14:textId="77777777" w:rsidR="00191A72" w:rsidRPr="00530FB7" w:rsidRDefault="00191A72" w:rsidP="00191A72">
            <w:pPr>
              <w:rPr>
                <w:rFonts w:eastAsia="標楷體"/>
                <w:sz w:val="22"/>
              </w:rPr>
            </w:pPr>
          </w:p>
        </w:tc>
        <w:tc>
          <w:tcPr>
            <w:tcW w:w="2835" w:type="dxa"/>
            <w:shd w:val="clear" w:color="auto" w:fill="auto"/>
          </w:tcPr>
          <w:p w14:paraId="5D4B13F0" w14:textId="77777777" w:rsidR="00191A72" w:rsidRPr="00530FB7" w:rsidRDefault="00191A72" w:rsidP="00191A72">
            <w:pPr>
              <w:rPr>
                <w:rFonts w:eastAsia="標楷體"/>
                <w:sz w:val="22"/>
              </w:rPr>
            </w:pPr>
            <w:r w:rsidRPr="00530FB7">
              <w:rPr>
                <w:rFonts w:eastAsia="標楷體"/>
                <w:sz w:val="22"/>
              </w:rPr>
              <w:t>我會因環保因素而拒買過度包裝的商品</w:t>
            </w:r>
          </w:p>
        </w:tc>
        <w:tc>
          <w:tcPr>
            <w:tcW w:w="3969" w:type="dxa"/>
            <w:vMerge/>
            <w:shd w:val="clear" w:color="auto" w:fill="auto"/>
          </w:tcPr>
          <w:p w14:paraId="19BC5D2F" w14:textId="77777777" w:rsidR="00191A72" w:rsidRPr="009A7E60" w:rsidRDefault="00191A72" w:rsidP="00191A72">
            <w:pPr>
              <w:rPr>
                <w:rFonts w:ascii="Times New Roman" w:eastAsia="標楷體" w:hAnsi="Times New Roman" w:cs="Times New Roman"/>
                <w:szCs w:val="24"/>
              </w:rPr>
            </w:pPr>
          </w:p>
        </w:tc>
      </w:tr>
      <w:tr w:rsidR="00191A72" w:rsidRPr="00530FB7" w14:paraId="66890569" w14:textId="77777777" w:rsidTr="00191A72">
        <w:trPr>
          <w:trHeight w:val="228"/>
        </w:trPr>
        <w:tc>
          <w:tcPr>
            <w:tcW w:w="1242" w:type="dxa"/>
            <w:vMerge/>
            <w:shd w:val="clear" w:color="auto" w:fill="auto"/>
          </w:tcPr>
          <w:p w14:paraId="0B997529" w14:textId="77777777" w:rsidR="00191A72" w:rsidRPr="00530FB7" w:rsidRDefault="00191A72" w:rsidP="00191A72">
            <w:pPr>
              <w:rPr>
                <w:rFonts w:eastAsia="標楷體"/>
                <w:sz w:val="22"/>
              </w:rPr>
            </w:pPr>
          </w:p>
        </w:tc>
        <w:tc>
          <w:tcPr>
            <w:tcW w:w="1985" w:type="dxa"/>
            <w:vMerge/>
            <w:shd w:val="clear" w:color="auto" w:fill="auto"/>
          </w:tcPr>
          <w:p w14:paraId="19305F24" w14:textId="77777777" w:rsidR="00191A72" w:rsidRPr="00530FB7" w:rsidRDefault="00191A72" w:rsidP="00191A72">
            <w:pPr>
              <w:rPr>
                <w:rFonts w:eastAsia="標楷體"/>
                <w:sz w:val="22"/>
              </w:rPr>
            </w:pPr>
          </w:p>
        </w:tc>
        <w:tc>
          <w:tcPr>
            <w:tcW w:w="2835" w:type="dxa"/>
            <w:shd w:val="clear" w:color="auto" w:fill="auto"/>
          </w:tcPr>
          <w:p w14:paraId="6FBEB939" w14:textId="77777777" w:rsidR="00191A72" w:rsidRPr="00530FB7" w:rsidRDefault="00191A72" w:rsidP="00191A72">
            <w:pPr>
              <w:rPr>
                <w:rFonts w:eastAsia="標楷體"/>
                <w:sz w:val="22"/>
              </w:rPr>
            </w:pPr>
            <w:r w:rsidRPr="00530FB7">
              <w:rPr>
                <w:rFonts w:eastAsia="標楷體"/>
                <w:sz w:val="22"/>
              </w:rPr>
              <w:t>產品是否環保對我很重要</w:t>
            </w:r>
          </w:p>
        </w:tc>
        <w:tc>
          <w:tcPr>
            <w:tcW w:w="3969" w:type="dxa"/>
            <w:vMerge/>
            <w:shd w:val="clear" w:color="auto" w:fill="auto"/>
          </w:tcPr>
          <w:p w14:paraId="35325238" w14:textId="77777777" w:rsidR="00191A72" w:rsidRPr="009A7E60" w:rsidRDefault="00191A72" w:rsidP="00191A72">
            <w:pPr>
              <w:rPr>
                <w:rFonts w:ascii="Times New Roman" w:eastAsia="標楷體" w:hAnsi="Times New Roman" w:cs="Times New Roman"/>
                <w:szCs w:val="24"/>
              </w:rPr>
            </w:pPr>
          </w:p>
        </w:tc>
      </w:tr>
      <w:tr w:rsidR="00191A72" w:rsidRPr="00530FB7" w14:paraId="42E87B66" w14:textId="77777777" w:rsidTr="00191A72">
        <w:trPr>
          <w:trHeight w:val="708"/>
        </w:trPr>
        <w:tc>
          <w:tcPr>
            <w:tcW w:w="1242" w:type="dxa"/>
            <w:vMerge w:val="restart"/>
            <w:shd w:val="clear" w:color="auto" w:fill="auto"/>
          </w:tcPr>
          <w:p w14:paraId="31A18089" w14:textId="77777777" w:rsidR="00191A72" w:rsidRPr="00530FB7" w:rsidRDefault="00191A72" w:rsidP="00191A72">
            <w:pPr>
              <w:rPr>
                <w:rFonts w:eastAsia="標楷體"/>
                <w:sz w:val="22"/>
              </w:rPr>
            </w:pPr>
            <w:r w:rsidRPr="00530FB7">
              <w:rPr>
                <w:rFonts w:eastAsia="標楷體"/>
                <w:sz w:val="22"/>
              </w:rPr>
              <w:t>涉入因素</w:t>
            </w:r>
          </w:p>
        </w:tc>
        <w:tc>
          <w:tcPr>
            <w:tcW w:w="1985" w:type="dxa"/>
            <w:vMerge w:val="restart"/>
            <w:shd w:val="clear" w:color="auto" w:fill="auto"/>
          </w:tcPr>
          <w:p w14:paraId="1BCCD71F" w14:textId="77777777" w:rsidR="00191A72" w:rsidRPr="00530FB7" w:rsidRDefault="00191A72" w:rsidP="00191A72">
            <w:pPr>
              <w:rPr>
                <w:rFonts w:eastAsia="標楷體"/>
                <w:sz w:val="22"/>
              </w:rPr>
            </w:pPr>
            <w:r w:rsidRPr="00530FB7">
              <w:rPr>
                <w:rFonts w:eastAsia="標楷體"/>
                <w:sz w:val="22"/>
              </w:rPr>
              <w:t>個人基於本身的需求、價值與興趣，而對某項事物感受到的</w:t>
            </w:r>
            <w:proofErr w:type="gramStart"/>
            <w:r w:rsidRPr="00530FB7">
              <w:rPr>
                <w:rFonts w:eastAsia="標楷體"/>
                <w:sz w:val="22"/>
              </w:rPr>
              <w:t>攸</w:t>
            </w:r>
            <w:proofErr w:type="gramEnd"/>
            <w:r w:rsidRPr="00530FB7">
              <w:rPr>
                <w:rFonts w:eastAsia="標楷體"/>
                <w:sz w:val="22"/>
              </w:rPr>
              <w:t>關程度。</w:t>
            </w:r>
          </w:p>
        </w:tc>
        <w:tc>
          <w:tcPr>
            <w:tcW w:w="2835" w:type="dxa"/>
            <w:shd w:val="clear" w:color="auto" w:fill="auto"/>
          </w:tcPr>
          <w:p w14:paraId="1C658174" w14:textId="77777777" w:rsidR="00191A72" w:rsidRPr="00530FB7" w:rsidRDefault="00191A72" w:rsidP="00191A72">
            <w:pPr>
              <w:rPr>
                <w:rFonts w:eastAsia="標楷體"/>
                <w:sz w:val="22"/>
              </w:rPr>
            </w:pPr>
            <w:r w:rsidRPr="00530FB7">
              <w:rPr>
                <w:rFonts w:eastAsia="標楷體"/>
                <w:sz w:val="22"/>
              </w:rPr>
              <w:t>使用環保產品是我生活中的一部分</w:t>
            </w:r>
          </w:p>
        </w:tc>
        <w:tc>
          <w:tcPr>
            <w:tcW w:w="3969" w:type="dxa"/>
            <w:vMerge w:val="restart"/>
            <w:shd w:val="clear" w:color="auto" w:fill="auto"/>
          </w:tcPr>
          <w:p w14:paraId="6747A742" w14:textId="5795F742" w:rsidR="00191A72" w:rsidRPr="009A7E60" w:rsidRDefault="00191A72" w:rsidP="00191A72">
            <w:pPr>
              <w:rPr>
                <w:rFonts w:ascii="Times New Roman" w:eastAsia="標楷體" w:hAnsi="Times New Roman" w:cs="Times New Roman"/>
                <w:szCs w:val="24"/>
              </w:rPr>
            </w:pPr>
            <w:r w:rsidRPr="009A7E60">
              <w:rPr>
                <w:rFonts w:ascii="Times New Roman" w:eastAsia="標楷體" w:hAnsi="Times New Roman" w:cs="Times New Roman"/>
                <w:szCs w:val="24"/>
              </w:rPr>
              <w:t xml:space="preserve">Kinnear et al.(1974); Block and Richins(1983); Kapferer and Laurent(1985);Zaychkowsky(1985); Balderjahn (1988); </w:t>
            </w:r>
            <w:r w:rsidRPr="009A7E60">
              <w:rPr>
                <w:rFonts w:ascii="Times New Roman" w:eastAsia="標楷體" w:hAnsi="Times New Roman" w:cs="Times New Roman"/>
                <w:szCs w:val="24"/>
              </w:rPr>
              <w:t>黃俊英、賴文彬</w:t>
            </w:r>
            <w:r w:rsidRPr="009A7E60">
              <w:rPr>
                <w:rFonts w:ascii="Times New Roman" w:eastAsia="標楷體" w:hAnsi="Times New Roman" w:cs="Times New Roman"/>
                <w:szCs w:val="24"/>
              </w:rPr>
              <w:t xml:space="preserve">(1990); Bloch and Richins(1992); Ken Peattie(1992); Banerjee and Mckeage (1994); Roberts(1996);Chaudhuri(2000);Blackwell et.al(2001); </w:t>
            </w:r>
            <w:r w:rsidR="00C8495E">
              <w:rPr>
                <w:rFonts w:ascii="Times New Roman" w:eastAsia="標楷體" w:hAnsi="Times New Roman" w:cs="Times New Roman" w:hint="eastAsia"/>
              </w:rPr>
              <w:t>Suh and Yi(2006);</w:t>
            </w:r>
            <w:r w:rsidRPr="009A7E60">
              <w:rPr>
                <w:rFonts w:ascii="Times New Roman" w:eastAsia="標楷體" w:hAnsi="Times New Roman" w:cs="Times New Roman"/>
                <w:szCs w:val="24"/>
              </w:rPr>
              <w:t>Xue(2008);</w:t>
            </w:r>
            <w:r w:rsidRPr="009A7E60">
              <w:rPr>
                <w:rFonts w:ascii="Times New Roman" w:eastAsia="標楷體" w:hAnsi="Times New Roman" w:cs="Times New Roman"/>
                <w:szCs w:val="24"/>
              </w:rPr>
              <w:t>謝建騰與黃筠貽</w:t>
            </w:r>
            <w:r w:rsidRPr="009A7E60">
              <w:rPr>
                <w:rFonts w:ascii="Times New Roman" w:eastAsia="標楷體" w:hAnsi="Times New Roman" w:cs="Times New Roman"/>
                <w:szCs w:val="24"/>
              </w:rPr>
              <w:t>(2017);Japutra et al(2017)</w:t>
            </w:r>
          </w:p>
        </w:tc>
      </w:tr>
      <w:tr w:rsidR="00191A72" w:rsidRPr="00530FB7" w14:paraId="49AA8B2A" w14:textId="77777777" w:rsidTr="00191A72">
        <w:trPr>
          <w:trHeight w:val="766"/>
        </w:trPr>
        <w:tc>
          <w:tcPr>
            <w:tcW w:w="1242" w:type="dxa"/>
            <w:vMerge/>
            <w:shd w:val="clear" w:color="auto" w:fill="auto"/>
          </w:tcPr>
          <w:p w14:paraId="6BD2CB86" w14:textId="77777777" w:rsidR="00191A72" w:rsidRPr="00530FB7" w:rsidRDefault="00191A72" w:rsidP="00191A72">
            <w:pPr>
              <w:rPr>
                <w:rFonts w:eastAsia="標楷體"/>
                <w:sz w:val="22"/>
              </w:rPr>
            </w:pPr>
          </w:p>
        </w:tc>
        <w:tc>
          <w:tcPr>
            <w:tcW w:w="1985" w:type="dxa"/>
            <w:vMerge/>
            <w:shd w:val="clear" w:color="auto" w:fill="auto"/>
          </w:tcPr>
          <w:p w14:paraId="10D6BADC" w14:textId="77777777" w:rsidR="00191A72" w:rsidRPr="00530FB7" w:rsidRDefault="00191A72" w:rsidP="00191A72">
            <w:pPr>
              <w:rPr>
                <w:rFonts w:eastAsia="標楷體"/>
                <w:sz w:val="22"/>
              </w:rPr>
            </w:pPr>
          </w:p>
        </w:tc>
        <w:tc>
          <w:tcPr>
            <w:tcW w:w="2835" w:type="dxa"/>
            <w:shd w:val="clear" w:color="auto" w:fill="auto"/>
          </w:tcPr>
          <w:p w14:paraId="18CB420C" w14:textId="77777777" w:rsidR="00191A72" w:rsidRPr="00530FB7" w:rsidRDefault="00191A72" w:rsidP="00191A72">
            <w:pPr>
              <w:rPr>
                <w:rFonts w:eastAsia="標楷體"/>
                <w:sz w:val="22"/>
              </w:rPr>
            </w:pPr>
            <w:r w:rsidRPr="00530FB7">
              <w:rPr>
                <w:rFonts w:eastAsia="標楷體"/>
                <w:sz w:val="22"/>
              </w:rPr>
              <w:t>我覺得使用環保產品有情感上的聯繫</w:t>
            </w:r>
          </w:p>
        </w:tc>
        <w:tc>
          <w:tcPr>
            <w:tcW w:w="3969" w:type="dxa"/>
            <w:vMerge/>
            <w:shd w:val="clear" w:color="auto" w:fill="auto"/>
          </w:tcPr>
          <w:p w14:paraId="5BE3B52E" w14:textId="77777777" w:rsidR="00191A72" w:rsidRPr="009A7E60" w:rsidRDefault="00191A72" w:rsidP="00191A72">
            <w:pPr>
              <w:rPr>
                <w:rFonts w:ascii="Times New Roman" w:eastAsia="標楷體" w:hAnsi="Times New Roman" w:cs="Times New Roman"/>
                <w:szCs w:val="24"/>
              </w:rPr>
            </w:pPr>
          </w:p>
        </w:tc>
      </w:tr>
      <w:tr w:rsidR="00191A72" w:rsidRPr="00530FB7" w14:paraId="0AED64F6" w14:textId="77777777" w:rsidTr="00191A72">
        <w:trPr>
          <w:trHeight w:val="989"/>
        </w:trPr>
        <w:tc>
          <w:tcPr>
            <w:tcW w:w="1242" w:type="dxa"/>
            <w:vMerge/>
            <w:shd w:val="clear" w:color="auto" w:fill="auto"/>
          </w:tcPr>
          <w:p w14:paraId="2EA9A1DA" w14:textId="77777777" w:rsidR="00191A72" w:rsidRPr="00530FB7" w:rsidRDefault="00191A72" w:rsidP="00191A72">
            <w:pPr>
              <w:rPr>
                <w:rFonts w:eastAsia="標楷體"/>
                <w:sz w:val="22"/>
              </w:rPr>
            </w:pPr>
          </w:p>
        </w:tc>
        <w:tc>
          <w:tcPr>
            <w:tcW w:w="1985" w:type="dxa"/>
            <w:vMerge/>
            <w:shd w:val="clear" w:color="auto" w:fill="auto"/>
          </w:tcPr>
          <w:p w14:paraId="3CB2E8A2" w14:textId="77777777" w:rsidR="00191A72" w:rsidRPr="00530FB7" w:rsidRDefault="00191A72" w:rsidP="00191A72">
            <w:pPr>
              <w:rPr>
                <w:rFonts w:eastAsia="標楷體"/>
                <w:sz w:val="22"/>
              </w:rPr>
            </w:pPr>
          </w:p>
        </w:tc>
        <w:tc>
          <w:tcPr>
            <w:tcW w:w="2835" w:type="dxa"/>
            <w:shd w:val="clear" w:color="auto" w:fill="auto"/>
          </w:tcPr>
          <w:p w14:paraId="369370C9" w14:textId="77777777" w:rsidR="00191A72" w:rsidRPr="00530FB7" w:rsidRDefault="00191A72" w:rsidP="00191A72">
            <w:pPr>
              <w:rPr>
                <w:rFonts w:eastAsia="標楷體"/>
                <w:sz w:val="22"/>
              </w:rPr>
            </w:pPr>
            <w:r w:rsidRPr="00530FB7">
              <w:rPr>
                <w:rFonts w:eastAsia="標楷體"/>
                <w:sz w:val="22"/>
              </w:rPr>
              <w:t>我對環保產品的想法與感覺好戲會自動浮現在腦海中</w:t>
            </w:r>
          </w:p>
        </w:tc>
        <w:tc>
          <w:tcPr>
            <w:tcW w:w="3969" w:type="dxa"/>
            <w:vMerge/>
            <w:shd w:val="clear" w:color="auto" w:fill="auto"/>
          </w:tcPr>
          <w:p w14:paraId="1AA0190A" w14:textId="77777777" w:rsidR="00191A72" w:rsidRPr="009A7E60" w:rsidRDefault="00191A72" w:rsidP="00191A72">
            <w:pPr>
              <w:rPr>
                <w:rFonts w:ascii="Times New Roman" w:eastAsia="標楷體" w:hAnsi="Times New Roman" w:cs="Times New Roman"/>
                <w:szCs w:val="24"/>
              </w:rPr>
            </w:pPr>
          </w:p>
        </w:tc>
      </w:tr>
      <w:tr w:rsidR="00191A72" w:rsidRPr="00530FB7" w14:paraId="6856CE72" w14:textId="77777777" w:rsidTr="00191A72">
        <w:trPr>
          <w:trHeight w:val="891"/>
        </w:trPr>
        <w:tc>
          <w:tcPr>
            <w:tcW w:w="1242" w:type="dxa"/>
            <w:vMerge/>
            <w:shd w:val="clear" w:color="auto" w:fill="auto"/>
          </w:tcPr>
          <w:p w14:paraId="5046DA0D" w14:textId="77777777" w:rsidR="00191A72" w:rsidRPr="00530FB7" w:rsidRDefault="00191A72" w:rsidP="00191A72">
            <w:pPr>
              <w:rPr>
                <w:rFonts w:eastAsia="標楷體"/>
                <w:sz w:val="22"/>
              </w:rPr>
            </w:pPr>
          </w:p>
        </w:tc>
        <w:tc>
          <w:tcPr>
            <w:tcW w:w="1985" w:type="dxa"/>
            <w:vMerge/>
            <w:shd w:val="clear" w:color="auto" w:fill="auto"/>
          </w:tcPr>
          <w:p w14:paraId="492816C3" w14:textId="77777777" w:rsidR="00191A72" w:rsidRPr="00530FB7" w:rsidRDefault="00191A72" w:rsidP="00191A72">
            <w:pPr>
              <w:rPr>
                <w:rFonts w:eastAsia="標楷體"/>
                <w:sz w:val="22"/>
              </w:rPr>
            </w:pPr>
          </w:p>
        </w:tc>
        <w:tc>
          <w:tcPr>
            <w:tcW w:w="2835" w:type="dxa"/>
            <w:shd w:val="clear" w:color="auto" w:fill="auto"/>
          </w:tcPr>
          <w:p w14:paraId="21FE2237" w14:textId="77777777" w:rsidR="00191A72" w:rsidRPr="00530FB7" w:rsidRDefault="00191A72" w:rsidP="00191A72">
            <w:pPr>
              <w:rPr>
                <w:rFonts w:eastAsia="標楷體"/>
                <w:sz w:val="22"/>
              </w:rPr>
            </w:pPr>
            <w:r w:rsidRPr="00530FB7">
              <w:rPr>
                <w:rFonts w:eastAsia="標楷體"/>
                <w:sz w:val="22"/>
              </w:rPr>
              <w:t>我能輕易的辨識出環保產品</w:t>
            </w:r>
          </w:p>
        </w:tc>
        <w:tc>
          <w:tcPr>
            <w:tcW w:w="3969" w:type="dxa"/>
            <w:vMerge/>
            <w:shd w:val="clear" w:color="auto" w:fill="auto"/>
          </w:tcPr>
          <w:p w14:paraId="3CCEE5E8" w14:textId="77777777" w:rsidR="00191A72" w:rsidRPr="009A7E60" w:rsidRDefault="00191A72" w:rsidP="00191A72">
            <w:pPr>
              <w:rPr>
                <w:rFonts w:ascii="Times New Roman" w:eastAsia="標楷體" w:hAnsi="Times New Roman" w:cs="Times New Roman"/>
                <w:szCs w:val="24"/>
              </w:rPr>
            </w:pPr>
          </w:p>
        </w:tc>
      </w:tr>
      <w:tr w:rsidR="00191A72" w:rsidRPr="00530FB7" w14:paraId="5FF6B0E2" w14:textId="77777777" w:rsidTr="00191A72">
        <w:trPr>
          <w:trHeight w:val="372"/>
        </w:trPr>
        <w:tc>
          <w:tcPr>
            <w:tcW w:w="1242" w:type="dxa"/>
            <w:vMerge w:val="restart"/>
            <w:shd w:val="clear" w:color="auto" w:fill="auto"/>
          </w:tcPr>
          <w:p w14:paraId="653ACB18" w14:textId="77777777" w:rsidR="00191A72" w:rsidRPr="00530FB7" w:rsidRDefault="00191A72" w:rsidP="00191A72">
            <w:pPr>
              <w:rPr>
                <w:rFonts w:eastAsia="標楷體"/>
                <w:sz w:val="22"/>
              </w:rPr>
            </w:pPr>
            <w:r w:rsidRPr="00530FB7">
              <w:rPr>
                <w:rFonts w:eastAsia="標楷體"/>
                <w:sz w:val="22"/>
              </w:rPr>
              <w:t>知覺價值</w:t>
            </w:r>
          </w:p>
        </w:tc>
        <w:tc>
          <w:tcPr>
            <w:tcW w:w="1985" w:type="dxa"/>
            <w:vMerge w:val="restart"/>
            <w:shd w:val="clear" w:color="auto" w:fill="auto"/>
          </w:tcPr>
          <w:p w14:paraId="1B8E5633" w14:textId="77777777" w:rsidR="00191A72" w:rsidRPr="00530FB7" w:rsidRDefault="00191A72" w:rsidP="00191A72">
            <w:pPr>
              <w:rPr>
                <w:rFonts w:eastAsia="標楷體"/>
                <w:sz w:val="22"/>
              </w:rPr>
            </w:pPr>
            <w:r w:rsidRPr="00530FB7">
              <w:rPr>
                <w:rFonts w:eastAsia="標楷體"/>
                <w:sz w:val="22"/>
              </w:rPr>
              <w:t>消費者在付出與獲得產品或服務後，比較其感受上的評估</w:t>
            </w:r>
          </w:p>
        </w:tc>
        <w:tc>
          <w:tcPr>
            <w:tcW w:w="2835" w:type="dxa"/>
            <w:shd w:val="clear" w:color="auto" w:fill="auto"/>
          </w:tcPr>
          <w:p w14:paraId="3E8DAD62" w14:textId="77777777" w:rsidR="00191A72" w:rsidRPr="00530FB7" w:rsidRDefault="00191A72" w:rsidP="00191A72">
            <w:pPr>
              <w:rPr>
                <w:rFonts w:eastAsia="標楷體"/>
                <w:sz w:val="22"/>
              </w:rPr>
            </w:pPr>
            <w:r w:rsidRPr="00530FB7">
              <w:rPr>
                <w:rFonts w:eastAsia="標楷體"/>
                <w:sz w:val="22"/>
              </w:rPr>
              <w:t>我覺得環保產品有購買的價值</w:t>
            </w:r>
          </w:p>
        </w:tc>
        <w:tc>
          <w:tcPr>
            <w:tcW w:w="3969" w:type="dxa"/>
            <w:vMerge w:val="restart"/>
            <w:shd w:val="clear" w:color="auto" w:fill="auto"/>
          </w:tcPr>
          <w:p w14:paraId="504E1E8C" w14:textId="77777777" w:rsidR="00191A72" w:rsidRPr="009A7E60" w:rsidRDefault="00191A72" w:rsidP="00191A72">
            <w:pPr>
              <w:rPr>
                <w:rFonts w:ascii="Times New Roman" w:eastAsia="標楷體" w:hAnsi="Times New Roman" w:cs="Times New Roman"/>
                <w:szCs w:val="24"/>
              </w:rPr>
            </w:pPr>
            <w:r w:rsidRPr="009A7E60">
              <w:rPr>
                <w:rFonts w:ascii="Times New Roman" w:eastAsia="標楷體" w:hAnsi="Times New Roman" w:cs="Times New Roman"/>
                <w:szCs w:val="24"/>
              </w:rPr>
              <w:t>Sawyer and Dickson(1984); Dodds and Monroe(1985); Sweeney and Soutar(2001);</w:t>
            </w:r>
            <w:r w:rsidRPr="009A7E60">
              <w:rPr>
                <w:rFonts w:ascii="Times New Roman" w:eastAsia="標楷體" w:hAnsi="Times New Roman" w:cs="Times New Roman"/>
                <w:bCs/>
                <w:szCs w:val="24"/>
              </w:rPr>
              <w:t xml:space="preserve"> D</w:t>
            </w:r>
            <w:proofErr w:type="gramStart"/>
            <w:r w:rsidRPr="009A7E60">
              <w:rPr>
                <w:rFonts w:ascii="Times New Roman" w:eastAsia="標楷體" w:hAnsi="Times New Roman" w:cs="Times New Roman"/>
                <w:bCs/>
                <w:szCs w:val="24"/>
              </w:rPr>
              <w:t>’</w:t>
            </w:r>
            <w:proofErr w:type="gramEnd"/>
            <w:r w:rsidRPr="009A7E60">
              <w:rPr>
                <w:rFonts w:ascii="Times New Roman" w:eastAsia="標楷體" w:hAnsi="Times New Roman" w:cs="Times New Roman"/>
                <w:bCs/>
                <w:szCs w:val="24"/>
              </w:rPr>
              <w:t>Souza et al(2007);</w:t>
            </w:r>
            <w:r w:rsidRPr="009A7E60">
              <w:rPr>
                <w:rFonts w:ascii="Times New Roman" w:eastAsia="標楷體" w:hAnsi="Times New Roman" w:cs="Times New Roman"/>
                <w:szCs w:val="24"/>
              </w:rPr>
              <w:t>謝建騰與黃筠貽</w:t>
            </w:r>
            <w:r w:rsidRPr="009A7E60">
              <w:rPr>
                <w:rFonts w:ascii="Times New Roman" w:eastAsia="標楷體" w:hAnsi="Times New Roman" w:cs="Times New Roman"/>
                <w:szCs w:val="24"/>
              </w:rPr>
              <w:t>(2017);Japutra et al(2017)</w:t>
            </w:r>
          </w:p>
        </w:tc>
      </w:tr>
      <w:tr w:rsidR="00191A72" w:rsidRPr="00530FB7" w14:paraId="29FD5F7E" w14:textId="77777777" w:rsidTr="00191A72">
        <w:trPr>
          <w:trHeight w:val="528"/>
        </w:trPr>
        <w:tc>
          <w:tcPr>
            <w:tcW w:w="1242" w:type="dxa"/>
            <w:vMerge/>
            <w:shd w:val="clear" w:color="auto" w:fill="auto"/>
          </w:tcPr>
          <w:p w14:paraId="15ECA7A5" w14:textId="77777777" w:rsidR="00191A72" w:rsidRPr="00530FB7" w:rsidRDefault="00191A72" w:rsidP="00191A72">
            <w:pPr>
              <w:rPr>
                <w:rFonts w:eastAsia="標楷體"/>
                <w:sz w:val="22"/>
              </w:rPr>
            </w:pPr>
          </w:p>
        </w:tc>
        <w:tc>
          <w:tcPr>
            <w:tcW w:w="1985" w:type="dxa"/>
            <w:vMerge/>
            <w:shd w:val="clear" w:color="auto" w:fill="auto"/>
          </w:tcPr>
          <w:p w14:paraId="32E81ABE" w14:textId="77777777" w:rsidR="00191A72" w:rsidRPr="00530FB7" w:rsidRDefault="00191A72" w:rsidP="00191A72">
            <w:pPr>
              <w:rPr>
                <w:rFonts w:eastAsia="標楷體"/>
                <w:sz w:val="22"/>
              </w:rPr>
            </w:pPr>
          </w:p>
        </w:tc>
        <w:tc>
          <w:tcPr>
            <w:tcW w:w="2835" w:type="dxa"/>
            <w:shd w:val="clear" w:color="auto" w:fill="auto"/>
          </w:tcPr>
          <w:p w14:paraId="0D56AE8A" w14:textId="77777777" w:rsidR="00191A72" w:rsidRPr="00530FB7" w:rsidRDefault="00191A72" w:rsidP="00191A72">
            <w:pPr>
              <w:rPr>
                <w:rFonts w:eastAsia="標楷體"/>
                <w:sz w:val="22"/>
              </w:rPr>
            </w:pPr>
            <w:r w:rsidRPr="00530FB7">
              <w:rPr>
                <w:rFonts w:eastAsia="標楷體"/>
                <w:sz w:val="22"/>
              </w:rPr>
              <w:t>我覺得以目前價格購買環保產品是划算的</w:t>
            </w:r>
          </w:p>
        </w:tc>
        <w:tc>
          <w:tcPr>
            <w:tcW w:w="3969" w:type="dxa"/>
            <w:vMerge/>
            <w:shd w:val="clear" w:color="auto" w:fill="auto"/>
          </w:tcPr>
          <w:p w14:paraId="323803FA" w14:textId="77777777" w:rsidR="00191A72" w:rsidRPr="009A7E60" w:rsidRDefault="00191A72" w:rsidP="00191A72">
            <w:pPr>
              <w:rPr>
                <w:rFonts w:ascii="Times New Roman" w:eastAsia="標楷體" w:hAnsi="Times New Roman" w:cs="Times New Roman"/>
                <w:szCs w:val="24"/>
              </w:rPr>
            </w:pPr>
          </w:p>
        </w:tc>
      </w:tr>
      <w:tr w:rsidR="00191A72" w:rsidRPr="00530FB7" w14:paraId="48C2A6EA" w14:textId="77777777" w:rsidTr="00191A72">
        <w:trPr>
          <w:trHeight w:val="432"/>
        </w:trPr>
        <w:tc>
          <w:tcPr>
            <w:tcW w:w="1242" w:type="dxa"/>
            <w:vMerge/>
            <w:shd w:val="clear" w:color="auto" w:fill="auto"/>
          </w:tcPr>
          <w:p w14:paraId="78453E29" w14:textId="77777777" w:rsidR="00191A72" w:rsidRPr="00530FB7" w:rsidRDefault="00191A72" w:rsidP="00191A72">
            <w:pPr>
              <w:rPr>
                <w:rFonts w:eastAsia="標楷體"/>
                <w:sz w:val="22"/>
              </w:rPr>
            </w:pPr>
          </w:p>
        </w:tc>
        <w:tc>
          <w:tcPr>
            <w:tcW w:w="1985" w:type="dxa"/>
            <w:vMerge/>
            <w:shd w:val="clear" w:color="auto" w:fill="auto"/>
          </w:tcPr>
          <w:p w14:paraId="136E9F7C" w14:textId="77777777" w:rsidR="00191A72" w:rsidRPr="00530FB7" w:rsidRDefault="00191A72" w:rsidP="00191A72">
            <w:pPr>
              <w:rPr>
                <w:rFonts w:eastAsia="標楷體"/>
                <w:sz w:val="22"/>
              </w:rPr>
            </w:pPr>
          </w:p>
        </w:tc>
        <w:tc>
          <w:tcPr>
            <w:tcW w:w="2835" w:type="dxa"/>
            <w:shd w:val="clear" w:color="auto" w:fill="auto"/>
          </w:tcPr>
          <w:p w14:paraId="15E923CD" w14:textId="77777777" w:rsidR="00191A72" w:rsidRPr="00530FB7" w:rsidRDefault="00191A72" w:rsidP="00191A72">
            <w:pPr>
              <w:rPr>
                <w:rFonts w:eastAsia="標楷體"/>
                <w:sz w:val="22"/>
              </w:rPr>
            </w:pPr>
            <w:r w:rsidRPr="00530FB7">
              <w:rPr>
                <w:rFonts w:eastAsia="標楷體"/>
                <w:sz w:val="22"/>
              </w:rPr>
              <w:t>我覺得以目前價格購買環保產品是值得的</w:t>
            </w:r>
          </w:p>
        </w:tc>
        <w:tc>
          <w:tcPr>
            <w:tcW w:w="3969" w:type="dxa"/>
            <w:vMerge/>
            <w:shd w:val="clear" w:color="auto" w:fill="auto"/>
          </w:tcPr>
          <w:p w14:paraId="5F688BA8" w14:textId="77777777" w:rsidR="00191A72" w:rsidRPr="009A7E60" w:rsidRDefault="00191A72" w:rsidP="00191A72">
            <w:pPr>
              <w:rPr>
                <w:rFonts w:ascii="Times New Roman" w:eastAsia="標楷體" w:hAnsi="Times New Roman" w:cs="Times New Roman"/>
                <w:szCs w:val="24"/>
              </w:rPr>
            </w:pPr>
          </w:p>
        </w:tc>
      </w:tr>
      <w:tr w:rsidR="00191A72" w:rsidRPr="00530FB7" w14:paraId="21C9EF8C" w14:textId="77777777" w:rsidTr="00191A72">
        <w:trPr>
          <w:trHeight w:val="564"/>
        </w:trPr>
        <w:tc>
          <w:tcPr>
            <w:tcW w:w="1242" w:type="dxa"/>
            <w:vMerge/>
            <w:shd w:val="clear" w:color="auto" w:fill="auto"/>
          </w:tcPr>
          <w:p w14:paraId="6E8A34A6" w14:textId="77777777" w:rsidR="00191A72" w:rsidRPr="00530FB7" w:rsidRDefault="00191A72" w:rsidP="00191A72">
            <w:pPr>
              <w:rPr>
                <w:rFonts w:eastAsia="標楷體"/>
                <w:sz w:val="22"/>
              </w:rPr>
            </w:pPr>
          </w:p>
        </w:tc>
        <w:tc>
          <w:tcPr>
            <w:tcW w:w="1985" w:type="dxa"/>
            <w:vMerge/>
            <w:shd w:val="clear" w:color="auto" w:fill="auto"/>
          </w:tcPr>
          <w:p w14:paraId="4712B5BF" w14:textId="77777777" w:rsidR="00191A72" w:rsidRPr="00530FB7" w:rsidRDefault="00191A72" w:rsidP="00191A72">
            <w:pPr>
              <w:rPr>
                <w:rFonts w:eastAsia="標楷體"/>
                <w:sz w:val="22"/>
              </w:rPr>
            </w:pPr>
          </w:p>
        </w:tc>
        <w:tc>
          <w:tcPr>
            <w:tcW w:w="2835" w:type="dxa"/>
            <w:shd w:val="clear" w:color="auto" w:fill="auto"/>
          </w:tcPr>
          <w:p w14:paraId="33D33A87" w14:textId="77777777" w:rsidR="00191A72" w:rsidRPr="00530FB7" w:rsidRDefault="00191A72" w:rsidP="00191A72">
            <w:pPr>
              <w:rPr>
                <w:rFonts w:eastAsia="標楷體"/>
                <w:sz w:val="22"/>
              </w:rPr>
            </w:pPr>
            <w:r w:rsidRPr="00530FB7">
              <w:rPr>
                <w:rFonts w:eastAsia="標楷體"/>
                <w:sz w:val="22"/>
              </w:rPr>
              <w:t>我覺得以目前價格購買環保產品是合理的，且能買到質量好的產品</w:t>
            </w:r>
          </w:p>
        </w:tc>
        <w:tc>
          <w:tcPr>
            <w:tcW w:w="3969" w:type="dxa"/>
            <w:vMerge/>
            <w:shd w:val="clear" w:color="auto" w:fill="auto"/>
          </w:tcPr>
          <w:p w14:paraId="4509BDFA" w14:textId="77777777" w:rsidR="00191A72" w:rsidRPr="009A7E60" w:rsidRDefault="00191A72" w:rsidP="00191A72">
            <w:pPr>
              <w:rPr>
                <w:rFonts w:ascii="Times New Roman" w:eastAsia="標楷體" w:hAnsi="Times New Roman" w:cs="Times New Roman"/>
                <w:szCs w:val="24"/>
              </w:rPr>
            </w:pPr>
          </w:p>
        </w:tc>
      </w:tr>
      <w:tr w:rsidR="00191A72" w:rsidRPr="00530FB7" w14:paraId="0C4164E7" w14:textId="77777777" w:rsidTr="00191A72">
        <w:trPr>
          <w:trHeight w:val="540"/>
        </w:trPr>
        <w:tc>
          <w:tcPr>
            <w:tcW w:w="1242" w:type="dxa"/>
            <w:vMerge/>
            <w:shd w:val="clear" w:color="auto" w:fill="auto"/>
          </w:tcPr>
          <w:p w14:paraId="5AF78B86" w14:textId="77777777" w:rsidR="00191A72" w:rsidRPr="00530FB7" w:rsidRDefault="00191A72" w:rsidP="00191A72">
            <w:pPr>
              <w:rPr>
                <w:rFonts w:eastAsia="標楷體"/>
                <w:sz w:val="22"/>
              </w:rPr>
            </w:pPr>
          </w:p>
        </w:tc>
        <w:tc>
          <w:tcPr>
            <w:tcW w:w="1985" w:type="dxa"/>
            <w:vMerge/>
            <w:shd w:val="clear" w:color="auto" w:fill="auto"/>
          </w:tcPr>
          <w:p w14:paraId="65B08053" w14:textId="77777777" w:rsidR="00191A72" w:rsidRPr="00530FB7" w:rsidRDefault="00191A72" w:rsidP="00191A72">
            <w:pPr>
              <w:rPr>
                <w:rFonts w:eastAsia="標楷體"/>
                <w:sz w:val="22"/>
              </w:rPr>
            </w:pPr>
          </w:p>
        </w:tc>
        <w:tc>
          <w:tcPr>
            <w:tcW w:w="2835" w:type="dxa"/>
            <w:shd w:val="clear" w:color="auto" w:fill="auto"/>
          </w:tcPr>
          <w:p w14:paraId="3F37D887" w14:textId="77777777" w:rsidR="00191A72" w:rsidRPr="00530FB7" w:rsidRDefault="00191A72" w:rsidP="00191A72">
            <w:pPr>
              <w:rPr>
                <w:rFonts w:eastAsia="標楷體"/>
                <w:sz w:val="22"/>
              </w:rPr>
            </w:pPr>
            <w:r w:rsidRPr="00530FB7">
              <w:rPr>
                <w:rFonts w:eastAsia="標楷體"/>
                <w:sz w:val="22"/>
              </w:rPr>
              <w:t>我認為對環境友善的品牌價格貴一點是可接受的</w:t>
            </w:r>
          </w:p>
        </w:tc>
        <w:tc>
          <w:tcPr>
            <w:tcW w:w="3969" w:type="dxa"/>
            <w:vMerge/>
            <w:shd w:val="clear" w:color="auto" w:fill="auto"/>
          </w:tcPr>
          <w:p w14:paraId="64A0EA17" w14:textId="77777777" w:rsidR="00191A72" w:rsidRPr="009A7E60" w:rsidRDefault="00191A72" w:rsidP="00191A72">
            <w:pPr>
              <w:rPr>
                <w:rFonts w:ascii="Times New Roman" w:eastAsia="標楷體" w:hAnsi="Times New Roman" w:cs="Times New Roman"/>
                <w:szCs w:val="24"/>
              </w:rPr>
            </w:pPr>
          </w:p>
        </w:tc>
      </w:tr>
      <w:tr w:rsidR="00191A72" w:rsidRPr="00530FB7" w14:paraId="16B8323B" w14:textId="77777777" w:rsidTr="00191A72">
        <w:trPr>
          <w:trHeight w:val="528"/>
        </w:trPr>
        <w:tc>
          <w:tcPr>
            <w:tcW w:w="1242" w:type="dxa"/>
            <w:vMerge/>
            <w:shd w:val="clear" w:color="auto" w:fill="auto"/>
          </w:tcPr>
          <w:p w14:paraId="43C89EA6" w14:textId="77777777" w:rsidR="00191A72" w:rsidRPr="00530FB7" w:rsidRDefault="00191A72" w:rsidP="00191A72">
            <w:pPr>
              <w:rPr>
                <w:rFonts w:eastAsia="標楷體"/>
                <w:sz w:val="22"/>
              </w:rPr>
            </w:pPr>
          </w:p>
        </w:tc>
        <w:tc>
          <w:tcPr>
            <w:tcW w:w="1985" w:type="dxa"/>
            <w:vMerge/>
            <w:shd w:val="clear" w:color="auto" w:fill="auto"/>
          </w:tcPr>
          <w:p w14:paraId="027B3102" w14:textId="77777777" w:rsidR="00191A72" w:rsidRPr="00530FB7" w:rsidRDefault="00191A72" w:rsidP="00191A72">
            <w:pPr>
              <w:rPr>
                <w:rFonts w:eastAsia="標楷體"/>
                <w:sz w:val="22"/>
              </w:rPr>
            </w:pPr>
          </w:p>
        </w:tc>
        <w:tc>
          <w:tcPr>
            <w:tcW w:w="2835" w:type="dxa"/>
            <w:shd w:val="clear" w:color="auto" w:fill="auto"/>
          </w:tcPr>
          <w:p w14:paraId="4B13C004" w14:textId="77777777" w:rsidR="00191A72" w:rsidRPr="00530FB7" w:rsidRDefault="00191A72" w:rsidP="00191A72">
            <w:pPr>
              <w:rPr>
                <w:rFonts w:eastAsia="標楷體"/>
                <w:sz w:val="22"/>
              </w:rPr>
            </w:pPr>
            <w:r w:rsidRPr="00530FB7">
              <w:rPr>
                <w:rFonts w:eastAsia="標楷體"/>
                <w:sz w:val="22"/>
              </w:rPr>
              <w:t>我願意因環保理由而</w:t>
            </w:r>
            <w:proofErr w:type="gramStart"/>
            <w:r w:rsidRPr="00530FB7">
              <w:rPr>
                <w:rFonts w:eastAsia="標楷體"/>
                <w:sz w:val="22"/>
              </w:rPr>
              <w:t>拒買某產品</w:t>
            </w:r>
            <w:proofErr w:type="gramEnd"/>
          </w:p>
        </w:tc>
        <w:tc>
          <w:tcPr>
            <w:tcW w:w="3969" w:type="dxa"/>
            <w:vMerge/>
            <w:shd w:val="clear" w:color="auto" w:fill="auto"/>
          </w:tcPr>
          <w:p w14:paraId="344358F3" w14:textId="77777777" w:rsidR="00191A72" w:rsidRPr="009A7E60" w:rsidRDefault="00191A72" w:rsidP="00191A72">
            <w:pPr>
              <w:rPr>
                <w:rFonts w:ascii="Times New Roman" w:eastAsia="標楷體" w:hAnsi="Times New Roman" w:cs="Times New Roman"/>
                <w:szCs w:val="24"/>
              </w:rPr>
            </w:pPr>
          </w:p>
        </w:tc>
      </w:tr>
      <w:tr w:rsidR="00191A72" w:rsidRPr="00530FB7" w14:paraId="418F12A8" w14:textId="77777777" w:rsidTr="00191A72">
        <w:trPr>
          <w:trHeight w:val="576"/>
        </w:trPr>
        <w:tc>
          <w:tcPr>
            <w:tcW w:w="1242" w:type="dxa"/>
            <w:vMerge/>
            <w:shd w:val="clear" w:color="auto" w:fill="auto"/>
          </w:tcPr>
          <w:p w14:paraId="336BADA4" w14:textId="77777777" w:rsidR="00191A72" w:rsidRPr="00530FB7" w:rsidRDefault="00191A72" w:rsidP="00191A72">
            <w:pPr>
              <w:rPr>
                <w:rFonts w:eastAsia="標楷體"/>
                <w:sz w:val="22"/>
              </w:rPr>
            </w:pPr>
          </w:p>
        </w:tc>
        <w:tc>
          <w:tcPr>
            <w:tcW w:w="1985" w:type="dxa"/>
            <w:vMerge/>
            <w:shd w:val="clear" w:color="auto" w:fill="auto"/>
          </w:tcPr>
          <w:p w14:paraId="44F14CDC" w14:textId="77777777" w:rsidR="00191A72" w:rsidRPr="00530FB7" w:rsidRDefault="00191A72" w:rsidP="00191A72">
            <w:pPr>
              <w:rPr>
                <w:rFonts w:eastAsia="標楷體"/>
                <w:sz w:val="22"/>
              </w:rPr>
            </w:pPr>
          </w:p>
        </w:tc>
        <w:tc>
          <w:tcPr>
            <w:tcW w:w="2835" w:type="dxa"/>
            <w:shd w:val="clear" w:color="auto" w:fill="auto"/>
          </w:tcPr>
          <w:p w14:paraId="781E7D6B" w14:textId="77777777" w:rsidR="00191A72" w:rsidRPr="00530FB7" w:rsidRDefault="00191A72" w:rsidP="00191A72">
            <w:pPr>
              <w:rPr>
                <w:rFonts w:eastAsia="標楷體"/>
                <w:sz w:val="22"/>
              </w:rPr>
            </w:pPr>
            <w:r w:rsidRPr="00530FB7">
              <w:rPr>
                <w:rFonts w:eastAsia="標楷體"/>
                <w:sz w:val="22"/>
              </w:rPr>
              <w:t>我偏好環保形象良好的公司產品</w:t>
            </w:r>
          </w:p>
        </w:tc>
        <w:tc>
          <w:tcPr>
            <w:tcW w:w="3969" w:type="dxa"/>
            <w:vMerge/>
            <w:shd w:val="clear" w:color="auto" w:fill="auto"/>
          </w:tcPr>
          <w:p w14:paraId="57BB2534" w14:textId="77777777" w:rsidR="00191A72" w:rsidRPr="009A7E60" w:rsidRDefault="00191A72" w:rsidP="00191A72">
            <w:pPr>
              <w:rPr>
                <w:rFonts w:ascii="Times New Roman" w:eastAsia="標楷體" w:hAnsi="Times New Roman" w:cs="Times New Roman"/>
                <w:szCs w:val="24"/>
              </w:rPr>
            </w:pPr>
          </w:p>
        </w:tc>
      </w:tr>
      <w:tr w:rsidR="00191A72" w:rsidRPr="00530FB7" w14:paraId="6C48512C" w14:textId="77777777" w:rsidTr="00191A72">
        <w:trPr>
          <w:trHeight w:val="324"/>
        </w:trPr>
        <w:tc>
          <w:tcPr>
            <w:tcW w:w="1242" w:type="dxa"/>
            <w:vMerge w:val="restart"/>
            <w:shd w:val="clear" w:color="auto" w:fill="auto"/>
          </w:tcPr>
          <w:p w14:paraId="28CB9DE9" w14:textId="77777777" w:rsidR="00191A72" w:rsidRPr="00530FB7" w:rsidRDefault="00191A72" w:rsidP="00191A72">
            <w:pPr>
              <w:rPr>
                <w:rFonts w:eastAsia="標楷體"/>
                <w:sz w:val="22"/>
              </w:rPr>
            </w:pPr>
            <w:r w:rsidRPr="00530FB7">
              <w:rPr>
                <w:rFonts w:eastAsia="標楷體"/>
                <w:sz w:val="22"/>
              </w:rPr>
              <w:t>環境敏感度</w:t>
            </w:r>
          </w:p>
        </w:tc>
        <w:tc>
          <w:tcPr>
            <w:tcW w:w="1985" w:type="dxa"/>
            <w:vMerge w:val="restart"/>
            <w:shd w:val="clear" w:color="auto" w:fill="auto"/>
          </w:tcPr>
          <w:p w14:paraId="2675B62F" w14:textId="77777777" w:rsidR="00191A72" w:rsidRPr="00530FB7" w:rsidRDefault="00191A72" w:rsidP="00191A72">
            <w:pPr>
              <w:rPr>
                <w:rFonts w:eastAsia="標楷體"/>
                <w:sz w:val="22"/>
              </w:rPr>
            </w:pPr>
            <w:r w:rsidRPr="00530FB7">
              <w:rPr>
                <w:rFonts w:eastAsia="標楷體"/>
                <w:sz w:val="22"/>
              </w:rPr>
              <w:t>基於個體以前的生活經驗，產生對環境相關事物學習的興趣，會關心環境並以行動保護環境的傾向。</w:t>
            </w:r>
          </w:p>
        </w:tc>
        <w:tc>
          <w:tcPr>
            <w:tcW w:w="2835" w:type="dxa"/>
            <w:shd w:val="clear" w:color="auto" w:fill="auto"/>
          </w:tcPr>
          <w:p w14:paraId="0CDAE7F1" w14:textId="77777777" w:rsidR="00191A72" w:rsidRPr="00530FB7" w:rsidRDefault="00191A72" w:rsidP="00191A72">
            <w:pPr>
              <w:rPr>
                <w:rFonts w:eastAsia="標楷體"/>
                <w:sz w:val="22"/>
              </w:rPr>
            </w:pPr>
            <w:r w:rsidRPr="00530FB7">
              <w:rPr>
                <w:rFonts w:ascii="標楷體" w:eastAsia="標楷體" w:hAnsi="標楷體" w:hint="eastAsia"/>
                <w:sz w:val="22"/>
              </w:rPr>
              <w:t>我會在大自然中從事休閒活動</w:t>
            </w:r>
          </w:p>
        </w:tc>
        <w:tc>
          <w:tcPr>
            <w:tcW w:w="3969" w:type="dxa"/>
            <w:vMerge w:val="restart"/>
            <w:shd w:val="clear" w:color="auto" w:fill="auto"/>
          </w:tcPr>
          <w:p w14:paraId="4A81AFF6" w14:textId="77777777" w:rsidR="00191A72" w:rsidRPr="009A7E60" w:rsidRDefault="00191A72" w:rsidP="00191A72">
            <w:pPr>
              <w:rPr>
                <w:rFonts w:ascii="Times New Roman" w:eastAsia="標楷體" w:hAnsi="Times New Roman" w:cs="Times New Roman"/>
                <w:szCs w:val="24"/>
              </w:rPr>
            </w:pPr>
            <w:r w:rsidRPr="009A7E60">
              <w:rPr>
                <w:rFonts w:ascii="Times New Roman" w:eastAsia="標楷體" w:hAnsi="Times New Roman" w:cs="Times New Roman"/>
                <w:szCs w:val="24"/>
              </w:rPr>
              <w:t>Peterson(1982); Tanner(1980); Tomera(1985,1986);Marcinkowski(1988); Hungerford and Volk(1990);</w:t>
            </w:r>
            <w:r w:rsidRPr="009A7E60">
              <w:rPr>
                <w:rFonts w:ascii="Times New Roman" w:eastAsia="標楷體" w:hAnsi="Times New Roman" w:cs="Times New Roman"/>
                <w:szCs w:val="24"/>
              </w:rPr>
              <w:t>謝建騰與黃筠貽</w:t>
            </w:r>
            <w:r w:rsidRPr="009A7E60">
              <w:rPr>
                <w:rFonts w:ascii="Times New Roman" w:eastAsia="標楷體" w:hAnsi="Times New Roman" w:cs="Times New Roman"/>
                <w:szCs w:val="24"/>
              </w:rPr>
              <w:t>(2017);Japutra et al(2017)</w:t>
            </w:r>
          </w:p>
        </w:tc>
      </w:tr>
      <w:tr w:rsidR="00191A72" w:rsidRPr="00530FB7" w14:paraId="01E0FD29" w14:textId="77777777" w:rsidTr="00191A72">
        <w:trPr>
          <w:trHeight w:val="504"/>
        </w:trPr>
        <w:tc>
          <w:tcPr>
            <w:tcW w:w="1242" w:type="dxa"/>
            <w:vMerge/>
            <w:shd w:val="clear" w:color="auto" w:fill="auto"/>
          </w:tcPr>
          <w:p w14:paraId="2D5EF8E6" w14:textId="77777777" w:rsidR="00191A72" w:rsidRPr="00530FB7" w:rsidRDefault="00191A72" w:rsidP="00191A72">
            <w:pPr>
              <w:rPr>
                <w:rFonts w:eastAsia="標楷體"/>
                <w:sz w:val="22"/>
              </w:rPr>
            </w:pPr>
          </w:p>
        </w:tc>
        <w:tc>
          <w:tcPr>
            <w:tcW w:w="1985" w:type="dxa"/>
            <w:vMerge/>
            <w:shd w:val="clear" w:color="auto" w:fill="auto"/>
          </w:tcPr>
          <w:p w14:paraId="2F7F6965" w14:textId="77777777" w:rsidR="00191A72" w:rsidRPr="00530FB7" w:rsidRDefault="00191A72" w:rsidP="00191A72">
            <w:pPr>
              <w:rPr>
                <w:rFonts w:eastAsia="標楷體"/>
                <w:sz w:val="22"/>
              </w:rPr>
            </w:pPr>
          </w:p>
        </w:tc>
        <w:tc>
          <w:tcPr>
            <w:tcW w:w="2835" w:type="dxa"/>
            <w:shd w:val="clear" w:color="auto" w:fill="auto"/>
          </w:tcPr>
          <w:p w14:paraId="45FB195D" w14:textId="77777777" w:rsidR="00191A72" w:rsidRPr="00530FB7" w:rsidRDefault="00191A72" w:rsidP="00191A72">
            <w:pPr>
              <w:rPr>
                <w:rFonts w:eastAsia="標楷體"/>
                <w:sz w:val="22"/>
              </w:rPr>
            </w:pPr>
            <w:r w:rsidRPr="00530FB7">
              <w:rPr>
                <w:rFonts w:ascii="標楷體" w:eastAsia="標楷體" w:hAnsi="標楷體" w:hint="eastAsia"/>
                <w:sz w:val="22"/>
              </w:rPr>
              <w:t>我頻繁地親近大自然</w:t>
            </w:r>
          </w:p>
        </w:tc>
        <w:tc>
          <w:tcPr>
            <w:tcW w:w="3969" w:type="dxa"/>
            <w:vMerge/>
            <w:shd w:val="clear" w:color="auto" w:fill="auto"/>
          </w:tcPr>
          <w:p w14:paraId="68403292" w14:textId="77777777" w:rsidR="00191A72" w:rsidRPr="009A7E60" w:rsidRDefault="00191A72" w:rsidP="00191A72">
            <w:pPr>
              <w:rPr>
                <w:rFonts w:ascii="Times New Roman" w:eastAsia="標楷體" w:hAnsi="Times New Roman" w:cs="Times New Roman"/>
                <w:szCs w:val="24"/>
              </w:rPr>
            </w:pPr>
          </w:p>
        </w:tc>
      </w:tr>
      <w:tr w:rsidR="00191A72" w:rsidRPr="00530FB7" w14:paraId="04725242" w14:textId="77777777" w:rsidTr="00191A72">
        <w:trPr>
          <w:trHeight w:val="528"/>
        </w:trPr>
        <w:tc>
          <w:tcPr>
            <w:tcW w:w="1242" w:type="dxa"/>
            <w:vMerge/>
            <w:shd w:val="clear" w:color="auto" w:fill="auto"/>
          </w:tcPr>
          <w:p w14:paraId="2F5CB383" w14:textId="77777777" w:rsidR="00191A72" w:rsidRPr="00530FB7" w:rsidRDefault="00191A72" w:rsidP="00191A72">
            <w:pPr>
              <w:rPr>
                <w:rFonts w:eastAsia="標楷體"/>
                <w:sz w:val="22"/>
              </w:rPr>
            </w:pPr>
          </w:p>
        </w:tc>
        <w:tc>
          <w:tcPr>
            <w:tcW w:w="1985" w:type="dxa"/>
            <w:vMerge/>
            <w:shd w:val="clear" w:color="auto" w:fill="auto"/>
          </w:tcPr>
          <w:p w14:paraId="125F631D" w14:textId="77777777" w:rsidR="00191A72" w:rsidRPr="00530FB7" w:rsidRDefault="00191A72" w:rsidP="00191A72">
            <w:pPr>
              <w:rPr>
                <w:rFonts w:eastAsia="標楷體"/>
                <w:sz w:val="22"/>
              </w:rPr>
            </w:pPr>
          </w:p>
        </w:tc>
        <w:tc>
          <w:tcPr>
            <w:tcW w:w="2835" w:type="dxa"/>
            <w:shd w:val="clear" w:color="auto" w:fill="auto"/>
          </w:tcPr>
          <w:p w14:paraId="706A14B1" w14:textId="77777777" w:rsidR="00191A72" w:rsidRPr="00530FB7" w:rsidRDefault="00191A72" w:rsidP="00191A72">
            <w:pPr>
              <w:rPr>
                <w:rFonts w:eastAsia="標楷體"/>
                <w:sz w:val="22"/>
              </w:rPr>
            </w:pPr>
            <w:r w:rsidRPr="00530FB7">
              <w:rPr>
                <w:rFonts w:ascii="標楷體" w:eastAsia="標楷體" w:hAnsi="標楷體" w:hint="eastAsia"/>
                <w:sz w:val="22"/>
              </w:rPr>
              <w:t>我能感受、欣賞、關心環境</w:t>
            </w:r>
          </w:p>
        </w:tc>
        <w:tc>
          <w:tcPr>
            <w:tcW w:w="3969" w:type="dxa"/>
            <w:vMerge/>
            <w:shd w:val="clear" w:color="auto" w:fill="auto"/>
          </w:tcPr>
          <w:p w14:paraId="5470BF93" w14:textId="77777777" w:rsidR="00191A72" w:rsidRPr="009A7E60" w:rsidRDefault="00191A72" w:rsidP="00191A72">
            <w:pPr>
              <w:rPr>
                <w:rFonts w:ascii="Times New Roman" w:eastAsia="標楷體" w:hAnsi="Times New Roman" w:cs="Times New Roman"/>
                <w:szCs w:val="24"/>
              </w:rPr>
            </w:pPr>
          </w:p>
        </w:tc>
      </w:tr>
      <w:tr w:rsidR="00191A72" w:rsidRPr="00530FB7" w14:paraId="36CC6F2F" w14:textId="77777777" w:rsidTr="00191A72">
        <w:trPr>
          <w:trHeight w:val="273"/>
        </w:trPr>
        <w:tc>
          <w:tcPr>
            <w:tcW w:w="1242" w:type="dxa"/>
            <w:vMerge/>
            <w:shd w:val="clear" w:color="auto" w:fill="auto"/>
          </w:tcPr>
          <w:p w14:paraId="30CA5803" w14:textId="77777777" w:rsidR="00191A72" w:rsidRPr="00530FB7" w:rsidRDefault="00191A72" w:rsidP="00191A72">
            <w:pPr>
              <w:rPr>
                <w:rFonts w:eastAsia="標楷體"/>
                <w:sz w:val="22"/>
              </w:rPr>
            </w:pPr>
          </w:p>
        </w:tc>
        <w:tc>
          <w:tcPr>
            <w:tcW w:w="1985" w:type="dxa"/>
            <w:vMerge/>
            <w:shd w:val="clear" w:color="auto" w:fill="auto"/>
          </w:tcPr>
          <w:p w14:paraId="5D9F411B" w14:textId="77777777" w:rsidR="00191A72" w:rsidRPr="00530FB7" w:rsidRDefault="00191A72" w:rsidP="00191A72">
            <w:pPr>
              <w:rPr>
                <w:rFonts w:eastAsia="標楷體"/>
                <w:sz w:val="22"/>
              </w:rPr>
            </w:pPr>
          </w:p>
        </w:tc>
        <w:tc>
          <w:tcPr>
            <w:tcW w:w="2835" w:type="dxa"/>
            <w:shd w:val="clear" w:color="auto" w:fill="auto"/>
          </w:tcPr>
          <w:p w14:paraId="419196BB" w14:textId="77777777" w:rsidR="00191A72" w:rsidRPr="00530FB7" w:rsidRDefault="00191A72" w:rsidP="00191A72">
            <w:pPr>
              <w:rPr>
                <w:rFonts w:eastAsia="標楷體"/>
                <w:sz w:val="22"/>
              </w:rPr>
            </w:pPr>
            <w:r w:rsidRPr="00530FB7">
              <w:rPr>
                <w:rFonts w:ascii="標楷體" w:eastAsia="標楷體" w:hAnsi="標楷體" w:hint="eastAsia"/>
                <w:sz w:val="22"/>
              </w:rPr>
              <w:t>我喜愛大自然</w:t>
            </w:r>
          </w:p>
        </w:tc>
        <w:tc>
          <w:tcPr>
            <w:tcW w:w="3969" w:type="dxa"/>
            <w:vMerge/>
            <w:shd w:val="clear" w:color="auto" w:fill="auto"/>
          </w:tcPr>
          <w:p w14:paraId="681989E8" w14:textId="77777777" w:rsidR="00191A72" w:rsidRPr="009A7E60" w:rsidRDefault="00191A72" w:rsidP="00191A72">
            <w:pPr>
              <w:rPr>
                <w:rFonts w:ascii="Times New Roman" w:eastAsia="標楷體" w:hAnsi="Times New Roman" w:cs="Times New Roman"/>
                <w:szCs w:val="24"/>
              </w:rPr>
            </w:pPr>
          </w:p>
        </w:tc>
      </w:tr>
      <w:tr w:rsidR="00191A72" w:rsidRPr="00530FB7" w14:paraId="3179BF24" w14:textId="77777777" w:rsidTr="00191A72">
        <w:trPr>
          <w:trHeight w:val="432"/>
        </w:trPr>
        <w:tc>
          <w:tcPr>
            <w:tcW w:w="1242" w:type="dxa"/>
            <w:vMerge/>
            <w:shd w:val="clear" w:color="auto" w:fill="auto"/>
          </w:tcPr>
          <w:p w14:paraId="5BD2391C" w14:textId="77777777" w:rsidR="00191A72" w:rsidRPr="00530FB7" w:rsidRDefault="00191A72" w:rsidP="00191A72">
            <w:pPr>
              <w:rPr>
                <w:rFonts w:eastAsia="標楷體"/>
                <w:sz w:val="22"/>
              </w:rPr>
            </w:pPr>
          </w:p>
        </w:tc>
        <w:tc>
          <w:tcPr>
            <w:tcW w:w="1985" w:type="dxa"/>
            <w:vMerge/>
            <w:shd w:val="clear" w:color="auto" w:fill="auto"/>
          </w:tcPr>
          <w:p w14:paraId="2AE5DB9D" w14:textId="77777777" w:rsidR="00191A72" w:rsidRPr="00530FB7" w:rsidRDefault="00191A72" w:rsidP="00191A72">
            <w:pPr>
              <w:rPr>
                <w:rFonts w:eastAsia="標楷體"/>
                <w:sz w:val="22"/>
              </w:rPr>
            </w:pPr>
          </w:p>
        </w:tc>
        <w:tc>
          <w:tcPr>
            <w:tcW w:w="2835" w:type="dxa"/>
            <w:shd w:val="clear" w:color="auto" w:fill="auto"/>
          </w:tcPr>
          <w:p w14:paraId="4F26D3DA" w14:textId="77777777" w:rsidR="00191A72" w:rsidRPr="00530FB7" w:rsidRDefault="00191A72" w:rsidP="00191A72">
            <w:pPr>
              <w:rPr>
                <w:rFonts w:eastAsia="標楷體"/>
                <w:sz w:val="22"/>
              </w:rPr>
            </w:pPr>
            <w:r w:rsidRPr="00530FB7">
              <w:rPr>
                <w:rFonts w:ascii="標楷體" w:eastAsia="標楷體" w:hAnsi="標楷體" w:hint="eastAsia"/>
                <w:sz w:val="22"/>
              </w:rPr>
              <w:t>我關心自然生態環境的破壞</w:t>
            </w:r>
          </w:p>
        </w:tc>
        <w:tc>
          <w:tcPr>
            <w:tcW w:w="3969" w:type="dxa"/>
            <w:vMerge/>
            <w:shd w:val="clear" w:color="auto" w:fill="auto"/>
          </w:tcPr>
          <w:p w14:paraId="77C090A3" w14:textId="77777777" w:rsidR="00191A72" w:rsidRPr="009A7E60" w:rsidRDefault="00191A72" w:rsidP="00191A72">
            <w:pPr>
              <w:rPr>
                <w:rFonts w:ascii="Times New Roman" w:eastAsia="標楷體" w:hAnsi="Times New Roman" w:cs="Times New Roman"/>
                <w:szCs w:val="24"/>
              </w:rPr>
            </w:pPr>
          </w:p>
        </w:tc>
      </w:tr>
      <w:tr w:rsidR="00191A72" w:rsidRPr="00530FB7" w14:paraId="36DE4110" w14:textId="77777777" w:rsidTr="00191A72">
        <w:trPr>
          <w:trHeight w:val="444"/>
        </w:trPr>
        <w:tc>
          <w:tcPr>
            <w:tcW w:w="1242" w:type="dxa"/>
            <w:vMerge/>
            <w:shd w:val="clear" w:color="auto" w:fill="auto"/>
          </w:tcPr>
          <w:p w14:paraId="26A6A0B8" w14:textId="77777777" w:rsidR="00191A72" w:rsidRPr="00530FB7" w:rsidRDefault="00191A72" w:rsidP="00191A72">
            <w:pPr>
              <w:rPr>
                <w:rFonts w:eastAsia="標楷體"/>
                <w:sz w:val="22"/>
              </w:rPr>
            </w:pPr>
          </w:p>
        </w:tc>
        <w:tc>
          <w:tcPr>
            <w:tcW w:w="1985" w:type="dxa"/>
            <w:vMerge/>
            <w:shd w:val="clear" w:color="auto" w:fill="auto"/>
          </w:tcPr>
          <w:p w14:paraId="6170881C" w14:textId="77777777" w:rsidR="00191A72" w:rsidRPr="00530FB7" w:rsidRDefault="00191A72" w:rsidP="00191A72">
            <w:pPr>
              <w:rPr>
                <w:rFonts w:eastAsia="標楷體"/>
                <w:sz w:val="22"/>
              </w:rPr>
            </w:pPr>
          </w:p>
        </w:tc>
        <w:tc>
          <w:tcPr>
            <w:tcW w:w="2835" w:type="dxa"/>
            <w:shd w:val="clear" w:color="auto" w:fill="auto"/>
          </w:tcPr>
          <w:p w14:paraId="35228F23" w14:textId="77777777" w:rsidR="00191A72" w:rsidRPr="00530FB7" w:rsidRDefault="00191A72" w:rsidP="00191A72">
            <w:pPr>
              <w:rPr>
                <w:rFonts w:eastAsia="標楷體"/>
                <w:sz w:val="22"/>
              </w:rPr>
            </w:pPr>
            <w:r w:rsidRPr="00530FB7">
              <w:rPr>
                <w:rFonts w:ascii="標楷體" w:eastAsia="標楷體" w:hAnsi="標楷體" w:hint="eastAsia"/>
                <w:sz w:val="22"/>
              </w:rPr>
              <w:t>我關心空氣汙染與水汙染對人類所造成的影響</w:t>
            </w:r>
          </w:p>
        </w:tc>
        <w:tc>
          <w:tcPr>
            <w:tcW w:w="3969" w:type="dxa"/>
            <w:vMerge/>
            <w:shd w:val="clear" w:color="auto" w:fill="auto"/>
          </w:tcPr>
          <w:p w14:paraId="0A5696A7" w14:textId="77777777" w:rsidR="00191A72" w:rsidRPr="009A7E60" w:rsidRDefault="00191A72" w:rsidP="00191A72">
            <w:pPr>
              <w:rPr>
                <w:rFonts w:ascii="Times New Roman" w:eastAsia="標楷體" w:hAnsi="Times New Roman" w:cs="Times New Roman"/>
                <w:szCs w:val="24"/>
              </w:rPr>
            </w:pPr>
          </w:p>
        </w:tc>
      </w:tr>
      <w:tr w:rsidR="00191A72" w:rsidRPr="00530FB7" w14:paraId="7302E650" w14:textId="77777777" w:rsidTr="00191A72">
        <w:trPr>
          <w:trHeight w:val="285"/>
        </w:trPr>
        <w:tc>
          <w:tcPr>
            <w:tcW w:w="1242" w:type="dxa"/>
            <w:vMerge w:val="restart"/>
            <w:shd w:val="clear" w:color="auto" w:fill="auto"/>
          </w:tcPr>
          <w:p w14:paraId="0772C5BA" w14:textId="77777777" w:rsidR="00191A72" w:rsidRPr="00530FB7" w:rsidRDefault="00191A72" w:rsidP="00191A72">
            <w:pPr>
              <w:rPr>
                <w:rFonts w:eastAsia="標楷體"/>
                <w:sz w:val="22"/>
              </w:rPr>
            </w:pPr>
            <w:r w:rsidRPr="00530FB7">
              <w:rPr>
                <w:rFonts w:eastAsia="標楷體"/>
                <w:sz w:val="22"/>
              </w:rPr>
              <w:t>利他價值</w:t>
            </w:r>
          </w:p>
        </w:tc>
        <w:tc>
          <w:tcPr>
            <w:tcW w:w="1985" w:type="dxa"/>
            <w:vMerge w:val="restart"/>
            <w:shd w:val="clear" w:color="auto" w:fill="auto"/>
          </w:tcPr>
          <w:p w14:paraId="59182BEA" w14:textId="77777777" w:rsidR="00191A72" w:rsidRPr="00530FB7" w:rsidRDefault="00191A72" w:rsidP="00191A72">
            <w:pPr>
              <w:rPr>
                <w:rFonts w:eastAsia="標楷體"/>
                <w:sz w:val="22"/>
              </w:rPr>
            </w:pPr>
            <w:r w:rsidRPr="00530FB7">
              <w:rPr>
                <w:rFonts w:eastAsia="標楷體"/>
                <w:sz w:val="22"/>
              </w:rPr>
              <w:t>考慮他人的福祉而影響個人的行為表現。</w:t>
            </w:r>
          </w:p>
        </w:tc>
        <w:tc>
          <w:tcPr>
            <w:tcW w:w="2835" w:type="dxa"/>
            <w:shd w:val="clear" w:color="auto" w:fill="auto"/>
          </w:tcPr>
          <w:p w14:paraId="0F598475" w14:textId="77777777" w:rsidR="00191A72" w:rsidRPr="00530FB7" w:rsidRDefault="00191A72" w:rsidP="00191A72">
            <w:pPr>
              <w:rPr>
                <w:rFonts w:eastAsia="標楷體"/>
                <w:sz w:val="22"/>
              </w:rPr>
            </w:pPr>
            <w:r w:rsidRPr="00530FB7">
              <w:rPr>
                <w:rFonts w:ascii="標楷體" w:eastAsia="標楷體" w:hAnsi="標楷體" w:hint="eastAsia"/>
                <w:sz w:val="22"/>
              </w:rPr>
              <w:t>我是個誠實可靠的人</w:t>
            </w:r>
          </w:p>
        </w:tc>
        <w:tc>
          <w:tcPr>
            <w:tcW w:w="3969" w:type="dxa"/>
            <w:vMerge w:val="restart"/>
            <w:shd w:val="clear" w:color="auto" w:fill="auto"/>
          </w:tcPr>
          <w:p w14:paraId="10003521" w14:textId="77777777" w:rsidR="00191A72" w:rsidRPr="009A7E60" w:rsidRDefault="00191A72" w:rsidP="00191A72">
            <w:pPr>
              <w:rPr>
                <w:rFonts w:ascii="Times New Roman" w:eastAsia="標楷體" w:hAnsi="Times New Roman" w:cs="Times New Roman"/>
                <w:szCs w:val="24"/>
              </w:rPr>
            </w:pPr>
            <w:r w:rsidRPr="009A7E60">
              <w:rPr>
                <w:rFonts w:ascii="Times New Roman" w:eastAsia="標楷體" w:hAnsi="Times New Roman" w:cs="Times New Roman"/>
                <w:szCs w:val="24"/>
              </w:rPr>
              <w:t>Satow(1975); Rushton (1980) ;Olsen et al.(1991); Haltiwanger and Waldman(1993); Shaffer(1994);</w:t>
            </w:r>
            <w:r w:rsidRPr="009A7E60">
              <w:rPr>
                <w:rFonts w:ascii="Times New Roman" w:eastAsia="標楷體" w:hAnsi="Times New Roman" w:cs="Times New Roman"/>
                <w:szCs w:val="24"/>
                <w:shd w:val="clear" w:color="auto" w:fill="FFFFFF"/>
              </w:rPr>
              <w:t xml:space="preserve"> Banerjee</w:t>
            </w:r>
            <w:r w:rsidRPr="009A7E60">
              <w:rPr>
                <w:rFonts w:ascii="Times New Roman" w:eastAsia="標楷體" w:hAnsi="Times New Roman" w:cs="Times New Roman"/>
                <w:szCs w:val="24"/>
              </w:rPr>
              <w:t xml:space="preserve"> et al(1995); Karp(1996); Anderson et al(1998); Mackenzie(2000);</w:t>
            </w:r>
            <w:r w:rsidRPr="009A7E60">
              <w:rPr>
                <w:rFonts w:ascii="Times New Roman" w:eastAsia="標楷體" w:hAnsi="Times New Roman" w:cs="Times New Roman"/>
                <w:szCs w:val="24"/>
              </w:rPr>
              <w:t>謝建騰與黃筠貽</w:t>
            </w:r>
            <w:r w:rsidRPr="009A7E60">
              <w:rPr>
                <w:rFonts w:ascii="Times New Roman" w:eastAsia="標楷體" w:hAnsi="Times New Roman" w:cs="Times New Roman"/>
                <w:szCs w:val="24"/>
              </w:rPr>
              <w:t>(2017);Japutra et al(2017)</w:t>
            </w:r>
          </w:p>
        </w:tc>
      </w:tr>
      <w:tr w:rsidR="00191A72" w:rsidRPr="00530FB7" w14:paraId="5C05B98E" w14:textId="77777777" w:rsidTr="00191A72">
        <w:trPr>
          <w:trHeight w:val="744"/>
        </w:trPr>
        <w:tc>
          <w:tcPr>
            <w:tcW w:w="1242" w:type="dxa"/>
            <w:vMerge/>
            <w:shd w:val="clear" w:color="auto" w:fill="auto"/>
          </w:tcPr>
          <w:p w14:paraId="514A7529" w14:textId="77777777" w:rsidR="00191A72" w:rsidRPr="00530FB7" w:rsidRDefault="00191A72" w:rsidP="00191A72">
            <w:pPr>
              <w:rPr>
                <w:rFonts w:eastAsia="標楷體"/>
                <w:sz w:val="22"/>
              </w:rPr>
            </w:pPr>
          </w:p>
        </w:tc>
        <w:tc>
          <w:tcPr>
            <w:tcW w:w="1985" w:type="dxa"/>
            <w:vMerge/>
            <w:shd w:val="clear" w:color="auto" w:fill="auto"/>
          </w:tcPr>
          <w:p w14:paraId="307D8787" w14:textId="77777777" w:rsidR="00191A72" w:rsidRPr="00530FB7" w:rsidRDefault="00191A72" w:rsidP="00191A72">
            <w:pPr>
              <w:rPr>
                <w:rFonts w:eastAsia="標楷體"/>
                <w:sz w:val="22"/>
              </w:rPr>
            </w:pPr>
          </w:p>
        </w:tc>
        <w:tc>
          <w:tcPr>
            <w:tcW w:w="2835" w:type="dxa"/>
            <w:shd w:val="clear" w:color="auto" w:fill="auto"/>
          </w:tcPr>
          <w:p w14:paraId="5AC51384" w14:textId="77777777" w:rsidR="00191A72" w:rsidRPr="00530FB7" w:rsidRDefault="00191A72" w:rsidP="00191A72">
            <w:pPr>
              <w:rPr>
                <w:rFonts w:eastAsia="標楷體"/>
                <w:sz w:val="22"/>
              </w:rPr>
            </w:pPr>
            <w:r w:rsidRPr="00530FB7">
              <w:rPr>
                <w:rFonts w:ascii="標楷體" w:eastAsia="標楷體" w:hAnsi="標楷體" w:hint="eastAsia"/>
                <w:sz w:val="22"/>
              </w:rPr>
              <w:t>如果有能力我願意幫助他人</w:t>
            </w:r>
          </w:p>
        </w:tc>
        <w:tc>
          <w:tcPr>
            <w:tcW w:w="3969" w:type="dxa"/>
            <w:vMerge/>
            <w:shd w:val="clear" w:color="auto" w:fill="auto"/>
          </w:tcPr>
          <w:p w14:paraId="43602F5C" w14:textId="77777777" w:rsidR="00191A72" w:rsidRPr="009A7E60" w:rsidRDefault="00191A72" w:rsidP="00191A72">
            <w:pPr>
              <w:rPr>
                <w:rFonts w:ascii="Times New Roman" w:eastAsia="標楷體" w:hAnsi="Times New Roman" w:cs="Times New Roman"/>
                <w:szCs w:val="24"/>
              </w:rPr>
            </w:pPr>
          </w:p>
        </w:tc>
      </w:tr>
      <w:tr w:rsidR="00191A72" w:rsidRPr="00530FB7" w14:paraId="08D84B97" w14:textId="77777777" w:rsidTr="00191A72">
        <w:trPr>
          <w:trHeight w:val="756"/>
        </w:trPr>
        <w:tc>
          <w:tcPr>
            <w:tcW w:w="1242" w:type="dxa"/>
            <w:vMerge/>
            <w:shd w:val="clear" w:color="auto" w:fill="auto"/>
          </w:tcPr>
          <w:p w14:paraId="62AC7452" w14:textId="77777777" w:rsidR="00191A72" w:rsidRPr="00530FB7" w:rsidRDefault="00191A72" w:rsidP="00191A72">
            <w:pPr>
              <w:rPr>
                <w:rFonts w:eastAsia="標楷體"/>
                <w:sz w:val="22"/>
              </w:rPr>
            </w:pPr>
          </w:p>
        </w:tc>
        <w:tc>
          <w:tcPr>
            <w:tcW w:w="1985" w:type="dxa"/>
            <w:vMerge/>
            <w:shd w:val="clear" w:color="auto" w:fill="auto"/>
          </w:tcPr>
          <w:p w14:paraId="0CF751AC" w14:textId="77777777" w:rsidR="00191A72" w:rsidRPr="00530FB7" w:rsidRDefault="00191A72" w:rsidP="00191A72">
            <w:pPr>
              <w:rPr>
                <w:rFonts w:eastAsia="標楷體"/>
                <w:sz w:val="22"/>
              </w:rPr>
            </w:pPr>
          </w:p>
        </w:tc>
        <w:tc>
          <w:tcPr>
            <w:tcW w:w="2835" w:type="dxa"/>
            <w:shd w:val="clear" w:color="auto" w:fill="auto"/>
          </w:tcPr>
          <w:p w14:paraId="0704EBD6" w14:textId="77777777" w:rsidR="00191A72" w:rsidRPr="00530FB7" w:rsidRDefault="00191A72" w:rsidP="00191A72">
            <w:pPr>
              <w:rPr>
                <w:rFonts w:eastAsia="標楷體"/>
                <w:sz w:val="22"/>
              </w:rPr>
            </w:pPr>
            <w:r w:rsidRPr="00530FB7">
              <w:rPr>
                <w:rFonts w:ascii="標楷體" w:eastAsia="標楷體" w:hAnsi="標楷體" w:hint="eastAsia"/>
                <w:sz w:val="22"/>
              </w:rPr>
              <w:t>幫助他人是我生活中的</w:t>
            </w:r>
            <w:proofErr w:type="gramStart"/>
            <w:r w:rsidRPr="00530FB7">
              <w:rPr>
                <w:rFonts w:ascii="標楷體" w:eastAsia="標楷體" w:hAnsi="標楷體" w:hint="eastAsia"/>
                <w:sz w:val="22"/>
              </w:rPr>
              <w:t>一</w:t>
            </w:r>
            <w:proofErr w:type="gramEnd"/>
            <w:r w:rsidRPr="00530FB7">
              <w:rPr>
                <w:rFonts w:ascii="標楷體" w:eastAsia="標楷體" w:hAnsi="標楷體" w:hint="eastAsia"/>
                <w:sz w:val="22"/>
              </w:rPr>
              <w:t>部份</w:t>
            </w:r>
          </w:p>
        </w:tc>
        <w:tc>
          <w:tcPr>
            <w:tcW w:w="3969" w:type="dxa"/>
            <w:vMerge/>
            <w:shd w:val="clear" w:color="auto" w:fill="auto"/>
          </w:tcPr>
          <w:p w14:paraId="169C64EB" w14:textId="77777777" w:rsidR="00191A72" w:rsidRPr="009A7E60" w:rsidRDefault="00191A72" w:rsidP="00191A72">
            <w:pPr>
              <w:rPr>
                <w:rFonts w:ascii="Times New Roman" w:eastAsia="標楷體" w:hAnsi="Times New Roman" w:cs="Times New Roman"/>
                <w:szCs w:val="24"/>
              </w:rPr>
            </w:pPr>
          </w:p>
        </w:tc>
      </w:tr>
      <w:tr w:rsidR="00191A72" w:rsidRPr="00530FB7" w14:paraId="0DD265E7" w14:textId="77777777" w:rsidTr="00191A72">
        <w:trPr>
          <w:trHeight w:val="383"/>
        </w:trPr>
        <w:tc>
          <w:tcPr>
            <w:tcW w:w="1242" w:type="dxa"/>
            <w:vMerge/>
            <w:shd w:val="clear" w:color="auto" w:fill="auto"/>
          </w:tcPr>
          <w:p w14:paraId="6CD88684" w14:textId="77777777" w:rsidR="00191A72" w:rsidRPr="00530FB7" w:rsidRDefault="00191A72" w:rsidP="00191A72">
            <w:pPr>
              <w:rPr>
                <w:rFonts w:eastAsia="標楷體"/>
                <w:sz w:val="22"/>
              </w:rPr>
            </w:pPr>
          </w:p>
        </w:tc>
        <w:tc>
          <w:tcPr>
            <w:tcW w:w="1985" w:type="dxa"/>
            <w:vMerge/>
            <w:shd w:val="clear" w:color="auto" w:fill="auto"/>
          </w:tcPr>
          <w:p w14:paraId="49AD6BAA" w14:textId="77777777" w:rsidR="00191A72" w:rsidRPr="00530FB7" w:rsidRDefault="00191A72" w:rsidP="00191A72">
            <w:pPr>
              <w:rPr>
                <w:rFonts w:eastAsia="標楷體"/>
                <w:sz w:val="22"/>
              </w:rPr>
            </w:pPr>
          </w:p>
        </w:tc>
        <w:tc>
          <w:tcPr>
            <w:tcW w:w="2835" w:type="dxa"/>
            <w:shd w:val="clear" w:color="auto" w:fill="auto"/>
          </w:tcPr>
          <w:p w14:paraId="1D084063" w14:textId="77777777" w:rsidR="00191A72" w:rsidRPr="00530FB7" w:rsidRDefault="00191A72" w:rsidP="00191A72">
            <w:pPr>
              <w:rPr>
                <w:rFonts w:eastAsia="標楷體"/>
                <w:sz w:val="22"/>
              </w:rPr>
            </w:pPr>
            <w:r w:rsidRPr="00530FB7">
              <w:rPr>
                <w:rFonts w:ascii="標楷體" w:eastAsia="標楷體" w:hAnsi="標楷體" w:hint="eastAsia"/>
                <w:sz w:val="22"/>
              </w:rPr>
              <w:t>我同意施比受有福</w:t>
            </w:r>
          </w:p>
        </w:tc>
        <w:tc>
          <w:tcPr>
            <w:tcW w:w="3969" w:type="dxa"/>
            <w:vMerge/>
            <w:shd w:val="clear" w:color="auto" w:fill="auto"/>
          </w:tcPr>
          <w:p w14:paraId="2E6257E3" w14:textId="77777777" w:rsidR="00191A72" w:rsidRPr="009A7E60" w:rsidRDefault="00191A72" w:rsidP="00191A72">
            <w:pPr>
              <w:rPr>
                <w:rFonts w:ascii="Times New Roman" w:eastAsia="標楷體" w:hAnsi="Times New Roman" w:cs="Times New Roman"/>
                <w:szCs w:val="24"/>
              </w:rPr>
            </w:pPr>
          </w:p>
        </w:tc>
      </w:tr>
      <w:tr w:rsidR="00191A72" w:rsidRPr="00530FB7" w14:paraId="2F77D8DC" w14:textId="77777777" w:rsidTr="00191A72">
        <w:trPr>
          <w:trHeight w:val="456"/>
        </w:trPr>
        <w:tc>
          <w:tcPr>
            <w:tcW w:w="1242" w:type="dxa"/>
            <w:vMerge w:val="restart"/>
            <w:shd w:val="clear" w:color="auto" w:fill="auto"/>
          </w:tcPr>
          <w:p w14:paraId="5B9BF880" w14:textId="77777777" w:rsidR="00191A72" w:rsidRPr="00530FB7" w:rsidRDefault="00191A72" w:rsidP="00191A72">
            <w:pPr>
              <w:rPr>
                <w:rFonts w:eastAsia="標楷體"/>
                <w:sz w:val="22"/>
              </w:rPr>
            </w:pPr>
            <w:r w:rsidRPr="00530FB7">
              <w:rPr>
                <w:rFonts w:eastAsia="標楷體"/>
                <w:sz w:val="22"/>
              </w:rPr>
              <w:t>自我形象一致性</w:t>
            </w:r>
          </w:p>
        </w:tc>
        <w:tc>
          <w:tcPr>
            <w:tcW w:w="1985" w:type="dxa"/>
            <w:vMerge w:val="restart"/>
            <w:shd w:val="clear" w:color="auto" w:fill="auto"/>
          </w:tcPr>
          <w:p w14:paraId="09993F70" w14:textId="77777777" w:rsidR="00191A72" w:rsidRPr="00530FB7" w:rsidRDefault="00191A72" w:rsidP="00191A72">
            <w:pPr>
              <w:rPr>
                <w:rFonts w:eastAsia="標楷體"/>
                <w:sz w:val="22"/>
              </w:rPr>
            </w:pPr>
            <w:r w:rsidRPr="00530FB7">
              <w:rPr>
                <w:rFonts w:eastAsia="標楷體"/>
                <w:sz w:val="22"/>
              </w:rPr>
              <w:t>消費者因該產品所提供的象徵性價值而購買之。</w:t>
            </w:r>
          </w:p>
        </w:tc>
        <w:tc>
          <w:tcPr>
            <w:tcW w:w="2835" w:type="dxa"/>
            <w:shd w:val="clear" w:color="auto" w:fill="auto"/>
          </w:tcPr>
          <w:p w14:paraId="5723659B" w14:textId="77777777" w:rsidR="00191A72" w:rsidRPr="00530FB7" w:rsidRDefault="00191A72" w:rsidP="00191A72">
            <w:pPr>
              <w:rPr>
                <w:rFonts w:eastAsia="標楷體"/>
                <w:sz w:val="22"/>
              </w:rPr>
            </w:pPr>
            <w:r w:rsidRPr="00530FB7">
              <w:rPr>
                <w:rFonts w:ascii="標楷體" w:eastAsia="標楷體" w:hAnsi="標楷體" w:hint="eastAsia"/>
                <w:sz w:val="22"/>
              </w:rPr>
              <w:t>環保產品的特性與我如何看待真實的自己是一致的</w:t>
            </w:r>
          </w:p>
        </w:tc>
        <w:tc>
          <w:tcPr>
            <w:tcW w:w="3969" w:type="dxa"/>
            <w:vMerge w:val="restart"/>
            <w:shd w:val="clear" w:color="auto" w:fill="auto"/>
          </w:tcPr>
          <w:p w14:paraId="3BD9D973" w14:textId="77777777" w:rsidR="00191A72" w:rsidRPr="009A7E60" w:rsidRDefault="00191A72" w:rsidP="00191A72">
            <w:pPr>
              <w:rPr>
                <w:rFonts w:ascii="Times New Roman" w:eastAsia="標楷體" w:hAnsi="Times New Roman" w:cs="Times New Roman"/>
                <w:szCs w:val="24"/>
              </w:rPr>
            </w:pPr>
            <w:r w:rsidRPr="009A7E60">
              <w:rPr>
                <w:rFonts w:ascii="Times New Roman" w:eastAsia="標楷體" w:hAnsi="Times New Roman" w:cs="Times New Roman"/>
                <w:szCs w:val="24"/>
              </w:rPr>
              <w:t xml:space="preserve">Gardner and </w:t>
            </w:r>
            <w:proofErr w:type="gramStart"/>
            <w:r w:rsidRPr="009A7E60">
              <w:rPr>
                <w:rFonts w:ascii="Times New Roman" w:eastAsia="標楷體" w:hAnsi="Times New Roman" w:cs="Times New Roman"/>
                <w:szCs w:val="24"/>
              </w:rPr>
              <w:t>Levy(</w:t>
            </w:r>
            <w:proofErr w:type="gramEnd"/>
            <w:r w:rsidRPr="009A7E60">
              <w:rPr>
                <w:rFonts w:ascii="Times New Roman" w:eastAsia="標楷體" w:hAnsi="Times New Roman" w:cs="Times New Roman"/>
                <w:szCs w:val="24"/>
              </w:rPr>
              <w:t>1955); Levy(1959); Grubb and Grathwohl(1967); Kassarjian(1971); Sirgy. et.al(1997);Christodoulides and Veloutsou(2009);</w:t>
            </w:r>
            <w:r w:rsidRPr="009A7E60">
              <w:rPr>
                <w:rFonts w:ascii="Times New Roman" w:eastAsia="標楷體" w:hAnsi="Times New Roman" w:cs="Times New Roman"/>
                <w:szCs w:val="24"/>
              </w:rPr>
              <w:t>謝建騰與黃筠貽</w:t>
            </w:r>
            <w:r w:rsidRPr="009A7E60">
              <w:rPr>
                <w:rFonts w:ascii="Times New Roman" w:eastAsia="標楷體" w:hAnsi="Times New Roman" w:cs="Times New Roman"/>
                <w:szCs w:val="24"/>
              </w:rPr>
              <w:t>(2017) Japutra et al(2017)</w:t>
            </w:r>
          </w:p>
        </w:tc>
      </w:tr>
      <w:tr w:rsidR="00191A72" w:rsidRPr="00530FB7" w14:paraId="17096D26" w14:textId="77777777" w:rsidTr="00191A72">
        <w:trPr>
          <w:trHeight w:val="780"/>
        </w:trPr>
        <w:tc>
          <w:tcPr>
            <w:tcW w:w="1242" w:type="dxa"/>
            <w:vMerge/>
            <w:shd w:val="clear" w:color="auto" w:fill="auto"/>
          </w:tcPr>
          <w:p w14:paraId="23C73FB9" w14:textId="77777777" w:rsidR="00191A72" w:rsidRPr="00530FB7" w:rsidRDefault="00191A72" w:rsidP="00191A72">
            <w:pPr>
              <w:rPr>
                <w:rFonts w:eastAsia="標楷體"/>
                <w:sz w:val="22"/>
              </w:rPr>
            </w:pPr>
          </w:p>
        </w:tc>
        <w:tc>
          <w:tcPr>
            <w:tcW w:w="1985" w:type="dxa"/>
            <w:vMerge/>
            <w:shd w:val="clear" w:color="auto" w:fill="auto"/>
          </w:tcPr>
          <w:p w14:paraId="2DE460D8" w14:textId="77777777" w:rsidR="00191A72" w:rsidRPr="00530FB7" w:rsidRDefault="00191A72" w:rsidP="00191A72">
            <w:pPr>
              <w:rPr>
                <w:rFonts w:eastAsia="標楷體"/>
                <w:sz w:val="22"/>
              </w:rPr>
            </w:pPr>
          </w:p>
        </w:tc>
        <w:tc>
          <w:tcPr>
            <w:tcW w:w="2835" w:type="dxa"/>
            <w:shd w:val="clear" w:color="auto" w:fill="auto"/>
          </w:tcPr>
          <w:p w14:paraId="2D6400A2" w14:textId="77777777" w:rsidR="00191A72" w:rsidRPr="00530FB7" w:rsidRDefault="00191A72" w:rsidP="00191A72">
            <w:pPr>
              <w:rPr>
                <w:rFonts w:eastAsia="標楷體"/>
                <w:sz w:val="22"/>
              </w:rPr>
            </w:pPr>
            <w:r w:rsidRPr="00530FB7">
              <w:rPr>
                <w:rFonts w:ascii="標楷體" w:eastAsia="標楷體" w:hAnsi="標楷體" w:hint="eastAsia"/>
                <w:sz w:val="22"/>
              </w:rPr>
              <w:t>環保產品的特性反映我自己的樣貌</w:t>
            </w:r>
          </w:p>
        </w:tc>
        <w:tc>
          <w:tcPr>
            <w:tcW w:w="3969" w:type="dxa"/>
            <w:vMerge/>
            <w:shd w:val="clear" w:color="auto" w:fill="auto"/>
          </w:tcPr>
          <w:p w14:paraId="6E644073" w14:textId="77777777" w:rsidR="00191A72" w:rsidRPr="00530FB7" w:rsidRDefault="00191A72" w:rsidP="00191A72">
            <w:pPr>
              <w:rPr>
                <w:rFonts w:eastAsia="標楷體"/>
                <w:sz w:val="22"/>
              </w:rPr>
            </w:pPr>
          </w:p>
        </w:tc>
      </w:tr>
      <w:tr w:rsidR="00191A72" w:rsidRPr="00530FB7" w14:paraId="243CB815" w14:textId="77777777" w:rsidTr="00191A72">
        <w:trPr>
          <w:trHeight w:val="912"/>
        </w:trPr>
        <w:tc>
          <w:tcPr>
            <w:tcW w:w="1242" w:type="dxa"/>
            <w:vMerge/>
            <w:shd w:val="clear" w:color="auto" w:fill="auto"/>
          </w:tcPr>
          <w:p w14:paraId="5FACF789" w14:textId="77777777" w:rsidR="00191A72" w:rsidRPr="00530FB7" w:rsidRDefault="00191A72" w:rsidP="00191A72">
            <w:pPr>
              <w:rPr>
                <w:rFonts w:eastAsia="標楷體"/>
                <w:sz w:val="22"/>
              </w:rPr>
            </w:pPr>
          </w:p>
        </w:tc>
        <w:tc>
          <w:tcPr>
            <w:tcW w:w="1985" w:type="dxa"/>
            <w:vMerge/>
            <w:shd w:val="clear" w:color="auto" w:fill="auto"/>
          </w:tcPr>
          <w:p w14:paraId="09A12D79" w14:textId="77777777" w:rsidR="00191A72" w:rsidRPr="00530FB7" w:rsidRDefault="00191A72" w:rsidP="00191A72">
            <w:pPr>
              <w:rPr>
                <w:rFonts w:eastAsia="標楷體"/>
                <w:sz w:val="22"/>
              </w:rPr>
            </w:pPr>
          </w:p>
        </w:tc>
        <w:tc>
          <w:tcPr>
            <w:tcW w:w="2835" w:type="dxa"/>
            <w:shd w:val="clear" w:color="auto" w:fill="auto"/>
          </w:tcPr>
          <w:p w14:paraId="075A2140" w14:textId="77777777" w:rsidR="00191A72" w:rsidRPr="00530FB7" w:rsidRDefault="00191A72" w:rsidP="00191A72">
            <w:pPr>
              <w:rPr>
                <w:rFonts w:eastAsia="標楷體"/>
                <w:sz w:val="22"/>
              </w:rPr>
            </w:pPr>
            <w:r w:rsidRPr="00530FB7">
              <w:rPr>
                <w:rFonts w:ascii="標楷體" w:eastAsia="標楷體" w:hAnsi="標楷體" w:hint="eastAsia"/>
                <w:sz w:val="22"/>
              </w:rPr>
              <w:t>有環保訴求的產品是我喜歡購買的</w:t>
            </w:r>
          </w:p>
        </w:tc>
        <w:tc>
          <w:tcPr>
            <w:tcW w:w="3969" w:type="dxa"/>
            <w:vMerge/>
            <w:shd w:val="clear" w:color="auto" w:fill="auto"/>
          </w:tcPr>
          <w:p w14:paraId="2F532845" w14:textId="77777777" w:rsidR="00191A72" w:rsidRPr="00530FB7" w:rsidRDefault="00191A72" w:rsidP="00191A72">
            <w:pPr>
              <w:rPr>
                <w:rFonts w:eastAsia="標楷體"/>
                <w:sz w:val="22"/>
              </w:rPr>
            </w:pPr>
          </w:p>
        </w:tc>
      </w:tr>
      <w:tr w:rsidR="00191A72" w:rsidRPr="00530FB7" w14:paraId="32A15534" w14:textId="77777777" w:rsidTr="00191A72">
        <w:trPr>
          <w:trHeight w:val="806"/>
        </w:trPr>
        <w:tc>
          <w:tcPr>
            <w:tcW w:w="1242" w:type="dxa"/>
            <w:vMerge/>
            <w:shd w:val="clear" w:color="auto" w:fill="auto"/>
          </w:tcPr>
          <w:p w14:paraId="486ECF60" w14:textId="77777777" w:rsidR="00191A72" w:rsidRPr="00530FB7" w:rsidRDefault="00191A72" w:rsidP="00191A72">
            <w:pPr>
              <w:rPr>
                <w:rFonts w:eastAsia="標楷體"/>
                <w:sz w:val="22"/>
              </w:rPr>
            </w:pPr>
          </w:p>
        </w:tc>
        <w:tc>
          <w:tcPr>
            <w:tcW w:w="1985" w:type="dxa"/>
            <w:vMerge/>
            <w:shd w:val="clear" w:color="auto" w:fill="auto"/>
          </w:tcPr>
          <w:p w14:paraId="5E16763B" w14:textId="77777777" w:rsidR="00191A72" w:rsidRPr="00530FB7" w:rsidRDefault="00191A72" w:rsidP="00191A72">
            <w:pPr>
              <w:rPr>
                <w:rFonts w:eastAsia="標楷體"/>
                <w:sz w:val="22"/>
              </w:rPr>
            </w:pPr>
          </w:p>
        </w:tc>
        <w:tc>
          <w:tcPr>
            <w:tcW w:w="2835" w:type="dxa"/>
            <w:shd w:val="clear" w:color="auto" w:fill="auto"/>
          </w:tcPr>
          <w:p w14:paraId="1EC2A5E7" w14:textId="77777777" w:rsidR="00191A72" w:rsidRPr="00530FB7" w:rsidRDefault="00191A72" w:rsidP="00191A72">
            <w:pPr>
              <w:rPr>
                <w:rFonts w:ascii="標楷體" w:eastAsia="標楷體" w:hAnsi="標楷體"/>
                <w:sz w:val="22"/>
              </w:rPr>
            </w:pPr>
            <w:r w:rsidRPr="00530FB7">
              <w:rPr>
                <w:rFonts w:ascii="標楷體" w:eastAsia="標楷體" w:hAnsi="標楷體" w:hint="eastAsia"/>
                <w:sz w:val="22"/>
              </w:rPr>
              <w:t>環保產品的形象和我的形象非常相似</w:t>
            </w:r>
          </w:p>
        </w:tc>
        <w:tc>
          <w:tcPr>
            <w:tcW w:w="3969" w:type="dxa"/>
            <w:vMerge/>
            <w:shd w:val="clear" w:color="auto" w:fill="auto"/>
          </w:tcPr>
          <w:p w14:paraId="7AA8A3D0" w14:textId="77777777" w:rsidR="00191A72" w:rsidRPr="00530FB7" w:rsidRDefault="00191A72" w:rsidP="00191A72">
            <w:pPr>
              <w:rPr>
                <w:rFonts w:eastAsia="標楷體"/>
                <w:sz w:val="22"/>
              </w:rPr>
            </w:pPr>
          </w:p>
        </w:tc>
      </w:tr>
    </w:tbl>
    <w:p w14:paraId="20669FB0" w14:textId="77777777" w:rsidR="00191A72" w:rsidRPr="00191A72" w:rsidRDefault="00191A72" w:rsidP="009B5CF7">
      <w:pPr>
        <w:spacing w:line="320" w:lineRule="exact"/>
        <w:jc w:val="both"/>
        <w:rPr>
          <w:rFonts w:asciiTheme="majorEastAsia" w:eastAsiaTheme="majorEastAsia" w:hAnsiTheme="majorEastAsia" w:cs="Times New Roman"/>
          <w:b/>
          <w:szCs w:val="24"/>
        </w:rPr>
      </w:pPr>
    </w:p>
    <w:p w14:paraId="09156DB5" w14:textId="1BB9A7BC" w:rsidR="006A33E6" w:rsidRPr="0030342B" w:rsidRDefault="006A33E6" w:rsidP="009B5CF7">
      <w:pPr>
        <w:spacing w:line="320" w:lineRule="exact"/>
        <w:jc w:val="both"/>
        <w:rPr>
          <w:rFonts w:asciiTheme="majorEastAsia" w:eastAsiaTheme="majorEastAsia" w:hAnsiTheme="majorEastAsia" w:cs="新細明體"/>
          <w:b/>
          <w:bCs/>
          <w:szCs w:val="24"/>
        </w:rPr>
      </w:pPr>
      <w:r w:rsidRPr="0030342B">
        <w:rPr>
          <w:rFonts w:asciiTheme="majorEastAsia" w:eastAsiaTheme="majorEastAsia" w:hAnsiTheme="majorEastAsia" w:cs="Times New Roman"/>
          <w:b/>
          <w:szCs w:val="24"/>
        </w:rPr>
        <w:t>3</w:t>
      </w:r>
      <w:r w:rsidRPr="0030342B">
        <w:rPr>
          <w:rFonts w:asciiTheme="majorEastAsia" w:eastAsiaTheme="majorEastAsia" w:hAnsiTheme="majorEastAsia" w:hint="eastAsia"/>
          <w:b/>
          <w:szCs w:val="24"/>
        </w:rPr>
        <w:t>.</w:t>
      </w:r>
      <w:r w:rsidRPr="0030342B">
        <w:rPr>
          <w:rFonts w:asciiTheme="majorEastAsia" w:eastAsiaTheme="majorEastAsia" w:hAnsiTheme="majorEastAsia" w:cs="新細明體" w:hint="eastAsia"/>
          <w:b/>
          <w:bCs/>
          <w:szCs w:val="24"/>
        </w:rPr>
        <w:t>快時尚消費與</w:t>
      </w:r>
      <w:r w:rsidRPr="0030342B">
        <w:rPr>
          <w:rFonts w:asciiTheme="majorEastAsia" w:eastAsiaTheme="majorEastAsia" w:hAnsiTheme="majorEastAsia" w:cs="新細明體"/>
          <w:b/>
          <w:bCs/>
          <w:szCs w:val="24"/>
        </w:rPr>
        <w:t>不同使用者變數</w:t>
      </w:r>
      <w:r w:rsidRPr="0030342B">
        <w:rPr>
          <w:rFonts w:asciiTheme="majorEastAsia" w:eastAsiaTheme="majorEastAsia" w:hAnsiTheme="majorEastAsia" w:cs="新細明體" w:hint="eastAsia"/>
          <w:b/>
          <w:bCs/>
          <w:szCs w:val="24"/>
        </w:rPr>
        <w:t>之差異性</w:t>
      </w:r>
    </w:p>
    <w:p w14:paraId="7780F7D5" w14:textId="37D02565" w:rsidR="003F0C1A" w:rsidRPr="003F0C1A" w:rsidRDefault="006A33E6" w:rsidP="009B5CF7">
      <w:pPr>
        <w:spacing w:line="320" w:lineRule="exact"/>
        <w:ind w:firstLine="480"/>
        <w:jc w:val="both"/>
        <w:rPr>
          <w:rFonts w:ascii="標楷體" w:eastAsia="標楷體" w:hAnsi="標楷體"/>
          <w:bCs/>
        </w:rPr>
      </w:pPr>
      <w:r w:rsidRPr="006A33E6">
        <w:rPr>
          <w:rFonts w:ascii="標楷體" w:eastAsia="標楷體" w:hAnsi="標楷體" w:cs="新細明體"/>
          <w:spacing w:val="1"/>
          <w:w w:val="95"/>
          <w:szCs w:val="24"/>
        </w:rPr>
        <w:t>從文獻探討發現，</w:t>
      </w:r>
      <w:r w:rsidRPr="006A33E6">
        <w:rPr>
          <w:rFonts w:ascii="標楷體" w:eastAsia="標楷體" w:hAnsi="標楷體" w:cs="新細明體"/>
          <w:bCs/>
          <w:szCs w:val="24"/>
        </w:rPr>
        <w:t>不同使用者變數</w:t>
      </w:r>
      <w:r w:rsidRPr="006A33E6">
        <w:rPr>
          <w:rFonts w:ascii="標楷體" w:eastAsia="標楷體" w:hAnsi="標楷體" w:cs="新細明體"/>
          <w:spacing w:val="1"/>
          <w:w w:val="95"/>
          <w:szCs w:val="24"/>
        </w:rPr>
        <w:t>會影響消費者</w:t>
      </w:r>
      <w:r w:rsidRPr="006A33E6">
        <w:rPr>
          <w:rFonts w:ascii="標楷體" w:eastAsia="標楷體" w:hAnsi="標楷體" w:cs="新細明體" w:hint="eastAsia"/>
          <w:spacing w:val="1"/>
          <w:w w:val="95"/>
          <w:szCs w:val="24"/>
        </w:rPr>
        <w:t>對快時尚的消費決策</w:t>
      </w:r>
      <w:r w:rsidRPr="006A33E6">
        <w:rPr>
          <w:rFonts w:ascii="標楷體" w:eastAsia="標楷體" w:hAnsi="標楷體" w:cs="新細明體"/>
          <w:spacing w:val="1"/>
          <w:w w:val="95"/>
          <w:szCs w:val="24"/>
        </w:rPr>
        <w:t>，進</w:t>
      </w:r>
      <w:r w:rsidRPr="006A33E6">
        <w:rPr>
          <w:rFonts w:ascii="標楷體" w:eastAsia="標楷體" w:hAnsi="標楷體" w:cs="新細明體"/>
          <w:w w:val="95"/>
          <w:szCs w:val="24"/>
        </w:rPr>
        <w:t>而</w:t>
      </w:r>
      <w:r w:rsidRPr="006A33E6">
        <w:rPr>
          <w:rFonts w:ascii="標楷體" w:eastAsia="標楷體" w:hAnsi="標楷體" w:cs="新細明體" w:hint="eastAsia"/>
          <w:w w:val="95"/>
          <w:szCs w:val="24"/>
        </w:rPr>
        <w:t>影響</w:t>
      </w:r>
      <w:r w:rsidRPr="006A33E6">
        <w:rPr>
          <w:rFonts w:ascii="標楷體" w:eastAsia="標楷體" w:hAnsi="標楷體" w:cs="新細明體"/>
          <w:spacing w:val="1"/>
          <w:w w:val="95"/>
          <w:szCs w:val="24"/>
        </w:rPr>
        <w:t>其</w:t>
      </w:r>
      <w:r w:rsidRPr="006A33E6">
        <w:rPr>
          <w:rFonts w:ascii="標楷體" w:eastAsia="標楷體" w:hAnsi="標楷體" w:cs="新細明體" w:hint="eastAsia"/>
          <w:w w:val="95"/>
          <w:szCs w:val="24"/>
        </w:rPr>
        <w:t>消費</w:t>
      </w:r>
      <w:r w:rsidRPr="006A33E6">
        <w:rPr>
          <w:rFonts w:ascii="標楷體" w:eastAsia="標楷體" w:hAnsi="標楷體" w:cs="新細明體"/>
          <w:w w:val="95"/>
          <w:szCs w:val="24"/>
        </w:rPr>
        <w:t>意</w:t>
      </w:r>
      <w:r w:rsidRPr="006A33E6">
        <w:rPr>
          <w:rFonts w:ascii="標楷體" w:eastAsia="標楷體" w:hAnsi="標楷體" w:cs="新細明體"/>
          <w:spacing w:val="1"/>
          <w:w w:val="95"/>
          <w:szCs w:val="24"/>
        </w:rPr>
        <w:t>願</w:t>
      </w:r>
      <w:r w:rsidRPr="006A33E6">
        <w:rPr>
          <w:rFonts w:ascii="標楷體" w:eastAsia="標楷體" w:hAnsi="標楷體" w:cs="新細明體" w:hint="eastAsia"/>
          <w:spacing w:val="1"/>
          <w:w w:val="95"/>
          <w:szCs w:val="24"/>
        </w:rPr>
        <w:t>的</w:t>
      </w:r>
      <w:r w:rsidRPr="006A33E6">
        <w:rPr>
          <w:rFonts w:ascii="標楷體" w:eastAsia="標楷體" w:hAnsi="標楷體" w:cs="新細明體"/>
          <w:w w:val="95"/>
          <w:szCs w:val="24"/>
        </w:rPr>
        <w:t>高</w:t>
      </w:r>
      <w:r w:rsidRPr="006A33E6">
        <w:rPr>
          <w:rFonts w:ascii="標楷體" w:eastAsia="標楷體" w:hAnsi="標楷體" w:cs="新細明體"/>
          <w:spacing w:val="-31"/>
          <w:w w:val="95"/>
          <w:szCs w:val="24"/>
        </w:rPr>
        <w:t>低</w:t>
      </w:r>
      <w:r w:rsidRPr="006A33E6">
        <w:rPr>
          <w:rFonts w:ascii="標楷體" w:eastAsia="標楷體" w:hAnsi="標楷體" w:cs="新細明體"/>
          <w:spacing w:val="-33"/>
          <w:w w:val="95"/>
          <w:szCs w:val="24"/>
        </w:rPr>
        <w:t>，</w:t>
      </w:r>
      <w:r w:rsidRPr="006A33E6">
        <w:rPr>
          <w:rFonts w:ascii="標楷體" w:eastAsia="標楷體" w:hAnsi="標楷體" w:cs="新細明體"/>
          <w:spacing w:val="1"/>
          <w:w w:val="95"/>
          <w:szCs w:val="24"/>
        </w:rPr>
        <w:t>因</w:t>
      </w:r>
      <w:r w:rsidRPr="006A33E6">
        <w:rPr>
          <w:rFonts w:ascii="標楷體" w:eastAsia="標楷體" w:hAnsi="標楷體" w:cs="新細明體"/>
          <w:w w:val="95"/>
          <w:szCs w:val="24"/>
        </w:rPr>
        <w:t>此本</w:t>
      </w:r>
      <w:r w:rsidRPr="006A33E6">
        <w:rPr>
          <w:rFonts w:ascii="標楷體" w:eastAsia="標楷體" w:hAnsi="標楷體" w:cs="新細明體" w:hint="eastAsia"/>
          <w:spacing w:val="1"/>
          <w:w w:val="95"/>
          <w:szCs w:val="24"/>
        </w:rPr>
        <w:t>文</w:t>
      </w:r>
      <w:r w:rsidRPr="006A33E6">
        <w:rPr>
          <w:rFonts w:ascii="標楷體" w:eastAsia="標楷體" w:hAnsi="標楷體" w:cs="新細明體"/>
          <w:spacing w:val="1"/>
          <w:w w:val="95"/>
          <w:szCs w:val="24"/>
        </w:rPr>
        <w:t>以</w:t>
      </w:r>
      <w:r w:rsidRPr="006A33E6">
        <w:rPr>
          <w:rFonts w:ascii="標楷體" w:eastAsia="標楷體" w:hAnsi="標楷體" w:cs="新細明體"/>
          <w:w w:val="95"/>
          <w:szCs w:val="24"/>
        </w:rPr>
        <w:t>性</w:t>
      </w:r>
      <w:r w:rsidRPr="006A33E6">
        <w:rPr>
          <w:rFonts w:ascii="標楷體" w:eastAsia="標楷體" w:hAnsi="標楷體" w:cs="新細明體"/>
          <w:spacing w:val="-31"/>
          <w:w w:val="95"/>
          <w:szCs w:val="24"/>
        </w:rPr>
        <w:t>別、</w:t>
      </w:r>
      <w:r w:rsidRPr="006A33E6">
        <w:rPr>
          <w:rFonts w:ascii="標楷體" w:eastAsia="標楷體" w:hAnsi="標楷體" w:cs="新細明體"/>
          <w:w w:val="95"/>
          <w:szCs w:val="24"/>
        </w:rPr>
        <w:t>年齡、</w:t>
      </w:r>
      <w:r w:rsidRPr="006A33E6">
        <w:rPr>
          <w:rFonts w:ascii="標楷體" w:eastAsia="標楷體" w:hAnsi="標楷體" w:cs="新細明體"/>
          <w:szCs w:val="24"/>
        </w:rPr>
        <w:t>教育程度及平均月收入</w:t>
      </w:r>
      <w:r w:rsidRPr="006A33E6">
        <w:rPr>
          <w:rFonts w:ascii="標楷體" w:eastAsia="標楷體" w:hAnsi="標楷體" w:cs="新細明體"/>
          <w:w w:val="95"/>
          <w:szCs w:val="24"/>
        </w:rPr>
        <w:t>來</w:t>
      </w:r>
      <w:r w:rsidRPr="006A33E6">
        <w:rPr>
          <w:rFonts w:ascii="標楷體" w:eastAsia="標楷體" w:hAnsi="標楷體" w:cs="新細明體"/>
          <w:spacing w:val="1"/>
          <w:w w:val="95"/>
          <w:szCs w:val="24"/>
        </w:rPr>
        <w:t>檢</w:t>
      </w:r>
      <w:r w:rsidRPr="006A33E6">
        <w:rPr>
          <w:rFonts w:ascii="標楷體" w:eastAsia="標楷體" w:hAnsi="標楷體" w:cs="新細明體"/>
          <w:w w:val="95"/>
          <w:szCs w:val="24"/>
        </w:rPr>
        <w:t>定</w:t>
      </w:r>
      <w:r w:rsidR="003F0C1A" w:rsidRPr="003F0C1A">
        <w:rPr>
          <w:rFonts w:ascii="標楷體" w:eastAsia="標楷體" w:hAnsi="標楷體" w:hint="eastAsia"/>
          <w:bCs/>
        </w:rPr>
        <w:t>快時尚消費構面在不同的消費者統計變數</w:t>
      </w:r>
      <w:r w:rsidR="003F0C1A" w:rsidRPr="003F0C1A">
        <w:rPr>
          <w:rFonts w:ascii="標楷體" w:eastAsia="標楷體" w:hAnsi="標楷體" w:hint="eastAsia"/>
        </w:rPr>
        <w:t>是否具有顯著之差異</w:t>
      </w:r>
      <w:r w:rsidR="003F0C1A">
        <w:rPr>
          <w:rFonts w:ascii="標楷體" w:eastAsia="標楷體" w:hAnsi="標楷體" w:hint="eastAsia"/>
        </w:rPr>
        <w:t>性。</w:t>
      </w:r>
    </w:p>
    <w:p w14:paraId="202C30EA" w14:textId="77777777" w:rsidR="00373109" w:rsidRPr="00584761" w:rsidRDefault="00373109" w:rsidP="009B5CF7">
      <w:pPr>
        <w:spacing w:line="320" w:lineRule="exact"/>
        <w:jc w:val="both"/>
        <w:rPr>
          <w:rFonts w:ascii="標楷體" w:eastAsia="標楷體" w:hAnsi="標楷體"/>
          <w:b/>
          <w:bCs/>
        </w:rPr>
      </w:pPr>
      <w:r w:rsidRPr="00584761">
        <w:rPr>
          <w:rFonts w:ascii="標楷體" w:eastAsia="標楷體" w:hAnsi="標楷體" w:hint="eastAsia"/>
          <w:b/>
          <w:bCs/>
        </w:rPr>
        <w:t>H3:快時尚消費構面在不同的消費者統計變數會有差異</w:t>
      </w:r>
    </w:p>
    <w:p w14:paraId="2FA33AF3" w14:textId="77777777" w:rsidR="009840BB" w:rsidRPr="009840BB" w:rsidRDefault="009840BB" w:rsidP="009D523B">
      <w:pPr>
        <w:spacing w:before="15" w:line="320" w:lineRule="exact"/>
        <w:ind w:left="119" w:right="160" w:firstLine="403"/>
        <w:jc w:val="both"/>
        <w:rPr>
          <w:rFonts w:ascii="標楷體" w:eastAsia="標楷體" w:hAnsi="標楷體"/>
          <w:kern w:val="0"/>
          <w:szCs w:val="24"/>
        </w:rPr>
      </w:pPr>
      <w:r w:rsidRPr="009840BB">
        <w:rPr>
          <w:rFonts w:ascii="標楷體" w:eastAsia="標楷體" w:hAnsi="標楷體" w:hint="eastAsia"/>
          <w:szCs w:val="24"/>
        </w:rPr>
        <w:t>由於本文採用問卷來搜集資料，因此會將各問卷項目</w:t>
      </w:r>
      <w:proofErr w:type="gramStart"/>
      <w:r w:rsidRPr="009840BB">
        <w:rPr>
          <w:rFonts w:ascii="標楷體" w:eastAsia="標楷體" w:hAnsi="標楷體" w:hint="eastAsia"/>
          <w:szCs w:val="24"/>
        </w:rPr>
        <w:t>做信度與效度</w:t>
      </w:r>
      <w:proofErr w:type="gramEnd"/>
      <w:r w:rsidRPr="009840BB">
        <w:rPr>
          <w:rFonts w:ascii="標楷體" w:eastAsia="標楷體" w:hAnsi="標楷體" w:hint="eastAsia"/>
          <w:szCs w:val="24"/>
        </w:rPr>
        <w:t>分析，再使</w:t>
      </w:r>
      <w:r w:rsidRPr="009840BB">
        <w:rPr>
          <w:rFonts w:ascii="標楷體" w:eastAsia="標楷體" w:hAnsi="標楷體"/>
          <w:w w:val="95"/>
          <w:kern w:val="0"/>
          <w:szCs w:val="24"/>
        </w:rPr>
        <w:t>用</w:t>
      </w:r>
      <w:proofErr w:type="gramStart"/>
      <w:r w:rsidRPr="009840BB">
        <w:rPr>
          <w:rFonts w:ascii="標楷體" w:eastAsia="標楷體" w:hAnsi="標楷體" w:hint="eastAsia"/>
          <w:w w:val="95"/>
          <w:kern w:val="0"/>
          <w:szCs w:val="24"/>
        </w:rPr>
        <w:t>迴</w:t>
      </w:r>
      <w:proofErr w:type="gramEnd"/>
      <w:r w:rsidRPr="009840BB">
        <w:rPr>
          <w:rFonts w:ascii="標楷體" w:eastAsia="標楷體" w:hAnsi="標楷體" w:hint="eastAsia"/>
          <w:w w:val="95"/>
          <w:kern w:val="0"/>
          <w:szCs w:val="24"/>
        </w:rPr>
        <w:t>歸分析</w:t>
      </w:r>
      <w:r w:rsidRPr="009840BB">
        <w:rPr>
          <w:rFonts w:ascii="標楷體" w:eastAsia="標楷體" w:hAnsi="標楷體"/>
          <w:w w:val="95"/>
          <w:kern w:val="0"/>
          <w:szCs w:val="24"/>
        </w:rPr>
        <w:t>以解釋各</w:t>
      </w:r>
      <w:r w:rsidRPr="009840BB">
        <w:rPr>
          <w:rFonts w:ascii="標楷體" w:eastAsia="標楷體" w:hAnsi="標楷體"/>
          <w:kern w:val="0"/>
          <w:szCs w:val="24"/>
        </w:rPr>
        <w:t>變數之間的相關性，</w:t>
      </w:r>
      <w:r w:rsidRPr="009840BB">
        <w:rPr>
          <w:rFonts w:ascii="標楷體" w:eastAsia="標楷體" w:hAnsi="標楷體" w:hint="eastAsia"/>
          <w:kern w:val="0"/>
          <w:szCs w:val="24"/>
        </w:rPr>
        <w:t>分別</w:t>
      </w:r>
      <w:r w:rsidRPr="009840BB">
        <w:rPr>
          <w:rFonts w:ascii="標楷體" w:eastAsia="標楷體" w:hAnsi="標楷體"/>
          <w:kern w:val="0"/>
          <w:szCs w:val="24"/>
        </w:rPr>
        <w:t>說明如下：</w:t>
      </w:r>
    </w:p>
    <w:p w14:paraId="24194004" w14:textId="5A0109B2" w:rsidR="009840BB" w:rsidRPr="009840BB" w:rsidRDefault="009840BB" w:rsidP="009B5CF7">
      <w:pPr>
        <w:tabs>
          <w:tab w:val="left" w:pos="347"/>
        </w:tabs>
        <w:spacing w:before="102" w:line="320" w:lineRule="exact"/>
        <w:jc w:val="both"/>
        <w:outlineLvl w:val="3"/>
        <w:rPr>
          <w:rFonts w:ascii="標楷體" w:eastAsia="標楷體" w:hAnsi="標楷體" w:cs="Times New Roman"/>
          <w:bCs/>
          <w:szCs w:val="24"/>
        </w:rPr>
      </w:pPr>
      <w:r w:rsidRPr="0030342B">
        <w:rPr>
          <w:rFonts w:asciiTheme="majorEastAsia" w:eastAsiaTheme="majorEastAsia" w:hAnsiTheme="majorEastAsia" w:cs="Times New Roman"/>
          <w:szCs w:val="24"/>
        </w:rPr>
        <w:t>1.</w:t>
      </w:r>
      <w:r w:rsidRPr="0030342B">
        <w:rPr>
          <w:rFonts w:asciiTheme="majorEastAsia" w:eastAsiaTheme="majorEastAsia" w:hAnsiTheme="majorEastAsia" w:cs="標楷體"/>
          <w:szCs w:val="24"/>
        </w:rPr>
        <w:t>信度分析</w:t>
      </w:r>
    </w:p>
    <w:p w14:paraId="77B994B8" w14:textId="77777777" w:rsidR="009840BB" w:rsidRPr="009840BB" w:rsidRDefault="009840BB" w:rsidP="009B5CF7">
      <w:pPr>
        <w:autoSpaceDE w:val="0"/>
        <w:autoSpaceDN w:val="0"/>
        <w:adjustRightInd w:val="0"/>
        <w:spacing w:line="320" w:lineRule="exact"/>
        <w:ind w:firstLine="480"/>
        <w:jc w:val="both"/>
        <w:rPr>
          <w:rFonts w:ascii="標楷體" w:eastAsia="標楷體" w:hAnsi="標楷體"/>
          <w:szCs w:val="24"/>
        </w:rPr>
      </w:pPr>
      <w:r w:rsidRPr="009840BB">
        <w:rPr>
          <w:rFonts w:ascii="標楷體" w:eastAsia="標楷體" w:hAnsi="標楷體" w:hint="eastAsia"/>
          <w:szCs w:val="24"/>
        </w:rPr>
        <w:t>信度分析是指問卷衡量結果的一致性，而問卷整體信度係數，是利用</w:t>
      </w:r>
      <w:r w:rsidRPr="00664C52">
        <w:rPr>
          <w:rFonts w:ascii="Times New Roman" w:eastAsia="標楷體" w:hAnsi="Times New Roman" w:cs="Times New Roman"/>
          <w:kern w:val="0"/>
          <w:szCs w:val="24"/>
        </w:rPr>
        <w:t>Cronbach</w:t>
      </w:r>
      <w:proofErr w:type="gramStart"/>
      <w:r w:rsidRPr="00664C52">
        <w:rPr>
          <w:rFonts w:ascii="Times New Roman" w:eastAsia="標楷體" w:hAnsi="Times New Roman" w:cs="Times New Roman"/>
          <w:kern w:val="0"/>
          <w:szCs w:val="24"/>
        </w:rPr>
        <w:t>’</w:t>
      </w:r>
      <w:proofErr w:type="gramEnd"/>
      <w:r w:rsidRPr="00664C52">
        <w:rPr>
          <w:rFonts w:ascii="Times New Roman" w:eastAsia="標楷體" w:hAnsi="Times New Roman" w:cs="Times New Roman"/>
          <w:kern w:val="0"/>
          <w:szCs w:val="24"/>
        </w:rPr>
        <w:t>s α</w:t>
      </w:r>
      <w:r w:rsidRPr="009840BB">
        <w:rPr>
          <w:rFonts w:ascii="標楷體" w:eastAsia="標楷體" w:hAnsi="標楷體" w:hint="eastAsia"/>
          <w:szCs w:val="24"/>
        </w:rPr>
        <w:t>來衡量問卷之一致性，</w:t>
      </w:r>
      <w:r w:rsidRPr="009840BB">
        <w:rPr>
          <w:rFonts w:ascii="標楷體" w:eastAsia="標楷體" w:hAnsi="標楷體" w:cs="DFKaiShu-SB-Estd-BF" w:hint="eastAsia"/>
          <w:kern w:val="0"/>
          <w:szCs w:val="24"/>
        </w:rPr>
        <w:t>本文再根據</w:t>
      </w:r>
      <w:r w:rsidRPr="009840BB">
        <w:rPr>
          <w:rFonts w:ascii="標楷體" w:eastAsia="標楷體" w:hAnsi="標楷體" w:cs="Times New Roman"/>
          <w:kern w:val="0"/>
          <w:szCs w:val="24"/>
        </w:rPr>
        <w:t>Gay(1992)</w:t>
      </w:r>
      <w:r w:rsidRPr="009840BB">
        <w:rPr>
          <w:rFonts w:ascii="標楷體" w:eastAsia="標楷體" w:hAnsi="標楷體" w:cs="DFKaiShu-SB-Estd-BF" w:hint="eastAsia"/>
          <w:kern w:val="0"/>
          <w:szCs w:val="24"/>
        </w:rPr>
        <w:t>提出的信度係數指標檢驗衡量工具的正確</w:t>
      </w:r>
      <w:r w:rsidRPr="009840BB">
        <w:rPr>
          <w:rFonts w:ascii="標楷體" w:eastAsia="標楷體" w:hAnsi="標楷體" w:cs="DFKaiShu-SB-Estd-BF" w:hint="eastAsia"/>
          <w:kern w:val="0"/>
          <w:szCs w:val="24"/>
        </w:rPr>
        <w:lastRenderedPageBreak/>
        <w:t>性。</w:t>
      </w:r>
    </w:p>
    <w:p w14:paraId="258B4AAF" w14:textId="74DDDF35" w:rsidR="009840BB" w:rsidRPr="009840BB" w:rsidRDefault="009840BB" w:rsidP="009B5CF7">
      <w:pPr>
        <w:spacing w:line="320" w:lineRule="exact"/>
        <w:jc w:val="both"/>
        <w:rPr>
          <w:rFonts w:ascii="標楷體" w:eastAsia="標楷體" w:hAnsi="標楷體" w:cs="Times New Roman"/>
          <w:b/>
          <w:szCs w:val="24"/>
        </w:rPr>
      </w:pPr>
      <w:r w:rsidRPr="0030342B">
        <w:rPr>
          <w:rFonts w:asciiTheme="majorEastAsia" w:eastAsiaTheme="majorEastAsia" w:hAnsiTheme="majorEastAsia" w:cs="Times New Roman"/>
          <w:szCs w:val="24"/>
        </w:rPr>
        <w:t>2.</w:t>
      </w:r>
      <w:proofErr w:type="gramStart"/>
      <w:r w:rsidRPr="0030342B">
        <w:rPr>
          <w:rFonts w:asciiTheme="majorEastAsia" w:eastAsiaTheme="majorEastAsia" w:hAnsiTheme="majorEastAsia" w:hint="eastAsia"/>
          <w:szCs w:val="24"/>
        </w:rPr>
        <w:t>效度分析</w:t>
      </w:r>
      <w:proofErr w:type="gramEnd"/>
    </w:p>
    <w:p w14:paraId="6BBCEE84" w14:textId="77777777" w:rsidR="009840BB" w:rsidRPr="009840BB" w:rsidRDefault="009840BB" w:rsidP="009B5CF7">
      <w:pPr>
        <w:spacing w:before="56" w:line="320" w:lineRule="exact"/>
        <w:ind w:left="118" w:right="99" w:firstLine="362"/>
        <w:jc w:val="both"/>
        <w:rPr>
          <w:rFonts w:ascii="標楷體" w:eastAsia="標楷體" w:hAnsi="標楷體"/>
          <w:bCs/>
          <w:szCs w:val="24"/>
        </w:rPr>
      </w:pPr>
      <w:proofErr w:type="gramStart"/>
      <w:r w:rsidRPr="009840BB">
        <w:rPr>
          <w:rFonts w:ascii="標楷體" w:eastAsia="標楷體" w:hAnsi="標楷體" w:hint="eastAsia"/>
          <w:szCs w:val="24"/>
        </w:rPr>
        <w:t>效度分析</w:t>
      </w:r>
      <w:proofErr w:type="gramEnd"/>
      <w:r w:rsidRPr="009840BB">
        <w:rPr>
          <w:rFonts w:ascii="標楷體" w:eastAsia="標楷體" w:hAnsi="標楷體" w:hint="eastAsia"/>
          <w:szCs w:val="24"/>
        </w:rPr>
        <w:t>是研究問卷，是否能夠正確</w:t>
      </w:r>
      <w:r w:rsidRPr="009840BB">
        <w:rPr>
          <w:rFonts w:ascii="標楷體" w:eastAsia="標楷體" w:hAnsi="標楷體"/>
          <w:w w:val="95"/>
          <w:kern w:val="0"/>
          <w:szCs w:val="24"/>
        </w:rPr>
        <w:t>測量</w:t>
      </w:r>
      <w:r w:rsidRPr="009840BB">
        <w:rPr>
          <w:rFonts w:ascii="標楷體" w:eastAsia="標楷體" w:hAnsi="標楷體"/>
          <w:spacing w:val="1"/>
          <w:w w:val="95"/>
          <w:kern w:val="0"/>
          <w:szCs w:val="24"/>
        </w:rPr>
        <w:t>出</w:t>
      </w:r>
      <w:r w:rsidRPr="009840BB">
        <w:rPr>
          <w:rFonts w:ascii="標楷體" w:eastAsia="標楷體" w:hAnsi="標楷體"/>
          <w:w w:val="95"/>
          <w:kern w:val="0"/>
          <w:szCs w:val="24"/>
        </w:rPr>
        <w:t>研究</w:t>
      </w:r>
      <w:r w:rsidRPr="009840BB">
        <w:rPr>
          <w:rFonts w:ascii="標楷體" w:eastAsia="標楷體" w:hAnsi="標楷體"/>
          <w:spacing w:val="1"/>
          <w:w w:val="95"/>
          <w:kern w:val="0"/>
          <w:szCs w:val="24"/>
        </w:rPr>
        <w:t>者</w:t>
      </w:r>
      <w:r w:rsidRPr="009840BB">
        <w:rPr>
          <w:rFonts w:ascii="標楷體" w:eastAsia="標楷體" w:hAnsi="標楷體"/>
          <w:w w:val="95"/>
          <w:kern w:val="0"/>
          <w:szCs w:val="24"/>
        </w:rPr>
        <w:t>想要</w:t>
      </w:r>
      <w:r w:rsidRPr="009840BB">
        <w:rPr>
          <w:rFonts w:ascii="標楷體" w:eastAsia="標楷體" w:hAnsi="標楷體"/>
          <w:spacing w:val="1"/>
          <w:w w:val="95"/>
          <w:kern w:val="0"/>
          <w:szCs w:val="24"/>
        </w:rPr>
        <w:t>測</w:t>
      </w:r>
      <w:r w:rsidRPr="009840BB">
        <w:rPr>
          <w:rFonts w:ascii="標楷體" w:eastAsia="標楷體" w:hAnsi="標楷體"/>
          <w:w w:val="95"/>
          <w:kern w:val="0"/>
          <w:szCs w:val="24"/>
        </w:rPr>
        <w:t>量</w:t>
      </w:r>
      <w:r w:rsidRPr="009840BB">
        <w:rPr>
          <w:rFonts w:ascii="標楷體" w:eastAsia="標楷體" w:hAnsi="標楷體"/>
          <w:spacing w:val="1"/>
          <w:w w:val="95"/>
          <w:kern w:val="0"/>
          <w:szCs w:val="24"/>
        </w:rPr>
        <w:t>的</w:t>
      </w:r>
      <w:r w:rsidRPr="009840BB">
        <w:rPr>
          <w:rFonts w:ascii="標楷體" w:eastAsia="標楷體" w:hAnsi="標楷體"/>
          <w:w w:val="95"/>
          <w:kern w:val="0"/>
          <w:szCs w:val="24"/>
        </w:rPr>
        <w:t>概念或</w:t>
      </w:r>
      <w:r w:rsidRPr="009840BB">
        <w:rPr>
          <w:rFonts w:ascii="標楷體" w:eastAsia="標楷體" w:hAnsi="標楷體"/>
          <w:spacing w:val="1"/>
          <w:w w:val="95"/>
          <w:kern w:val="0"/>
          <w:szCs w:val="24"/>
        </w:rPr>
        <w:t>變</w:t>
      </w:r>
      <w:r w:rsidRPr="009840BB">
        <w:rPr>
          <w:rFonts w:ascii="標楷體" w:eastAsia="標楷體" w:hAnsi="標楷體"/>
          <w:w w:val="95"/>
          <w:kern w:val="0"/>
          <w:szCs w:val="24"/>
        </w:rPr>
        <w:t>項的</w:t>
      </w:r>
      <w:r w:rsidRPr="009840BB">
        <w:rPr>
          <w:rFonts w:ascii="標楷體" w:eastAsia="標楷體" w:hAnsi="標楷體"/>
          <w:spacing w:val="1"/>
          <w:w w:val="95"/>
          <w:kern w:val="0"/>
          <w:szCs w:val="24"/>
        </w:rPr>
        <w:t>能</w:t>
      </w:r>
      <w:r w:rsidRPr="009840BB">
        <w:rPr>
          <w:rFonts w:ascii="標楷體" w:eastAsia="標楷體" w:hAnsi="標楷體"/>
          <w:w w:val="95"/>
          <w:kern w:val="0"/>
          <w:szCs w:val="24"/>
        </w:rPr>
        <w:t>力</w:t>
      </w:r>
      <w:r w:rsidRPr="009840BB">
        <w:rPr>
          <w:rFonts w:ascii="標楷體" w:eastAsia="標楷體" w:hAnsi="標楷體" w:cs="Times New Roman"/>
          <w:szCs w:val="24"/>
        </w:rPr>
        <w:t xml:space="preserve"> </w:t>
      </w:r>
      <w:r w:rsidRPr="00664C52">
        <w:rPr>
          <w:rFonts w:ascii="Times New Roman" w:eastAsia="標楷體" w:hAnsi="Times New Roman" w:cs="Times New Roman"/>
          <w:szCs w:val="24"/>
        </w:rPr>
        <w:t>(Hair et al.,1998)</w:t>
      </w:r>
      <w:r w:rsidRPr="009840BB">
        <w:rPr>
          <w:rFonts w:ascii="標楷體" w:eastAsia="標楷體" w:hAnsi="標楷體" w:hint="eastAsia"/>
          <w:szCs w:val="24"/>
        </w:rPr>
        <w:t>，也就是</w:t>
      </w:r>
      <w:r w:rsidRPr="009840BB">
        <w:rPr>
          <w:rFonts w:ascii="標楷體" w:eastAsia="標楷體" w:hAnsi="標楷體"/>
          <w:spacing w:val="1"/>
          <w:w w:val="95"/>
          <w:kern w:val="0"/>
          <w:szCs w:val="24"/>
        </w:rPr>
        <w:t>指</w:t>
      </w:r>
      <w:r w:rsidRPr="009840BB">
        <w:rPr>
          <w:rFonts w:ascii="標楷體" w:eastAsia="標楷體" w:hAnsi="標楷體"/>
          <w:w w:val="95"/>
          <w:kern w:val="0"/>
          <w:szCs w:val="24"/>
        </w:rPr>
        <w:t>研</w:t>
      </w:r>
      <w:r w:rsidRPr="009840BB">
        <w:rPr>
          <w:rFonts w:ascii="標楷體" w:eastAsia="標楷體" w:hAnsi="標楷體"/>
          <w:spacing w:val="1"/>
          <w:w w:val="95"/>
          <w:kern w:val="0"/>
          <w:szCs w:val="24"/>
        </w:rPr>
        <w:t>究</w:t>
      </w:r>
      <w:r w:rsidRPr="009840BB">
        <w:rPr>
          <w:rFonts w:ascii="標楷體" w:eastAsia="標楷體" w:hAnsi="標楷體"/>
          <w:w w:val="95"/>
          <w:kern w:val="0"/>
          <w:szCs w:val="24"/>
        </w:rPr>
        <w:t>的準確</w:t>
      </w:r>
      <w:r w:rsidRPr="009840BB">
        <w:rPr>
          <w:rFonts w:ascii="標楷體" w:eastAsia="標楷體" w:hAnsi="標楷體"/>
          <w:spacing w:val="-36"/>
          <w:w w:val="95"/>
          <w:kern w:val="0"/>
          <w:szCs w:val="24"/>
        </w:rPr>
        <w:t>性</w:t>
      </w:r>
      <w:r w:rsidRPr="009840BB">
        <w:rPr>
          <w:rFonts w:ascii="標楷體" w:eastAsia="標楷體" w:hAnsi="標楷體"/>
          <w:w w:val="95"/>
          <w:kern w:val="0"/>
          <w:szCs w:val="24"/>
        </w:rPr>
        <w:t>。</w:t>
      </w:r>
      <w:r w:rsidRPr="009840BB">
        <w:rPr>
          <w:rFonts w:ascii="標楷體" w:eastAsia="標楷體" w:hAnsi="標楷體"/>
          <w:spacing w:val="2"/>
          <w:kern w:val="0"/>
          <w:szCs w:val="24"/>
        </w:rPr>
        <w:t>本</w:t>
      </w:r>
      <w:r w:rsidRPr="009840BB">
        <w:rPr>
          <w:rFonts w:ascii="標楷體" w:eastAsia="標楷體" w:hAnsi="標楷體" w:hint="eastAsia"/>
          <w:spacing w:val="2"/>
          <w:kern w:val="0"/>
          <w:szCs w:val="24"/>
        </w:rPr>
        <w:t>文</w:t>
      </w:r>
      <w:r w:rsidRPr="009840BB">
        <w:rPr>
          <w:rFonts w:ascii="標楷體" w:eastAsia="標楷體" w:hAnsi="標楷體"/>
          <w:spacing w:val="2"/>
          <w:kern w:val="0"/>
          <w:szCs w:val="24"/>
        </w:rPr>
        <w:t>依據研究目的針對涉入因素、使用動機、網站特性的</w:t>
      </w:r>
      <w:r w:rsidRPr="009840BB">
        <w:rPr>
          <w:rFonts w:ascii="標楷體" w:eastAsia="標楷體" w:hAnsi="標楷體" w:hint="eastAsia"/>
          <w:spacing w:val="2"/>
          <w:kern w:val="0"/>
          <w:szCs w:val="24"/>
        </w:rPr>
        <w:t>每</w:t>
      </w:r>
      <w:proofErr w:type="gramStart"/>
      <w:r w:rsidRPr="009840BB">
        <w:rPr>
          <w:rFonts w:ascii="標楷體" w:eastAsia="標楷體" w:hAnsi="標楷體"/>
          <w:spacing w:val="2"/>
          <w:kern w:val="0"/>
          <w:szCs w:val="24"/>
        </w:rPr>
        <w:t>個</w:t>
      </w:r>
      <w:proofErr w:type="gramEnd"/>
      <w:r w:rsidRPr="009840BB">
        <w:rPr>
          <w:rFonts w:ascii="標楷體" w:eastAsia="標楷體" w:hAnsi="標楷體"/>
          <w:spacing w:val="2"/>
          <w:kern w:val="0"/>
          <w:szCs w:val="24"/>
        </w:rPr>
        <w:t>構面進行因素分析，利用因素分析之主</w:t>
      </w:r>
      <w:r w:rsidRPr="009840BB">
        <w:rPr>
          <w:rFonts w:ascii="標楷體" w:eastAsia="標楷體" w:hAnsi="標楷體"/>
          <w:spacing w:val="3"/>
          <w:kern w:val="0"/>
          <w:szCs w:val="24"/>
        </w:rPr>
        <w:t>成份法</w:t>
      </w:r>
      <w:r w:rsidRPr="009840BB">
        <w:rPr>
          <w:rFonts w:ascii="標楷體" w:eastAsia="標楷體" w:hAnsi="標楷體"/>
          <w:spacing w:val="7"/>
          <w:kern w:val="0"/>
          <w:szCs w:val="24"/>
        </w:rPr>
        <w:t>及最大變異數轉軸來萃取主要的構面因素，並根據</w:t>
      </w:r>
      <w:r w:rsidRPr="00664C52">
        <w:rPr>
          <w:rFonts w:ascii="Times New Roman" w:eastAsia="標楷體" w:hAnsi="Times New Roman" w:cs="Times New Roman"/>
          <w:w w:val="95"/>
          <w:kern w:val="0"/>
          <w:szCs w:val="24"/>
        </w:rPr>
        <w:t>Kaiser(1958)</w:t>
      </w:r>
      <w:r w:rsidRPr="009840BB">
        <w:rPr>
          <w:rFonts w:ascii="標楷體" w:eastAsia="標楷體" w:hAnsi="標楷體"/>
          <w:w w:val="95"/>
          <w:kern w:val="0"/>
          <w:szCs w:val="24"/>
        </w:rPr>
        <w:t>所主張之採用標準，萃取特徵值大於</w:t>
      </w:r>
      <w:r w:rsidRPr="00664C52">
        <w:rPr>
          <w:rFonts w:ascii="Times New Roman" w:eastAsia="標楷體" w:hAnsi="Times New Roman" w:cs="Times New Roman"/>
          <w:w w:val="95"/>
          <w:kern w:val="0"/>
          <w:szCs w:val="24"/>
        </w:rPr>
        <w:t>1</w:t>
      </w:r>
      <w:r w:rsidRPr="009840BB">
        <w:rPr>
          <w:rFonts w:ascii="標楷體" w:eastAsia="標楷體" w:hAnsi="標楷體"/>
          <w:w w:val="95"/>
          <w:kern w:val="0"/>
          <w:szCs w:val="24"/>
        </w:rPr>
        <w:t>的共同因素，並保留轉軸後因素負荷量絕對值大於</w:t>
      </w:r>
      <w:r w:rsidRPr="00664C52">
        <w:rPr>
          <w:rFonts w:ascii="Times New Roman" w:eastAsia="標楷體" w:hAnsi="Times New Roman" w:cs="Times New Roman"/>
          <w:w w:val="95"/>
          <w:kern w:val="0"/>
          <w:szCs w:val="24"/>
        </w:rPr>
        <w:t>0.5</w:t>
      </w:r>
      <w:proofErr w:type="gramStart"/>
      <w:r w:rsidRPr="009840BB">
        <w:rPr>
          <w:rFonts w:ascii="標楷體" w:eastAsia="標楷體" w:hAnsi="標楷體"/>
          <w:w w:val="95"/>
          <w:kern w:val="0"/>
          <w:szCs w:val="24"/>
        </w:rPr>
        <w:t>的問項</w:t>
      </w:r>
      <w:proofErr w:type="gramEnd"/>
      <w:r w:rsidRPr="009840BB">
        <w:rPr>
          <w:rFonts w:ascii="標楷體" w:eastAsia="標楷體" w:hAnsi="標楷體"/>
          <w:w w:val="95"/>
          <w:kern w:val="0"/>
          <w:szCs w:val="24"/>
        </w:rPr>
        <w:t>，將各因素構面相關性低</w:t>
      </w:r>
      <w:proofErr w:type="gramStart"/>
      <w:r w:rsidRPr="009840BB">
        <w:rPr>
          <w:rFonts w:ascii="標楷體" w:eastAsia="標楷體" w:hAnsi="標楷體"/>
          <w:w w:val="95"/>
          <w:kern w:val="0"/>
          <w:szCs w:val="24"/>
        </w:rPr>
        <w:t>的題項刪除</w:t>
      </w:r>
      <w:proofErr w:type="gramEnd"/>
      <w:r w:rsidRPr="009840BB">
        <w:rPr>
          <w:rFonts w:ascii="標楷體" w:eastAsia="標楷體" w:hAnsi="標楷體"/>
          <w:w w:val="95"/>
          <w:kern w:val="0"/>
          <w:szCs w:val="24"/>
        </w:rPr>
        <w:t>，以精簡因素構面及縮減</w:t>
      </w:r>
      <w:proofErr w:type="gramStart"/>
      <w:r w:rsidRPr="009840BB">
        <w:rPr>
          <w:rFonts w:ascii="標楷體" w:eastAsia="標楷體" w:hAnsi="標楷體"/>
          <w:w w:val="95"/>
          <w:kern w:val="0"/>
          <w:szCs w:val="24"/>
        </w:rPr>
        <w:t>衡量題項</w:t>
      </w:r>
      <w:proofErr w:type="gramEnd"/>
      <w:r w:rsidRPr="009840BB">
        <w:rPr>
          <w:rFonts w:ascii="標楷體" w:eastAsia="標楷體" w:hAnsi="標楷體"/>
          <w:w w:val="95"/>
          <w:kern w:val="0"/>
          <w:szCs w:val="24"/>
        </w:rPr>
        <w:t>。</w:t>
      </w:r>
    </w:p>
    <w:p w14:paraId="4A174114" w14:textId="5FB1D98F" w:rsidR="009840BB" w:rsidRPr="009840BB" w:rsidRDefault="009840BB" w:rsidP="009B5CF7">
      <w:pPr>
        <w:tabs>
          <w:tab w:val="left" w:pos="446"/>
        </w:tabs>
        <w:spacing w:before="96" w:line="320" w:lineRule="exact"/>
        <w:outlineLvl w:val="3"/>
        <w:rPr>
          <w:rFonts w:ascii="標楷體" w:eastAsia="標楷體" w:hAnsi="標楷體" w:cs="Times New Roman"/>
          <w:bCs/>
          <w:szCs w:val="24"/>
        </w:rPr>
      </w:pPr>
      <w:r w:rsidRPr="0030342B">
        <w:rPr>
          <w:rFonts w:asciiTheme="majorEastAsia" w:eastAsiaTheme="majorEastAsia" w:hAnsiTheme="majorEastAsia" w:cs="Times New Roman"/>
          <w:szCs w:val="24"/>
        </w:rPr>
        <w:t>3.</w:t>
      </w:r>
      <w:proofErr w:type="gramStart"/>
      <w:r w:rsidRPr="0030342B">
        <w:rPr>
          <w:rFonts w:asciiTheme="majorEastAsia" w:eastAsiaTheme="majorEastAsia" w:hAnsiTheme="majorEastAsia" w:cs="標楷體"/>
          <w:szCs w:val="24"/>
        </w:rPr>
        <w:t>迴</w:t>
      </w:r>
      <w:proofErr w:type="gramEnd"/>
      <w:r w:rsidRPr="0030342B">
        <w:rPr>
          <w:rFonts w:asciiTheme="majorEastAsia" w:eastAsiaTheme="majorEastAsia" w:hAnsiTheme="majorEastAsia" w:cs="標楷體"/>
          <w:szCs w:val="24"/>
        </w:rPr>
        <w:t>歸分析</w:t>
      </w:r>
    </w:p>
    <w:p w14:paraId="7928714E" w14:textId="77777777" w:rsidR="009840BB" w:rsidRPr="009840BB" w:rsidRDefault="009840BB" w:rsidP="009B5CF7">
      <w:pPr>
        <w:spacing w:before="56" w:line="320" w:lineRule="exact"/>
        <w:ind w:left="118" w:right="155" w:firstLine="400"/>
        <w:jc w:val="both"/>
        <w:rPr>
          <w:rFonts w:ascii="標楷體" w:eastAsia="標楷體" w:hAnsi="標楷體"/>
          <w:kern w:val="0"/>
          <w:szCs w:val="24"/>
        </w:rPr>
      </w:pPr>
      <w:r w:rsidRPr="009840BB">
        <w:rPr>
          <w:rFonts w:ascii="標楷體" w:eastAsia="標楷體" w:hAnsi="標楷體"/>
          <w:spacing w:val="1"/>
          <w:w w:val="95"/>
          <w:kern w:val="0"/>
          <w:szCs w:val="24"/>
        </w:rPr>
        <w:t>本</w:t>
      </w:r>
      <w:r w:rsidRPr="009840BB">
        <w:rPr>
          <w:rFonts w:ascii="標楷體" w:eastAsia="標楷體" w:hAnsi="標楷體" w:hint="eastAsia"/>
          <w:spacing w:val="1"/>
          <w:w w:val="95"/>
          <w:kern w:val="0"/>
          <w:szCs w:val="24"/>
        </w:rPr>
        <w:t>文</w:t>
      </w:r>
      <w:r w:rsidRPr="009840BB">
        <w:rPr>
          <w:rFonts w:ascii="標楷體" w:eastAsia="標楷體" w:hAnsi="標楷體"/>
          <w:spacing w:val="1"/>
          <w:w w:val="95"/>
          <w:kern w:val="0"/>
          <w:szCs w:val="24"/>
        </w:rPr>
        <w:t>採用</w:t>
      </w:r>
      <w:proofErr w:type="gramStart"/>
      <w:r w:rsidRPr="009840BB">
        <w:rPr>
          <w:rFonts w:ascii="標楷體" w:eastAsia="標楷體" w:hAnsi="標楷體"/>
          <w:spacing w:val="1"/>
          <w:w w:val="95"/>
          <w:kern w:val="0"/>
          <w:szCs w:val="24"/>
        </w:rPr>
        <w:t>迴</w:t>
      </w:r>
      <w:proofErr w:type="gramEnd"/>
      <w:r w:rsidRPr="009840BB">
        <w:rPr>
          <w:rFonts w:ascii="標楷體" w:eastAsia="標楷體" w:hAnsi="標楷體"/>
          <w:spacing w:val="1"/>
          <w:w w:val="95"/>
          <w:kern w:val="0"/>
          <w:szCs w:val="24"/>
        </w:rPr>
        <w:t>歸分析來探討因素與因素之間的線性關係。</w:t>
      </w:r>
      <w:r w:rsidRPr="009840BB">
        <w:rPr>
          <w:rFonts w:ascii="標楷體" w:eastAsia="標楷體" w:hAnsi="標楷體" w:hint="eastAsia"/>
          <w:spacing w:val="1"/>
          <w:w w:val="95"/>
          <w:kern w:val="0"/>
          <w:szCs w:val="24"/>
        </w:rPr>
        <w:t>而</w:t>
      </w:r>
      <w:r w:rsidRPr="009840BB">
        <w:rPr>
          <w:rFonts w:ascii="標楷體" w:eastAsia="標楷體" w:hAnsi="標楷體"/>
          <w:w w:val="95"/>
          <w:kern w:val="0"/>
          <w:szCs w:val="24"/>
        </w:rPr>
        <w:t>檢</w:t>
      </w:r>
      <w:r w:rsidRPr="009840BB">
        <w:rPr>
          <w:rFonts w:ascii="標楷體" w:eastAsia="標楷體" w:hAnsi="標楷體"/>
          <w:kern w:val="0"/>
          <w:szCs w:val="24"/>
        </w:rPr>
        <w:t>定適合度最常用的量度是判定係數</w:t>
      </w:r>
      <m:oMath>
        <m:sSup>
          <m:sSupPr>
            <m:ctrlPr>
              <w:rPr>
                <w:rFonts w:ascii="Cambria Math" w:eastAsia="標楷體" w:hAnsi="Cambria Math" w:cs="Times New Roman"/>
                <w:kern w:val="0"/>
                <w:szCs w:val="24"/>
              </w:rPr>
            </m:ctrlPr>
          </m:sSupPr>
          <m:e>
            <m:r>
              <w:rPr>
                <w:rFonts w:ascii="Cambria Math" w:eastAsia="標楷體" w:hAnsi="Cambria Math" w:cs="Times New Roman"/>
                <w:kern w:val="0"/>
                <w:szCs w:val="24"/>
              </w:rPr>
              <m:t>R</m:t>
            </m:r>
          </m:e>
          <m:sup>
            <m:r>
              <w:rPr>
                <w:rFonts w:ascii="Cambria Math" w:eastAsia="標楷體" w:hAnsi="Cambria Math" w:cs="Times New Roman"/>
                <w:kern w:val="0"/>
                <w:szCs w:val="24"/>
              </w:rPr>
              <m:t>2</m:t>
            </m:r>
          </m:sup>
        </m:sSup>
      </m:oMath>
      <w:r w:rsidRPr="00664C52">
        <w:rPr>
          <w:rFonts w:ascii="Times New Roman" w:eastAsia="標楷體" w:hAnsi="Times New Roman" w:cs="Times New Roman"/>
          <w:kern w:val="0"/>
          <w:szCs w:val="24"/>
        </w:rPr>
        <w:t>(R-Square)</w:t>
      </w:r>
      <w:r w:rsidRPr="00664C52">
        <w:rPr>
          <w:rFonts w:ascii="Times New Roman" w:eastAsia="標楷體" w:hAnsi="Times New Roman" w:cs="Times New Roman"/>
          <w:kern w:val="0"/>
          <w:szCs w:val="24"/>
        </w:rPr>
        <w:t>，</w:t>
      </w:r>
      <m:oMath>
        <m:r>
          <m:rPr>
            <m:sty m:val="p"/>
          </m:rPr>
          <w:rPr>
            <w:rFonts w:ascii="Cambria Math" w:eastAsia="標楷體" w:hAnsi="Cambria Math" w:cs="Times New Roman"/>
            <w:kern w:val="0"/>
            <w:szCs w:val="24"/>
          </w:rPr>
          <m:t xml:space="preserve"> </m:t>
        </m:r>
        <m:sSup>
          <m:sSupPr>
            <m:ctrlPr>
              <w:rPr>
                <w:rFonts w:ascii="Cambria Math" w:eastAsia="標楷體" w:hAnsi="Cambria Math" w:cs="Times New Roman"/>
                <w:kern w:val="0"/>
                <w:szCs w:val="24"/>
              </w:rPr>
            </m:ctrlPr>
          </m:sSupPr>
          <m:e>
            <m:r>
              <w:rPr>
                <w:rFonts w:ascii="Cambria Math" w:eastAsia="標楷體" w:hAnsi="Cambria Math" w:cs="Times New Roman"/>
                <w:kern w:val="0"/>
                <w:szCs w:val="24"/>
              </w:rPr>
              <m:t>R</m:t>
            </m:r>
          </m:e>
          <m:sup>
            <m:r>
              <w:rPr>
                <w:rFonts w:ascii="Cambria Math" w:eastAsia="標楷體" w:hAnsi="Cambria Math" w:cs="Times New Roman"/>
                <w:kern w:val="0"/>
                <w:szCs w:val="24"/>
              </w:rPr>
              <m:t>2</m:t>
            </m:r>
          </m:sup>
        </m:sSup>
      </m:oMath>
      <w:r w:rsidRPr="009840BB">
        <w:rPr>
          <w:rFonts w:ascii="標楷體" w:eastAsia="標楷體" w:hAnsi="標楷體"/>
          <w:kern w:val="0"/>
          <w:szCs w:val="24"/>
        </w:rPr>
        <w:t>是所有</w:t>
      </w:r>
      <w:r w:rsidRPr="009840BB">
        <w:rPr>
          <w:rFonts w:ascii="標楷體" w:eastAsia="標楷體" w:hAnsi="標楷體" w:hint="eastAsia"/>
          <w:kern w:val="0"/>
          <w:szCs w:val="24"/>
        </w:rPr>
        <w:t>自</w:t>
      </w:r>
      <w:r w:rsidRPr="009840BB">
        <w:rPr>
          <w:rFonts w:ascii="標楷體" w:eastAsia="標楷體" w:hAnsi="標楷體"/>
          <w:kern w:val="0"/>
          <w:szCs w:val="24"/>
        </w:rPr>
        <w:t>變數對</w:t>
      </w:r>
      <w:r w:rsidRPr="009840BB">
        <w:rPr>
          <w:rFonts w:ascii="標楷體" w:eastAsia="標楷體" w:hAnsi="標楷體" w:hint="eastAsia"/>
          <w:kern w:val="0"/>
          <w:szCs w:val="24"/>
        </w:rPr>
        <w:t>因</w:t>
      </w:r>
      <w:r w:rsidRPr="009840BB">
        <w:rPr>
          <w:rFonts w:ascii="標楷體" w:eastAsia="標楷體" w:hAnsi="標楷體"/>
          <w:kern w:val="0"/>
          <w:szCs w:val="24"/>
        </w:rPr>
        <w:t>變數之解釋能力大小</w:t>
      </w:r>
      <w:r w:rsidRPr="009840BB">
        <w:rPr>
          <w:rFonts w:ascii="標楷體" w:eastAsia="標楷體" w:hAnsi="標楷體" w:cs="Times New Roman"/>
          <w:kern w:val="0"/>
          <w:szCs w:val="24"/>
        </w:rPr>
        <w:t>(</w:t>
      </w:r>
      <w:r w:rsidRPr="009840BB">
        <w:rPr>
          <w:rFonts w:ascii="標楷體" w:eastAsia="標楷體" w:hAnsi="標楷體"/>
          <w:kern w:val="0"/>
          <w:szCs w:val="24"/>
        </w:rPr>
        <w:t>吳萬益與林清河，</w:t>
      </w:r>
      <w:r w:rsidRPr="00664C52">
        <w:rPr>
          <w:rFonts w:ascii="Times New Roman" w:eastAsia="標楷體" w:hAnsi="Times New Roman" w:cs="Times New Roman"/>
          <w:kern w:val="0"/>
          <w:szCs w:val="24"/>
        </w:rPr>
        <w:t>2002</w:t>
      </w:r>
      <w:r w:rsidRPr="009840BB">
        <w:rPr>
          <w:rFonts w:ascii="標楷體" w:eastAsia="標楷體" w:hAnsi="標楷體" w:cs="Times New Roman"/>
          <w:kern w:val="0"/>
          <w:szCs w:val="24"/>
        </w:rPr>
        <w:t>)</w:t>
      </w:r>
      <w:r w:rsidRPr="009840BB">
        <w:rPr>
          <w:rFonts w:ascii="標楷體" w:eastAsia="標楷體" w:hAnsi="標楷體"/>
          <w:kern w:val="0"/>
          <w:szCs w:val="24"/>
        </w:rPr>
        <w:t>。</w:t>
      </w:r>
    </w:p>
    <w:p w14:paraId="457F014D" w14:textId="77777777" w:rsidR="009840BB" w:rsidRPr="0030342B" w:rsidRDefault="009840BB" w:rsidP="009B5CF7">
      <w:pPr>
        <w:spacing w:line="320" w:lineRule="exact"/>
        <w:ind w:left="3360" w:firstLine="480"/>
        <w:jc w:val="both"/>
        <w:rPr>
          <w:rFonts w:asciiTheme="majorEastAsia" w:eastAsiaTheme="majorEastAsia" w:hAnsiTheme="majorEastAsia"/>
          <w:b/>
          <w:sz w:val="32"/>
          <w:szCs w:val="32"/>
        </w:rPr>
      </w:pPr>
      <w:r w:rsidRPr="0030342B">
        <w:rPr>
          <w:rFonts w:asciiTheme="majorEastAsia" w:eastAsiaTheme="majorEastAsia" w:hAnsiTheme="majorEastAsia" w:hint="eastAsia"/>
          <w:b/>
          <w:sz w:val="32"/>
          <w:szCs w:val="32"/>
        </w:rPr>
        <w:t>肆、研究結果</w:t>
      </w:r>
    </w:p>
    <w:p w14:paraId="3461CF6C" w14:textId="77777777" w:rsidR="009840BB" w:rsidRPr="00AF145D" w:rsidRDefault="009840BB" w:rsidP="009B5CF7">
      <w:pPr>
        <w:shd w:val="clear" w:color="auto" w:fill="FFFFFF"/>
        <w:spacing w:line="320" w:lineRule="exact"/>
        <w:jc w:val="both"/>
        <w:rPr>
          <w:rFonts w:asciiTheme="majorEastAsia" w:eastAsiaTheme="majorEastAsia" w:hAnsiTheme="majorEastAsia" w:cs="Times New Roman"/>
          <w:b/>
          <w:sz w:val="28"/>
          <w:szCs w:val="28"/>
        </w:rPr>
      </w:pPr>
      <w:r w:rsidRPr="00AF145D">
        <w:rPr>
          <w:rFonts w:asciiTheme="majorEastAsia" w:eastAsiaTheme="majorEastAsia" w:hAnsiTheme="majorEastAsia" w:cs="Times New Roman" w:hint="eastAsia"/>
          <w:b/>
          <w:sz w:val="28"/>
          <w:szCs w:val="28"/>
        </w:rPr>
        <w:t>一、資料分析</w:t>
      </w:r>
    </w:p>
    <w:p w14:paraId="18DC98A9" w14:textId="78D246C3" w:rsidR="009840BB" w:rsidRDefault="009840BB" w:rsidP="009B5CF7">
      <w:pPr>
        <w:spacing w:line="320" w:lineRule="exact"/>
        <w:ind w:leftChars="50" w:left="120" w:firstLine="482"/>
        <w:jc w:val="both"/>
        <w:rPr>
          <w:rFonts w:ascii="標楷體" w:eastAsia="標楷體" w:hAnsi="標楷體" w:cs="Times New Roman"/>
          <w:szCs w:val="24"/>
        </w:rPr>
      </w:pPr>
      <w:r w:rsidRPr="009840BB">
        <w:rPr>
          <w:rFonts w:ascii="標楷體" w:eastAsia="標楷體" w:hAnsi="標楷體" w:cs="Times New Roman" w:hint="eastAsia"/>
          <w:szCs w:val="24"/>
        </w:rPr>
        <w:t>本文之資料收集時間約一年。蒐集時間</w:t>
      </w:r>
      <w:r w:rsidRPr="00714359">
        <w:rPr>
          <w:rFonts w:ascii="標楷體" w:eastAsia="標楷體" w:hAnsi="標楷體" w:cs="Times New Roman" w:hint="eastAsia"/>
          <w:szCs w:val="24"/>
        </w:rPr>
        <w:t>是</w:t>
      </w:r>
      <w:r w:rsidRPr="00714359">
        <w:rPr>
          <w:rFonts w:ascii="標楷體" w:eastAsia="標楷體" w:hAnsi="標楷體" w:cs="Times New Roman"/>
          <w:szCs w:val="24"/>
        </w:rPr>
        <w:t>201</w:t>
      </w:r>
      <w:r w:rsidRPr="00714359">
        <w:rPr>
          <w:rFonts w:ascii="標楷體" w:eastAsia="標楷體" w:hAnsi="標楷體" w:cs="Times New Roman" w:hint="eastAsia"/>
          <w:szCs w:val="24"/>
        </w:rPr>
        <w:t>9年</w:t>
      </w:r>
      <w:r w:rsidR="00B4091D">
        <w:rPr>
          <w:rFonts w:ascii="標楷體" w:eastAsia="標楷體" w:hAnsi="標楷體" w:cs="Times New Roman" w:hint="eastAsia"/>
          <w:szCs w:val="24"/>
        </w:rPr>
        <w:t>2</w:t>
      </w:r>
      <w:r w:rsidRPr="00714359">
        <w:rPr>
          <w:rFonts w:ascii="標楷體" w:eastAsia="標楷體" w:hAnsi="標楷體" w:cs="Times New Roman" w:hint="eastAsia"/>
          <w:szCs w:val="24"/>
        </w:rPr>
        <w:t>月到</w:t>
      </w:r>
      <w:r w:rsidRPr="00714359">
        <w:rPr>
          <w:rFonts w:ascii="標楷體" w:eastAsia="標楷體" w:hAnsi="標楷體" w:cs="Times New Roman"/>
          <w:szCs w:val="24"/>
        </w:rPr>
        <w:t>20</w:t>
      </w:r>
      <w:r w:rsidRPr="00714359">
        <w:rPr>
          <w:rFonts w:ascii="標楷體" w:eastAsia="標楷體" w:hAnsi="標楷體" w:cs="Times New Roman" w:hint="eastAsia"/>
          <w:szCs w:val="24"/>
        </w:rPr>
        <w:t>20</w:t>
      </w:r>
      <w:r w:rsidR="00B4091D">
        <w:rPr>
          <w:rFonts w:ascii="標楷體" w:eastAsia="標楷體" w:hAnsi="標楷體" w:cs="Times New Roman" w:hint="eastAsia"/>
          <w:szCs w:val="24"/>
        </w:rPr>
        <w:t>年2</w:t>
      </w:r>
      <w:r w:rsidRPr="00714359">
        <w:rPr>
          <w:rFonts w:ascii="標楷體" w:eastAsia="標楷體" w:hAnsi="標楷體" w:cs="Times New Roman" w:hint="eastAsia"/>
          <w:szCs w:val="24"/>
        </w:rPr>
        <w:t>月。共回</w:t>
      </w:r>
      <w:r w:rsidRPr="009840BB">
        <w:rPr>
          <w:rFonts w:ascii="標楷體" w:eastAsia="標楷體" w:hAnsi="標楷體" w:cs="Times New Roman" w:hint="eastAsia"/>
          <w:szCs w:val="24"/>
        </w:rPr>
        <w:t>收</w:t>
      </w:r>
      <w:r w:rsidRPr="009840BB">
        <w:rPr>
          <w:rFonts w:ascii="標楷體" w:eastAsia="標楷體" w:hAnsi="標楷體" w:cs="Times New Roman"/>
          <w:szCs w:val="24"/>
        </w:rPr>
        <w:t>310</w:t>
      </w:r>
      <w:r w:rsidRPr="009840BB">
        <w:rPr>
          <w:rFonts w:ascii="標楷體" w:eastAsia="標楷體" w:hAnsi="標楷體" w:cs="Times New Roman" w:hint="eastAsia"/>
          <w:szCs w:val="24"/>
        </w:rPr>
        <w:t>份問卷，刪除明顯無效問卷後，共得</w:t>
      </w:r>
      <w:r w:rsidRPr="009840BB">
        <w:rPr>
          <w:rFonts w:ascii="標楷體" w:eastAsia="標楷體" w:hAnsi="標楷體" w:cs="Times New Roman"/>
          <w:szCs w:val="24"/>
        </w:rPr>
        <w:t>224</w:t>
      </w:r>
      <w:r w:rsidRPr="009840BB">
        <w:rPr>
          <w:rFonts w:ascii="標楷體" w:eastAsia="標楷體" w:hAnsi="標楷體" w:cs="Times New Roman" w:hint="eastAsia"/>
          <w:szCs w:val="24"/>
        </w:rPr>
        <w:t>份有效問卷。在填答者的資料方面，性別部分，男生</w:t>
      </w:r>
      <w:r w:rsidRPr="009840BB">
        <w:rPr>
          <w:rFonts w:ascii="標楷體" w:eastAsia="標楷體" w:hAnsi="標楷體" w:cs="Times New Roman"/>
          <w:szCs w:val="24"/>
        </w:rPr>
        <w:t>139</w:t>
      </w:r>
      <w:r w:rsidRPr="009840BB">
        <w:rPr>
          <w:rFonts w:ascii="標楷體" w:eastAsia="標楷體" w:hAnsi="標楷體" w:cs="Times New Roman" w:hint="eastAsia"/>
          <w:szCs w:val="24"/>
        </w:rPr>
        <w:t>人，</w:t>
      </w:r>
      <w:proofErr w:type="gramStart"/>
      <w:r w:rsidRPr="009840BB">
        <w:rPr>
          <w:rFonts w:ascii="標楷體" w:eastAsia="標楷體" w:hAnsi="標楷體" w:cs="Times New Roman" w:hint="eastAsia"/>
          <w:szCs w:val="24"/>
        </w:rPr>
        <w:t>佔</w:t>
      </w:r>
      <w:proofErr w:type="gramEnd"/>
      <w:r w:rsidRPr="009840BB">
        <w:rPr>
          <w:rFonts w:ascii="標楷體" w:eastAsia="標楷體" w:hAnsi="標楷體" w:cs="Times New Roman" w:hint="eastAsia"/>
          <w:szCs w:val="24"/>
        </w:rPr>
        <w:t>了</w:t>
      </w:r>
      <w:r w:rsidR="004D4C04">
        <w:rPr>
          <w:rFonts w:ascii="標楷體" w:eastAsia="標楷體" w:hAnsi="標楷體" w:cs="Times New Roman"/>
          <w:szCs w:val="24"/>
        </w:rPr>
        <w:t>4</w:t>
      </w:r>
      <w:r w:rsidR="004D4C04">
        <w:rPr>
          <w:rFonts w:ascii="標楷體" w:eastAsia="標楷體" w:hAnsi="標楷體" w:cs="Times New Roman" w:hint="eastAsia"/>
          <w:szCs w:val="24"/>
        </w:rPr>
        <w:t>4.83</w:t>
      </w:r>
      <w:r w:rsidRPr="009840BB">
        <w:rPr>
          <w:rFonts w:ascii="標楷體" w:eastAsia="標楷體" w:hAnsi="標楷體" w:cs="Times New Roman"/>
          <w:szCs w:val="24"/>
        </w:rPr>
        <w:t>％</w:t>
      </w:r>
      <w:r w:rsidRPr="009840BB">
        <w:rPr>
          <w:rFonts w:ascii="標楷體" w:eastAsia="標楷體" w:hAnsi="標楷體" w:cs="Times New Roman" w:hint="eastAsia"/>
          <w:szCs w:val="24"/>
        </w:rPr>
        <w:t>，女生</w:t>
      </w:r>
      <w:r w:rsidR="004D4C04">
        <w:rPr>
          <w:rFonts w:ascii="標楷體" w:eastAsia="標楷體" w:hAnsi="標楷體" w:cs="Times New Roman"/>
          <w:szCs w:val="24"/>
        </w:rPr>
        <w:t>1</w:t>
      </w:r>
      <w:r w:rsidR="004D4C04">
        <w:rPr>
          <w:rFonts w:ascii="標楷體" w:eastAsia="標楷體" w:hAnsi="標楷體" w:cs="Times New Roman" w:hint="eastAsia"/>
          <w:szCs w:val="24"/>
        </w:rPr>
        <w:t>7</w:t>
      </w:r>
      <w:r w:rsidRPr="009840BB">
        <w:rPr>
          <w:rFonts w:ascii="標楷體" w:eastAsia="標楷體" w:hAnsi="標楷體" w:cs="Times New Roman"/>
          <w:szCs w:val="24"/>
        </w:rPr>
        <w:t>1</w:t>
      </w:r>
      <w:r w:rsidRPr="009840BB">
        <w:rPr>
          <w:rFonts w:ascii="標楷體" w:eastAsia="標楷體" w:hAnsi="標楷體" w:cs="Times New Roman" w:hint="eastAsia"/>
          <w:szCs w:val="24"/>
        </w:rPr>
        <w:t>人，</w:t>
      </w:r>
      <w:proofErr w:type="gramStart"/>
      <w:r w:rsidRPr="009840BB">
        <w:rPr>
          <w:rFonts w:ascii="標楷體" w:eastAsia="標楷體" w:hAnsi="標楷體" w:cs="Times New Roman" w:hint="eastAsia"/>
          <w:szCs w:val="24"/>
        </w:rPr>
        <w:t>佔</w:t>
      </w:r>
      <w:proofErr w:type="gramEnd"/>
      <w:r w:rsidRPr="009840BB">
        <w:rPr>
          <w:rFonts w:ascii="標楷體" w:eastAsia="標楷體" w:hAnsi="標楷體" w:cs="Times New Roman" w:hint="eastAsia"/>
          <w:szCs w:val="24"/>
        </w:rPr>
        <w:t>了</w:t>
      </w:r>
      <w:r w:rsidR="004D4C04">
        <w:rPr>
          <w:rFonts w:ascii="標楷體" w:eastAsia="標楷體" w:hAnsi="標楷體" w:cs="Times New Roman"/>
          <w:szCs w:val="24"/>
        </w:rPr>
        <w:t>5</w:t>
      </w:r>
      <w:r w:rsidR="004D4C04">
        <w:rPr>
          <w:rFonts w:ascii="標楷體" w:eastAsia="標楷體" w:hAnsi="標楷體" w:cs="Times New Roman" w:hint="eastAsia"/>
          <w:szCs w:val="24"/>
        </w:rPr>
        <w:t>5</w:t>
      </w:r>
      <w:r w:rsidRPr="009840BB">
        <w:rPr>
          <w:rFonts w:ascii="標楷體" w:eastAsia="標楷體" w:hAnsi="標楷體" w:cs="Times New Roman"/>
          <w:szCs w:val="24"/>
        </w:rPr>
        <w:t>.</w:t>
      </w:r>
      <w:r w:rsidR="004D4C04">
        <w:rPr>
          <w:rFonts w:ascii="標楷體" w:eastAsia="標楷體" w:hAnsi="標楷體" w:cs="Times New Roman" w:hint="eastAsia"/>
          <w:szCs w:val="24"/>
        </w:rPr>
        <w:t>1</w:t>
      </w:r>
      <w:r w:rsidRPr="009840BB">
        <w:rPr>
          <w:rFonts w:ascii="標楷體" w:eastAsia="標楷體" w:hAnsi="標楷體" w:cs="Times New Roman"/>
          <w:szCs w:val="24"/>
        </w:rPr>
        <w:t>6％</w:t>
      </w:r>
      <w:r w:rsidRPr="009840BB">
        <w:rPr>
          <w:rFonts w:ascii="標楷體" w:eastAsia="標楷體" w:hAnsi="標楷體" w:cs="Times New Roman" w:hint="eastAsia"/>
          <w:szCs w:val="24"/>
        </w:rPr>
        <w:t>；在年齡方面，以</w:t>
      </w:r>
      <w:r w:rsidRPr="009840BB">
        <w:rPr>
          <w:rFonts w:ascii="標楷體" w:eastAsia="標楷體" w:hAnsi="標楷體" w:cs="Times New Roman"/>
          <w:szCs w:val="24"/>
        </w:rPr>
        <w:t>16</w:t>
      </w:r>
      <w:r w:rsidRPr="009840BB">
        <w:rPr>
          <w:rFonts w:ascii="標楷體" w:eastAsia="標楷體" w:hAnsi="標楷體" w:cs="Times New Roman" w:hint="eastAsia"/>
          <w:szCs w:val="24"/>
        </w:rPr>
        <w:t>歲至</w:t>
      </w:r>
      <w:r w:rsidRPr="009840BB">
        <w:rPr>
          <w:rFonts w:ascii="標楷體" w:eastAsia="標楷體" w:hAnsi="標楷體" w:cs="Times New Roman"/>
          <w:szCs w:val="24"/>
        </w:rPr>
        <w:t>25</w:t>
      </w:r>
      <w:r w:rsidRPr="009840BB">
        <w:rPr>
          <w:rFonts w:ascii="標楷體" w:eastAsia="標楷體" w:hAnsi="標楷體" w:cs="Times New Roman" w:hint="eastAsia"/>
          <w:szCs w:val="24"/>
        </w:rPr>
        <w:t>歲最多，共有</w:t>
      </w:r>
      <w:r w:rsidRPr="009840BB">
        <w:rPr>
          <w:rFonts w:ascii="標楷體" w:eastAsia="標楷體" w:hAnsi="標楷體" w:cs="Times New Roman"/>
          <w:szCs w:val="24"/>
        </w:rPr>
        <w:t>203</w:t>
      </w:r>
      <w:r w:rsidRPr="009840BB">
        <w:rPr>
          <w:rFonts w:ascii="標楷體" w:eastAsia="標楷體" w:hAnsi="標楷體" w:cs="Times New Roman" w:hint="eastAsia"/>
          <w:szCs w:val="24"/>
        </w:rPr>
        <w:t>人，</w:t>
      </w:r>
      <w:proofErr w:type="gramStart"/>
      <w:r w:rsidRPr="009840BB">
        <w:rPr>
          <w:rFonts w:ascii="標楷體" w:eastAsia="標楷體" w:hAnsi="標楷體" w:cs="Times New Roman" w:hint="eastAsia"/>
          <w:szCs w:val="24"/>
        </w:rPr>
        <w:t>佔</w:t>
      </w:r>
      <w:proofErr w:type="gramEnd"/>
      <w:r w:rsidRPr="009840BB">
        <w:rPr>
          <w:rFonts w:ascii="標楷體" w:eastAsia="標楷體" w:hAnsi="標楷體" w:cs="Times New Roman" w:hint="eastAsia"/>
          <w:szCs w:val="24"/>
        </w:rPr>
        <w:t>了</w:t>
      </w:r>
      <w:r w:rsidR="004D4C04">
        <w:rPr>
          <w:rFonts w:ascii="標楷體" w:eastAsia="標楷體" w:hAnsi="標楷體" w:cs="Times New Roman"/>
          <w:szCs w:val="24"/>
        </w:rPr>
        <w:t>6</w:t>
      </w:r>
      <w:r w:rsidR="004D4C04">
        <w:rPr>
          <w:rFonts w:ascii="標楷體" w:eastAsia="標楷體" w:hAnsi="標楷體" w:cs="Times New Roman" w:hint="eastAsia"/>
          <w:szCs w:val="24"/>
        </w:rPr>
        <w:t>5.48</w:t>
      </w:r>
      <w:r w:rsidRPr="009840BB">
        <w:rPr>
          <w:rFonts w:ascii="標楷體" w:eastAsia="標楷體" w:hAnsi="標楷體" w:cs="Times New Roman"/>
          <w:szCs w:val="24"/>
        </w:rPr>
        <w:t>％；</w:t>
      </w:r>
      <w:r w:rsidRPr="009840BB">
        <w:rPr>
          <w:rFonts w:ascii="標楷體" w:eastAsia="標楷體" w:hAnsi="標楷體" w:cs="Times New Roman" w:hint="eastAsia"/>
          <w:szCs w:val="24"/>
        </w:rPr>
        <w:t>至於填答者的背景方面，社會人士共</w:t>
      </w:r>
      <w:r w:rsidRPr="009840BB">
        <w:rPr>
          <w:rFonts w:ascii="標楷體" w:eastAsia="標楷體" w:hAnsi="標楷體" w:cs="Times New Roman"/>
          <w:szCs w:val="24"/>
        </w:rPr>
        <w:t>230</w:t>
      </w:r>
      <w:r w:rsidRPr="009840BB">
        <w:rPr>
          <w:rFonts w:ascii="標楷體" w:eastAsia="標楷體" w:hAnsi="標楷體" w:cs="Times New Roman" w:hint="eastAsia"/>
          <w:szCs w:val="24"/>
        </w:rPr>
        <w:t>人，約</w:t>
      </w:r>
      <w:proofErr w:type="gramStart"/>
      <w:r w:rsidRPr="009840BB">
        <w:rPr>
          <w:rFonts w:ascii="標楷體" w:eastAsia="標楷體" w:hAnsi="標楷體" w:cs="Times New Roman" w:hint="eastAsia"/>
          <w:szCs w:val="24"/>
        </w:rPr>
        <w:t>佔</w:t>
      </w:r>
      <w:proofErr w:type="gramEnd"/>
      <w:r w:rsidR="004D4C04">
        <w:rPr>
          <w:rFonts w:ascii="標楷體" w:eastAsia="標楷體" w:hAnsi="標楷體" w:cs="Times New Roman"/>
          <w:szCs w:val="24"/>
        </w:rPr>
        <w:t>7</w:t>
      </w:r>
      <w:r w:rsidR="004D4C04">
        <w:rPr>
          <w:rFonts w:ascii="標楷體" w:eastAsia="標楷體" w:hAnsi="標楷體" w:cs="Times New Roman" w:hint="eastAsia"/>
          <w:szCs w:val="24"/>
        </w:rPr>
        <w:t>4.19</w:t>
      </w:r>
      <w:r w:rsidRPr="009840BB">
        <w:rPr>
          <w:rFonts w:ascii="標楷體" w:eastAsia="標楷體" w:hAnsi="標楷體" w:cs="Times New Roman"/>
          <w:szCs w:val="24"/>
        </w:rPr>
        <w:t>％</w:t>
      </w:r>
      <w:r w:rsidRPr="009840BB">
        <w:rPr>
          <w:rFonts w:ascii="標楷體" w:eastAsia="標楷體" w:hAnsi="標楷體" w:cs="Times New Roman" w:hint="eastAsia"/>
          <w:szCs w:val="24"/>
        </w:rPr>
        <w:t>，</w:t>
      </w:r>
      <w:proofErr w:type="gramStart"/>
      <w:r w:rsidRPr="009840BB">
        <w:rPr>
          <w:rFonts w:ascii="標楷體" w:eastAsia="標楷體" w:hAnsi="標楷體" w:cs="Times New Roman" w:hint="eastAsia"/>
          <w:szCs w:val="24"/>
        </w:rPr>
        <w:t>學生則次之</w:t>
      </w:r>
      <w:proofErr w:type="gramEnd"/>
      <w:r w:rsidRPr="009840BB">
        <w:rPr>
          <w:rFonts w:ascii="標楷體" w:eastAsia="標楷體" w:hAnsi="標楷體" w:cs="Times New Roman" w:hint="eastAsia"/>
          <w:szCs w:val="24"/>
        </w:rPr>
        <w:t>，共</w:t>
      </w:r>
      <w:r w:rsidR="004D4C04">
        <w:rPr>
          <w:rFonts w:ascii="標楷體" w:eastAsia="標楷體" w:hAnsi="標楷體" w:cs="Times New Roman" w:hint="eastAsia"/>
          <w:szCs w:val="24"/>
        </w:rPr>
        <w:t>8</w:t>
      </w:r>
      <w:r w:rsidRPr="009840BB">
        <w:rPr>
          <w:rFonts w:ascii="標楷體" w:eastAsia="標楷體" w:hAnsi="標楷體" w:cs="Times New Roman"/>
          <w:szCs w:val="24"/>
        </w:rPr>
        <w:t>0</w:t>
      </w:r>
      <w:r w:rsidRPr="009840BB">
        <w:rPr>
          <w:rFonts w:ascii="標楷體" w:eastAsia="標楷體" w:hAnsi="標楷體" w:cs="Times New Roman" w:hint="eastAsia"/>
          <w:szCs w:val="24"/>
        </w:rPr>
        <w:t>人，</w:t>
      </w:r>
      <w:proofErr w:type="gramStart"/>
      <w:r w:rsidRPr="009840BB">
        <w:rPr>
          <w:rFonts w:ascii="標楷體" w:eastAsia="標楷體" w:hAnsi="標楷體" w:cs="Times New Roman" w:hint="eastAsia"/>
          <w:szCs w:val="24"/>
        </w:rPr>
        <w:t>佔</w:t>
      </w:r>
      <w:proofErr w:type="gramEnd"/>
      <w:r w:rsidRPr="009840BB">
        <w:rPr>
          <w:rFonts w:ascii="標楷體" w:eastAsia="標楷體" w:hAnsi="標楷體" w:cs="Times New Roman" w:hint="eastAsia"/>
          <w:szCs w:val="24"/>
        </w:rPr>
        <w:t>了</w:t>
      </w:r>
      <w:r w:rsidR="004D4C04">
        <w:rPr>
          <w:rFonts w:ascii="標楷體" w:eastAsia="標楷體" w:hAnsi="標楷體" w:cs="Times New Roman" w:hint="eastAsia"/>
          <w:szCs w:val="24"/>
        </w:rPr>
        <w:t>25.81</w:t>
      </w:r>
      <w:r w:rsidRPr="009840BB">
        <w:rPr>
          <w:rFonts w:ascii="標楷體" w:eastAsia="標楷體" w:hAnsi="標楷體" w:cs="Times New Roman"/>
          <w:szCs w:val="24"/>
        </w:rPr>
        <w:t>％</w:t>
      </w:r>
      <w:r w:rsidRPr="009840BB">
        <w:rPr>
          <w:rFonts w:ascii="標楷體" w:eastAsia="標楷體" w:hAnsi="標楷體" w:cs="Times New Roman" w:hint="eastAsia"/>
          <w:szCs w:val="24"/>
        </w:rPr>
        <w:t>；而教育程度以大學/大專學歷為主，共</w:t>
      </w:r>
      <w:proofErr w:type="gramStart"/>
      <w:r w:rsidRPr="009840BB">
        <w:rPr>
          <w:rFonts w:ascii="標楷體" w:eastAsia="標楷體" w:hAnsi="標楷體" w:cs="Times New Roman" w:hint="eastAsia"/>
          <w:szCs w:val="24"/>
        </w:rPr>
        <w:t>佔</w:t>
      </w:r>
      <w:proofErr w:type="gramEnd"/>
      <w:r w:rsidRPr="009840BB">
        <w:rPr>
          <w:rFonts w:ascii="標楷體" w:eastAsia="標楷體" w:hAnsi="標楷體" w:cs="Times New Roman"/>
          <w:szCs w:val="24"/>
        </w:rPr>
        <w:t>67.8％</w:t>
      </w:r>
      <w:r w:rsidRPr="009840BB">
        <w:rPr>
          <w:rFonts w:ascii="標楷體" w:eastAsia="標楷體" w:hAnsi="標楷體" w:cs="Times New Roman" w:hint="eastAsia"/>
          <w:szCs w:val="24"/>
        </w:rPr>
        <w:t>。</w:t>
      </w:r>
    </w:p>
    <w:p w14:paraId="2EC56A4A" w14:textId="765AD561" w:rsidR="009840BB" w:rsidRPr="00AF145D" w:rsidRDefault="009840BB" w:rsidP="009B5CF7">
      <w:pPr>
        <w:spacing w:line="320" w:lineRule="exact"/>
        <w:jc w:val="both"/>
        <w:rPr>
          <w:rFonts w:asciiTheme="majorEastAsia" w:eastAsiaTheme="majorEastAsia" w:hAnsiTheme="majorEastAsia"/>
          <w:b/>
          <w:sz w:val="28"/>
          <w:szCs w:val="28"/>
        </w:rPr>
      </w:pPr>
      <w:r w:rsidRPr="00AF145D">
        <w:rPr>
          <w:rFonts w:asciiTheme="majorEastAsia" w:eastAsiaTheme="majorEastAsia" w:hAnsiTheme="majorEastAsia" w:cs="Times New Roman" w:hint="eastAsia"/>
          <w:b/>
          <w:sz w:val="28"/>
          <w:szCs w:val="28"/>
        </w:rPr>
        <w:t>二、</w:t>
      </w:r>
      <w:r w:rsidRPr="00AF145D">
        <w:rPr>
          <w:rFonts w:asciiTheme="majorEastAsia" w:eastAsiaTheme="majorEastAsia" w:hAnsiTheme="majorEastAsia" w:hint="eastAsia"/>
          <w:b/>
          <w:sz w:val="28"/>
          <w:szCs w:val="28"/>
        </w:rPr>
        <w:t>信</w:t>
      </w:r>
      <w:r w:rsidRPr="00AF145D">
        <w:rPr>
          <w:rFonts w:asciiTheme="majorEastAsia" w:eastAsiaTheme="majorEastAsia" w:hAnsiTheme="majorEastAsia"/>
          <w:b/>
          <w:sz w:val="28"/>
          <w:szCs w:val="28"/>
        </w:rPr>
        <w:t>度</w:t>
      </w:r>
      <w:proofErr w:type="gramStart"/>
      <w:r w:rsidRPr="00AF145D">
        <w:rPr>
          <w:rFonts w:asciiTheme="majorEastAsia" w:eastAsiaTheme="majorEastAsia" w:hAnsiTheme="majorEastAsia" w:hint="eastAsia"/>
          <w:b/>
          <w:sz w:val="28"/>
          <w:szCs w:val="28"/>
        </w:rPr>
        <w:t>及效</w:t>
      </w:r>
      <w:r w:rsidRPr="00AF145D">
        <w:rPr>
          <w:rFonts w:asciiTheme="majorEastAsia" w:eastAsiaTheme="majorEastAsia" w:hAnsiTheme="majorEastAsia"/>
          <w:b/>
          <w:sz w:val="28"/>
          <w:szCs w:val="28"/>
        </w:rPr>
        <w:t>度</w:t>
      </w:r>
      <w:proofErr w:type="gramEnd"/>
      <w:r w:rsidRPr="00AF145D">
        <w:rPr>
          <w:rFonts w:asciiTheme="majorEastAsia" w:eastAsiaTheme="majorEastAsia" w:hAnsiTheme="majorEastAsia"/>
          <w:b/>
          <w:sz w:val="28"/>
          <w:szCs w:val="28"/>
        </w:rPr>
        <w:t>分析</w:t>
      </w:r>
    </w:p>
    <w:p w14:paraId="75BA0EDE" w14:textId="0D523170" w:rsidR="00373109" w:rsidRPr="00AF145D" w:rsidRDefault="00373109" w:rsidP="009B5CF7">
      <w:pPr>
        <w:spacing w:line="320" w:lineRule="exact"/>
        <w:jc w:val="both"/>
        <w:rPr>
          <w:rFonts w:asciiTheme="majorEastAsia" w:eastAsiaTheme="majorEastAsia" w:hAnsiTheme="majorEastAsia" w:cs="Times New Roman"/>
          <w:b/>
          <w:szCs w:val="24"/>
        </w:rPr>
      </w:pPr>
      <w:r w:rsidRPr="00AF145D">
        <w:rPr>
          <w:rFonts w:asciiTheme="majorEastAsia" w:eastAsiaTheme="majorEastAsia" w:hAnsiTheme="majorEastAsia" w:cs="Times New Roman" w:hint="eastAsia"/>
          <w:b/>
          <w:szCs w:val="24"/>
        </w:rPr>
        <w:t>(</w:t>
      </w:r>
      <w:proofErr w:type="gramStart"/>
      <w:r w:rsidRPr="00AF145D">
        <w:rPr>
          <w:rFonts w:asciiTheme="majorEastAsia" w:eastAsiaTheme="majorEastAsia" w:hAnsiTheme="majorEastAsia" w:cs="Times New Roman" w:hint="eastAsia"/>
          <w:b/>
          <w:szCs w:val="24"/>
        </w:rPr>
        <w:t>一</w:t>
      </w:r>
      <w:proofErr w:type="gramEnd"/>
      <w:r w:rsidRPr="00AF145D">
        <w:rPr>
          <w:rFonts w:asciiTheme="majorEastAsia" w:eastAsiaTheme="majorEastAsia" w:hAnsiTheme="majorEastAsia" w:cs="Times New Roman" w:hint="eastAsia"/>
          <w:b/>
          <w:szCs w:val="24"/>
        </w:rPr>
        <w:t>)信度分析</w:t>
      </w:r>
    </w:p>
    <w:p w14:paraId="4A3C7CEB" w14:textId="3F7D63F9" w:rsidR="00373109" w:rsidRPr="00373109" w:rsidRDefault="00373109" w:rsidP="009B5CF7">
      <w:pPr>
        <w:spacing w:before="16" w:line="320" w:lineRule="exact"/>
        <w:ind w:left="119" w:right="153" w:firstLine="361"/>
        <w:jc w:val="both"/>
        <w:rPr>
          <w:rFonts w:ascii="標楷體" w:eastAsia="標楷體" w:hAnsi="標楷體" w:cs="Times New Roman"/>
          <w:szCs w:val="24"/>
        </w:rPr>
      </w:pPr>
      <w:r w:rsidRPr="00373109">
        <w:rPr>
          <w:rFonts w:ascii="標楷體" w:eastAsia="標楷體" w:hAnsi="標楷體" w:hint="eastAsia"/>
          <w:spacing w:val="-1"/>
          <w:w w:val="95"/>
          <w:kern w:val="0"/>
          <w:szCs w:val="24"/>
        </w:rPr>
        <w:t>本文</w:t>
      </w:r>
      <w:r w:rsidRPr="00373109">
        <w:rPr>
          <w:rFonts w:ascii="標楷體" w:eastAsia="標楷體" w:hAnsi="標楷體"/>
          <w:spacing w:val="-1"/>
          <w:w w:val="95"/>
          <w:kern w:val="0"/>
          <w:szCs w:val="24"/>
        </w:rPr>
        <w:t>在</w:t>
      </w:r>
      <w:r w:rsidRPr="00373109">
        <w:rPr>
          <w:rFonts w:ascii="標楷體" w:eastAsia="標楷體" w:hAnsi="標楷體" w:hint="eastAsia"/>
          <w:spacing w:val="-1"/>
          <w:w w:val="95"/>
          <w:kern w:val="0"/>
          <w:szCs w:val="24"/>
        </w:rPr>
        <w:t>影響</w:t>
      </w:r>
      <w:r w:rsidRPr="00373109">
        <w:rPr>
          <w:rFonts w:ascii="標楷體" w:eastAsia="標楷體" w:hAnsi="標楷體" w:hint="eastAsia"/>
        </w:rPr>
        <w:t>『</w:t>
      </w:r>
      <w:r w:rsidRPr="00373109">
        <w:rPr>
          <w:rFonts w:ascii="標楷體" w:eastAsia="標楷體" w:hAnsi="標楷體" w:hint="eastAsia"/>
          <w:bCs/>
        </w:rPr>
        <w:t>衝動性消費</w:t>
      </w:r>
      <w:r w:rsidRPr="00373109">
        <w:rPr>
          <w:rFonts w:ascii="標楷體" w:eastAsia="標楷體" w:hAnsi="標楷體" w:hint="eastAsia"/>
        </w:rPr>
        <w:t>』、『</w:t>
      </w:r>
      <w:r w:rsidRPr="00373109">
        <w:rPr>
          <w:rFonts w:ascii="標楷體" w:eastAsia="標楷體" w:hAnsi="標楷體" w:hint="eastAsia"/>
          <w:bCs/>
          <w:szCs w:val="24"/>
        </w:rPr>
        <w:t>環保型消費</w:t>
      </w:r>
      <w:r w:rsidRPr="00373109">
        <w:rPr>
          <w:rFonts w:ascii="標楷體" w:eastAsia="標楷體" w:hAnsi="標楷體" w:hint="eastAsia"/>
        </w:rPr>
        <w:t>』及『</w:t>
      </w:r>
      <w:r w:rsidRPr="00373109">
        <w:rPr>
          <w:rFonts w:ascii="標楷體" w:eastAsia="標楷體" w:hAnsi="標楷體" w:hint="eastAsia"/>
          <w:bCs/>
        </w:rPr>
        <w:t>快時尚消費</w:t>
      </w:r>
      <w:r w:rsidRPr="00373109">
        <w:rPr>
          <w:rFonts w:ascii="標楷體" w:eastAsia="標楷體" w:hAnsi="標楷體" w:hint="eastAsia"/>
        </w:rPr>
        <w:t>』</w:t>
      </w:r>
      <w:r w:rsidRPr="00373109">
        <w:rPr>
          <w:rFonts w:ascii="標楷體" w:eastAsia="標楷體" w:hAnsi="標楷體" w:hint="eastAsia"/>
          <w:spacing w:val="-1"/>
          <w:w w:val="95"/>
          <w:kern w:val="0"/>
          <w:szCs w:val="24"/>
        </w:rPr>
        <w:t>的</w:t>
      </w:r>
      <w:r w:rsidRPr="00373109">
        <w:rPr>
          <w:rFonts w:ascii="標楷體" w:eastAsia="標楷體" w:hAnsi="標楷體"/>
          <w:spacing w:val="-1"/>
          <w:w w:val="95"/>
          <w:kern w:val="0"/>
          <w:szCs w:val="24"/>
        </w:rPr>
        <w:t>構</w:t>
      </w:r>
      <w:r w:rsidRPr="00373109">
        <w:rPr>
          <w:rFonts w:ascii="標楷體" w:eastAsia="標楷體" w:hAnsi="標楷體" w:hint="eastAsia"/>
          <w:spacing w:val="-1"/>
          <w:w w:val="95"/>
          <w:kern w:val="0"/>
          <w:szCs w:val="24"/>
        </w:rPr>
        <w:t>面</w:t>
      </w:r>
      <w:r w:rsidRPr="00373109">
        <w:rPr>
          <w:rFonts w:ascii="標楷體" w:eastAsia="標楷體" w:hAnsi="標楷體"/>
          <w:spacing w:val="-1"/>
          <w:w w:val="95"/>
          <w:kern w:val="0"/>
          <w:szCs w:val="24"/>
        </w:rPr>
        <w:t>進行信度分析。結果</w:t>
      </w:r>
      <w:r w:rsidRPr="00373109">
        <w:rPr>
          <w:rFonts w:ascii="標楷體" w:eastAsia="標楷體" w:hAnsi="標楷體"/>
          <w:spacing w:val="-1"/>
          <w:kern w:val="0"/>
          <w:szCs w:val="24"/>
        </w:rPr>
        <w:t>顯示</w:t>
      </w:r>
      <w:r w:rsidRPr="00373109">
        <w:rPr>
          <w:rFonts w:ascii="標楷體" w:eastAsia="標楷體" w:hAnsi="標楷體" w:cs="Times New Roman" w:hint="eastAsia"/>
          <w:spacing w:val="-1"/>
          <w:kern w:val="0"/>
          <w:szCs w:val="24"/>
        </w:rPr>
        <w:t>其</w:t>
      </w:r>
      <w:r w:rsidRPr="00373109">
        <w:rPr>
          <w:rFonts w:ascii="標楷體" w:eastAsia="標楷體" w:hAnsi="標楷體"/>
          <w:spacing w:val="-1"/>
          <w:kern w:val="0"/>
          <w:szCs w:val="24"/>
        </w:rPr>
        <w:t>衡量構面因素的</w:t>
      </w:r>
      <w:r w:rsidRPr="00664C52">
        <w:rPr>
          <w:rFonts w:ascii="Times New Roman" w:eastAsia="標楷體" w:hAnsi="Times New Roman" w:cs="Times New Roman"/>
          <w:szCs w:val="24"/>
        </w:rPr>
        <w:t>Cronbach</w:t>
      </w:r>
      <w:proofErr w:type="gramStart"/>
      <w:r w:rsidRPr="00664C52">
        <w:rPr>
          <w:rFonts w:ascii="Times New Roman" w:eastAsia="標楷體" w:hAnsi="Times New Roman" w:cs="Times New Roman"/>
          <w:szCs w:val="24"/>
        </w:rPr>
        <w:t>’</w:t>
      </w:r>
      <w:proofErr w:type="gramEnd"/>
      <w:r w:rsidRPr="00664C52">
        <w:rPr>
          <w:rFonts w:ascii="Times New Roman" w:eastAsia="標楷體" w:hAnsi="Times New Roman" w:cs="Times New Roman"/>
          <w:szCs w:val="24"/>
        </w:rPr>
        <w:t xml:space="preserve">s </w:t>
      </w:r>
      <w:r w:rsidRPr="00664C52">
        <w:rPr>
          <w:rFonts w:ascii="Times New Roman" w:eastAsia="標楷體" w:hAnsi="Times New Roman" w:cs="Times New Roman"/>
          <w:kern w:val="0"/>
          <w:szCs w:val="24"/>
        </w:rPr>
        <w:t>α</w:t>
      </w:r>
      <w:r w:rsidRPr="00373109">
        <w:rPr>
          <w:rFonts w:ascii="標楷體" w:eastAsia="標楷體" w:hAnsi="標楷體"/>
          <w:spacing w:val="-2"/>
          <w:kern w:val="0"/>
          <w:szCs w:val="24"/>
        </w:rPr>
        <w:t>皆高於</w:t>
      </w:r>
      <w:r w:rsidRPr="00373109">
        <w:rPr>
          <w:rFonts w:ascii="標楷體" w:eastAsia="標楷體" w:hAnsi="標楷體" w:cs="Times New Roman"/>
          <w:spacing w:val="-2"/>
          <w:kern w:val="0"/>
          <w:szCs w:val="24"/>
        </w:rPr>
        <w:t>0.7</w:t>
      </w:r>
      <w:r w:rsidRPr="00373109">
        <w:rPr>
          <w:rFonts w:ascii="標楷體" w:eastAsia="標楷體" w:hAnsi="標楷體"/>
          <w:spacing w:val="-2"/>
          <w:kern w:val="0"/>
          <w:szCs w:val="24"/>
        </w:rPr>
        <w:t>，此結</w:t>
      </w:r>
      <w:r w:rsidRPr="00373109">
        <w:rPr>
          <w:rFonts w:ascii="標楷體" w:eastAsia="標楷體" w:hAnsi="標楷體"/>
          <w:spacing w:val="-1"/>
          <w:w w:val="95"/>
          <w:kern w:val="0"/>
          <w:szCs w:val="24"/>
        </w:rPr>
        <w:t>果說明本</w:t>
      </w:r>
      <w:r w:rsidRPr="00373109">
        <w:rPr>
          <w:rFonts w:ascii="標楷體" w:eastAsia="標楷體" w:hAnsi="標楷體" w:hint="eastAsia"/>
          <w:spacing w:val="-1"/>
          <w:w w:val="95"/>
          <w:kern w:val="0"/>
          <w:szCs w:val="24"/>
        </w:rPr>
        <w:t>文</w:t>
      </w:r>
      <w:r w:rsidRPr="00373109">
        <w:rPr>
          <w:rFonts w:ascii="標楷體" w:eastAsia="標楷體" w:hAnsi="標楷體" w:cs="Times New Roman" w:hint="eastAsia"/>
          <w:spacing w:val="-1"/>
          <w:w w:val="95"/>
          <w:kern w:val="0"/>
          <w:szCs w:val="24"/>
        </w:rPr>
        <w:t>有關</w:t>
      </w:r>
      <w:r w:rsidRPr="00373109">
        <w:rPr>
          <w:rFonts w:ascii="標楷體" w:eastAsia="標楷體" w:hAnsi="標楷體" w:hint="eastAsia"/>
        </w:rPr>
        <w:t>『</w:t>
      </w:r>
      <w:r w:rsidRPr="00373109">
        <w:rPr>
          <w:rFonts w:ascii="標楷體" w:eastAsia="標楷體" w:hAnsi="標楷體" w:hint="eastAsia"/>
          <w:bCs/>
        </w:rPr>
        <w:t>衝動性消費</w:t>
      </w:r>
      <w:r w:rsidRPr="00373109">
        <w:rPr>
          <w:rFonts w:ascii="標楷體" w:eastAsia="標楷體" w:hAnsi="標楷體" w:hint="eastAsia"/>
        </w:rPr>
        <w:t>』、『</w:t>
      </w:r>
      <w:r w:rsidRPr="00373109">
        <w:rPr>
          <w:rFonts w:ascii="標楷體" w:eastAsia="標楷體" w:hAnsi="標楷體" w:hint="eastAsia"/>
          <w:bCs/>
          <w:szCs w:val="24"/>
        </w:rPr>
        <w:t>環保型消費</w:t>
      </w:r>
      <w:r w:rsidR="00D70A29">
        <w:rPr>
          <w:rFonts w:ascii="標楷體" w:eastAsia="標楷體" w:hAnsi="標楷體" w:hint="eastAsia"/>
        </w:rPr>
        <w:t>』及</w:t>
      </w:r>
      <w:r w:rsidRPr="00373109">
        <w:rPr>
          <w:rFonts w:ascii="標楷體" w:eastAsia="標楷體" w:hAnsi="標楷體" w:hint="eastAsia"/>
          <w:bCs/>
        </w:rPr>
        <w:t>快時尚消費</w:t>
      </w:r>
      <w:r w:rsidRPr="00373109">
        <w:rPr>
          <w:rFonts w:ascii="標楷體" w:eastAsia="標楷體" w:hAnsi="標楷體"/>
          <w:spacing w:val="-1"/>
          <w:w w:val="95"/>
          <w:kern w:val="0"/>
          <w:szCs w:val="24"/>
        </w:rPr>
        <w:t>衡量構面因素皆具有相當</w:t>
      </w:r>
      <w:r w:rsidRPr="00373109">
        <w:rPr>
          <w:rFonts w:ascii="標楷體" w:eastAsia="標楷體" w:hAnsi="標楷體" w:hint="eastAsia"/>
          <w:spacing w:val="-1"/>
          <w:w w:val="95"/>
          <w:kern w:val="0"/>
          <w:szCs w:val="24"/>
        </w:rPr>
        <w:t>高</w:t>
      </w:r>
      <w:r w:rsidRPr="00373109">
        <w:rPr>
          <w:rFonts w:ascii="標楷體" w:eastAsia="標楷體" w:hAnsi="標楷體"/>
          <w:spacing w:val="-1"/>
          <w:w w:val="95"/>
          <w:kern w:val="0"/>
          <w:szCs w:val="24"/>
        </w:rPr>
        <w:t>之內部一致性程度。信度分析結果整理如</w:t>
      </w:r>
      <w:r w:rsidRPr="00373109">
        <w:rPr>
          <w:rFonts w:ascii="標楷體" w:eastAsia="標楷體" w:hAnsi="標楷體" w:hint="eastAsia"/>
          <w:szCs w:val="24"/>
        </w:rPr>
        <w:t>表</w:t>
      </w:r>
      <w:r w:rsidR="00191A72">
        <w:rPr>
          <w:rFonts w:ascii="標楷體" w:eastAsia="標楷體" w:hAnsi="標楷體" w:hint="eastAsia"/>
          <w:szCs w:val="24"/>
        </w:rPr>
        <w:t>3</w:t>
      </w:r>
      <w:r w:rsidR="00714359">
        <w:rPr>
          <w:rFonts w:ascii="標楷體" w:eastAsia="標楷體" w:hAnsi="標楷體" w:hint="eastAsia"/>
          <w:szCs w:val="24"/>
        </w:rPr>
        <w:t>,</w:t>
      </w:r>
      <w:r w:rsidR="00191A72">
        <w:rPr>
          <w:rFonts w:ascii="標楷體" w:eastAsia="標楷體" w:hAnsi="標楷體" w:hint="eastAsia"/>
          <w:szCs w:val="24"/>
        </w:rPr>
        <w:t>4</w:t>
      </w:r>
      <w:r w:rsidR="00714359">
        <w:rPr>
          <w:rFonts w:ascii="標楷體" w:eastAsia="標楷體" w:hAnsi="標楷體" w:hint="eastAsia"/>
          <w:szCs w:val="24"/>
        </w:rPr>
        <w:t>,</w:t>
      </w:r>
      <w:r w:rsidR="00191A72">
        <w:rPr>
          <w:rFonts w:ascii="標楷體" w:eastAsia="標楷體" w:hAnsi="標楷體" w:hint="eastAsia"/>
          <w:szCs w:val="24"/>
        </w:rPr>
        <w:t>5</w:t>
      </w:r>
      <w:r w:rsidRPr="00373109">
        <w:rPr>
          <w:rFonts w:ascii="標楷體" w:eastAsia="標楷體" w:hAnsi="標楷體"/>
          <w:kern w:val="0"/>
          <w:szCs w:val="24"/>
        </w:rPr>
        <w:t>所示。</w:t>
      </w:r>
    </w:p>
    <w:p w14:paraId="668B563F" w14:textId="23320DA4" w:rsidR="009840BB" w:rsidRPr="009840BB" w:rsidRDefault="009840BB" w:rsidP="009B5CF7">
      <w:pPr>
        <w:spacing w:line="320" w:lineRule="exact"/>
        <w:jc w:val="both"/>
        <w:rPr>
          <w:rFonts w:ascii="標楷體" w:eastAsia="標楷體" w:hAnsi="標楷體" w:cs="標楷體"/>
          <w:b/>
          <w:bCs/>
          <w:szCs w:val="24"/>
        </w:rPr>
      </w:pPr>
      <w:r w:rsidRPr="009840BB">
        <w:rPr>
          <w:rFonts w:ascii="標楷體" w:eastAsia="標楷體" w:hAnsi="標楷體" w:cs="Times New Roman" w:hint="eastAsia"/>
          <w:szCs w:val="24"/>
        </w:rPr>
        <w:t>(</w:t>
      </w:r>
      <w:r w:rsidR="00373109">
        <w:rPr>
          <w:rFonts w:ascii="標楷體" w:eastAsia="標楷體" w:hAnsi="標楷體" w:cs="Times New Roman" w:hint="eastAsia"/>
          <w:szCs w:val="24"/>
        </w:rPr>
        <w:t>二</w:t>
      </w:r>
      <w:r w:rsidRPr="009840BB">
        <w:rPr>
          <w:rFonts w:ascii="標楷體" w:eastAsia="標楷體" w:hAnsi="標楷體" w:cs="Times New Roman" w:hint="eastAsia"/>
          <w:szCs w:val="24"/>
        </w:rPr>
        <w:t>)</w:t>
      </w:r>
      <w:proofErr w:type="gramStart"/>
      <w:r w:rsidRPr="009840BB">
        <w:rPr>
          <w:rFonts w:ascii="標楷體" w:eastAsia="標楷體" w:hAnsi="標楷體"/>
          <w:w w:val="95"/>
          <w:kern w:val="0"/>
          <w:szCs w:val="24"/>
        </w:rPr>
        <w:t>效</w:t>
      </w:r>
      <w:r w:rsidRPr="009840BB">
        <w:rPr>
          <w:rFonts w:ascii="標楷體" w:eastAsia="標楷體" w:hAnsi="標楷體"/>
          <w:spacing w:val="-1"/>
          <w:w w:val="95"/>
          <w:kern w:val="0"/>
          <w:szCs w:val="24"/>
        </w:rPr>
        <w:t>度</w:t>
      </w:r>
      <w:r w:rsidRPr="009840BB">
        <w:rPr>
          <w:rFonts w:ascii="標楷體" w:eastAsia="標楷體" w:hAnsi="標楷體" w:cs="Times New Roman"/>
          <w:w w:val="95"/>
          <w:kern w:val="0"/>
          <w:szCs w:val="24"/>
        </w:rPr>
        <w:t>分</w:t>
      </w:r>
      <w:r w:rsidRPr="009840BB">
        <w:rPr>
          <w:rFonts w:ascii="標楷體" w:eastAsia="標楷體" w:hAnsi="標楷體" w:cs="Times New Roman"/>
          <w:spacing w:val="1"/>
          <w:w w:val="95"/>
          <w:kern w:val="0"/>
          <w:szCs w:val="24"/>
        </w:rPr>
        <w:t>析</w:t>
      </w:r>
      <w:proofErr w:type="gramEnd"/>
    </w:p>
    <w:p w14:paraId="0A78A607" w14:textId="78F691BD" w:rsidR="009840BB" w:rsidRPr="009840BB" w:rsidRDefault="009840BB" w:rsidP="009B5CF7">
      <w:pPr>
        <w:spacing w:before="11" w:line="320" w:lineRule="exact"/>
        <w:ind w:left="118" w:right="295" w:firstLine="400"/>
        <w:jc w:val="both"/>
        <w:rPr>
          <w:rFonts w:ascii="標楷體" w:eastAsia="標楷體" w:hAnsi="標楷體"/>
          <w:kern w:val="0"/>
          <w:szCs w:val="24"/>
        </w:rPr>
      </w:pPr>
      <w:r w:rsidRPr="009840BB">
        <w:rPr>
          <w:rFonts w:ascii="標楷體" w:eastAsia="標楷體" w:hAnsi="標楷體"/>
          <w:spacing w:val="1"/>
          <w:w w:val="95"/>
          <w:kern w:val="0"/>
          <w:szCs w:val="24"/>
        </w:rPr>
        <w:t>本</w:t>
      </w:r>
      <w:r w:rsidRPr="009840BB">
        <w:rPr>
          <w:rFonts w:ascii="標楷體" w:eastAsia="標楷體" w:hAnsi="標楷體" w:hint="eastAsia"/>
          <w:spacing w:val="1"/>
          <w:w w:val="95"/>
          <w:kern w:val="0"/>
          <w:szCs w:val="24"/>
        </w:rPr>
        <w:t>文</w:t>
      </w:r>
      <w:r w:rsidRPr="009840BB">
        <w:rPr>
          <w:rFonts w:ascii="標楷體" w:eastAsia="標楷體" w:hAnsi="標楷體"/>
          <w:spacing w:val="1"/>
          <w:w w:val="95"/>
          <w:kern w:val="0"/>
          <w:szCs w:val="24"/>
        </w:rPr>
        <w:t>的問卷經分析並刪除不適合</w:t>
      </w:r>
      <w:proofErr w:type="gramStart"/>
      <w:r w:rsidRPr="009840BB">
        <w:rPr>
          <w:rFonts w:ascii="標楷體" w:eastAsia="標楷體" w:hAnsi="標楷體"/>
          <w:spacing w:val="1"/>
          <w:w w:val="95"/>
          <w:kern w:val="0"/>
          <w:szCs w:val="24"/>
        </w:rPr>
        <w:t>之題項</w:t>
      </w:r>
      <w:proofErr w:type="gramEnd"/>
      <w:r w:rsidRPr="009840BB">
        <w:rPr>
          <w:rFonts w:ascii="標楷體" w:eastAsia="標楷體" w:hAnsi="標楷體"/>
          <w:spacing w:val="1"/>
          <w:w w:val="95"/>
          <w:kern w:val="0"/>
          <w:szCs w:val="24"/>
        </w:rPr>
        <w:t>後執行探討性因素分析檢定</w:t>
      </w:r>
      <w:r w:rsidRPr="00373109">
        <w:rPr>
          <w:rFonts w:ascii="標楷體" w:eastAsia="標楷體" w:hAnsi="標楷體" w:hint="eastAsia"/>
        </w:rPr>
        <w:t>『</w:t>
      </w:r>
      <w:r w:rsidRPr="00373109">
        <w:rPr>
          <w:rFonts w:ascii="標楷體" w:eastAsia="標楷體" w:hAnsi="標楷體" w:hint="eastAsia"/>
          <w:bCs/>
        </w:rPr>
        <w:t>衝動性消費</w:t>
      </w:r>
      <w:r w:rsidRPr="00373109">
        <w:rPr>
          <w:rFonts w:ascii="標楷體" w:eastAsia="標楷體" w:hAnsi="標楷體" w:hint="eastAsia"/>
        </w:rPr>
        <w:t>』及『</w:t>
      </w:r>
      <w:r w:rsidRPr="00373109">
        <w:rPr>
          <w:rFonts w:ascii="標楷體" w:eastAsia="標楷體" w:hAnsi="標楷體" w:hint="eastAsia"/>
          <w:bCs/>
          <w:szCs w:val="24"/>
        </w:rPr>
        <w:t>環保型消費</w:t>
      </w:r>
      <w:r w:rsidRPr="00373109">
        <w:rPr>
          <w:rFonts w:ascii="標楷體" w:eastAsia="標楷體" w:hAnsi="標楷體" w:hint="eastAsia"/>
        </w:rPr>
        <w:t>』</w:t>
      </w:r>
      <w:r w:rsidRPr="009840BB">
        <w:rPr>
          <w:rFonts w:ascii="標楷體" w:eastAsia="標楷體" w:hAnsi="標楷體"/>
          <w:kern w:val="0"/>
          <w:szCs w:val="24"/>
        </w:rPr>
        <w:t>等</w:t>
      </w:r>
      <w:proofErr w:type="gramStart"/>
      <w:r w:rsidRPr="009840BB">
        <w:rPr>
          <w:rFonts w:ascii="標楷體" w:eastAsia="標楷體" w:hAnsi="標楷體"/>
          <w:kern w:val="0"/>
          <w:szCs w:val="24"/>
        </w:rPr>
        <w:t>所有題項</w:t>
      </w:r>
      <w:proofErr w:type="gramEnd"/>
      <w:r w:rsidRPr="009840BB">
        <w:rPr>
          <w:rFonts w:ascii="標楷體" w:eastAsia="標楷體" w:hAnsi="標楷體"/>
          <w:kern w:val="0"/>
          <w:szCs w:val="24"/>
        </w:rPr>
        <w:t>，標準化參數估計</w:t>
      </w:r>
      <w:proofErr w:type="gramStart"/>
      <w:r w:rsidRPr="009840BB">
        <w:rPr>
          <w:rFonts w:ascii="標楷體" w:eastAsia="標楷體" w:hAnsi="標楷體"/>
          <w:kern w:val="0"/>
          <w:szCs w:val="24"/>
        </w:rPr>
        <w:t>值均達顯著</w:t>
      </w:r>
      <w:proofErr w:type="gramEnd"/>
      <w:r w:rsidRPr="009840BB">
        <w:rPr>
          <w:rFonts w:ascii="標楷體" w:eastAsia="標楷體" w:hAnsi="標楷體"/>
          <w:kern w:val="0"/>
          <w:szCs w:val="24"/>
        </w:rPr>
        <w:t>，顯示</w:t>
      </w:r>
      <w:proofErr w:type="gramStart"/>
      <w:r w:rsidRPr="009840BB">
        <w:rPr>
          <w:rFonts w:ascii="標楷體" w:eastAsia="標楷體" w:hAnsi="標楷體"/>
          <w:kern w:val="0"/>
          <w:szCs w:val="24"/>
        </w:rPr>
        <w:t>收斂效度良好</w:t>
      </w:r>
      <w:proofErr w:type="gramEnd"/>
      <w:r w:rsidRPr="009840BB">
        <w:rPr>
          <w:rFonts w:ascii="標楷體" w:eastAsia="標楷體" w:hAnsi="標楷體"/>
          <w:kern w:val="0"/>
          <w:szCs w:val="24"/>
        </w:rPr>
        <w:t>。</w:t>
      </w:r>
    </w:p>
    <w:p w14:paraId="518606AD" w14:textId="62545605" w:rsidR="009840BB" w:rsidRPr="00AF145D" w:rsidRDefault="009840BB"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hint="eastAsia"/>
          <w:szCs w:val="24"/>
        </w:rPr>
        <w:t>1</w:t>
      </w:r>
      <w:r w:rsidRPr="00AF145D">
        <w:rPr>
          <w:rFonts w:asciiTheme="majorEastAsia" w:eastAsiaTheme="majorEastAsia" w:hAnsiTheme="majorEastAsia" w:cs="Times New Roman"/>
          <w:szCs w:val="24"/>
        </w:rPr>
        <w:t>.</w:t>
      </w:r>
      <w:r w:rsidR="00111DA0" w:rsidRPr="00AF145D">
        <w:rPr>
          <w:rFonts w:asciiTheme="majorEastAsia" w:eastAsiaTheme="majorEastAsia" w:hAnsiTheme="majorEastAsia" w:hint="eastAsia"/>
        </w:rPr>
        <w:t>『</w:t>
      </w:r>
      <w:r w:rsidR="00111DA0" w:rsidRPr="00AF145D">
        <w:rPr>
          <w:rFonts w:asciiTheme="majorEastAsia" w:eastAsiaTheme="majorEastAsia" w:hAnsiTheme="majorEastAsia" w:hint="eastAsia"/>
          <w:bCs/>
        </w:rPr>
        <w:t>衝動性消費</w:t>
      </w:r>
      <w:r w:rsidR="00111DA0" w:rsidRPr="00AF145D">
        <w:rPr>
          <w:rFonts w:asciiTheme="majorEastAsia" w:eastAsiaTheme="majorEastAsia" w:hAnsiTheme="majorEastAsia" w:hint="eastAsia"/>
        </w:rPr>
        <w:t>』</w:t>
      </w:r>
    </w:p>
    <w:p w14:paraId="1DBAF42A" w14:textId="56F03865" w:rsidR="009840BB" w:rsidRPr="009840BB" w:rsidRDefault="00111DA0" w:rsidP="009B5CF7">
      <w:pPr>
        <w:spacing w:line="320" w:lineRule="exact"/>
        <w:ind w:left="240" w:firstLine="240"/>
        <w:jc w:val="both"/>
        <w:rPr>
          <w:rFonts w:ascii="標楷體" w:eastAsia="標楷體" w:hAnsi="標楷體"/>
          <w:szCs w:val="24"/>
        </w:rPr>
      </w:pPr>
      <w:r w:rsidRPr="00AF145D">
        <w:rPr>
          <w:rFonts w:ascii="標楷體" w:eastAsia="標楷體" w:hAnsi="標楷體" w:hint="eastAsia"/>
        </w:rPr>
        <w:t>『</w:t>
      </w:r>
      <w:r w:rsidRPr="00AF145D">
        <w:rPr>
          <w:rFonts w:ascii="標楷體" w:eastAsia="標楷體" w:hAnsi="標楷體" w:hint="eastAsia"/>
          <w:bCs/>
        </w:rPr>
        <w:t>衝動性消費</w:t>
      </w:r>
      <w:r w:rsidRPr="00AF145D">
        <w:rPr>
          <w:rFonts w:ascii="標楷體" w:eastAsia="標楷體" w:hAnsi="標楷體" w:hint="eastAsia"/>
        </w:rPr>
        <w:t>』</w:t>
      </w:r>
      <w:r w:rsidR="009840BB" w:rsidRPr="009840BB">
        <w:rPr>
          <w:rFonts w:ascii="標楷體" w:eastAsia="標楷體" w:hAnsi="標楷體" w:hint="eastAsia"/>
          <w:szCs w:val="24"/>
        </w:rPr>
        <w:t>之概念包括</w:t>
      </w:r>
      <w:r>
        <w:rPr>
          <w:rFonts w:ascii="標楷體" w:eastAsia="標楷體" w:hAnsi="標楷體" w:cs="Times New Roman" w:hint="eastAsia"/>
          <w:szCs w:val="24"/>
        </w:rPr>
        <w:t>5</w:t>
      </w:r>
      <w:r w:rsidR="009840BB" w:rsidRPr="009840BB">
        <w:rPr>
          <w:rFonts w:ascii="標楷體" w:eastAsia="標楷體" w:hAnsi="標楷體" w:hint="eastAsia"/>
          <w:szCs w:val="24"/>
        </w:rPr>
        <w:t>個衡量分析，分別是「</w:t>
      </w:r>
      <w:r w:rsidRPr="002A6DE5">
        <w:rPr>
          <w:rFonts w:ascii="Times New Roman" w:eastAsia="標楷體" w:hAnsi="Times New Roman" w:hint="eastAsia"/>
          <w:szCs w:val="24"/>
        </w:rPr>
        <w:t>外部環境刺激</w:t>
      </w:r>
      <w:r w:rsidR="009840BB" w:rsidRPr="009840BB">
        <w:rPr>
          <w:rFonts w:ascii="標楷體" w:eastAsia="標楷體" w:hAnsi="標楷體" w:hint="eastAsia"/>
          <w:szCs w:val="24"/>
        </w:rPr>
        <w:t>」、「</w:t>
      </w:r>
      <w:r w:rsidRPr="002A6DE5">
        <w:rPr>
          <w:rFonts w:ascii="Times New Roman" w:eastAsia="標楷體" w:hAnsi="Times New Roman" w:hint="eastAsia"/>
          <w:szCs w:val="24"/>
        </w:rPr>
        <w:t>內部衝動性特質</w:t>
      </w:r>
      <w:r w:rsidR="009840BB" w:rsidRPr="009840BB">
        <w:rPr>
          <w:rFonts w:ascii="標楷體" w:eastAsia="標楷體" w:hAnsi="標楷體" w:hint="eastAsia"/>
          <w:szCs w:val="24"/>
        </w:rPr>
        <w:t>」、「</w:t>
      </w:r>
      <w:r w:rsidRPr="002A6DE5">
        <w:rPr>
          <w:rFonts w:ascii="Times New Roman" w:eastAsia="標楷體" w:hAnsi="Times New Roman" w:hint="eastAsia"/>
          <w:szCs w:val="24"/>
        </w:rPr>
        <w:t>購買情境</w:t>
      </w:r>
      <w:r w:rsidR="009840BB" w:rsidRPr="009840BB">
        <w:rPr>
          <w:rFonts w:ascii="標楷體" w:eastAsia="標楷體" w:hAnsi="標楷體" w:hint="eastAsia"/>
          <w:szCs w:val="24"/>
        </w:rPr>
        <w:t>」</w:t>
      </w:r>
      <w:r>
        <w:rPr>
          <w:rFonts w:ascii="標楷體" w:eastAsia="標楷體" w:hAnsi="標楷體" w:hint="eastAsia"/>
          <w:szCs w:val="24"/>
        </w:rPr>
        <w:t>、「</w:t>
      </w:r>
      <w:r w:rsidRPr="00A81F3C">
        <w:rPr>
          <w:rFonts w:ascii="標楷體" w:eastAsia="標楷體" w:hAnsi="標楷體"/>
        </w:rPr>
        <w:t>產品價值</w:t>
      </w:r>
      <w:r>
        <w:rPr>
          <w:rFonts w:ascii="標楷體" w:eastAsia="標楷體" w:hAnsi="標楷體" w:hint="eastAsia"/>
        </w:rPr>
        <w:t>」、「</w:t>
      </w:r>
      <w:r>
        <w:rPr>
          <w:rFonts w:ascii="標楷體" w:eastAsia="標楷體" w:hAnsi="標楷體"/>
        </w:rPr>
        <w:t>產品</w:t>
      </w:r>
      <w:r>
        <w:rPr>
          <w:rFonts w:ascii="標楷體" w:eastAsia="標楷體" w:hAnsi="標楷體" w:hint="eastAsia"/>
        </w:rPr>
        <w:t>意涵」</w:t>
      </w:r>
      <w:r w:rsidR="009840BB" w:rsidRPr="009840BB">
        <w:rPr>
          <w:rFonts w:ascii="標楷體" w:eastAsia="標楷體" w:hAnsi="標楷體" w:hint="eastAsia"/>
          <w:szCs w:val="24"/>
        </w:rPr>
        <w:t>，以下針對這</w:t>
      </w:r>
      <w:r>
        <w:rPr>
          <w:rFonts w:ascii="標楷體" w:eastAsia="標楷體" w:hAnsi="標楷體" w:cs="Times New Roman" w:hint="eastAsia"/>
          <w:szCs w:val="24"/>
        </w:rPr>
        <w:t>5</w:t>
      </w:r>
      <w:r>
        <w:rPr>
          <w:rFonts w:ascii="標楷體" w:eastAsia="標楷體" w:hAnsi="標楷體" w:hint="eastAsia"/>
          <w:szCs w:val="24"/>
        </w:rPr>
        <w:t>個衡量因素進行說明</w:t>
      </w:r>
      <w:r w:rsidR="009840BB" w:rsidRPr="009840BB">
        <w:rPr>
          <w:rFonts w:ascii="標楷體" w:eastAsia="標楷體" w:hAnsi="標楷體" w:hint="eastAsia"/>
          <w:szCs w:val="24"/>
        </w:rPr>
        <w:t>。</w:t>
      </w:r>
    </w:p>
    <w:p w14:paraId="2835B684" w14:textId="34CF402F" w:rsidR="009840BB" w:rsidRPr="00AF145D" w:rsidRDefault="009840BB"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1</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w:t>
      </w:r>
      <w:r w:rsidR="00111DA0" w:rsidRPr="00AF145D">
        <w:rPr>
          <w:rFonts w:asciiTheme="majorEastAsia" w:eastAsiaTheme="majorEastAsia" w:hAnsiTheme="majorEastAsia" w:hint="eastAsia"/>
          <w:szCs w:val="24"/>
        </w:rPr>
        <w:t>外部環境刺激</w:t>
      </w:r>
    </w:p>
    <w:p w14:paraId="2FA7B5D4" w14:textId="3DCAEA4D" w:rsidR="009840BB" w:rsidRPr="00313CB6" w:rsidRDefault="009840BB" w:rsidP="009B5CF7">
      <w:pPr>
        <w:spacing w:line="320" w:lineRule="exact"/>
        <w:ind w:firstLine="480"/>
        <w:jc w:val="both"/>
        <w:rPr>
          <w:rFonts w:ascii="標楷體" w:eastAsia="標楷體" w:hAnsi="標楷體"/>
          <w:szCs w:val="24"/>
        </w:rPr>
      </w:pPr>
      <w:r w:rsidRPr="00313CB6">
        <w:rPr>
          <w:rFonts w:ascii="標楷體" w:eastAsia="標楷體" w:hAnsi="標楷體" w:hint="eastAsia"/>
          <w:szCs w:val="24"/>
        </w:rPr>
        <w:t>此衡量因素共有</w:t>
      </w:r>
      <w:proofErr w:type="gramStart"/>
      <w:r w:rsidR="00111DA0" w:rsidRPr="00313CB6">
        <w:rPr>
          <w:rFonts w:ascii="標楷體" w:eastAsia="標楷體" w:hAnsi="標楷體" w:cs="Times New Roman" w:hint="eastAsia"/>
          <w:szCs w:val="24"/>
        </w:rPr>
        <w:t>6</w:t>
      </w:r>
      <w:r w:rsidRPr="00313CB6">
        <w:rPr>
          <w:rFonts w:ascii="標楷體" w:eastAsia="標楷體" w:hAnsi="標楷體" w:hint="eastAsia"/>
          <w:szCs w:val="24"/>
        </w:rPr>
        <w:t>個問項</w:t>
      </w:r>
      <w:proofErr w:type="gramEnd"/>
      <w:r w:rsidRPr="00313CB6">
        <w:rPr>
          <w:rFonts w:ascii="標楷體" w:eastAsia="標楷體" w:hAnsi="標楷體" w:hint="eastAsia"/>
          <w:szCs w:val="24"/>
        </w:rPr>
        <w:t>，特徵值為</w:t>
      </w:r>
      <w:r w:rsidR="00313CB6" w:rsidRPr="00313CB6">
        <w:rPr>
          <w:rFonts w:ascii="標楷體" w:eastAsia="標楷體" w:hAnsi="標楷體" w:hint="eastAsia"/>
          <w:szCs w:val="24"/>
        </w:rPr>
        <w:t>1.610</w:t>
      </w:r>
      <w:r w:rsidRPr="00313CB6">
        <w:rPr>
          <w:rFonts w:ascii="標楷體" w:eastAsia="標楷體" w:hAnsi="標楷體" w:hint="eastAsia"/>
          <w:szCs w:val="24"/>
        </w:rPr>
        <w:t>，累積解釋變異</w:t>
      </w:r>
      <w:r w:rsidR="003E02EB">
        <w:rPr>
          <w:rFonts w:ascii="標楷體" w:eastAsia="標楷體" w:hAnsi="標楷體" w:hint="eastAsia"/>
          <w:szCs w:val="24"/>
        </w:rPr>
        <w:t>量</w:t>
      </w:r>
      <w:r w:rsidRPr="00313CB6">
        <w:rPr>
          <w:rFonts w:ascii="標楷體" w:eastAsia="標楷體" w:hAnsi="標楷體" w:hint="eastAsia"/>
          <w:szCs w:val="24"/>
        </w:rPr>
        <w:t>為</w:t>
      </w:r>
      <w:r w:rsidRPr="008B6889">
        <w:rPr>
          <w:rFonts w:ascii="Times New Roman" w:eastAsia="標楷體" w:hAnsi="Times New Roman" w:cs="Times New Roman"/>
          <w:szCs w:val="24"/>
        </w:rPr>
        <w:t>62.131</w:t>
      </w:r>
      <w:r w:rsidRPr="00313CB6">
        <w:rPr>
          <w:rFonts w:ascii="標楷體" w:eastAsia="標楷體" w:hAnsi="標楷體" w:cs="Times New Roman"/>
          <w:szCs w:val="24"/>
        </w:rPr>
        <w:t>%</w:t>
      </w:r>
      <w:r w:rsidR="00B77060">
        <w:rPr>
          <w:rFonts w:ascii="標楷體" w:eastAsia="標楷體" w:hAnsi="標楷體" w:hint="eastAsia"/>
          <w:szCs w:val="24"/>
        </w:rPr>
        <w:t>，</w:t>
      </w:r>
      <w:r w:rsidRPr="00313CB6">
        <w:rPr>
          <w:rFonts w:ascii="標楷體" w:eastAsia="標楷體" w:hAnsi="標楷體" w:hint="eastAsia"/>
          <w:szCs w:val="24"/>
        </w:rPr>
        <w:t>這表示受訪者</w:t>
      </w:r>
      <w:r w:rsidR="00313CB6" w:rsidRPr="00313CB6">
        <w:rPr>
          <w:rFonts w:ascii="標楷體" w:eastAsia="標楷體" w:hAnsi="標楷體" w:hint="eastAsia"/>
          <w:szCs w:val="24"/>
        </w:rPr>
        <w:t>會因為「</w:t>
      </w:r>
      <w:r w:rsidR="00313CB6" w:rsidRPr="00313CB6">
        <w:rPr>
          <w:rFonts w:ascii="Times New Roman" w:eastAsia="標楷體" w:hAnsi="Times New Roman" w:hint="eastAsia"/>
          <w:szCs w:val="24"/>
        </w:rPr>
        <w:t>外部環境刺激</w:t>
      </w:r>
      <w:r w:rsidR="00313CB6" w:rsidRPr="00313CB6">
        <w:rPr>
          <w:rFonts w:ascii="標楷體" w:eastAsia="標楷體" w:hAnsi="標楷體" w:hint="eastAsia"/>
          <w:szCs w:val="24"/>
        </w:rPr>
        <w:t>」</w:t>
      </w:r>
      <w:r w:rsidR="00313CB6" w:rsidRPr="00313CB6">
        <w:rPr>
          <w:rFonts w:ascii="Times New Roman" w:eastAsia="標楷體" w:hAnsi="Times New Roman" w:hint="eastAsia"/>
          <w:szCs w:val="24"/>
        </w:rPr>
        <w:t>而產生衝動性的消費。</w:t>
      </w:r>
    </w:p>
    <w:p w14:paraId="4FF7519E" w14:textId="2D35805D" w:rsidR="009840BB" w:rsidRPr="00AF145D" w:rsidRDefault="009840BB"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2</w:t>
      </w:r>
      <w:r w:rsidRPr="00AF145D">
        <w:rPr>
          <w:rFonts w:asciiTheme="majorEastAsia" w:eastAsiaTheme="majorEastAsia" w:hAnsiTheme="majorEastAsia" w:cs="Times New Roman"/>
          <w:szCs w:val="24"/>
        </w:rPr>
        <w:t>).</w:t>
      </w:r>
      <w:r w:rsidR="00313CB6" w:rsidRPr="00AF145D">
        <w:rPr>
          <w:rFonts w:asciiTheme="majorEastAsia" w:eastAsiaTheme="majorEastAsia" w:hAnsiTheme="majorEastAsia" w:hint="eastAsia"/>
          <w:szCs w:val="24"/>
        </w:rPr>
        <w:t>內部衝動性特質</w:t>
      </w:r>
    </w:p>
    <w:p w14:paraId="2B7AC6F0" w14:textId="57B2D1F5" w:rsidR="00313CB6" w:rsidRDefault="009840BB" w:rsidP="009B5CF7">
      <w:pPr>
        <w:spacing w:line="320" w:lineRule="exact"/>
        <w:ind w:firstLine="480"/>
        <w:jc w:val="both"/>
        <w:rPr>
          <w:rFonts w:ascii="Times New Roman" w:eastAsia="標楷體" w:hAnsi="Times New Roman"/>
          <w:szCs w:val="24"/>
        </w:rPr>
      </w:pPr>
      <w:r w:rsidRPr="009840BB">
        <w:rPr>
          <w:rFonts w:ascii="標楷體" w:eastAsia="標楷體" w:hAnsi="標楷體" w:hint="eastAsia"/>
          <w:szCs w:val="24"/>
        </w:rPr>
        <w:t>此衡量變數共有</w:t>
      </w:r>
      <w:proofErr w:type="gramStart"/>
      <w:r w:rsidR="00313CB6">
        <w:rPr>
          <w:rFonts w:ascii="標楷體" w:eastAsia="標楷體" w:hAnsi="標楷體" w:cs="Times New Roman" w:hint="eastAsia"/>
          <w:szCs w:val="24"/>
        </w:rPr>
        <w:t>8個</w:t>
      </w:r>
      <w:r w:rsidRPr="009840BB">
        <w:rPr>
          <w:rFonts w:ascii="標楷體" w:eastAsia="標楷體" w:hAnsi="標楷體" w:hint="eastAsia"/>
          <w:szCs w:val="24"/>
        </w:rPr>
        <w:t>問項</w:t>
      </w:r>
      <w:proofErr w:type="gramEnd"/>
      <w:r w:rsidRPr="009840BB">
        <w:rPr>
          <w:rFonts w:ascii="標楷體" w:eastAsia="標楷體" w:hAnsi="標楷體" w:hint="eastAsia"/>
          <w:szCs w:val="24"/>
        </w:rPr>
        <w:t>，特徵值為</w:t>
      </w:r>
      <w:r w:rsidR="00313CB6">
        <w:rPr>
          <w:rFonts w:ascii="Times New Roman" w:hAnsi="Times New Roman" w:cs="Times New Roman" w:hint="eastAsia"/>
          <w:szCs w:val="24"/>
        </w:rPr>
        <w:t>1.067</w:t>
      </w:r>
      <w:r w:rsidRPr="009840BB">
        <w:rPr>
          <w:rFonts w:ascii="標楷體" w:eastAsia="標楷體" w:hAnsi="標楷體" w:hint="eastAsia"/>
          <w:szCs w:val="24"/>
        </w:rPr>
        <w:t>，累積解釋變異量分別為</w:t>
      </w:r>
      <w:r w:rsidR="00313CB6">
        <w:rPr>
          <w:rFonts w:ascii="Times New Roman" w:hAnsi="Times New Roman" w:cs="Times New Roman" w:hint="eastAsia"/>
          <w:szCs w:val="24"/>
        </w:rPr>
        <w:t>65.013</w:t>
      </w:r>
      <w:r w:rsidRPr="009840BB">
        <w:rPr>
          <w:rFonts w:ascii="標楷體" w:eastAsia="標楷體" w:hAnsi="標楷體" w:cs="Times New Roman"/>
          <w:szCs w:val="24"/>
        </w:rPr>
        <w:t>%</w:t>
      </w:r>
      <w:r w:rsidRPr="009840BB">
        <w:rPr>
          <w:rFonts w:ascii="標楷體" w:eastAsia="標楷體" w:hAnsi="標楷體" w:hint="eastAsia"/>
          <w:szCs w:val="24"/>
        </w:rPr>
        <w:t>，這表示受訪者</w:t>
      </w:r>
      <w:r w:rsidR="00313CB6" w:rsidRPr="00313CB6">
        <w:rPr>
          <w:rFonts w:ascii="標楷體" w:eastAsia="標楷體" w:hAnsi="標楷體" w:hint="eastAsia"/>
          <w:szCs w:val="24"/>
        </w:rPr>
        <w:t>會因為「內部衝動性特質」</w:t>
      </w:r>
      <w:r w:rsidR="00313CB6" w:rsidRPr="00313CB6">
        <w:rPr>
          <w:rFonts w:ascii="Times New Roman" w:eastAsia="標楷體" w:hAnsi="Times New Roman" w:hint="eastAsia"/>
          <w:szCs w:val="24"/>
        </w:rPr>
        <w:t>而產生衝動性的消費。</w:t>
      </w:r>
    </w:p>
    <w:p w14:paraId="056922A6" w14:textId="655E976F" w:rsidR="00313CB6" w:rsidRPr="00AF145D" w:rsidRDefault="00313CB6"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3</w:t>
      </w:r>
      <w:r w:rsidRPr="00AF145D">
        <w:rPr>
          <w:rFonts w:asciiTheme="majorEastAsia" w:eastAsiaTheme="majorEastAsia" w:hAnsiTheme="majorEastAsia" w:cs="Times New Roman"/>
          <w:szCs w:val="24"/>
        </w:rPr>
        <w:t>)</w:t>
      </w:r>
      <w:r w:rsidR="00D34C85" w:rsidRPr="00AF145D">
        <w:rPr>
          <w:rFonts w:asciiTheme="majorEastAsia" w:eastAsiaTheme="majorEastAsia" w:hAnsiTheme="majorEastAsia" w:hint="eastAsia"/>
          <w:szCs w:val="24"/>
        </w:rPr>
        <w:t>.</w:t>
      </w:r>
      <w:r w:rsidRPr="00AF145D">
        <w:rPr>
          <w:rFonts w:asciiTheme="majorEastAsia" w:eastAsiaTheme="majorEastAsia" w:hAnsiTheme="majorEastAsia" w:hint="eastAsia"/>
          <w:szCs w:val="24"/>
        </w:rPr>
        <w:t>購買情境</w:t>
      </w:r>
    </w:p>
    <w:p w14:paraId="3B188F5C" w14:textId="24D9BE7B" w:rsidR="00D34C85" w:rsidRDefault="00D34C85" w:rsidP="009B5CF7">
      <w:pPr>
        <w:pBdr>
          <w:top w:val="nil"/>
          <w:left w:val="nil"/>
          <w:bottom w:val="nil"/>
          <w:right w:val="nil"/>
          <w:between w:val="nil"/>
        </w:pBdr>
        <w:spacing w:line="320" w:lineRule="exact"/>
        <w:jc w:val="both"/>
        <w:rPr>
          <w:rFonts w:ascii="Times New Roman" w:eastAsia="標楷體" w:hAnsi="Times New Roman"/>
          <w:szCs w:val="24"/>
        </w:rPr>
      </w:pPr>
      <w:r w:rsidRPr="009840BB">
        <w:rPr>
          <w:rFonts w:ascii="標楷體" w:eastAsia="標楷體" w:hAnsi="標楷體" w:hint="eastAsia"/>
          <w:szCs w:val="24"/>
        </w:rPr>
        <w:t>此衡量變數共有</w:t>
      </w:r>
      <w:proofErr w:type="gramStart"/>
      <w:r>
        <w:rPr>
          <w:rFonts w:ascii="標楷體" w:eastAsia="標楷體" w:hAnsi="標楷體" w:hint="eastAsia"/>
          <w:szCs w:val="24"/>
        </w:rPr>
        <w:t>8</w:t>
      </w:r>
      <w:r>
        <w:rPr>
          <w:rFonts w:ascii="標楷體" w:eastAsia="標楷體" w:hAnsi="標楷體" w:cs="Times New Roman" w:hint="eastAsia"/>
          <w:szCs w:val="24"/>
        </w:rPr>
        <w:t>個</w:t>
      </w:r>
      <w:r w:rsidRPr="009840BB">
        <w:rPr>
          <w:rFonts w:ascii="標楷體" w:eastAsia="標楷體" w:hAnsi="標楷體" w:hint="eastAsia"/>
          <w:szCs w:val="24"/>
        </w:rPr>
        <w:t>問項</w:t>
      </w:r>
      <w:proofErr w:type="gramEnd"/>
      <w:r w:rsidRPr="009840BB">
        <w:rPr>
          <w:rFonts w:ascii="標楷體" w:eastAsia="標楷體" w:hAnsi="標楷體" w:hint="eastAsia"/>
          <w:szCs w:val="24"/>
        </w:rPr>
        <w:t>，特徵值為</w:t>
      </w:r>
      <w:r w:rsidRPr="00D4272E">
        <w:rPr>
          <w:rFonts w:ascii="Times New Roman" w:hAnsi="Times New Roman" w:cs="Times New Roman"/>
          <w:szCs w:val="24"/>
        </w:rPr>
        <w:t>2.051</w:t>
      </w:r>
      <w:r w:rsidRPr="009840BB">
        <w:rPr>
          <w:rFonts w:ascii="標楷體" w:eastAsia="標楷體" w:hAnsi="標楷體" w:hint="eastAsia"/>
          <w:szCs w:val="24"/>
        </w:rPr>
        <w:t>，累積解釋變異量分別為</w:t>
      </w:r>
      <w:r w:rsidRPr="00D4272E">
        <w:rPr>
          <w:rFonts w:ascii="Times New Roman" w:hAnsi="Times New Roman" w:cs="Times New Roman"/>
          <w:szCs w:val="24"/>
        </w:rPr>
        <w:t>57.780</w:t>
      </w:r>
      <w:r w:rsidRPr="009840BB">
        <w:rPr>
          <w:rFonts w:ascii="標楷體" w:eastAsia="標楷體" w:hAnsi="標楷體" w:cs="Times New Roman"/>
          <w:szCs w:val="24"/>
        </w:rPr>
        <w:t>%</w:t>
      </w:r>
      <w:r w:rsidRPr="009840BB">
        <w:rPr>
          <w:rFonts w:ascii="標楷體" w:eastAsia="標楷體" w:hAnsi="標楷體" w:hint="eastAsia"/>
          <w:szCs w:val="24"/>
        </w:rPr>
        <w:t>，這表示受訪者</w:t>
      </w:r>
      <w:r>
        <w:rPr>
          <w:rFonts w:ascii="標楷體" w:eastAsia="標楷體" w:hAnsi="標楷體" w:hint="eastAsia"/>
          <w:szCs w:val="24"/>
        </w:rPr>
        <w:t>會因為「</w:t>
      </w:r>
      <w:r w:rsidRPr="00313CB6">
        <w:rPr>
          <w:rFonts w:ascii="標楷體" w:eastAsia="標楷體" w:hAnsi="標楷體" w:hint="eastAsia"/>
          <w:szCs w:val="24"/>
        </w:rPr>
        <w:t>購買情境」</w:t>
      </w:r>
      <w:r w:rsidRPr="00313CB6">
        <w:rPr>
          <w:rFonts w:ascii="Times New Roman" w:eastAsia="標楷體" w:hAnsi="Times New Roman" w:hint="eastAsia"/>
          <w:szCs w:val="24"/>
        </w:rPr>
        <w:t>而產生衝動性的消費。</w:t>
      </w:r>
    </w:p>
    <w:p w14:paraId="3728F996" w14:textId="506D3F76" w:rsidR="00313CB6" w:rsidRPr="00AF145D" w:rsidRDefault="00313CB6"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4</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w:t>
      </w:r>
      <w:r w:rsidRPr="00AF145D">
        <w:rPr>
          <w:rFonts w:asciiTheme="majorEastAsia" w:eastAsiaTheme="majorEastAsia" w:hAnsiTheme="majorEastAsia"/>
          <w:szCs w:val="24"/>
        </w:rPr>
        <w:t>產品價值</w:t>
      </w:r>
    </w:p>
    <w:p w14:paraId="1EDD4785" w14:textId="700D5C0C" w:rsidR="00D34C85" w:rsidRDefault="00D34C85" w:rsidP="009B5CF7">
      <w:pPr>
        <w:spacing w:line="320" w:lineRule="exact"/>
        <w:ind w:firstLine="480"/>
        <w:jc w:val="both"/>
        <w:rPr>
          <w:rFonts w:ascii="Times New Roman" w:eastAsia="標楷體" w:hAnsi="Times New Roman"/>
          <w:szCs w:val="24"/>
        </w:rPr>
      </w:pPr>
      <w:r w:rsidRPr="009840BB">
        <w:rPr>
          <w:rFonts w:ascii="標楷體" w:eastAsia="標楷體" w:hAnsi="標楷體" w:hint="eastAsia"/>
          <w:szCs w:val="24"/>
        </w:rPr>
        <w:t>此衡量變數共有</w:t>
      </w:r>
      <w:proofErr w:type="gramStart"/>
      <w:r>
        <w:rPr>
          <w:rFonts w:ascii="標楷體" w:eastAsia="標楷體" w:hAnsi="標楷體" w:cs="Times New Roman" w:hint="eastAsia"/>
          <w:szCs w:val="24"/>
        </w:rPr>
        <w:t>7個</w:t>
      </w:r>
      <w:r w:rsidRPr="009840BB">
        <w:rPr>
          <w:rFonts w:ascii="標楷體" w:eastAsia="標楷體" w:hAnsi="標楷體" w:hint="eastAsia"/>
          <w:szCs w:val="24"/>
        </w:rPr>
        <w:t>問項</w:t>
      </w:r>
      <w:proofErr w:type="gramEnd"/>
      <w:r w:rsidRPr="009840BB">
        <w:rPr>
          <w:rFonts w:ascii="標楷體" w:eastAsia="標楷體" w:hAnsi="標楷體" w:hint="eastAsia"/>
          <w:szCs w:val="24"/>
        </w:rPr>
        <w:t>，特徵值為</w:t>
      </w:r>
      <w:r>
        <w:rPr>
          <w:rFonts w:ascii="Times New Roman" w:hAnsi="Times New Roman" w:cs="Times New Roman" w:hint="eastAsia"/>
          <w:szCs w:val="24"/>
        </w:rPr>
        <w:t>1.063</w:t>
      </w:r>
      <w:r w:rsidRPr="009840BB">
        <w:rPr>
          <w:rFonts w:ascii="標楷體" w:eastAsia="標楷體" w:hAnsi="標楷體" w:hint="eastAsia"/>
          <w:szCs w:val="24"/>
        </w:rPr>
        <w:t>，累積解釋變異量分別為</w:t>
      </w: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Pr="00D4272E">
        <w:rPr>
          <w:rFonts w:ascii="Times New Roman" w:hAnsi="Times New Roman" w:cs="Times New Roman"/>
          <w:szCs w:val="24"/>
        </w:rPr>
        <w:t>13</w:t>
      </w:r>
      <w:r w:rsidRPr="009840BB">
        <w:rPr>
          <w:rFonts w:ascii="標楷體" w:eastAsia="標楷體" w:hAnsi="標楷體" w:cs="Times New Roman"/>
          <w:szCs w:val="24"/>
        </w:rPr>
        <w:t>%</w:t>
      </w:r>
      <w:r w:rsidRPr="009840BB">
        <w:rPr>
          <w:rFonts w:ascii="標楷體" w:eastAsia="標楷體" w:hAnsi="標楷體" w:hint="eastAsia"/>
          <w:szCs w:val="24"/>
        </w:rPr>
        <w:t>，這表</w:t>
      </w:r>
      <w:r w:rsidRPr="009840BB">
        <w:rPr>
          <w:rFonts w:ascii="標楷體" w:eastAsia="標楷體" w:hAnsi="標楷體" w:hint="eastAsia"/>
          <w:szCs w:val="24"/>
        </w:rPr>
        <w:lastRenderedPageBreak/>
        <w:t>示受訪者</w:t>
      </w:r>
      <w:r>
        <w:rPr>
          <w:rFonts w:ascii="標楷體" w:eastAsia="標楷體" w:hAnsi="標楷體" w:hint="eastAsia"/>
          <w:szCs w:val="24"/>
        </w:rPr>
        <w:t>會因為「</w:t>
      </w:r>
      <w:r w:rsidRPr="00313CB6">
        <w:rPr>
          <w:rFonts w:ascii="標楷體" w:eastAsia="標楷體" w:hAnsi="標楷體"/>
          <w:szCs w:val="24"/>
        </w:rPr>
        <w:t>產品價值</w:t>
      </w:r>
      <w:r w:rsidRPr="00313CB6">
        <w:rPr>
          <w:rFonts w:ascii="標楷體" w:eastAsia="標楷體" w:hAnsi="標楷體" w:hint="eastAsia"/>
          <w:szCs w:val="24"/>
        </w:rPr>
        <w:t>」</w:t>
      </w:r>
      <w:r w:rsidRPr="00313CB6">
        <w:rPr>
          <w:rFonts w:ascii="Times New Roman" w:eastAsia="標楷體" w:hAnsi="Times New Roman" w:hint="eastAsia"/>
          <w:szCs w:val="24"/>
        </w:rPr>
        <w:t>而產生衝動性的消費。</w:t>
      </w:r>
    </w:p>
    <w:p w14:paraId="39FBAF08" w14:textId="43EF1A01" w:rsidR="00313CB6" w:rsidRPr="00AF145D" w:rsidRDefault="00313CB6"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5</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w:t>
      </w:r>
      <w:r w:rsidRPr="00AF145D">
        <w:rPr>
          <w:rFonts w:asciiTheme="majorEastAsia" w:eastAsiaTheme="majorEastAsia" w:hAnsiTheme="majorEastAsia"/>
          <w:szCs w:val="24"/>
        </w:rPr>
        <w:t>產品意涵</w:t>
      </w:r>
    </w:p>
    <w:p w14:paraId="2A0D7DCD" w14:textId="51CCFD18" w:rsidR="00D34C85" w:rsidRDefault="00D34C85" w:rsidP="009B5CF7">
      <w:pPr>
        <w:spacing w:line="320" w:lineRule="exact"/>
        <w:ind w:firstLine="480"/>
        <w:jc w:val="both"/>
        <w:rPr>
          <w:rFonts w:ascii="Times New Roman" w:eastAsia="標楷體" w:hAnsi="Times New Roman"/>
          <w:szCs w:val="24"/>
        </w:rPr>
      </w:pPr>
      <w:r w:rsidRPr="009840BB">
        <w:rPr>
          <w:rFonts w:ascii="標楷體" w:eastAsia="標楷體" w:hAnsi="標楷體" w:hint="eastAsia"/>
          <w:szCs w:val="24"/>
        </w:rPr>
        <w:t>此衡量變數共有</w:t>
      </w:r>
      <w:proofErr w:type="gramStart"/>
      <w:r>
        <w:rPr>
          <w:rFonts w:ascii="標楷體" w:eastAsia="標楷體" w:hAnsi="標楷體" w:cs="Times New Roman" w:hint="eastAsia"/>
          <w:szCs w:val="24"/>
        </w:rPr>
        <w:t>6個</w:t>
      </w:r>
      <w:r w:rsidRPr="009840BB">
        <w:rPr>
          <w:rFonts w:ascii="標楷體" w:eastAsia="標楷體" w:hAnsi="標楷體" w:hint="eastAsia"/>
          <w:szCs w:val="24"/>
        </w:rPr>
        <w:t>問項</w:t>
      </w:r>
      <w:proofErr w:type="gramEnd"/>
      <w:r w:rsidRPr="009840BB">
        <w:rPr>
          <w:rFonts w:ascii="標楷體" w:eastAsia="標楷體" w:hAnsi="標楷體" w:hint="eastAsia"/>
          <w:szCs w:val="24"/>
        </w:rPr>
        <w:t>，特徵值為</w:t>
      </w:r>
      <w:r>
        <w:rPr>
          <w:rFonts w:ascii="Times New Roman" w:hAnsi="Times New Roman" w:cs="Times New Roman" w:hint="eastAsia"/>
          <w:szCs w:val="24"/>
        </w:rPr>
        <w:t>1.058</w:t>
      </w:r>
      <w:r w:rsidRPr="009840BB">
        <w:rPr>
          <w:rFonts w:ascii="標楷體" w:eastAsia="標楷體" w:hAnsi="標楷體" w:hint="eastAsia"/>
          <w:szCs w:val="24"/>
        </w:rPr>
        <w:t>，累積解釋變異量分別為</w:t>
      </w:r>
      <w:r w:rsidRPr="00D4272E">
        <w:rPr>
          <w:rFonts w:ascii="Times New Roman" w:hAnsi="Times New Roman" w:cs="Times New Roman"/>
          <w:szCs w:val="24"/>
        </w:rPr>
        <w:t>6</w:t>
      </w:r>
      <w:r>
        <w:rPr>
          <w:rFonts w:ascii="Times New Roman" w:hAnsi="Times New Roman" w:cs="Times New Roman" w:hint="eastAsia"/>
          <w:szCs w:val="24"/>
        </w:rPr>
        <w:t>6</w:t>
      </w:r>
      <w:r>
        <w:rPr>
          <w:rFonts w:ascii="Times New Roman" w:hAnsi="Times New Roman" w:cs="Times New Roman"/>
          <w:szCs w:val="24"/>
        </w:rPr>
        <w:t>.0</w:t>
      </w:r>
      <w:r>
        <w:rPr>
          <w:rFonts w:ascii="Times New Roman" w:hAnsi="Times New Roman" w:cs="Times New Roman" w:hint="eastAsia"/>
          <w:szCs w:val="24"/>
        </w:rPr>
        <w:t>58</w:t>
      </w:r>
      <w:r w:rsidRPr="009840BB">
        <w:rPr>
          <w:rFonts w:ascii="標楷體" w:eastAsia="標楷體" w:hAnsi="標楷體" w:cs="Times New Roman"/>
          <w:szCs w:val="24"/>
        </w:rPr>
        <w:t>%</w:t>
      </w:r>
      <w:r w:rsidRPr="009840BB">
        <w:rPr>
          <w:rFonts w:ascii="標楷體" w:eastAsia="標楷體" w:hAnsi="標楷體" w:hint="eastAsia"/>
          <w:szCs w:val="24"/>
        </w:rPr>
        <w:t>，這表示受訪者</w:t>
      </w:r>
      <w:r>
        <w:rPr>
          <w:rFonts w:ascii="標楷體" w:eastAsia="標楷體" w:hAnsi="標楷體" w:hint="eastAsia"/>
          <w:szCs w:val="24"/>
        </w:rPr>
        <w:t>會因為「</w:t>
      </w:r>
      <w:r w:rsidRPr="00313CB6">
        <w:rPr>
          <w:rFonts w:ascii="標楷體" w:eastAsia="標楷體" w:hAnsi="標楷體"/>
          <w:szCs w:val="24"/>
        </w:rPr>
        <w:t>產品意涵</w:t>
      </w:r>
      <w:r w:rsidRPr="00313CB6">
        <w:rPr>
          <w:rFonts w:ascii="標楷體" w:eastAsia="標楷體" w:hAnsi="標楷體" w:hint="eastAsia"/>
          <w:szCs w:val="24"/>
        </w:rPr>
        <w:t>」</w:t>
      </w:r>
      <w:r w:rsidRPr="00313CB6">
        <w:rPr>
          <w:rFonts w:ascii="Times New Roman" w:eastAsia="標楷體" w:hAnsi="Times New Roman" w:hint="eastAsia"/>
          <w:szCs w:val="24"/>
        </w:rPr>
        <w:t>而產生衝動性的消費。</w:t>
      </w:r>
    </w:p>
    <w:p w14:paraId="65D965C6" w14:textId="24952F35" w:rsidR="00313CB6" w:rsidRPr="008A23AC" w:rsidRDefault="00313CB6" w:rsidP="009D523B">
      <w:pPr>
        <w:spacing w:before="16" w:line="320" w:lineRule="exact"/>
        <w:ind w:left="1559" w:right="153" w:firstLine="361"/>
        <w:jc w:val="both"/>
        <w:rPr>
          <w:rFonts w:ascii="標楷體" w:eastAsia="標楷體" w:hAnsi="標楷體"/>
          <w:kern w:val="0"/>
          <w:szCs w:val="24"/>
        </w:rPr>
      </w:pPr>
      <w:r w:rsidRPr="008A23AC">
        <w:rPr>
          <w:rFonts w:ascii="標楷體" w:eastAsia="標楷體" w:hAnsi="標楷體" w:cs="標楷體"/>
          <w:szCs w:val="24"/>
        </w:rPr>
        <w:t>表</w:t>
      </w:r>
      <w:r w:rsidR="00191A72">
        <w:rPr>
          <w:rFonts w:ascii="標楷體" w:eastAsia="標楷體" w:hAnsi="標楷體" w:cs="標楷體" w:hint="eastAsia"/>
          <w:szCs w:val="24"/>
        </w:rPr>
        <w:t>3</w:t>
      </w:r>
      <w:r w:rsidRPr="00AF145D">
        <w:rPr>
          <w:rFonts w:ascii="標楷體" w:eastAsia="標楷體" w:hAnsi="標楷體" w:hint="eastAsia"/>
        </w:rPr>
        <w:t>『</w:t>
      </w:r>
      <w:r w:rsidRPr="00AF145D">
        <w:rPr>
          <w:rFonts w:ascii="標楷體" w:eastAsia="標楷體" w:hAnsi="標楷體" w:hint="eastAsia"/>
          <w:bCs/>
        </w:rPr>
        <w:t>衝動性消費</w:t>
      </w:r>
      <w:r w:rsidRPr="00AF145D">
        <w:rPr>
          <w:rFonts w:ascii="標楷體" w:eastAsia="標楷體" w:hAnsi="標楷體" w:hint="eastAsia"/>
        </w:rPr>
        <w:t>』</w:t>
      </w:r>
      <w:r w:rsidRPr="008A23AC">
        <w:rPr>
          <w:rFonts w:ascii="標楷體" w:eastAsia="標楷體" w:hAnsi="標楷體" w:cs="標楷體"/>
          <w:szCs w:val="24"/>
        </w:rPr>
        <w:t>之因素分析</w:t>
      </w:r>
    </w:p>
    <w:tbl>
      <w:tblPr>
        <w:tblW w:w="9640"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425"/>
        <w:gridCol w:w="3402"/>
        <w:gridCol w:w="1020"/>
        <w:gridCol w:w="1021"/>
        <w:gridCol w:w="1020"/>
        <w:gridCol w:w="1021"/>
        <w:gridCol w:w="1305"/>
      </w:tblGrid>
      <w:tr w:rsidR="00313CB6" w:rsidRPr="00367CB3" w14:paraId="49CB1980" w14:textId="77777777" w:rsidTr="00313CB6">
        <w:trPr>
          <w:trHeight w:val="1506"/>
        </w:trPr>
        <w:tc>
          <w:tcPr>
            <w:tcW w:w="4253" w:type="dxa"/>
            <w:gridSpan w:val="3"/>
            <w:shd w:val="clear" w:color="auto" w:fill="auto"/>
            <w:tcMar>
              <w:top w:w="100" w:type="dxa"/>
              <w:left w:w="100" w:type="dxa"/>
              <w:bottom w:w="100" w:type="dxa"/>
              <w:right w:w="100" w:type="dxa"/>
            </w:tcMar>
          </w:tcPr>
          <w:p w14:paraId="12F76237"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Times New Roman"/>
                <w:szCs w:val="24"/>
              </w:rPr>
              <w:t>/</w:t>
            </w:r>
            <w:r w:rsidRPr="008A23AC">
              <w:rPr>
                <w:rFonts w:ascii="標楷體" w:eastAsia="標楷體" w:hAnsi="標楷體" w:cs="新細明體" w:hint="eastAsia"/>
                <w:szCs w:val="24"/>
              </w:rPr>
              <w:t>變數</w:t>
            </w:r>
            <w:r w:rsidRPr="008A23AC">
              <w:rPr>
                <w:rFonts w:ascii="標楷體" w:eastAsia="標楷體" w:hAnsi="標楷體" w:cs="Arial Unicode MS"/>
                <w:szCs w:val="24"/>
              </w:rPr>
              <w:t>名</w:t>
            </w:r>
            <w:r w:rsidRPr="008A23AC">
              <w:rPr>
                <w:rFonts w:ascii="標楷體" w:eastAsia="標楷體" w:hAnsi="標楷體" w:cs="新細明體" w:hint="eastAsia"/>
                <w:szCs w:val="24"/>
              </w:rPr>
              <w:t>稱</w:t>
            </w:r>
          </w:p>
        </w:tc>
        <w:tc>
          <w:tcPr>
            <w:tcW w:w="1020" w:type="dxa"/>
            <w:shd w:val="clear" w:color="auto" w:fill="auto"/>
            <w:tcMar>
              <w:top w:w="100" w:type="dxa"/>
              <w:left w:w="100" w:type="dxa"/>
              <w:bottom w:w="100" w:type="dxa"/>
              <w:right w:w="100" w:type="dxa"/>
            </w:tcMar>
          </w:tcPr>
          <w:p w14:paraId="377F88E9"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新細明體" w:hint="eastAsia"/>
                <w:szCs w:val="24"/>
              </w:rPr>
              <w:t>負</w:t>
            </w:r>
            <w:r w:rsidRPr="008A23AC">
              <w:rPr>
                <w:rFonts w:ascii="標楷體" w:eastAsia="標楷體" w:hAnsi="標楷體" w:cs="Arial Unicode MS"/>
                <w:szCs w:val="24"/>
              </w:rPr>
              <w:t>荷量</w:t>
            </w:r>
          </w:p>
        </w:tc>
        <w:tc>
          <w:tcPr>
            <w:tcW w:w="1021" w:type="dxa"/>
            <w:shd w:val="clear" w:color="auto" w:fill="auto"/>
            <w:tcMar>
              <w:top w:w="100" w:type="dxa"/>
              <w:left w:w="100" w:type="dxa"/>
              <w:bottom w:w="100" w:type="dxa"/>
              <w:right w:w="100" w:type="dxa"/>
            </w:tcMar>
          </w:tcPr>
          <w:p w14:paraId="32B41D93"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特徵值</w:t>
            </w:r>
          </w:p>
        </w:tc>
        <w:tc>
          <w:tcPr>
            <w:tcW w:w="1020" w:type="dxa"/>
            <w:shd w:val="clear" w:color="auto" w:fill="auto"/>
            <w:tcMar>
              <w:top w:w="100" w:type="dxa"/>
              <w:left w:w="100" w:type="dxa"/>
              <w:bottom w:w="100" w:type="dxa"/>
              <w:right w:w="100" w:type="dxa"/>
            </w:tcMar>
          </w:tcPr>
          <w:p w14:paraId="42DF5C74" w14:textId="77777777" w:rsidR="00313CB6" w:rsidRPr="008A23AC" w:rsidRDefault="00313CB6" w:rsidP="003E02EB">
            <w:pPr>
              <w:jc w:val="both"/>
              <w:rPr>
                <w:rFonts w:ascii="標楷體" w:eastAsia="標楷體" w:hAnsi="標楷體"/>
                <w:szCs w:val="24"/>
              </w:rPr>
            </w:pPr>
            <w:r w:rsidRPr="008A23AC">
              <w:rPr>
                <w:rFonts w:ascii="標楷體" w:eastAsia="標楷體" w:hAnsi="標楷體" w:cs="Arial Unicode MS"/>
                <w:szCs w:val="24"/>
              </w:rPr>
              <w:t>累</w:t>
            </w:r>
            <w:r w:rsidRPr="008A23AC">
              <w:rPr>
                <w:rFonts w:ascii="標楷體" w:eastAsia="標楷體" w:hAnsi="標楷體" w:cs="新細明體" w:hint="eastAsia"/>
                <w:szCs w:val="24"/>
              </w:rPr>
              <w:t>積</w:t>
            </w:r>
            <w:r w:rsidRPr="008A23AC">
              <w:rPr>
                <w:rFonts w:ascii="標楷體" w:eastAsia="標楷體" w:hAnsi="標楷體" w:cs="Arial Unicode MS"/>
                <w:szCs w:val="24"/>
              </w:rPr>
              <w:t>解</w:t>
            </w:r>
            <w:r w:rsidRPr="008A23AC">
              <w:rPr>
                <w:rFonts w:ascii="標楷體" w:eastAsia="標楷體" w:hAnsi="標楷體" w:cs="新細明體" w:hint="eastAsia"/>
                <w:szCs w:val="24"/>
              </w:rPr>
              <w:t>釋變異</w:t>
            </w:r>
            <w:r w:rsidRPr="008A23AC">
              <w:rPr>
                <w:rFonts w:ascii="標楷體" w:eastAsia="標楷體" w:hAnsi="標楷體" w:cs="Arial Unicode MS"/>
                <w:szCs w:val="24"/>
              </w:rPr>
              <w:t>量</w:t>
            </w:r>
            <w:r w:rsidRPr="008A23AC">
              <w:rPr>
                <w:rFonts w:ascii="標楷體" w:eastAsia="標楷體" w:hAnsi="標楷體" w:cs="Arial Unicode MS" w:hint="eastAsia"/>
                <w:szCs w:val="24"/>
              </w:rPr>
              <w:t>(%)</w:t>
            </w:r>
          </w:p>
        </w:tc>
        <w:tc>
          <w:tcPr>
            <w:tcW w:w="1021" w:type="dxa"/>
            <w:shd w:val="clear" w:color="auto" w:fill="auto"/>
            <w:tcMar>
              <w:top w:w="100" w:type="dxa"/>
              <w:left w:w="100" w:type="dxa"/>
              <w:bottom w:w="100" w:type="dxa"/>
              <w:right w:w="100" w:type="dxa"/>
            </w:tcMar>
          </w:tcPr>
          <w:p w14:paraId="0DEAB5FF"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分</w:t>
            </w:r>
            <w:r w:rsidRPr="008A23AC">
              <w:rPr>
                <w:rFonts w:ascii="標楷體" w:eastAsia="標楷體" w:hAnsi="標楷體" w:cs="新細明體" w:hint="eastAsia"/>
                <w:szCs w:val="24"/>
              </w:rPr>
              <w:t>項對總項</w:t>
            </w:r>
            <w:r w:rsidRPr="008A23AC">
              <w:rPr>
                <w:rFonts w:ascii="標楷體" w:eastAsia="標楷體" w:hAnsi="標楷體" w:cs="Arial Unicode MS"/>
                <w:szCs w:val="24"/>
              </w:rPr>
              <w:t>相</w:t>
            </w:r>
            <w:r w:rsidRPr="008A23AC">
              <w:rPr>
                <w:rFonts w:ascii="標楷體" w:eastAsia="標楷體" w:hAnsi="標楷體" w:cs="新細明體" w:hint="eastAsia"/>
                <w:szCs w:val="24"/>
              </w:rPr>
              <w:t>關係數</w:t>
            </w:r>
          </w:p>
        </w:tc>
        <w:tc>
          <w:tcPr>
            <w:tcW w:w="1305" w:type="dxa"/>
            <w:shd w:val="clear" w:color="auto" w:fill="auto"/>
            <w:tcMar>
              <w:top w:w="100" w:type="dxa"/>
              <w:left w:w="100" w:type="dxa"/>
              <w:bottom w:w="100" w:type="dxa"/>
              <w:right w:w="100" w:type="dxa"/>
            </w:tcMar>
          </w:tcPr>
          <w:p w14:paraId="0054A1AD" w14:textId="77777777" w:rsidR="00313CB6" w:rsidRPr="008A23AC" w:rsidRDefault="00313CB6" w:rsidP="00313CB6">
            <w:pPr>
              <w:rPr>
                <w:rFonts w:ascii="標楷體" w:eastAsia="標楷體" w:hAnsi="標楷體"/>
                <w:szCs w:val="24"/>
              </w:rPr>
            </w:pPr>
            <w:r w:rsidRPr="00D70A29">
              <w:rPr>
                <w:rFonts w:ascii="Times New Roman" w:eastAsia="標楷體" w:hAnsi="Times New Roman" w:cs="Times New Roman"/>
                <w:szCs w:val="24"/>
              </w:rPr>
              <w:t>Cronbach</w:t>
            </w:r>
            <w:proofErr w:type="gramStart"/>
            <w:r w:rsidRPr="00D70A29">
              <w:rPr>
                <w:rFonts w:ascii="Times New Roman" w:eastAsia="標楷體" w:hAnsi="Times New Roman" w:cs="Times New Roman"/>
                <w:szCs w:val="24"/>
              </w:rPr>
              <w:t>’</w:t>
            </w:r>
            <w:proofErr w:type="gramEnd"/>
            <w:r w:rsidRPr="00D70A29">
              <w:rPr>
                <w:rFonts w:ascii="Times New Roman" w:eastAsia="標楷體" w:hAnsi="Times New Roman" w:cs="Times New Roman"/>
                <w:szCs w:val="24"/>
              </w:rPr>
              <w:t xml:space="preserve">s </w:t>
            </w:r>
            <w:r w:rsidRPr="00D70A29">
              <w:rPr>
                <w:rFonts w:ascii="Times New Roman" w:eastAsia="標楷體" w:hAnsi="Times New Roman" w:cs="Times New Roman"/>
                <w:kern w:val="0"/>
                <w:szCs w:val="24"/>
              </w:rPr>
              <w:t>α</w:t>
            </w:r>
            <w:r w:rsidRPr="008A23AC">
              <w:rPr>
                <w:rFonts w:ascii="標楷體" w:eastAsia="標楷體" w:hAnsi="標楷體" w:cs="Arial Unicode MS"/>
                <w:szCs w:val="24"/>
              </w:rPr>
              <w:t>值</w:t>
            </w:r>
          </w:p>
        </w:tc>
      </w:tr>
      <w:tr w:rsidR="00313CB6" w:rsidRPr="00367CB3" w14:paraId="327DE332" w14:textId="77777777" w:rsidTr="00313CB6">
        <w:trPr>
          <w:trHeight w:val="513"/>
        </w:trPr>
        <w:tc>
          <w:tcPr>
            <w:tcW w:w="426" w:type="dxa"/>
            <w:vMerge w:val="restart"/>
            <w:shd w:val="clear" w:color="auto" w:fill="auto"/>
            <w:tcMar>
              <w:top w:w="100" w:type="dxa"/>
              <w:left w:w="100" w:type="dxa"/>
              <w:bottom w:w="100" w:type="dxa"/>
              <w:right w:w="100" w:type="dxa"/>
            </w:tcMar>
          </w:tcPr>
          <w:p w14:paraId="0F9E316D" w14:textId="77777777" w:rsidR="00313CB6" w:rsidRPr="00100126" w:rsidRDefault="00313CB6" w:rsidP="00313CB6">
            <w:pPr>
              <w:pBdr>
                <w:top w:val="nil"/>
                <w:left w:val="nil"/>
                <w:bottom w:val="nil"/>
                <w:right w:val="nil"/>
                <w:between w:val="nil"/>
              </w:pBdr>
              <w:rPr>
                <w:rFonts w:asciiTheme="minorEastAsia" w:hAnsiTheme="minorEastAsia"/>
                <w:szCs w:val="24"/>
              </w:rPr>
            </w:pPr>
            <w:r w:rsidRPr="006A33E6">
              <w:rPr>
                <w:rFonts w:ascii="標楷體" w:eastAsia="標楷體" w:hAnsi="標楷體" w:hint="eastAsia"/>
                <w:b/>
                <w:bCs/>
              </w:rPr>
              <w:t>衝動性消費</w:t>
            </w:r>
          </w:p>
        </w:tc>
        <w:tc>
          <w:tcPr>
            <w:tcW w:w="425" w:type="dxa"/>
            <w:vMerge w:val="restart"/>
            <w:shd w:val="clear" w:color="auto" w:fill="auto"/>
            <w:tcMar>
              <w:top w:w="100" w:type="dxa"/>
              <w:left w:w="100" w:type="dxa"/>
              <w:bottom w:w="100" w:type="dxa"/>
              <w:right w:w="100" w:type="dxa"/>
            </w:tcMar>
          </w:tcPr>
          <w:p w14:paraId="42DAD001"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外部環境刺激</w:t>
            </w:r>
          </w:p>
        </w:tc>
        <w:tc>
          <w:tcPr>
            <w:tcW w:w="3402" w:type="dxa"/>
            <w:shd w:val="clear" w:color="auto" w:fill="auto"/>
            <w:tcMar>
              <w:top w:w="100" w:type="dxa"/>
              <w:left w:w="100" w:type="dxa"/>
              <w:bottom w:w="100" w:type="dxa"/>
              <w:right w:w="100" w:type="dxa"/>
            </w:tcMar>
          </w:tcPr>
          <w:p w14:paraId="5F6A930C" w14:textId="77777777" w:rsidR="00313CB6" w:rsidRPr="00100126" w:rsidRDefault="00313CB6" w:rsidP="00313CB6">
            <w:pPr>
              <w:pBdr>
                <w:top w:val="nil"/>
                <w:left w:val="nil"/>
                <w:bottom w:val="nil"/>
                <w:right w:val="nil"/>
                <w:between w:val="nil"/>
              </w:pBdr>
              <w:rPr>
                <w:rFonts w:asciiTheme="minorEastAsia" w:hAnsiTheme="minorEastAsia"/>
                <w:szCs w:val="24"/>
              </w:rPr>
            </w:pPr>
            <w:r w:rsidRPr="00371DB6">
              <w:rPr>
                <w:rFonts w:ascii="標楷體" w:eastAsia="標楷體" w:hAnsi="標楷體" w:cs="新細明體" w:hint="eastAsia"/>
                <w:color w:val="000000"/>
                <w:kern w:val="0"/>
                <w:sz w:val="22"/>
              </w:rPr>
              <w:t>我消費理由很簡單，因為產品在降價促銷</w:t>
            </w:r>
          </w:p>
        </w:tc>
        <w:tc>
          <w:tcPr>
            <w:tcW w:w="1020" w:type="dxa"/>
            <w:shd w:val="clear" w:color="auto" w:fill="auto"/>
            <w:tcMar>
              <w:top w:w="100" w:type="dxa"/>
              <w:left w:w="100" w:type="dxa"/>
              <w:bottom w:w="100" w:type="dxa"/>
              <w:right w:w="100" w:type="dxa"/>
            </w:tcMar>
          </w:tcPr>
          <w:p w14:paraId="169827A7" w14:textId="6D44F0AB" w:rsidR="00313CB6" w:rsidRPr="00702929"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0.262</w:t>
            </w:r>
          </w:p>
        </w:tc>
        <w:tc>
          <w:tcPr>
            <w:tcW w:w="1021" w:type="dxa"/>
            <w:shd w:val="clear" w:color="auto" w:fill="auto"/>
            <w:tcMar>
              <w:top w:w="100" w:type="dxa"/>
              <w:left w:w="100" w:type="dxa"/>
              <w:bottom w:w="100" w:type="dxa"/>
              <w:right w:w="100" w:type="dxa"/>
            </w:tcMar>
          </w:tcPr>
          <w:p w14:paraId="6635E18C"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1.610</w:t>
            </w:r>
          </w:p>
        </w:tc>
        <w:tc>
          <w:tcPr>
            <w:tcW w:w="1020" w:type="dxa"/>
            <w:shd w:val="clear" w:color="auto" w:fill="auto"/>
            <w:tcMar>
              <w:top w:w="100" w:type="dxa"/>
              <w:left w:w="100" w:type="dxa"/>
              <w:bottom w:w="100" w:type="dxa"/>
              <w:right w:w="100" w:type="dxa"/>
            </w:tcMar>
          </w:tcPr>
          <w:p w14:paraId="3C1A9452"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62.131</w:t>
            </w:r>
          </w:p>
        </w:tc>
        <w:tc>
          <w:tcPr>
            <w:tcW w:w="1021" w:type="dxa"/>
            <w:shd w:val="clear" w:color="auto" w:fill="auto"/>
            <w:tcMar>
              <w:top w:w="100" w:type="dxa"/>
              <w:left w:w="100" w:type="dxa"/>
              <w:bottom w:w="100" w:type="dxa"/>
              <w:right w:w="100" w:type="dxa"/>
            </w:tcMar>
          </w:tcPr>
          <w:p w14:paraId="62B8ED2C"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0.729</w:t>
            </w:r>
          </w:p>
        </w:tc>
        <w:tc>
          <w:tcPr>
            <w:tcW w:w="1305" w:type="dxa"/>
            <w:shd w:val="clear" w:color="auto" w:fill="auto"/>
            <w:tcMar>
              <w:top w:w="100" w:type="dxa"/>
              <w:left w:w="100" w:type="dxa"/>
              <w:bottom w:w="100" w:type="dxa"/>
              <w:right w:w="100" w:type="dxa"/>
            </w:tcMar>
          </w:tcPr>
          <w:p w14:paraId="6B6F939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0.900</w:t>
            </w:r>
          </w:p>
        </w:tc>
      </w:tr>
      <w:tr w:rsidR="00313CB6" w:rsidRPr="00367CB3" w14:paraId="134617E6" w14:textId="77777777" w:rsidTr="00313CB6">
        <w:trPr>
          <w:trHeight w:val="440"/>
        </w:trPr>
        <w:tc>
          <w:tcPr>
            <w:tcW w:w="426" w:type="dxa"/>
            <w:vMerge/>
            <w:shd w:val="clear" w:color="auto" w:fill="auto"/>
            <w:tcMar>
              <w:top w:w="100" w:type="dxa"/>
              <w:left w:w="100" w:type="dxa"/>
              <w:bottom w:w="100" w:type="dxa"/>
              <w:right w:w="100" w:type="dxa"/>
            </w:tcMar>
          </w:tcPr>
          <w:p w14:paraId="2281B8D4"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659C5150"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38E86206" w14:textId="77777777" w:rsidR="00313CB6" w:rsidRPr="00100126" w:rsidRDefault="00313CB6" w:rsidP="00313CB6">
            <w:pPr>
              <w:rPr>
                <w:rFonts w:asciiTheme="minorEastAsia" w:hAnsiTheme="minorEastAsia"/>
                <w:szCs w:val="24"/>
              </w:rPr>
            </w:pPr>
            <w:r w:rsidRPr="0021058E">
              <w:rPr>
                <w:rFonts w:ascii="標楷體" w:eastAsia="標楷體" w:hAnsi="標楷體" w:hint="eastAsia"/>
                <w:sz w:val="22"/>
              </w:rPr>
              <w:t>我會因為產品特價而購買我不需要的商品</w:t>
            </w:r>
          </w:p>
        </w:tc>
        <w:tc>
          <w:tcPr>
            <w:tcW w:w="1020" w:type="dxa"/>
            <w:shd w:val="clear" w:color="auto" w:fill="auto"/>
            <w:tcMar>
              <w:top w:w="100" w:type="dxa"/>
              <w:left w:w="100" w:type="dxa"/>
              <w:bottom w:w="100" w:type="dxa"/>
              <w:right w:w="100" w:type="dxa"/>
            </w:tcMar>
          </w:tcPr>
          <w:p w14:paraId="4605529A" w14:textId="47E36FFD" w:rsidR="00313CB6" w:rsidRPr="00702929" w:rsidRDefault="00702929" w:rsidP="00313CB6">
            <w:pPr>
              <w:rPr>
                <w:rFonts w:ascii="Times New Roman" w:hAnsi="Times New Roman" w:cs="Times New Roman"/>
                <w:szCs w:val="24"/>
              </w:rPr>
            </w:pPr>
            <w:r>
              <w:rPr>
                <w:rFonts w:ascii="Times New Roman" w:hAnsi="Times New Roman" w:cs="Times New Roman" w:hint="eastAsia"/>
                <w:szCs w:val="24"/>
              </w:rPr>
              <w:t>0.524</w:t>
            </w:r>
          </w:p>
        </w:tc>
        <w:tc>
          <w:tcPr>
            <w:tcW w:w="1021" w:type="dxa"/>
            <w:shd w:val="clear" w:color="auto" w:fill="auto"/>
            <w:tcMar>
              <w:top w:w="100" w:type="dxa"/>
              <w:left w:w="100" w:type="dxa"/>
              <w:bottom w:w="100" w:type="dxa"/>
              <w:right w:w="100" w:type="dxa"/>
            </w:tcMar>
          </w:tcPr>
          <w:p w14:paraId="553EB04A"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1.610</w:t>
            </w:r>
          </w:p>
        </w:tc>
        <w:tc>
          <w:tcPr>
            <w:tcW w:w="1020" w:type="dxa"/>
            <w:shd w:val="clear" w:color="auto" w:fill="auto"/>
            <w:tcMar>
              <w:top w:w="100" w:type="dxa"/>
              <w:left w:w="100" w:type="dxa"/>
              <w:bottom w:w="100" w:type="dxa"/>
              <w:right w:w="100" w:type="dxa"/>
            </w:tcMar>
          </w:tcPr>
          <w:p w14:paraId="60FDF89F"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62.131</w:t>
            </w:r>
          </w:p>
        </w:tc>
        <w:tc>
          <w:tcPr>
            <w:tcW w:w="1021" w:type="dxa"/>
            <w:shd w:val="clear" w:color="auto" w:fill="auto"/>
            <w:tcMar>
              <w:top w:w="100" w:type="dxa"/>
              <w:left w:w="100" w:type="dxa"/>
              <w:bottom w:w="100" w:type="dxa"/>
              <w:right w:w="100" w:type="dxa"/>
            </w:tcMar>
          </w:tcPr>
          <w:p w14:paraId="0A37E1A1"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0.672</w:t>
            </w:r>
          </w:p>
        </w:tc>
        <w:tc>
          <w:tcPr>
            <w:tcW w:w="1305" w:type="dxa"/>
            <w:shd w:val="clear" w:color="auto" w:fill="auto"/>
            <w:tcMar>
              <w:top w:w="100" w:type="dxa"/>
              <w:left w:w="100" w:type="dxa"/>
              <w:bottom w:w="100" w:type="dxa"/>
              <w:right w:w="100" w:type="dxa"/>
            </w:tcMar>
          </w:tcPr>
          <w:p w14:paraId="1CD7864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0.893</w:t>
            </w:r>
          </w:p>
        </w:tc>
      </w:tr>
      <w:tr w:rsidR="00313CB6" w:rsidRPr="00367CB3" w14:paraId="21FC4F28" w14:textId="77777777" w:rsidTr="00313CB6">
        <w:trPr>
          <w:trHeight w:val="440"/>
        </w:trPr>
        <w:tc>
          <w:tcPr>
            <w:tcW w:w="426" w:type="dxa"/>
            <w:vMerge/>
            <w:shd w:val="clear" w:color="auto" w:fill="auto"/>
            <w:tcMar>
              <w:top w:w="100" w:type="dxa"/>
              <w:left w:w="100" w:type="dxa"/>
              <w:bottom w:w="100" w:type="dxa"/>
              <w:right w:w="100" w:type="dxa"/>
            </w:tcMar>
          </w:tcPr>
          <w:p w14:paraId="030F9372"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07983B6F"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762CBB95" w14:textId="77777777" w:rsidR="00313CB6" w:rsidRPr="00100126" w:rsidRDefault="00313CB6" w:rsidP="00313CB6">
            <w:pPr>
              <w:rPr>
                <w:rFonts w:asciiTheme="minorEastAsia" w:hAnsiTheme="minorEastAsia"/>
                <w:szCs w:val="24"/>
              </w:rPr>
            </w:pPr>
            <w:r w:rsidRPr="00371DB6">
              <w:rPr>
                <w:rFonts w:ascii="標楷體" w:eastAsia="標楷體" w:hAnsi="標楷體" w:cs="新細明體" w:hint="eastAsia"/>
                <w:color w:val="000000"/>
                <w:kern w:val="0"/>
                <w:sz w:val="22"/>
              </w:rPr>
              <w:t>我會因廣告、折價</w:t>
            </w:r>
            <w:proofErr w:type="gramStart"/>
            <w:r w:rsidRPr="00371DB6">
              <w:rPr>
                <w:rFonts w:ascii="標楷體" w:eastAsia="標楷體" w:hAnsi="標楷體" w:cs="新細明體" w:hint="eastAsia"/>
                <w:color w:val="000000"/>
                <w:kern w:val="0"/>
                <w:sz w:val="22"/>
              </w:rPr>
              <w:t>券</w:t>
            </w:r>
            <w:proofErr w:type="gramEnd"/>
            <w:r w:rsidRPr="00371DB6">
              <w:rPr>
                <w:rFonts w:ascii="標楷體" w:eastAsia="標楷體" w:hAnsi="標楷體" w:cs="新細明體" w:hint="eastAsia"/>
                <w:color w:val="000000"/>
                <w:kern w:val="0"/>
                <w:sz w:val="22"/>
              </w:rPr>
              <w:t>或宣傳單而購買不需要的商品</w:t>
            </w:r>
          </w:p>
        </w:tc>
        <w:tc>
          <w:tcPr>
            <w:tcW w:w="1020" w:type="dxa"/>
            <w:shd w:val="clear" w:color="auto" w:fill="auto"/>
            <w:tcMar>
              <w:top w:w="100" w:type="dxa"/>
              <w:left w:w="100" w:type="dxa"/>
              <w:bottom w:w="100" w:type="dxa"/>
              <w:right w:w="100" w:type="dxa"/>
            </w:tcMar>
          </w:tcPr>
          <w:p w14:paraId="2D25450C" w14:textId="27912F0B" w:rsidR="00313CB6" w:rsidRPr="00702929" w:rsidRDefault="00702929" w:rsidP="00313CB6">
            <w:pPr>
              <w:rPr>
                <w:rFonts w:ascii="Times New Roman" w:hAnsi="Times New Roman" w:cs="Times New Roman"/>
                <w:szCs w:val="24"/>
              </w:rPr>
            </w:pPr>
            <w:r>
              <w:rPr>
                <w:rFonts w:ascii="Times New Roman" w:hAnsi="Times New Roman" w:cs="Times New Roman" w:hint="eastAsia"/>
                <w:szCs w:val="24"/>
              </w:rPr>
              <w:t>0.526</w:t>
            </w:r>
          </w:p>
        </w:tc>
        <w:tc>
          <w:tcPr>
            <w:tcW w:w="1021" w:type="dxa"/>
            <w:shd w:val="clear" w:color="auto" w:fill="auto"/>
            <w:tcMar>
              <w:top w:w="100" w:type="dxa"/>
              <w:left w:w="100" w:type="dxa"/>
              <w:bottom w:w="100" w:type="dxa"/>
              <w:right w:w="100" w:type="dxa"/>
            </w:tcMar>
          </w:tcPr>
          <w:p w14:paraId="09D6A6B8"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1.6</w:t>
            </w:r>
            <w:r w:rsidRPr="00D4272E">
              <w:rPr>
                <w:rFonts w:ascii="Times New Roman" w:hAnsi="Times New Roman" w:cs="Times New Roman"/>
                <w:szCs w:val="24"/>
              </w:rPr>
              <w:t>10</w:t>
            </w:r>
          </w:p>
        </w:tc>
        <w:tc>
          <w:tcPr>
            <w:tcW w:w="1020" w:type="dxa"/>
            <w:shd w:val="clear" w:color="auto" w:fill="auto"/>
            <w:tcMar>
              <w:top w:w="100" w:type="dxa"/>
              <w:left w:w="100" w:type="dxa"/>
              <w:bottom w:w="100" w:type="dxa"/>
              <w:right w:w="100" w:type="dxa"/>
            </w:tcMar>
          </w:tcPr>
          <w:p w14:paraId="0AC68DA8" w14:textId="2F2D3133" w:rsidR="00313CB6" w:rsidRPr="00D4272E" w:rsidRDefault="008B6889"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62.131</w:t>
            </w:r>
          </w:p>
        </w:tc>
        <w:tc>
          <w:tcPr>
            <w:tcW w:w="1021" w:type="dxa"/>
            <w:shd w:val="clear" w:color="auto" w:fill="auto"/>
            <w:tcMar>
              <w:top w:w="100" w:type="dxa"/>
              <w:left w:w="100" w:type="dxa"/>
              <w:bottom w:w="100" w:type="dxa"/>
              <w:right w:w="100" w:type="dxa"/>
            </w:tcMar>
          </w:tcPr>
          <w:p w14:paraId="7E350AF8"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0.526</w:t>
            </w:r>
          </w:p>
        </w:tc>
        <w:tc>
          <w:tcPr>
            <w:tcW w:w="1305" w:type="dxa"/>
            <w:shd w:val="clear" w:color="auto" w:fill="auto"/>
            <w:tcMar>
              <w:top w:w="100" w:type="dxa"/>
              <w:left w:w="100" w:type="dxa"/>
              <w:bottom w:w="100" w:type="dxa"/>
              <w:right w:w="100" w:type="dxa"/>
            </w:tcMar>
          </w:tcPr>
          <w:p w14:paraId="53F2BAFD"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0.887</w:t>
            </w:r>
          </w:p>
        </w:tc>
      </w:tr>
      <w:tr w:rsidR="00313CB6" w:rsidRPr="00367CB3" w14:paraId="04EFE998" w14:textId="77777777" w:rsidTr="00313CB6">
        <w:trPr>
          <w:trHeight w:val="396"/>
        </w:trPr>
        <w:tc>
          <w:tcPr>
            <w:tcW w:w="426" w:type="dxa"/>
            <w:vMerge/>
            <w:shd w:val="clear" w:color="auto" w:fill="auto"/>
            <w:tcMar>
              <w:top w:w="100" w:type="dxa"/>
              <w:left w:w="100" w:type="dxa"/>
              <w:bottom w:w="100" w:type="dxa"/>
              <w:right w:w="100" w:type="dxa"/>
            </w:tcMar>
          </w:tcPr>
          <w:p w14:paraId="677583C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224E3A3F"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2E1D5682" w14:textId="77777777" w:rsidR="00313CB6" w:rsidRPr="00100126" w:rsidRDefault="00313CB6" w:rsidP="00313CB6">
            <w:pPr>
              <w:rPr>
                <w:rFonts w:asciiTheme="minorEastAsia" w:hAnsiTheme="minorEastAsia"/>
                <w:szCs w:val="24"/>
              </w:rPr>
            </w:pPr>
            <w:r w:rsidRPr="00371DB6">
              <w:rPr>
                <w:rFonts w:ascii="標楷體" w:eastAsia="標楷體" w:hAnsi="標楷體" w:cs="新細明體" w:hint="eastAsia"/>
                <w:color w:val="000000"/>
                <w:kern w:val="0"/>
                <w:sz w:val="22"/>
              </w:rPr>
              <w:t>在賣場舒服的消費環境很愉快</w:t>
            </w:r>
          </w:p>
        </w:tc>
        <w:tc>
          <w:tcPr>
            <w:tcW w:w="1020" w:type="dxa"/>
            <w:tcBorders>
              <w:bottom w:val="single" w:sz="4" w:space="0" w:color="auto"/>
            </w:tcBorders>
            <w:shd w:val="clear" w:color="auto" w:fill="auto"/>
            <w:tcMar>
              <w:top w:w="100" w:type="dxa"/>
              <w:left w:w="100" w:type="dxa"/>
              <w:bottom w:w="100" w:type="dxa"/>
              <w:right w:w="100" w:type="dxa"/>
            </w:tcMar>
          </w:tcPr>
          <w:p w14:paraId="368C87FA" w14:textId="65BB4E78" w:rsidR="00313CB6" w:rsidRPr="00702929" w:rsidRDefault="00702929" w:rsidP="00313CB6">
            <w:pPr>
              <w:rPr>
                <w:rFonts w:ascii="Times New Roman" w:hAnsi="Times New Roman" w:cs="Times New Roman"/>
                <w:szCs w:val="24"/>
              </w:rPr>
            </w:pPr>
            <w:r>
              <w:rPr>
                <w:rFonts w:ascii="Times New Roman" w:hAnsi="Times New Roman" w:cs="Times New Roman" w:hint="eastAsia"/>
                <w:szCs w:val="24"/>
              </w:rPr>
              <w:t>0.337</w:t>
            </w:r>
          </w:p>
        </w:tc>
        <w:tc>
          <w:tcPr>
            <w:tcW w:w="1021" w:type="dxa"/>
            <w:tcBorders>
              <w:bottom w:val="single" w:sz="4" w:space="0" w:color="auto"/>
            </w:tcBorders>
            <w:shd w:val="clear" w:color="auto" w:fill="auto"/>
            <w:tcMar>
              <w:top w:w="100" w:type="dxa"/>
              <w:left w:w="100" w:type="dxa"/>
              <w:bottom w:w="100" w:type="dxa"/>
              <w:right w:w="100" w:type="dxa"/>
            </w:tcMar>
          </w:tcPr>
          <w:p w14:paraId="484957FD"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Pr="00D4272E">
              <w:rPr>
                <w:rFonts w:ascii="Times New Roman" w:hAnsi="Times New Roman" w:cs="Times New Roman"/>
                <w:szCs w:val="24"/>
              </w:rPr>
              <w:t>610</w:t>
            </w:r>
          </w:p>
        </w:tc>
        <w:tc>
          <w:tcPr>
            <w:tcW w:w="1020" w:type="dxa"/>
            <w:tcBorders>
              <w:bottom w:val="single" w:sz="4" w:space="0" w:color="auto"/>
            </w:tcBorders>
            <w:shd w:val="clear" w:color="auto" w:fill="auto"/>
            <w:tcMar>
              <w:top w:w="100" w:type="dxa"/>
              <w:left w:w="100" w:type="dxa"/>
              <w:bottom w:w="100" w:type="dxa"/>
              <w:right w:w="100" w:type="dxa"/>
            </w:tcMar>
          </w:tcPr>
          <w:p w14:paraId="40C15A67" w14:textId="73C52F57" w:rsidR="00313CB6" w:rsidRPr="00D4272E" w:rsidRDefault="008B6889"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62.131</w:t>
            </w:r>
          </w:p>
        </w:tc>
        <w:tc>
          <w:tcPr>
            <w:tcW w:w="1021" w:type="dxa"/>
            <w:tcBorders>
              <w:bottom w:val="single" w:sz="4" w:space="0" w:color="auto"/>
            </w:tcBorders>
            <w:shd w:val="clear" w:color="auto" w:fill="auto"/>
            <w:tcMar>
              <w:top w:w="100" w:type="dxa"/>
              <w:left w:w="100" w:type="dxa"/>
              <w:bottom w:w="100" w:type="dxa"/>
              <w:right w:w="100" w:type="dxa"/>
            </w:tcMar>
          </w:tcPr>
          <w:p w14:paraId="54B604EC"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0.687</w:t>
            </w:r>
          </w:p>
        </w:tc>
        <w:tc>
          <w:tcPr>
            <w:tcW w:w="1305" w:type="dxa"/>
            <w:tcBorders>
              <w:bottom w:val="single" w:sz="4" w:space="0" w:color="auto"/>
            </w:tcBorders>
            <w:shd w:val="clear" w:color="auto" w:fill="auto"/>
            <w:tcMar>
              <w:top w:w="100" w:type="dxa"/>
              <w:left w:w="100" w:type="dxa"/>
              <w:bottom w:w="100" w:type="dxa"/>
              <w:right w:w="100" w:type="dxa"/>
            </w:tcMar>
          </w:tcPr>
          <w:p w14:paraId="65E7B3F7"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0.880</w:t>
            </w:r>
          </w:p>
        </w:tc>
      </w:tr>
      <w:tr w:rsidR="00313CB6" w:rsidRPr="00367CB3" w14:paraId="7619F18E" w14:textId="77777777" w:rsidTr="00313CB6">
        <w:trPr>
          <w:trHeight w:val="756"/>
        </w:trPr>
        <w:tc>
          <w:tcPr>
            <w:tcW w:w="426" w:type="dxa"/>
            <w:vMerge/>
            <w:shd w:val="clear" w:color="auto" w:fill="auto"/>
            <w:tcMar>
              <w:top w:w="100" w:type="dxa"/>
              <w:left w:w="100" w:type="dxa"/>
              <w:bottom w:w="100" w:type="dxa"/>
              <w:right w:w="100" w:type="dxa"/>
            </w:tcMar>
          </w:tcPr>
          <w:p w14:paraId="02E11E0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114A842F"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72BDC009" w14:textId="77777777" w:rsidR="00313CB6" w:rsidRPr="00371DB6" w:rsidRDefault="00313CB6" w:rsidP="00313CB6">
            <w:pPr>
              <w:rPr>
                <w:rFonts w:ascii="標楷體" w:eastAsia="標楷體" w:hAnsi="標楷體" w:cs="新細明體"/>
                <w:color w:val="000000"/>
                <w:kern w:val="0"/>
                <w:sz w:val="22"/>
              </w:rPr>
            </w:pPr>
            <w:r w:rsidRPr="0021058E">
              <w:rPr>
                <w:rFonts w:ascii="標楷體" w:eastAsia="標楷體" w:hAnsi="標楷體" w:hint="eastAsia"/>
                <w:sz w:val="22"/>
              </w:rPr>
              <w:t>在賣場的產品陳設會讓我產生消費慾望</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747D1C9E" w14:textId="4511D26C" w:rsidR="00313CB6" w:rsidRPr="00F81927" w:rsidRDefault="00702929" w:rsidP="00313CB6">
            <w:pPr>
              <w:rPr>
                <w:rFonts w:ascii="Times New Roman" w:hAnsi="Times New Roman" w:cs="Times New Roman"/>
                <w:szCs w:val="24"/>
              </w:rPr>
            </w:pPr>
            <w:r>
              <w:rPr>
                <w:rFonts w:ascii="Times New Roman" w:hAnsi="Times New Roman" w:cs="Times New Roman" w:hint="eastAsia"/>
                <w:szCs w:val="24"/>
              </w:rPr>
              <w:t>0.385</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7EBFC345" w14:textId="77777777" w:rsidR="00313CB6" w:rsidRPr="00F8192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1.610</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1DB3213C" w14:textId="77777777" w:rsidR="00313CB6" w:rsidRPr="00F8192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62.131</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7C0EB550" w14:textId="77777777" w:rsidR="00313CB6" w:rsidRPr="00F8192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0.614</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5B4EB8F2"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0.870</w:t>
            </w:r>
          </w:p>
        </w:tc>
      </w:tr>
      <w:tr w:rsidR="00313CB6" w:rsidRPr="00367CB3" w14:paraId="4811F52D" w14:textId="77777777" w:rsidTr="00313CB6">
        <w:trPr>
          <w:trHeight w:val="156"/>
        </w:trPr>
        <w:tc>
          <w:tcPr>
            <w:tcW w:w="426" w:type="dxa"/>
            <w:vMerge/>
            <w:shd w:val="clear" w:color="auto" w:fill="auto"/>
            <w:tcMar>
              <w:top w:w="100" w:type="dxa"/>
              <w:left w:w="100" w:type="dxa"/>
              <w:bottom w:w="100" w:type="dxa"/>
              <w:right w:w="100" w:type="dxa"/>
            </w:tcMar>
          </w:tcPr>
          <w:p w14:paraId="5C54C607"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3B3DD4AF"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tcBorders>
            <w:shd w:val="clear" w:color="auto" w:fill="auto"/>
            <w:tcMar>
              <w:top w:w="100" w:type="dxa"/>
              <w:left w:w="100" w:type="dxa"/>
              <w:bottom w:w="100" w:type="dxa"/>
              <w:right w:w="100" w:type="dxa"/>
            </w:tcMar>
          </w:tcPr>
          <w:p w14:paraId="4E1504C1" w14:textId="77777777" w:rsidR="00313CB6" w:rsidRPr="0021058E" w:rsidRDefault="00313CB6" w:rsidP="00313CB6">
            <w:pPr>
              <w:rPr>
                <w:rFonts w:ascii="標楷體" w:eastAsia="標楷體" w:hAnsi="標楷體"/>
                <w:sz w:val="22"/>
              </w:rPr>
            </w:pPr>
            <w:r w:rsidRPr="00371DB6">
              <w:rPr>
                <w:rFonts w:ascii="標楷體" w:eastAsia="標楷體" w:hAnsi="標楷體" w:cs="新細明體" w:hint="eastAsia"/>
                <w:color w:val="000000"/>
                <w:kern w:val="0"/>
                <w:sz w:val="22"/>
              </w:rPr>
              <w:t>賣場的商品與眾不同會引發我消費慾望</w:t>
            </w:r>
          </w:p>
        </w:tc>
        <w:tc>
          <w:tcPr>
            <w:tcW w:w="1020" w:type="dxa"/>
            <w:tcBorders>
              <w:top w:val="single" w:sz="4" w:space="0" w:color="auto"/>
            </w:tcBorders>
            <w:shd w:val="clear" w:color="auto" w:fill="auto"/>
            <w:tcMar>
              <w:top w:w="100" w:type="dxa"/>
              <w:left w:w="100" w:type="dxa"/>
              <w:bottom w:w="100" w:type="dxa"/>
              <w:right w:w="100" w:type="dxa"/>
            </w:tcMar>
          </w:tcPr>
          <w:p w14:paraId="17644F62" w14:textId="4BA1522A" w:rsidR="00313CB6" w:rsidRDefault="00702929" w:rsidP="00313CB6">
            <w:pPr>
              <w:rPr>
                <w:rFonts w:ascii="Times New Roman" w:hAnsi="Times New Roman" w:cs="Times New Roman"/>
                <w:szCs w:val="24"/>
              </w:rPr>
            </w:pPr>
            <w:r>
              <w:rPr>
                <w:rFonts w:ascii="Times New Roman" w:hAnsi="Times New Roman" w:cs="Times New Roman" w:hint="eastAsia"/>
                <w:szCs w:val="24"/>
              </w:rPr>
              <w:t>0.312</w:t>
            </w:r>
          </w:p>
        </w:tc>
        <w:tc>
          <w:tcPr>
            <w:tcW w:w="1021" w:type="dxa"/>
            <w:tcBorders>
              <w:top w:val="single" w:sz="4" w:space="0" w:color="auto"/>
            </w:tcBorders>
            <w:shd w:val="clear" w:color="auto" w:fill="auto"/>
            <w:tcMar>
              <w:top w:w="100" w:type="dxa"/>
              <w:left w:w="100" w:type="dxa"/>
              <w:bottom w:w="100" w:type="dxa"/>
              <w:right w:w="100" w:type="dxa"/>
            </w:tcMar>
          </w:tcPr>
          <w:p w14:paraId="7E463252"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1.610</w:t>
            </w:r>
          </w:p>
        </w:tc>
        <w:tc>
          <w:tcPr>
            <w:tcW w:w="1020" w:type="dxa"/>
            <w:tcBorders>
              <w:top w:val="single" w:sz="4" w:space="0" w:color="auto"/>
            </w:tcBorders>
            <w:shd w:val="clear" w:color="auto" w:fill="auto"/>
            <w:tcMar>
              <w:top w:w="100" w:type="dxa"/>
              <w:left w:w="100" w:type="dxa"/>
              <w:bottom w:w="100" w:type="dxa"/>
              <w:right w:w="100" w:type="dxa"/>
            </w:tcMar>
          </w:tcPr>
          <w:p w14:paraId="66057E2E"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62.131</w:t>
            </w:r>
          </w:p>
        </w:tc>
        <w:tc>
          <w:tcPr>
            <w:tcW w:w="1021" w:type="dxa"/>
            <w:tcBorders>
              <w:top w:val="single" w:sz="4" w:space="0" w:color="auto"/>
            </w:tcBorders>
            <w:shd w:val="clear" w:color="auto" w:fill="auto"/>
            <w:tcMar>
              <w:top w:w="100" w:type="dxa"/>
              <w:left w:w="100" w:type="dxa"/>
              <w:bottom w:w="100" w:type="dxa"/>
              <w:right w:w="100" w:type="dxa"/>
            </w:tcMar>
          </w:tcPr>
          <w:p w14:paraId="7BC6976E"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0.566</w:t>
            </w:r>
          </w:p>
        </w:tc>
        <w:tc>
          <w:tcPr>
            <w:tcW w:w="1305" w:type="dxa"/>
            <w:tcBorders>
              <w:top w:val="single" w:sz="4" w:space="0" w:color="auto"/>
            </w:tcBorders>
            <w:shd w:val="clear" w:color="auto" w:fill="auto"/>
            <w:tcMar>
              <w:top w:w="100" w:type="dxa"/>
              <w:left w:w="100" w:type="dxa"/>
              <w:bottom w:w="100" w:type="dxa"/>
              <w:right w:w="100" w:type="dxa"/>
            </w:tcMar>
          </w:tcPr>
          <w:p w14:paraId="0CAC464F"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0.868</w:t>
            </w:r>
          </w:p>
        </w:tc>
      </w:tr>
      <w:tr w:rsidR="00313CB6" w:rsidRPr="00367CB3" w14:paraId="1170EA91" w14:textId="77777777" w:rsidTr="00313CB6">
        <w:trPr>
          <w:trHeight w:val="774"/>
        </w:trPr>
        <w:tc>
          <w:tcPr>
            <w:tcW w:w="426" w:type="dxa"/>
            <w:vMerge/>
            <w:shd w:val="clear" w:color="auto" w:fill="auto"/>
            <w:tcMar>
              <w:top w:w="100" w:type="dxa"/>
              <w:left w:w="100" w:type="dxa"/>
              <w:bottom w:w="100" w:type="dxa"/>
              <w:right w:w="100" w:type="dxa"/>
            </w:tcMar>
          </w:tcPr>
          <w:p w14:paraId="73F7AD31"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7FBC1593"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內部衝動性特質</w:t>
            </w:r>
          </w:p>
        </w:tc>
        <w:tc>
          <w:tcPr>
            <w:tcW w:w="3402" w:type="dxa"/>
            <w:shd w:val="clear" w:color="auto" w:fill="auto"/>
            <w:tcMar>
              <w:top w:w="100" w:type="dxa"/>
              <w:left w:w="100" w:type="dxa"/>
              <w:bottom w:w="100" w:type="dxa"/>
              <w:right w:w="100" w:type="dxa"/>
            </w:tcMar>
          </w:tcPr>
          <w:p w14:paraId="6D94B471" w14:textId="77777777" w:rsidR="00313CB6" w:rsidRPr="000F1855" w:rsidRDefault="00313CB6" w:rsidP="00313CB6">
            <w:pPr>
              <w:pBdr>
                <w:top w:val="nil"/>
                <w:left w:val="nil"/>
                <w:bottom w:val="nil"/>
                <w:right w:val="nil"/>
                <w:between w:val="nil"/>
              </w:pBdr>
              <w:rPr>
                <w:rFonts w:asciiTheme="minorEastAsia" w:hAnsiTheme="minorEastAsia"/>
                <w:szCs w:val="24"/>
              </w:rPr>
            </w:pPr>
            <w:r w:rsidRPr="000F1855">
              <w:rPr>
                <w:rFonts w:ascii="標楷體" w:eastAsia="標楷體" w:hAnsi="標楷體" w:hint="eastAsia"/>
                <w:sz w:val="22"/>
              </w:rPr>
              <w:t>我會不假思索就買東西</w:t>
            </w:r>
          </w:p>
        </w:tc>
        <w:tc>
          <w:tcPr>
            <w:tcW w:w="1020" w:type="dxa"/>
            <w:shd w:val="clear" w:color="auto" w:fill="auto"/>
            <w:tcMar>
              <w:top w:w="100" w:type="dxa"/>
              <w:left w:w="100" w:type="dxa"/>
              <w:bottom w:w="100" w:type="dxa"/>
              <w:right w:w="100" w:type="dxa"/>
            </w:tcMar>
          </w:tcPr>
          <w:p w14:paraId="7CDB3F9E" w14:textId="56D0AFEB" w:rsidR="00313CB6" w:rsidRPr="00CC09C1"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0.497</w:t>
            </w:r>
          </w:p>
        </w:tc>
        <w:tc>
          <w:tcPr>
            <w:tcW w:w="1021" w:type="dxa"/>
            <w:shd w:val="clear" w:color="auto" w:fill="auto"/>
            <w:tcMar>
              <w:top w:w="100" w:type="dxa"/>
              <w:left w:w="100" w:type="dxa"/>
              <w:bottom w:w="100" w:type="dxa"/>
              <w:right w:w="100" w:type="dxa"/>
            </w:tcMar>
          </w:tcPr>
          <w:p w14:paraId="0224983F" w14:textId="3B387E24"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1.067</w:t>
            </w:r>
          </w:p>
        </w:tc>
        <w:tc>
          <w:tcPr>
            <w:tcW w:w="1020" w:type="dxa"/>
            <w:shd w:val="clear" w:color="auto" w:fill="auto"/>
            <w:tcMar>
              <w:top w:w="100" w:type="dxa"/>
              <w:left w:w="100" w:type="dxa"/>
              <w:bottom w:w="100" w:type="dxa"/>
              <w:right w:w="100" w:type="dxa"/>
            </w:tcMar>
          </w:tcPr>
          <w:p w14:paraId="50F16880" w14:textId="2599E3E1"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65.013</w:t>
            </w:r>
          </w:p>
        </w:tc>
        <w:tc>
          <w:tcPr>
            <w:tcW w:w="1021" w:type="dxa"/>
            <w:shd w:val="clear" w:color="auto" w:fill="auto"/>
            <w:tcMar>
              <w:top w:w="100" w:type="dxa"/>
              <w:left w:w="100" w:type="dxa"/>
              <w:bottom w:w="100" w:type="dxa"/>
              <w:right w:w="100" w:type="dxa"/>
            </w:tcMar>
          </w:tcPr>
          <w:p w14:paraId="5842D882" w14:textId="77777777"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0.563</w:t>
            </w:r>
          </w:p>
        </w:tc>
        <w:tc>
          <w:tcPr>
            <w:tcW w:w="1305" w:type="dxa"/>
            <w:shd w:val="clear" w:color="auto" w:fill="auto"/>
            <w:tcMar>
              <w:top w:w="100" w:type="dxa"/>
              <w:left w:w="100" w:type="dxa"/>
              <w:bottom w:w="100" w:type="dxa"/>
              <w:right w:w="100" w:type="dxa"/>
            </w:tcMar>
          </w:tcPr>
          <w:p w14:paraId="1778D43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0.861</w:t>
            </w:r>
          </w:p>
        </w:tc>
      </w:tr>
      <w:tr w:rsidR="00313CB6" w:rsidRPr="00367CB3" w14:paraId="1CFC9166" w14:textId="77777777" w:rsidTr="00313CB6">
        <w:trPr>
          <w:trHeight w:val="440"/>
        </w:trPr>
        <w:tc>
          <w:tcPr>
            <w:tcW w:w="426" w:type="dxa"/>
            <w:vMerge/>
            <w:shd w:val="clear" w:color="auto" w:fill="auto"/>
            <w:tcMar>
              <w:top w:w="100" w:type="dxa"/>
              <w:left w:w="100" w:type="dxa"/>
              <w:bottom w:w="100" w:type="dxa"/>
              <w:right w:w="100" w:type="dxa"/>
            </w:tcMar>
          </w:tcPr>
          <w:p w14:paraId="33E367D6"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36134832"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1CC57CA2" w14:textId="77777777" w:rsidR="00313CB6" w:rsidRPr="00100126" w:rsidRDefault="00313CB6" w:rsidP="00313CB6">
            <w:pPr>
              <w:rPr>
                <w:rFonts w:asciiTheme="minorEastAsia" w:hAnsiTheme="minorEastAsia"/>
                <w:szCs w:val="24"/>
              </w:rPr>
            </w:pPr>
            <w:r w:rsidRPr="00371DB6">
              <w:rPr>
                <w:rFonts w:ascii="標楷體" w:eastAsia="標楷體" w:hAnsi="標楷體" w:cs="新細明體" w:hint="eastAsia"/>
                <w:color w:val="000000"/>
                <w:kern w:val="0"/>
                <w:sz w:val="22"/>
              </w:rPr>
              <w:t>「就買吧!」可以形容我買東西的方式</w:t>
            </w:r>
          </w:p>
        </w:tc>
        <w:tc>
          <w:tcPr>
            <w:tcW w:w="1020" w:type="dxa"/>
            <w:shd w:val="clear" w:color="auto" w:fill="auto"/>
            <w:tcMar>
              <w:top w:w="100" w:type="dxa"/>
              <w:left w:w="100" w:type="dxa"/>
              <w:bottom w:w="100" w:type="dxa"/>
              <w:right w:w="100" w:type="dxa"/>
            </w:tcMar>
          </w:tcPr>
          <w:p w14:paraId="5F4B1DDA" w14:textId="735AF10C" w:rsidR="00313CB6" w:rsidRPr="00CC09C1" w:rsidRDefault="00702929" w:rsidP="00313CB6">
            <w:pPr>
              <w:rPr>
                <w:rFonts w:ascii="Times New Roman" w:hAnsi="Times New Roman" w:cs="Times New Roman"/>
                <w:szCs w:val="24"/>
              </w:rPr>
            </w:pPr>
            <w:r>
              <w:rPr>
                <w:rFonts w:ascii="Times New Roman" w:hAnsi="Times New Roman" w:cs="Times New Roman" w:hint="eastAsia"/>
                <w:szCs w:val="24"/>
              </w:rPr>
              <w:t>0.582</w:t>
            </w:r>
          </w:p>
        </w:tc>
        <w:tc>
          <w:tcPr>
            <w:tcW w:w="1021" w:type="dxa"/>
            <w:shd w:val="clear" w:color="auto" w:fill="auto"/>
            <w:tcMar>
              <w:top w:w="100" w:type="dxa"/>
              <w:left w:w="100" w:type="dxa"/>
              <w:bottom w:w="100" w:type="dxa"/>
              <w:right w:w="100" w:type="dxa"/>
            </w:tcMar>
          </w:tcPr>
          <w:p w14:paraId="5FC52D94" w14:textId="77777777"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1.067</w:t>
            </w:r>
          </w:p>
        </w:tc>
        <w:tc>
          <w:tcPr>
            <w:tcW w:w="1020" w:type="dxa"/>
            <w:shd w:val="clear" w:color="auto" w:fill="auto"/>
            <w:tcMar>
              <w:top w:w="100" w:type="dxa"/>
              <w:left w:w="100" w:type="dxa"/>
              <w:bottom w:w="100" w:type="dxa"/>
              <w:right w:w="100" w:type="dxa"/>
            </w:tcMar>
          </w:tcPr>
          <w:p w14:paraId="2A726A7F" w14:textId="77777777"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65.013</w:t>
            </w:r>
          </w:p>
        </w:tc>
        <w:tc>
          <w:tcPr>
            <w:tcW w:w="1021" w:type="dxa"/>
            <w:shd w:val="clear" w:color="auto" w:fill="auto"/>
            <w:tcMar>
              <w:top w:w="100" w:type="dxa"/>
              <w:left w:w="100" w:type="dxa"/>
              <w:bottom w:w="100" w:type="dxa"/>
              <w:right w:w="100" w:type="dxa"/>
            </w:tcMar>
          </w:tcPr>
          <w:p w14:paraId="026C5AEA" w14:textId="77777777"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0.572</w:t>
            </w:r>
          </w:p>
        </w:tc>
        <w:tc>
          <w:tcPr>
            <w:tcW w:w="1305" w:type="dxa"/>
            <w:shd w:val="clear" w:color="auto" w:fill="auto"/>
            <w:tcMar>
              <w:top w:w="100" w:type="dxa"/>
              <w:left w:w="100" w:type="dxa"/>
              <w:bottom w:w="100" w:type="dxa"/>
              <w:right w:w="100" w:type="dxa"/>
            </w:tcMar>
          </w:tcPr>
          <w:p w14:paraId="11E86F25"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0.855</w:t>
            </w:r>
          </w:p>
        </w:tc>
      </w:tr>
      <w:tr w:rsidR="00313CB6" w:rsidRPr="00367CB3" w14:paraId="7F1982EA" w14:textId="77777777" w:rsidTr="00313CB6">
        <w:trPr>
          <w:trHeight w:val="744"/>
        </w:trPr>
        <w:tc>
          <w:tcPr>
            <w:tcW w:w="426" w:type="dxa"/>
            <w:vMerge/>
            <w:shd w:val="clear" w:color="auto" w:fill="auto"/>
            <w:tcMar>
              <w:top w:w="100" w:type="dxa"/>
              <w:left w:w="100" w:type="dxa"/>
              <w:bottom w:w="100" w:type="dxa"/>
              <w:right w:w="100" w:type="dxa"/>
            </w:tcMar>
          </w:tcPr>
          <w:p w14:paraId="2062ADF4"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04B83074"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29277835" w14:textId="77777777" w:rsidR="00313CB6" w:rsidRPr="00100126" w:rsidRDefault="00313CB6" w:rsidP="00313CB6">
            <w:pPr>
              <w:rPr>
                <w:rFonts w:asciiTheme="minorEastAsia" w:hAnsiTheme="minorEastAsia"/>
                <w:szCs w:val="24"/>
              </w:rPr>
            </w:pPr>
            <w:r w:rsidRPr="0021058E">
              <w:rPr>
                <w:rFonts w:ascii="標楷體" w:eastAsia="標楷體" w:hAnsi="標楷體" w:hint="eastAsia"/>
                <w:sz w:val="22"/>
              </w:rPr>
              <w:t>我會根據消費當時的感受來買東西</w:t>
            </w:r>
          </w:p>
        </w:tc>
        <w:tc>
          <w:tcPr>
            <w:tcW w:w="1020" w:type="dxa"/>
            <w:tcBorders>
              <w:bottom w:val="single" w:sz="4" w:space="0" w:color="auto"/>
            </w:tcBorders>
            <w:shd w:val="clear" w:color="auto" w:fill="auto"/>
            <w:tcMar>
              <w:top w:w="100" w:type="dxa"/>
              <w:left w:w="100" w:type="dxa"/>
              <w:bottom w:w="100" w:type="dxa"/>
              <w:right w:w="100" w:type="dxa"/>
            </w:tcMar>
          </w:tcPr>
          <w:p w14:paraId="6A3B4738" w14:textId="50F5A007" w:rsidR="00313CB6" w:rsidRPr="00CC09C1"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0.446</w:t>
            </w:r>
          </w:p>
        </w:tc>
        <w:tc>
          <w:tcPr>
            <w:tcW w:w="1021" w:type="dxa"/>
            <w:tcBorders>
              <w:bottom w:val="single" w:sz="4" w:space="0" w:color="auto"/>
            </w:tcBorders>
            <w:shd w:val="clear" w:color="auto" w:fill="auto"/>
            <w:tcMar>
              <w:top w:w="100" w:type="dxa"/>
              <w:left w:w="100" w:type="dxa"/>
              <w:bottom w:w="100" w:type="dxa"/>
              <w:right w:w="100" w:type="dxa"/>
            </w:tcMar>
          </w:tcPr>
          <w:p w14:paraId="7F28117F" w14:textId="77777777"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1.067</w:t>
            </w:r>
          </w:p>
        </w:tc>
        <w:tc>
          <w:tcPr>
            <w:tcW w:w="1020" w:type="dxa"/>
            <w:tcBorders>
              <w:bottom w:val="single" w:sz="4" w:space="0" w:color="auto"/>
            </w:tcBorders>
            <w:shd w:val="clear" w:color="auto" w:fill="auto"/>
            <w:tcMar>
              <w:top w:w="100" w:type="dxa"/>
              <w:left w:w="100" w:type="dxa"/>
              <w:bottom w:w="100" w:type="dxa"/>
              <w:right w:w="100" w:type="dxa"/>
            </w:tcMar>
          </w:tcPr>
          <w:p w14:paraId="3F343364" w14:textId="77777777"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65.013</w:t>
            </w:r>
          </w:p>
        </w:tc>
        <w:tc>
          <w:tcPr>
            <w:tcW w:w="1021" w:type="dxa"/>
            <w:tcBorders>
              <w:bottom w:val="single" w:sz="4" w:space="0" w:color="auto"/>
            </w:tcBorders>
            <w:shd w:val="clear" w:color="auto" w:fill="auto"/>
            <w:tcMar>
              <w:top w:w="100" w:type="dxa"/>
              <w:left w:w="100" w:type="dxa"/>
              <w:bottom w:w="100" w:type="dxa"/>
              <w:right w:w="100" w:type="dxa"/>
            </w:tcMar>
          </w:tcPr>
          <w:p w14:paraId="50A45FB7" w14:textId="77777777" w:rsidR="00313CB6" w:rsidRPr="00CC09C1"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0.640</w:t>
            </w:r>
          </w:p>
        </w:tc>
        <w:tc>
          <w:tcPr>
            <w:tcW w:w="1305" w:type="dxa"/>
            <w:tcBorders>
              <w:bottom w:val="single" w:sz="4" w:space="0" w:color="auto"/>
            </w:tcBorders>
            <w:shd w:val="clear" w:color="auto" w:fill="auto"/>
            <w:tcMar>
              <w:top w:w="100" w:type="dxa"/>
              <w:left w:w="100" w:type="dxa"/>
              <w:bottom w:w="100" w:type="dxa"/>
              <w:right w:w="100" w:type="dxa"/>
            </w:tcMar>
          </w:tcPr>
          <w:p w14:paraId="4CF8C7E5"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0.848</w:t>
            </w:r>
          </w:p>
        </w:tc>
      </w:tr>
      <w:tr w:rsidR="00313CB6" w:rsidRPr="00367CB3" w14:paraId="69C67246" w14:textId="77777777" w:rsidTr="00313CB6">
        <w:trPr>
          <w:trHeight w:val="580"/>
        </w:trPr>
        <w:tc>
          <w:tcPr>
            <w:tcW w:w="426" w:type="dxa"/>
            <w:vMerge/>
            <w:shd w:val="clear" w:color="auto" w:fill="auto"/>
            <w:tcMar>
              <w:top w:w="100" w:type="dxa"/>
              <w:left w:w="100" w:type="dxa"/>
              <w:bottom w:w="100" w:type="dxa"/>
              <w:right w:w="100" w:type="dxa"/>
            </w:tcMar>
          </w:tcPr>
          <w:p w14:paraId="10C04C56"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3C3D4680"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15C66C60" w14:textId="77777777" w:rsidR="00313CB6" w:rsidRPr="0021058E" w:rsidRDefault="00313CB6" w:rsidP="00313CB6">
            <w:pPr>
              <w:rPr>
                <w:rFonts w:ascii="標楷體" w:eastAsia="標楷體" w:hAnsi="標楷體"/>
                <w:sz w:val="22"/>
              </w:rPr>
            </w:pPr>
            <w:r w:rsidRPr="0021058E">
              <w:rPr>
                <w:rFonts w:ascii="標楷體" w:eastAsia="標楷體" w:hAnsi="標楷體" w:hint="eastAsia"/>
                <w:sz w:val="22"/>
              </w:rPr>
              <w:t>「看到東西就想買」可以形容我</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78386A79" w14:textId="7D1FEAB8" w:rsidR="00313CB6"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0.620</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2759AEBA"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1.067</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3690D855"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65.013</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DC808A5"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0.579</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2E00A4FE"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0.842</w:t>
            </w:r>
          </w:p>
        </w:tc>
      </w:tr>
      <w:tr w:rsidR="00313CB6" w:rsidRPr="00367CB3" w14:paraId="7E598DBE" w14:textId="77777777" w:rsidTr="00313CB6">
        <w:trPr>
          <w:trHeight w:val="396"/>
        </w:trPr>
        <w:tc>
          <w:tcPr>
            <w:tcW w:w="426" w:type="dxa"/>
            <w:vMerge/>
            <w:shd w:val="clear" w:color="auto" w:fill="auto"/>
            <w:tcMar>
              <w:top w:w="100" w:type="dxa"/>
              <w:left w:w="100" w:type="dxa"/>
              <w:bottom w:w="100" w:type="dxa"/>
              <w:right w:w="100" w:type="dxa"/>
            </w:tcMar>
          </w:tcPr>
          <w:p w14:paraId="7D1AC4A3"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06F69FEC"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3E61DA34" w14:textId="77777777" w:rsidR="00313CB6" w:rsidRPr="0021058E" w:rsidRDefault="00313CB6" w:rsidP="00313CB6">
            <w:pPr>
              <w:rPr>
                <w:rFonts w:ascii="標楷體" w:eastAsia="標楷體" w:hAnsi="標楷體"/>
                <w:sz w:val="22"/>
              </w:rPr>
            </w:pPr>
            <w:r w:rsidRPr="0021058E">
              <w:rPr>
                <w:rFonts w:ascii="標楷體" w:eastAsia="標楷體" w:hAnsi="標楷體" w:hint="eastAsia"/>
                <w:sz w:val="22"/>
              </w:rPr>
              <w:t>「現在就把東西買下來，之後再想」可以形容我</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4AFCE2F1" w14:textId="238E2695" w:rsidR="00313CB6" w:rsidRPr="00702929" w:rsidRDefault="00702929" w:rsidP="00313CB6">
            <w:pPr>
              <w:pBdr>
                <w:top w:val="nil"/>
                <w:left w:val="nil"/>
                <w:bottom w:val="nil"/>
                <w:right w:val="nil"/>
                <w:between w:val="nil"/>
              </w:pBdr>
              <w:rPr>
                <w:rFonts w:ascii="Times New Roman" w:hAnsi="Times New Roman" w:cs="Times New Roman"/>
                <w:szCs w:val="24"/>
              </w:rPr>
            </w:pPr>
            <w:r>
              <w:rPr>
                <w:rFonts w:ascii="Times New Roman" w:eastAsia="Kaiti SC" w:hAnsi="Times New Roman" w:cs="Times New Roman"/>
                <w:szCs w:val="24"/>
              </w:rPr>
              <w:t>0.</w:t>
            </w:r>
            <w:r>
              <w:rPr>
                <w:rFonts w:ascii="Times New Roman" w:hAnsi="Times New Roman" w:cs="Times New Roman" w:hint="eastAsia"/>
                <w:szCs w:val="24"/>
              </w:rPr>
              <w:t>617</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29B2086" w14:textId="77777777" w:rsidR="00313CB6"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1.067</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743BA0E0" w14:textId="77777777" w:rsidR="00313CB6"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65.013</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2E97964E" w14:textId="77777777" w:rsidR="00313CB6"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0.563</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086DFB97"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0.835</w:t>
            </w:r>
          </w:p>
        </w:tc>
      </w:tr>
      <w:tr w:rsidR="00313CB6" w:rsidRPr="00367CB3" w14:paraId="5A9CA02F" w14:textId="77777777" w:rsidTr="00313CB6">
        <w:trPr>
          <w:trHeight w:val="348"/>
        </w:trPr>
        <w:tc>
          <w:tcPr>
            <w:tcW w:w="426" w:type="dxa"/>
            <w:vMerge/>
            <w:shd w:val="clear" w:color="auto" w:fill="auto"/>
            <w:tcMar>
              <w:top w:w="100" w:type="dxa"/>
              <w:left w:w="100" w:type="dxa"/>
              <w:bottom w:w="100" w:type="dxa"/>
              <w:right w:w="100" w:type="dxa"/>
            </w:tcMar>
          </w:tcPr>
          <w:p w14:paraId="4C9FB393"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25B8EA7E"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4208A051" w14:textId="77777777" w:rsidR="00313CB6" w:rsidRPr="0021058E" w:rsidRDefault="00313CB6" w:rsidP="00313CB6">
            <w:pPr>
              <w:rPr>
                <w:rFonts w:ascii="標楷體" w:eastAsia="標楷體" w:hAnsi="標楷體"/>
                <w:sz w:val="22"/>
              </w:rPr>
            </w:pPr>
            <w:r w:rsidRPr="0021058E">
              <w:rPr>
                <w:rFonts w:ascii="標楷體" w:eastAsia="標楷體" w:hAnsi="標楷體" w:hint="eastAsia"/>
                <w:sz w:val="22"/>
              </w:rPr>
              <w:t>有時候我喜歡在沒準備好要買什</w:t>
            </w:r>
            <w:r w:rsidRPr="0021058E">
              <w:rPr>
                <w:rFonts w:ascii="標楷體" w:eastAsia="標楷體" w:hAnsi="標楷體" w:hint="eastAsia"/>
                <w:sz w:val="22"/>
              </w:rPr>
              <w:lastRenderedPageBreak/>
              <w:t>麼的時候去買東西</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5FFB1446" w14:textId="09F73C82" w:rsidR="00313CB6" w:rsidRPr="00702929" w:rsidRDefault="00702929" w:rsidP="00313CB6">
            <w:pPr>
              <w:pBdr>
                <w:top w:val="nil"/>
                <w:left w:val="nil"/>
                <w:bottom w:val="nil"/>
                <w:right w:val="nil"/>
                <w:between w:val="nil"/>
              </w:pBdr>
              <w:rPr>
                <w:rFonts w:ascii="Times New Roman" w:hAnsi="Times New Roman" w:cs="Times New Roman"/>
                <w:szCs w:val="24"/>
              </w:rPr>
            </w:pPr>
            <w:r>
              <w:rPr>
                <w:rFonts w:ascii="Times New Roman" w:eastAsia="Kaiti SC" w:hAnsi="Times New Roman" w:cs="Times New Roman"/>
                <w:szCs w:val="24"/>
              </w:rPr>
              <w:lastRenderedPageBreak/>
              <w:t>0.6</w:t>
            </w:r>
            <w:r>
              <w:rPr>
                <w:rFonts w:ascii="Times New Roman" w:hAnsi="Times New Roman" w:cs="Times New Roman" w:hint="eastAsia"/>
                <w:szCs w:val="24"/>
              </w:rPr>
              <w:t>28</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3E459AE5" w14:textId="0FCB111A" w:rsidR="00313CB6" w:rsidRP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1.067</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0F541863" w14:textId="30DB01BC"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65.013</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28385599" w14:textId="77777777" w:rsidR="00313CB6"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0.726</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14389AF0"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0.829</w:t>
            </w:r>
          </w:p>
        </w:tc>
      </w:tr>
      <w:tr w:rsidR="00313CB6" w:rsidRPr="00367CB3" w14:paraId="13C44E2E" w14:textId="77777777" w:rsidTr="00313CB6">
        <w:trPr>
          <w:trHeight w:val="300"/>
        </w:trPr>
        <w:tc>
          <w:tcPr>
            <w:tcW w:w="426" w:type="dxa"/>
            <w:vMerge/>
            <w:shd w:val="clear" w:color="auto" w:fill="auto"/>
            <w:tcMar>
              <w:top w:w="100" w:type="dxa"/>
              <w:left w:w="100" w:type="dxa"/>
              <w:bottom w:w="100" w:type="dxa"/>
              <w:right w:w="100" w:type="dxa"/>
            </w:tcMar>
          </w:tcPr>
          <w:p w14:paraId="45BA115A"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0E388137"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28C1D474" w14:textId="77777777" w:rsidR="00313CB6" w:rsidRPr="0021058E" w:rsidRDefault="00313CB6" w:rsidP="00313CB6">
            <w:pPr>
              <w:rPr>
                <w:rFonts w:ascii="標楷體" w:eastAsia="標楷體" w:hAnsi="標楷體"/>
                <w:sz w:val="22"/>
              </w:rPr>
            </w:pPr>
            <w:r w:rsidRPr="0021058E">
              <w:rPr>
                <w:rFonts w:ascii="標楷體" w:eastAsia="標楷體" w:hAnsi="標楷體" w:hint="eastAsia"/>
                <w:sz w:val="22"/>
              </w:rPr>
              <w:t>我買東西大部分都事先計畫好</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2F0025D5" w14:textId="22B0EE3D" w:rsidR="00313CB6" w:rsidRPr="00702929" w:rsidRDefault="00702929" w:rsidP="00313CB6">
            <w:pPr>
              <w:pBdr>
                <w:top w:val="nil"/>
                <w:left w:val="nil"/>
                <w:bottom w:val="nil"/>
                <w:right w:val="nil"/>
                <w:between w:val="nil"/>
              </w:pBdr>
              <w:rPr>
                <w:rFonts w:ascii="Times New Roman" w:hAnsi="Times New Roman" w:cs="Times New Roman"/>
                <w:szCs w:val="24"/>
              </w:rPr>
            </w:pPr>
            <w:r>
              <w:rPr>
                <w:rFonts w:ascii="Times New Roman" w:eastAsia="Kaiti SC" w:hAnsi="Times New Roman" w:cs="Times New Roman"/>
                <w:szCs w:val="24"/>
              </w:rPr>
              <w:t>0.</w:t>
            </w:r>
            <w:r>
              <w:rPr>
                <w:rFonts w:ascii="Times New Roman" w:hAnsi="Times New Roman" w:cs="Times New Roman" w:hint="eastAsia"/>
                <w:szCs w:val="24"/>
              </w:rPr>
              <w:t>216</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33B81EFE" w14:textId="5A8E8AE2" w:rsidR="00313CB6" w:rsidRP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1.067</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3989BC1B" w14:textId="5CDE5A38"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65.013</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74023CBC"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0.613</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14E0EBD7"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0.822</w:t>
            </w:r>
          </w:p>
        </w:tc>
      </w:tr>
      <w:tr w:rsidR="00313CB6" w:rsidRPr="00367CB3" w14:paraId="28FF3CAD" w14:textId="77777777" w:rsidTr="00313CB6">
        <w:trPr>
          <w:trHeight w:val="252"/>
        </w:trPr>
        <w:tc>
          <w:tcPr>
            <w:tcW w:w="426" w:type="dxa"/>
            <w:vMerge/>
            <w:shd w:val="clear" w:color="auto" w:fill="auto"/>
            <w:tcMar>
              <w:top w:w="100" w:type="dxa"/>
              <w:left w:w="100" w:type="dxa"/>
              <w:bottom w:w="100" w:type="dxa"/>
              <w:right w:w="100" w:type="dxa"/>
            </w:tcMar>
          </w:tcPr>
          <w:p w14:paraId="6CF80197"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0161F79E"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tcBorders>
            <w:shd w:val="clear" w:color="auto" w:fill="auto"/>
            <w:tcMar>
              <w:top w:w="100" w:type="dxa"/>
              <w:left w:w="100" w:type="dxa"/>
              <w:bottom w:w="100" w:type="dxa"/>
              <w:right w:w="100" w:type="dxa"/>
            </w:tcMar>
          </w:tcPr>
          <w:p w14:paraId="26652252" w14:textId="77777777" w:rsidR="00313CB6" w:rsidRPr="0021058E" w:rsidRDefault="00313CB6" w:rsidP="00313CB6">
            <w:pPr>
              <w:rPr>
                <w:rFonts w:ascii="標楷體" w:eastAsia="標楷體" w:hAnsi="標楷體"/>
                <w:sz w:val="22"/>
              </w:rPr>
            </w:pPr>
            <w:r w:rsidRPr="0021058E">
              <w:rPr>
                <w:rFonts w:ascii="標楷體" w:eastAsia="標楷體" w:hAnsi="標楷體" w:hint="eastAsia"/>
                <w:sz w:val="22"/>
              </w:rPr>
              <w:t>我有時覺得自己買東西有些魯莽</w:t>
            </w:r>
          </w:p>
        </w:tc>
        <w:tc>
          <w:tcPr>
            <w:tcW w:w="1020" w:type="dxa"/>
            <w:tcBorders>
              <w:top w:val="single" w:sz="4" w:space="0" w:color="auto"/>
            </w:tcBorders>
            <w:shd w:val="clear" w:color="auto" w:fill="auto"/>
            <w:tcMar>
              <w:top w:w="100" w:type="dxa"/>
              <w:left w:w="100" w:type="dxa"/>
              <w:bottom w:w="100" w:type="dxa"/>
              <w:right w:w="100" w:type="dxa"/>
            </w:tcMar>
          </w:tcPr>
          <w:p w14:paraId="10E266EE" w14:textId="00F71213" w:rsidR="00313CB6" w:rsidRPr="00702929" w:rsidRDefault="00702929" w:rsidP="00313CB6">
            <w:pPr>
              <w:pBdr>
                <w:top w:val="nil"/>
                <w:left w:val="nil"/>
                <w:bottom w:val="nil"/>
                <w:right w:val="nil"/>
                <w:between w:val="nil"/>
              </w:pBdr>
              <w:rPr>
                <w:rFonts w:ascii="Times New Roman" w:hAnsi="Times New Roman" w:cs="Times New Roman"/>
                <w:szCs w:val="24"/>
              </w:rPr>
            </w:pPr>
            <w:r>
              <w:rPr>
                <w:rFonts w:ascii="Times New Roman" w:eastAsia="Kaiti SC" w:hAnsi="Times New Roman" w:cs="Times New Roman"/>
                <w:szCs w:val="24"/>
              </w:rPr>
              <w:t>0.5</w:t>
            </w:r>
            <w:r>
              <w:rPr>
                <w:rFonts w:ascii="Times New Roman" w:hAnsi="Times New Roman" w:cs="Times New Roman" w:hint="eastAsia"/>
                <w:szCs w:val="24"/>
              </w:rPr>
              <w:t>89</w:t>
            </w:r>
          </w:p>
        </w:tc>
        <w:tc>
          <w:tcPr>
            <w:tcW w:w="1021" w:type="dxa"/>
            <w:tcBorders>
              <w:top w:val="single" w:sz="4" w:space="0" w:color="auto"/>
            </w:tcBorders>
            <w:shd w:val="clear" w:color="auto" w:fill="auto"/>
            <w:tcMar>
              <w:top w:w="100" w:type="dxa"/>
              <w:left w:w="100" w:type="dxa"/>
              <w:bottom w:w="100" w:type="dxa"/>
              <w:right w:w="100" w:type="dxa"/>
            </w:tcMar>
          </w:tcPr>
          <w:p w14:paraId="58936DD9" w14:textId="37A06911"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1.067</w:t>
            </w:r>
          </w:p>
        </w:tc>
        <w:tc>
          <w:tcPr>
            <w:tcW w:w="1020" w:type="dxa"/>
            <w:tcBorders>
              <w:top w:val="single" w:sz="4" w:space="0" w:color="auto"/>
            </w:tcBorders>
            <w:shd w:val="clear" w:color="auto" w:fill="auto"/>
            <w:tcMar>
              <w:top w:w="100" w:type="dxa"/>
              <w:left w:w="100" w:type="dxa"/>
              <w:bottom w:w="100" w:type="dxa"/>
              <w:right w:w="100" w:type="dxa"/>
            </w:tcMar>
          </w:tcPr>
          <w:p w14:paraId="2AE9F490" w14:textId="35583B28"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65.013</w:t>
            </w:r>
          </w:p>
        </w:tc>
        <w:tc>
          <w:tcPr>
            <w:tcW w:w="1021" w:type="dxa"/>
            <w:tcBorders>
              <w:top w:val="single" w:sz="4" w:space="0" w:color="auto"/>
            </w:tcBorders>
            <w:shd w:val="clear" w:color="auto" w:fill="auto"/>
            <w:tcMar>
              <w:top w:w="100" w:type="dxa"/>
              <w:left w:w="100" w:type="dxa"/>
              <w:bottom w:w="100" w:type="dxa"/>
              <w:right w:w="100" w:type="dxa"/>
            </w:tcMar>
          </w:tcPr>
          <w:p w14:paraId="6C58087C" w14:textId="77777777" w:rsidR="00313CB6"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0.791</w:t>
            </w:r>
          </w:p>
        </w:tc>
        <w:tc>
          <w:tcPr>
            <w:tcW w:w="1305" w:type="dxa"/>
            <w:tcBorders>
              <w:top w:val="single" w:sz="4" w:space="0" w:color="auto"/>
            </w:tcBorders>
            <w:shd w:val="clear" w:color="auto" w:fill="auto"/>
            <w:tcMar>
              <w:top w:w="100" w:type="dxa"/>
              <w:left w:w="100" w:type="dxa"/>
              <w:bottom w:w="100" w:type="dxa"/>
              <w:right w:w="100" w:type="dxa"/>
            </w:tcMar>
          </w:tcPr>
          <w:p w14:paraId="084A6487"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0.816</w:t>
            </w:r>
          </w:p>
        </w:tc>
      </w:tr>
      <w:tr w:rsidR="00313CB6" w:rsidRPr="00367CB3" w14:paraId="31BF7A89" w14:textId="77777777" w:rsidTr="00313CB6">
        <w:trPr>
          <w:trHeight w:val="583"/>
        </w:trPr>
        <w:tc>
          <w:tcPr>
            <w:tcW w:w="426" w:type="dxa"/>
            <w:vMerge/>
            <w:shd w:val="clear" w:color="auto" w:fill="auto"/>
            <w:tcMar>
              <w:top w:w="100" w:type="dxa"/>
              <w:left w:w="100" w:type="dxa"/>
              <w:bottom w:w="100" w:type="dxa"/>
              <w:right w:w="100" w:type="dxa"/>
            </w:tcMar>
          </w:tcPr>
          <w:p w14:paraId="62C78413"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1B22B4D5"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購買情境</w:t>
            </w:r>
          </w:p>
        </w:tc>
        <w:tc>
          <w:tcPr>
            <w:tcW w:w="3402" w:type="dxa"/>
            <w:shd w:val="clear" w:color="auto" w:fill="auto"/>
            <w:tcMar>
              <w:top w:w="100" w:type="dxa"/>
              <w:left w:w="100" w:type="dxa"/>
              <w:bottom w:w="100" w:type="dxa"/>
              <w:right w:w="100" w:type="dxa"/>
            </w:tcMar>
          </w:tcPr>
          <w:p w14:paraId="1D800062" w14:textId="77777777" w:rsidR="00313CB6" w:rsidRPr="006A42D4" w:rsidRDefault="00313CB6" w:rsidP="00313CB6">
            <w:pPr>
              <w:jc w:val="both"/>
              <w:rPr>
                <w:rFonts w:ascii="標楷體" w:eastAsia="標楷體" w:hAnsi="標楷體"/>
                <w:szCs w:val="24"/>
              </w:rPr>
            </w:pPr>
            <w:r w:rsidRPr="006A42D4">
              <w:rPr>
                <w:rFonts w:ascii="標楷體" w:eastAsia="標楷體" w:hAnsi="標楷體" w:hint="eastAsia"/>
                <w:szCs w:val="24"/>
              </w:rPr>
              <w:t>我常憑一時衝動購買</w:t>
            </w:r>
          </w:p>
        </w:tc>
        <w:tc>
          <w:tcPr>
            <w:tcW w:w="1020" w:type="dxa"/>
            <w:shd w:val="clear" w:color="auto" w:fill="auto"/>
            <w:tcMar>
              <w:top w:w="100" w:type="dxa"/>
              <w:left w:w="100" w:type="dxa"/>
              <w:bottom w:w="100" w:type="dxa"/>
              <w:right w:w="100" w:type="dxa"/>
            </w:tcMar>
          </w:tcPr>
          <w:p w14:paraId="529B817F" w14:textId="09D7608E" w:rsidR="00313CB6" w:rsidRPr="00702929" w:rsidRDefault="00702929" w:rsidP="00313CB6">
            <w:pPr>
              <w:rPr>
                <w:rFonts w:ascii="Times New Roman" w:hAnsi="Times New Roman" w:cs="Times New Roman"/>
                <w:szCs w:val="24"/>
              </w:rPr>
            </w:pPr>
            <w:r>
              <w:rPr>
                <w:rFonts w:ascii="Times New Roman" w:eastAsia="Kaiti SC" w:hAnsi="Times New Roman" w:cs="Times New Roman"/>
                <w:szCs w:val="24"/>
              </w:rPr>
              <w:t>0.</w:t>
            </w:r>
            <w:r>
              <w:rPr>
                <w:rFonts w:ascii="Times New Roman" w:hAnsi="Times New Roman" w:cs="Times New Roman" w:hint="eastAsia"/>
                <w:szCs w:val="24"/>
              </w:rPr>
              <w:t>727</w:t>
            </w:r>
          </w:p>
        </w:tc>
        <w:tc>
          <w:tcPr>
            <w:tcW w:w="1021" w:type="dxa"/>
            <w:shd w:val="clear" w:color="auto" w:fill="auto"/>
            <w:tcMar>
              <w:top w:w="100" w:type="dxa"/>
              <w:left w:w="100" w:type="dxa"/>
              <w:bottom w:w="100" w:type="dxa"/>
              <w:right w:w="100" w:type="dxa"/>
            </w:tcMar>
          </w:tcPr>
          <w:p w14:paraId="32C3D36F"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hAnsi="Times New Roman" w:cs="Times New Roman"/>
                <w:szCs w:val="24"/>
              </w:rPr>
              <w:t>2.051</w:t>
            </w:r>
          </w:p>
        </w:tc>
        <w:tc>
          <w:tcPr>
            <w:tcW w:w="1020" w:type="dxa"/>
            <w:shd w:val="clear" w:color="auto" w:fill="auto"/>
            <w:tcMar>
              <w:top w:w="100" w:type="dxa"/>
              <w:left w:w="100" w:type="dxa"/>
              <w:bottom w:w="100" w:type="dxa"/>
              <w:right w:w="100" w:type="dxa"/>
            </w:tcMar>
          </w:tcPr>
          <w:p w14:paraId="1D930B30"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hAnsi="Times New Roman" w:cs="Times New Roman"/>
                <w:szCs w:val="24"/>
              </w:rPr>
              <w:t>57.780</w:t>
            </w:r>
          </w:p>
        </w:tc>
        <w:tc>
          <w:tcPr>
            <w:tcW w:w="1021" w:type="dxa"/>
            <w:shd w:val="clear" w:color="auto" w:fill="auto"/>
            <w:tcMar>
              <w:top w:w="100" w:type="dxa"/>
              <w:left w:w="100" w:type="dxa"/>
              <w:bottom w:w="100" w:type="dxa"/>
              <w:right w:w="100" w:type="dxa"/>
            </w:tcMar>
          </w:tcPr>
          <w:p w14:paraId="2D20FD51"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0.786</w:t>
            </w:r>
          </w:p>
        </w:tc>
        <w:tc>
          <w:tcPr>
            <w:tcW w:w="1305" w:type="dxa"/>
            <w:shd w:val="clear" w:color="auto" w:fill="auto"/>
            <w:tcMar>
              <w:top w:w="100" w:type="dxa"/>
              <w:left w:w="100" w:type="dxa"/>
              <w:bottom w:w="100" w:type="dxa"/>
              <w:right w:w="100" w:type="dxa"/>
            </w:tcMar>
          </w:tcPr>
          <w:p w14:paraId="65A2CDD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0.810</w:t>
            </w:r>
          </w:p>
        </w:tc>
      </w:tr>
      <w:tr w:rsidR="00313CB6" w:rsidRPr="00367CB3" w14:paraId="1602F0BA" w14:textId="77777777" w:rsidTr="00313CB6">
        <w:trPr>
          <w:trHeight w:val="440"/>
        </w:trPr>
        <w:tc>
          <w:tcPr>
            <w:tcW w:w="426" w:type="dxa"/>
            <w:vMerge/>
            <w:shd w:val="clear" w:color="auto" w:fill="auto"/>
            <w:tcMar>
              <w:top w:w="100" w:type="dxa"/>
              <w:left w:w="100" w:type="dxa"/>
              <w:bottom w:w="100" w:type="dxa"/>
              <w:right w:w="100" w:type="dxa"/>
            </w:tcMar>
          </w:tcPr>
          <w:p w14:paraId="19CCB3E9"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5D1EB8D3"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7EA565EB" w14:textId="77777777" w:rsidR="00313CB6" w:rsidRPr="006A42D4" w:rsidRDefault="00313CB6" w:rsidP="00313CB6">
            <w:pPr>
              <w:jc w:val="both"/>
              <w:rPr>
                <w:rFonts w:ascii="標楷體" w:eastAsia="標楷體" w:hAnsi="標楷體"/>
                <w:szCs w:val="24"/>
              </w:rPr>
            </w:pPr>
            <w:r w:rsidRPr="006A42D4">
              <w:rPr>
                <w:rFonts w:ascii="標楷體" w:eastAsia="標楷體" w:hAnsi="標楷體" w:hint="eastAsia"/>
                <w:szCs w:val="24"/>
              </w:rPr>
              <w:t>當我有錢的時後就想買東西</w:t>
            </w:r>
          </w:p>
        </w:tc>
        <w:tc>
          <w:tcPr>
            <w:tcW w:w="1020" w:type="dxa"/>
            <w:shd w:val="clear" w:color="auto" w:fill="auto"/>
            <w:tcMar>
              <w:top w:w="100" w:type="dxa"/>
              <w:left w:w="100" w:type="dxa"/>
              <w:bottom w:w="100" w:type="dxa"/>
              <w:right w:w="100" w:type="dxa"/>
            </w:tcMar>
          </w:tcPr>
          <w:p w14:paraId="2A43DE76" w14:textId="1BE19C6A" w:rsidR="00313CB6" w:rsidRPr="00702929" w:rsidRDefault="00702929" w:rsidP="00313CB6">
            <w:pPr>
              <w:rPr>
                <w:rFonts w:ascii="Times New Roman" w:hAnsi="Times New Roman" w:cs="Times New Roman"/>
                <w:szCs w:val="24"/>
              </w:rPr>
            </w:pPr>
            <w:r>
              <w:rPr>
                <w:rFonts w:ascii="Times New Roman" w:eastAsia="Kaiti SC" w:hAnsi="Times New Roman" w:cs="Times New Roman"/>
                <w:szCs w:val="24"/>
              </w:rPr>
              <w:t>0.</w:t>
            </w:r>
            <w:r>
              <w:rPr>
                <w:rFonts w:ascii="Times New Roman" w:hAnsi="Times New Roman" w:cs="Times New Roman" w:hint="eastAsia"/>
                <w:szCs w:val="24"/>
              </w:rPr>
              <w:t>614</w:t>
            </w:r>
          </w:p>
        </w:tc>
        <w:tc>
          <w:tcPr>
            <w:tcW w:w="1021" w:type="dxa"/>
            <w:shd w:val="clear" w:color="auto" w:fill="auto"/>
            <w:tcMar>
              <w:top w:w="100" w:type="dxa"/>
              <w:left w:w="100" w:type="dxa"/>
              <w:bottom w:w="100" w:type="dxa"/>
              <w:right w:w="100" w:type="dxa"/>
            </w:tcMar>
          </w:tcPr>
          <w:p w14:paraId="08BA1289"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2.051</w:t>
            </w:r>
          </w:p>
        </w:tc>
        <w:tc>
          <w:tcPr>
            <w:tcW w:w="1020" w:type="dxa"/>
            <w:shd w:val="clear" w:color="auto" w:fill="auto"/>
            <w:tcMar>
              <w:top w:w="100" w:type="dxa"/>
              <w:left w:w="100" w:type="dxa"/>
              <w:bottom w:w="100" w:type="dxa"/>
              <w:right w:w="100" w:type="dxa"/>
            </w:tcMar>
          </w:tcPr>
          <w:p w14:paraId="6565D80D"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57.780</w:t>
            </w:r>
          </w:p>
        </w:tc>
        <w:tc>
          <w:tcPr>
            <w:tcW w:w="1021" w:type="dxa"/>
            <w:shd w:val="clear" w:color="auto" w:fill="auto"/>
            <w:tcMar>
              <w:top w:w="100" w:type="dxa"/>
              <w:left w:w="100" w:type="dxa"/>
              <w:bottom w:w="100" w:type="dxa"/>
              <w:right w:w="100" w:type="dxa"/>
            </w:tcMar>
          </w:tcPr>
          <w:p w14:paraId="0F1E531A"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0.774</w:t>
            </w:r>
          </w:p>
        </w:tc>
        <w:tc>
          <w:tcPr>
            <w:tcW w:w="1305" w:type="dxa"/>
            <w:shd w:val="clear" w:color="auto" w:fill="auto"/>
            <w:tcMar>
              <w:top w:w="100" w:type="dxa"/>
              <w:left w:w="100" w:type="dxa"/>
              <w:bottom w:w="100" w:type="dxa"/>
              <w:right w:w="100" w:type="dxa"/>
            </w:tcMar>
          </w:tcPr>
          <w:p w14:paraId="1966C0E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0.803</w:t>
            </w:r>
          </w:p>
        </w:tc>
      </w:tr>
      <w:tr w:rsidR="00313CB6" w:rsidRPr="00367CB3" w14:paraId="75B08BB6" w14:textId="77777777" w:rsidTr="00313CB6">
        <w:trPr>
          <w:trHeight w:val="440"/>
        </w:trPr>
        <w:tc>
          <w:tcPr>
            <w:tcW w:w="426" w:type="dxa"/>
            <w:vMerge/>
            <w:shd w:val="clear" w:color="auto" w:fill="auto"/>
            <w:tcMar>
              <w:top w:w="100" w:type="dxa"/>
              <w:left w:w="100" w:type="dxa"/>
              <w:bottom w:w="100" w:type="dxa"/>
              <w:right w:w="100" w:type="dxa"/>
            </w:tcMar>
          </w:tcPr>
          <w:p w14:paraId="09D9D9C1"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05836DD9"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1E19E22B" w14:textId="77777777" w:rsidR="00313CB6" w:rsidRPr="006A42D4" w:rsidRDefault="00313CB6" w:rsidP="00313CB6">
            <w:pPr>
              <w:pBdr>
                <w:top w:val="nil"/>
                <w:left w:val="nil"/>
                <w:bottom w:val="nil"/>
                <w:right w:val="nil"/>
                <w:between w:val="nil"/>
              </w:pBdr>
              <w:rPr>
                <w:rFonts w:ascii="標楷體" w:eastAsia="標楷體" w:hAnsi="標楷體"/>
                <w:szCs w:val="24"/>
              </w:rPr>
            </w:pPr>
            <w:r w:rsidRPr="006A42D4">
              <w:rPr>
                <w:rFonts w:ascii="標楷體" w:eastAsia="標楷體" w:hAnsi="標楷體" w:hint="eastAsia"/>
                <w:szCs w:val="24"/>
              </w:rPr>
              <w:t>我常做衝動性的消費行為</w:t>
            </w:r>
          </w:p>
        </w:tc>
        <w:tc>
          <w:tcPr>
            <w:tcW w:w="1020" w:type="dxa"/>
            <w:shd w:val="clear" w:color="auto" w:fill="auto"/>
            <w:tcMar>
              <w:top w:w="100" w:type="dxa"/>
              <w:left w:w="100" w:type="dxa"/>
              <w:bottom w:w="100" w:type="dxa"/>
              <w:right w:w="100" w:type="dxa"/>
            </w:tcMar>
          </w:tcPr>
          <w:p w14:paraId="62065845" w14:textId="1D045292" w:rsidR="00313CB6" w:rsidRPr="00702929" w:rsidRDefault="00702929" w:rsidP="00313CB6">
            <w:pPr>
              <w:pBdr>
                <w:top w:val="nil"/>
                <w:left w:val="nil"/>
                <w:bottom w:val="nil"/>
                <w:right w:val="nil"/>
                <w:between w:val="nil"/>
              </w:pBdr>
              <w:rPr>
                <w:rFonts w:ascii="Times New Roman" w:hAnsi="Times New Roman" w:cs="Times New Roman"/>
                <w:szCs w:val="24"/>
              </w:rPr>
            </w:pPr>
            <w:r>
              <w:rPr>
                <w:rFonts w:ascii="Times New Roman" w:eastAsia="Kaiti SC" w:hAnsi="Times New Roman" w:cs="Times New Roman"/>
                <w:szCs w:val="24"/>
              </w:rPr>
              <w:t>0.</w:t>
            </w:r>
            <w:r>
              <w:rPr>
                <w:rFonts w:ascii="Times New Roman" w:hAnsi="Times New Roman" w:cs="Times New Roman" w:hint="eastAsia"/>
                <w:szCs w:val="24"/>
              </w:rPr>
              <w:t>744</w:t>
            </w:r>
          </w:p>
        </w:tc>
        <w:tc>
          <w:tcPr>
            <w:tcW w:w="1021" w:type="dxa"/>
            <w:shd w:val="clear" w:color="auto" w:fill="auto"/>
            <w:tcMar>
              <w:top w:w="100" w:type="dxa"/>
              <w:left w:w="100" w:type="dxa"/>
              <w:bottom w:w="100" w:type="dxa"/>
              <w:right w:w="100" w:type="dxa"/>
            </w:tcMar>
          </w:tcPr>
          <w:p w14:paraId="2875484D"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hAnsi="Times New Roman" w:cs="Times New Roman"/>
                <w:szCs w:val="24"/>
              </w:rPr>
              <w:t>2.051</w:t>
            </w:r>
          </w:p>
        </w:tc>
        <w:tc>
          <w:tcPr>
            <w:tcW w:w="1020" w:type="dxa"/>
            <w:shd w:val="clear" w:color="auto" w:fill="auto"/>
            <w:tcMar>
              <w:top w:w="100" w:type="dxa"/>
              <w:left w:w="100" w:type="dxa"/>
              <w:bottom w:w="100" w:type="dxa"/>
              <w:right w:w="100" w:type="dxa"/>
            </w:tcMar>
          </w:tcPr>
          <w:p w14:paraId="366387C4"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5</w:t>
            </w:r>
            <w:r w:rsidRPr="00D4272E">
              <w:rPr>
                <w:rFonts w:ascii="Times New Roman" w:hAnsi="Times New Roman" w:cs="Times New Roman"/>
                <w:szCs w:val="24"/>
              </w:rPr>
              <w:t>7.780</w:t>
            </w:r>
          </w:p>
        </w:tc>
        <w:tc>
          <w:tcPr>
            <w:tcW w:w="1021" w:type="dxa"/>
            <w:shd w:val="clear" w:color="auto" w:fill="auto"/>
            <w:tcMar>
              <w:top w:w="100" w:type="dxa"/>
              <w:left w:w="100" w:type="dxa"/>
              <w:bottom w:w="100" w:type="dxa"/>
              <w:right w:w="100" w:type="dxa"/>
            </w:tcMar>
          </w:tcPr>
          <w:p w14:paraId="235C4338"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0.721</w:t>
            </w:r>
          </w:p>
        </w:tc>
        <w:tc>
          <w:tcPr>
            <w:tcW w:w="1305" w:type="dxa"/>
            <w:shd w:val="clear" w:color="auto" w:fill="auto"/>
            <w:tcMar>
              <w:top w:w="100" w:type="dxa"/>
              <w:left w:w="100" w:type="dxa"/>
              <w:bottom w:w="100" w:type="dxa"/>
              <w:right w:w="100" w:type="dxa"/>
            </w:tcMar>
          </w:tcPr>
          <w:p w14:paraId="258B8D18"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0.799</w:t>
            </w:r>
          </w:p>
        </w:tc>
      </w:tr>
      <w:tr w:rsidR="00313CB6" w:rsidRPr="00367CB3" w14:paraId="2FCD3860" w14:textId="77777777" w:rsidTr="00313CB6">
        <w:trPr>
          <w:trHeight w:val="440"/>
        </w:trPr>
        <w:tc>
          <w:tcPr>
            <w:tcW w:w="426" w:type="dxa"/>
            <w:vMerge/>
            <w:shd w:val="clear" w:color="auto" w:fill="auto"/>
            <w:tcMar>
              <w:top w:w="100" w:type="dxa"/>
              <w:left w:w="100" w:type="dxa"/>
              <w:bottom w:w="100" w:type="dxa"/>
              <w:right w:w="100" w:type="dxa"/>
            </w:tcMar>
          </w:tcPr>
          <w:p w14:paraId="10ECB596"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63FF07B1"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49D70716"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每當我進入賣場時總想要消費</w:t>
            </w:r>
          </w:p>
        </w:tc>
        <w:tc>
          <w:tcPr>
            <w:tcW w:w="1020" w:type="dxa"/>
            <w:shd w:val="clear" w:color="auto" w:fill="auto"/>
            <w:tcMar>
              <w:top w:w="100" w:type="dxa"/>
              <w:left w:w="100" w:type="dxa"/>
              <w:bottom w:w="100" w:type="dxa"/>
              <w:right w:w="100" w:type="dxa"/>
            </w:tcMar>
          </w:tcPr>
          <w:p w14:paraId="5937C583" w14:textId="475F2389" w:rsidR="00313CB6" w:rsidRPr="00702929" w:rsidRDefault="00702929" w:rsidP="00313CB6">
            <w:pPr>
              <w:rPr>
                <w:rFonts w:ascii="Times New Roman" w:hAnsi="Times New Roman" w:cs="Times New Roman"/>
                <w:szCs w:val="24"/>
              </w:rPr>
            </w:pPr>
            <w:r>
              <w:rPr>
                <w:rFonts w:ascii="Times New Roman" w:eastAsia="Kaiti SC" w:hAnsi="Times New Roman" w:cs="Times New Roman"/>
                <w:szCs w:val="24"/>
              </w:rPr>
              <w:t>0.6</w:t>
            </w:r>
            <w:r>
              <w:rPr>
                <w:rFonts w:ascii="Times New Roman" w:hAnsi="Times New Roman" w:cs="Times New Roman" w:hint="eastAsia"/>
                <w:szCs w:val="24"/>
              </w:rPr>
              <w:t>25</w:t>
            </w:r>
          </w:p>
        </w:tc>
        <w:tc>
          <w:tcPr>
            <w:tcW w:w="1021" w:type="dxa"/>
            <w:shd w:val="clear" w:color="auto" w:fill="auto"/>
            <w:tcMar>
              <w:top w:w="100" w:type="dxa"/>
              <w:left w:w="100" w:type="dxa"/>
              <w:bottom w:w="100" w:type="dxa"/>
              <w:right w:w="100" w:type="dxa"/>
            </w:tcMar>
          </w:tcPr>
          <w:p w14:paraId="4BA1095B"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hAnsi="Times New Roman" w:cs="Times New Roman"/>
                <w:szCs w:val="24"/>
              </w:rPr>
              <w:t>2.051</w:t>
            </w:r>
          </w:p>
        </w:tc>
        <w:tc>
          <w:tcPr>
            <w:tcW w:w="1020" w:type="dxa"/>
            <w:shd w:val="clear" w:color="auto" w:fill="auto"/>
            <w:tcMar>
              <w:top w:w="100" w:type="dxa"/>
              <w:left w:w="100" w:type="dxa"/>
              <w:bottom w:w="100" w:type="dxa"/>
              <w:right w:w="100" w:type="dxa"/>
            </w:tcMar>
          </w:tcPr>
          <w:p w14:paraId="7BF0CEEF"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5</w:t>
            </w:r>
            <w:r w:rsidRPr="00D4272E">
              <w:rPr>
                <w:rFonts w:ascii="Times New Roman" w:hAnsi="Times New Roman" w:cs="Times New Roman"/>
                <w:szCs w:val="24"/>
              </w:rPr>
              <w:t>7.780</w:t>
            </w:r>
          </w:p>
        </w:tc>
        <w:tc>
          <w:tcPr>
            <w:tcW w:w="1021" w:type="dxa"/>
            <w:shd w:val="clear" w:color="auto" w:fill="auto"/>
            <w:tcMar>
              <w:top w:w="100" w:type="dxa"/>
              <w:left w:w="100" w:type="dxa"/>
              <w:bottom w:w="100" w:type="dxa"/>
              <w:right w:w="100" w:type="dxa"/>
            </w:tcMar>
          </w:tcPr>
          <w:p w14:paraId="603F8FB9"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0.694</w:t>
            </w:r>
          </w:p>
        </w:tc>
        <w:tc>
          <w:tcPr>
            <w:tcW w:w="1305" w:type="dxa"/>
            <w:shd w:val="clear" w:color="auto" w:fill="auto"/>
            <w:tcMar>
              <w:top w:w="100" w:type="dxa"/>
              <w:left w:w="100" w:type="dxa"/>
              <w:bottom w:w="100" w:type="dxa"/>
              <w:right w:w="100" w:type="dxa"/>
            </w:tcMar>
          </w:tcPr>
          <w:p w14:paraId="0179917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0.790</w:t>
            </w:r>
          </w:p>
        </w:tc>
      </w:tr>
      <w:tr w:rsidR="00313CB6" w:rsidRPr="00367CB3" w14:paraId="42C61277" w14:textId="77777777" w:rsidTr="00313CB6">
        <w:trPr>
          <w:trHeight w:val="440"/>
        </w:trPr>
        <w:tc>
          <w:tcPr>
            <w:tcW w:w="426" w:type="dxa"/>
            <w:vMerge/>
            <w:shd w:val="clear" w:color="auto" w:fill="auto"/>
            <w:tcMar>
              <w:top w:w="100" w:type="dxa"/>
              <w:left w:w="100" w:type="dxa"/>
              <w:bottom w:w="100" w:type="dxa"/>
              <w:right w:w="100" w:type="dxa"/>
            </w:tcMar>
          </w:tcPr>
          <w:p w14:paraId="6EF887A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F79E428"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1232AEC5"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我常買一些我不需要的東西</w:t>
            </w:r>
          </w:p>
        </w:tc>
        <w:tc>
          <w:tcPr>
            <w:tcW w:w="1020" w:type="dxa"/>
            <w:shd w:val="clear" w:color="auto" w:fill="auto"/>
            <w:tcMar>
              <w:top w:w="100" w:type="dxa"/>
              <w:left w:w="100" w:type="dxa"/>
              <w:bottom w:w="100" w:type="dxa"/>
              <w:right w:w="100" w:type="dxa"/>
            </w:tcMar>
          </w:tcPr>
          <w:p w14:paraId="3D67860C" w14:textId="559C3646" w:rsidR="00313CB6" w:rsidRPr="00702929" w:rsidRDefault="00702929" w:rsidP="00313CB6">
            <w:pPr>
              <w:rPr>
                <w:rFonts w:ascii="Times New Roman" w:hAnsi="Times New Roman" w:cs="Times New Roman"/>
                <w:szCs w:val="24"/>
              </w:rPr>
            </w:pPr>
            <w:r>
              <w:rPr>
                <w:rFonts w:ascii="Times New Roman" w:eastAsia="Kaiti SC" w:hAnsi="Times New Roman" w:cs="Times New Roman"/>
                <w:szCs w:val="24"/>
              </w:rPr>
              <w:t>0.</w:t>
            </w:r>
            <w:r>
              <w:rPr>
                <w:rFonts w:ascii="Times New Roman" w:hAnsi="Times New Roman" w:cs="Times New Roman" w:hint="eastAsia"/>
                <w:szCs w:val="24"/>
              </w:rPr>
              <w:t>597</w:t>
            </w:r>
          </w:p>
        </w:tc>
        <w:tc>
          <w:tcPr>
            <w:tcW w:w="1021" w:type="dxa"/>
            <w:shd w:val="clear" w:color="auto" w:fill="auto"/>
            <w:tcMar>
              <w:top w:w="100" w:type="dxa"/>
              <w:left w:w="100" w:type="dxa"/>
              <w:bottom w:w="100" w:type="dxa"/>
              <w:right w:w="100" w:type="dxa"/>
            </w:tcMar>
          </w:tcPr>
          <w:p w14:paraId="478E42F7"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2.051</w:t>
            </w:r>
          </w:p>
        </w:tc>
        <w:tc>
          <w:tcPr>
            <w:tcW w:w="1020" w:type="dxa"/>
            <w:shd w:val="clear" w:color="auto" w:fill="auto"/>
            <w:tcMar>
              <w:top w:w="100" w:type="dxa"/>
              <w:left w:w="100" w:type="dxa"/>
              <w:bottom w:w="100" w:type="dxa"/>
              <w:right w:w="100" w:type="dxa"/>
            </w:tcMar>
          </w:tcPr>
          <w:p w14:paraId="37ABD7F2"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57.780</w:t>
            </w:r>
          </w:p>
        </w:tc>
        <w:tc>
          <w:tcPr>
            <w:tcW w:w="1021" w:type="dxa"/>
            <w:shd w:val="clear" w:color="auto" w:fill="auto"/>
            <w:tcMar>
              <w:top w:w="100" w:type="dxa"/>
              <w:left w:w="100" w:type="dxa"/>
              <w:bottom w:w="100" w:type="dxa"/>
              <w:right w:w="100" w:type="dxa"/>
            </w:tcMar>
          </w:tcPr>
          <w:p w14:paraId="56882D10"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0.759</w:t>
            </w:r>
          </w:p>
        </w:tc>
        <w:tc>
          <w:tcPr>
            <w:tcW w:w="1305" w:type="dxa"/>
            <w:shd w:val="clear" w:color="auto" w:fill="auto"/>
            <w:tcMar>
              <w:top w:w="100" w:type="dxa"/>
              <w:left w:w="100" w:type="dxa"/>
              <w:bottom w:w="100" w:type="dxa"/>
              <w:right w:w="100" w:type="dxa"/>
            </w:tcMar>
          </w:tcPr>
          <w:p w14:paraId="4135A9F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0.784</w:t>
            </w:r>
          </w:p>
        </w:tc>
      </w:tr>
      <w:tr w:rsidR="00313CB6" w:rsidRPr="00367CB3" w14:paraId="65A3941E" w14:textId="77777777" w:rsidTr="00313CB6">
        <w:trPr>
          <w:trHeight w:val="440"/>
        </w:trPr>
        <w:tc>
          <w:tcPr>
            <w:tcW w:w="426" w:type="dxa"/>
            <w:vMerge/>
            <w:shd w:val="clear" w:color="auto" w:fill="auto"/>
            <w:tcMar>
              <w:top w:w="100" w:type="dxa"/>
              <w:left w:w="100" w:type="dxa"/>
              <w:bottom w:w="100" w:type="dxa"/>
              <w:right w:w="100" w:type="dxa"/>
            </w:tcMar>
          </w:tcPr>
          <w:p w14:paraId="43BF3FB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1AFD0DB4"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79037646" w14:textId="77777777" w:rsidR="00313CB6" w:rsidRPr="006A42D4" w:rsidRDefault="00313CB6" w:rsidP="00313CB6">
            <w:pPr>
              <w:pBdr>
                <w:top w:val="nil"/>
                <w:left w:val="nil"/>
                <w:bottom w:val="nil"/>
                <w:right w:val="nil"/>
                <w:between w:val="nil"/>
              </w:pBdr>
              <w:rPr>
                <w:rFonts w:ascii="標楷體" w:eastAsia="標楷體" w:hAnsi="標楷體"/>
                <w:szCs w:val="24"/>
              </w:rPr>
            </w:pPr>
            <w:r w:rsidRPr="006A42D4">
              <w:rPr>
                <w:rFonts w:ascii="標楷體" w:eastAsia="標楷體" w:hAnsi="標楷體" w:hint="eastAsia"/>
                <w:szCs w:val="24"/>
              </w:rPr>
              <w:t>我覺得消費是一種舒壓的方式</w:t>
            </w:r>
          </w:p>
        </w:tc>
        <w:tc>
          <w:tcPr>
            <w:tcW w:w="1020" w:type="dxa"/>
            <w:shd w:val="clear" w:color="auto" w:fill="auto"/>
            <w:tcMar>
              <w:top w:w="100" w:type="dxa"/>
              <w:left w:w="100" w:type="dxa"/>
              <w:bottom w:w="100" w:type="dxa"/>
              <w:right w:w="100" w:type="dxa"/>
            </w:tcMar>
          </w:tcPr>
          <w:p w14:paraId="14DD4B00" w14:textId="47FA00A7" w:rsidR="00313CB6" w:rsidRPr="00702929" w:rsidRDefault="00702929" w:rsidP="00313CB6">
            <w:pPr>
              <w:pBdr>
                <w:top w:val="nil"/>
                <w:left w:val="nil"/>
                <w:bottom w:val="nil"/>
                <w:right w:val="nil"/>
                <w:between w:val="nil"/>
              </w:pBdr>
              <w:rPr>
                <w:rFonts w:ascii="Times New Roman" w:hAnsi="Times New Roman" w:cs="Times New Roman"/>
                <w:szCs w:val="24"/>
              </w:rPr>
            </w:pPr>
            <w:r>
              <w:rPr>
                <w:rFonts w:ascii="Times New Roman" w:eastAsia="Kaiti SC" w:hAnsi="Times New Roman" w:cs="Times New Roman"/>
                <w:szCs w:val="24"/>
              </w:rPr>
              <w:t>0.</w:t>
            </w:r>
            <w:r>
              <w:rPr>
                <w:rFonts w:ascii="Times New Roman" w:hAnsi="Times New Roman" w:cs="Times New Roman" w:hint="eastAsia"/>
                <w:szCs w:val="24"/>
              </w:rPr>
              <w:t>459</w:t>
            </w:r>
          </w:p>
        </w:tc>
        <w:tc>
          <w:tcPr>
            <w:tcW w:w="1021" w:type="dxa"/>
            <w:shd w:val="clear" w:color="auto" w:fill="auto"/>
            <w:tcMar>
              <w:top w:w="100" w:type="dxa"/>
              <w:left w:w="100" w:type="dxa"/>
              <w:bottom w:w="100" w:type="dxa"/>
              <w:right w:w="100" w:type="dxa"/>
            </w:tcMar>
          </w:tcPr>
          <w:p w14:paraId="08930450" w14:textId="77777777" w:rsidR="00313CB6" w:rsidRPr="00D4272E" w:rsidRDefault="00313CB6" w:rsidP="00313CB6">
            <w:pPr>
              <w:rPr>
                <w:rFonts w:ascii="Times New Roman" w:hAnsi="Times New Roman" w:cs="Times New Roman"/>
                <w:szCs w:val="24"/>
              </w:rPr>
            </w:pPr>
            <w:r w:rsidRPr="00D4272E">
              <w:rPr>
                <w:rFonts w:ascii="Times New Roman" w:hAnsi="Times New Roman" w:cs="Times New Roman"/>
                <w:szCs w:val="24"/>
              </w:rPr>
              <w:t>2.051</w:t>
            </w:r>
          </w:p>
        </w:tc>
        <w:tc>
          <w:tcPr>
            <w:tcW w:w="1020" w:type="dxa"/>
            <w:shd w:val="clear" w:color="auto" w:fill="auto"/>
            <w:tcMar>
              <w:top w:w="100" w:type="dxa"/>
              <w:left w:w="100" w:type="dxa"/>
              <w:bottom w:w="100" w:type="dxa"/>
              <w:right w:w="100" w:type="dxa"/>
            </w:tcMar>
          </w:tcPr>
          <w:p w14:paraId="0B192537" w14:textId="77777777" w:rsidR="00313CB6" w:rsidRPr="00D4272E" w:rsidRDefault="00313CB6" w:rsidP="00313CB6">
            <w:pPr>
              <w:rPr>
                <w:rFonts w:ascii="Times New Roman" w:hAnsi="Times New Roman" w:cs="Times New Roman"/>
                <w:szCs w:val="24"/>
              </w:rPr>
            </w:pPr>
            <w:r w:rsidRPr="00D4272E">
              <w:rPr>
                <w:rFonts w:ascii="Times New Roman" w:hAnsi="Times New Roman" w:cs="Times New Roman"/>
                <w:szCs w:val="24"/>
              </w:rPr>
              <w:t>57.780</w:t>
            </w:r>
          </w:p>
        </w:tc>
        <w:tc>
          <w:tcPr>
            <w:tcW w:w="1021" w:type="dxa"/>
            <w:shd w:val="clear" w:color="auto" w:fill="auto"/>
            <w:tcMar>
              <w:top w:w="100" w:type="dxa"/>
              <w:left w:w="100" w:type="dxa"/>
              <w:bottom w:w="100" w:type="dxa"/>
              <w:right w:w="100" w:type="dxa"/>
            </w:tcMar>
          </w:tcPr>
          <w:p w14:paraId="5EB572A4"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0.749</w:t>
            </w:r>
          </w:p>
        </w:tc>
        <w:tc>
          <w:tcPr>
            <w:tcW w:w="1305" w:type="dxa"/>
            <w:shd w:val="clear" w:color="auto" w:fill="auto"/>
            <w:tcMar>
              <w:top w:w="100" w:type="dxa"/>
              <w:left w:w="100" w:type="dxa"/>
              <w:bottom w:w="100" w:type="dxa"/>
              <w:right w:w="100" w:type="dxa"/>
            </w:tcMar>
          </w:tcPr>
          <w:p w14:paraId="71FBD83D"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0.777</w:t>
            </w:r>
          </w:p>
        </w:tc>
      </w:tr>
      <w:tr w:rsidR="00313CB6" w:rsidRPr="00367CB3" w14:paraId="5682EFBD" w14:textId="77777777" w:rsidTr="00313CB6">
        <w:trPr>
          <w:trHeight w:val="440"/>
        </w:trPr>
        <w:tc>
          <w:tcPr>
            <w:tcW w:w="426" w:type="dxa"/>
            <w:vMerge/>
            <w:shd w:val="clear" w:color="auto" w:fill="auto"/>
            <w:tcMar>
              <w:top w:w="100" w:type="dxa"/>
              <w:left w:w="100" w:type="dxa"/>
              <w:bottom w:w="100" w:type="dxa"/>
              <w:right w:w="100" w:type="dxa"/>
            </w:tcMar>
          </w:tcPr>
          <w:p w14:paraId="4F763BC2"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05DF5AC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64AAE500"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有時我有種衝動想買東西</w:t>
            </w:r>
          </w:p>
        </w:tc>
        <w:tc>
          <w:tcPr>
            <w:tcW w:w="1020" w:type="dxa"/>
            <w:shd w:val="clear" w:color="auto" w:fill="auto"/>
            <w:tcMar>
              <w:top w:w="100" w:type="dxa"/>
              <w:left w:w="100" w:type="dxa"/>
              <w:bottom w:w="100" w:type="dxa"/>
              <w:right w:w="100" w:type="dxa"/>
            </w:tcMar>
          </w:tcPr>
          <w:p w14:paraId="0B20273E" w14:textId="5F1CA683" w:rsidR="00313CB6" w:rsidRPr="00702929" w:rsidRDefault="00702929" w:rsidP="00313CB6">
            <w:pPr>
              <w:rPr>
                <w:rFonts w:ascii="Times New Roman" w:hAnsi="Times New Roman" w:cs="Times New Roman"/>
                <w:szCs w:val="24"/>
              </w:rPr>
            </w:pPr>
            <w:r>
              <w:rPr>
                <w:rFonts w:ascii="Times New Roman" w:eastAsia="Kaiti SC" w:hAnsi="Times New Roman" w:cs="Times New Roman"/>
                <w:szCs w:val="24"/>
              </w:rPr>
              <w:t>0.5</w:t>
            </w:r>
            <w:r>
              <w:rPr>
                <w:rFonts w:ascii="Times New Roman" w:hAnsi="Times New Roman" w:cs="Times New Roman" w:hint="eastAsia"/>
                <w:szCs w:val="24"/>
              </w:rPr>
              <w:t>92</w:t>
            </w:r>
          </w:p>
        </w:tc>
        <w:tc>
          <w:tcPr>
            <w:tcW w:w="1021" w:type="dxa"/>
            <w:shd w:val="clear" w:color="auto" w:fill="auto"/>
            <w:tcMar>
              <w:top w:w="100" w:type="dxa"/>
              <w:left w:w="100" w:type="dxa"/>
              <w:bottom w:w="100" w:type="dxa"/>
              <w:right w:w="100" w:type="dxa"/>
            </w:tcMar>
          </w:tcPr>
          <w:p w14:paraId="6B8E1AC3" w14:textId="77777777" w:rsidR="00313CB6" w:rsidRPr="00D4272E" w:rsidRDefault="00313CB6" w:rsidP="00313CB6">
            <w:pPr>
              <w:rPr>
                <w:rFonts w:ascii="Times New Roman" w:hAnsi="Times New Roman" w:cs="Times New Roman"/>
                <w:szCs w:val="24"/>
              </w:rPr>
            </w:pPr>
            <w:r w:rsidRPr="00D4272E">
              <w:rPr>
                <w:rFonts w:ascii="Times New Roman" w:hAnsi="Times New Roman" w:cs="Times New Roman"/>
                <w:szCs w:val="24"/>
              </w:rPr>
              <w:t>2.051</w:t>
            </w:r>
          </w:p>
        </w:tc>
        <w:tc>
          <w:tcPr>
            <w:tcW w:w="1020" w:type="dxa"/>
            <w:shd w:val="clear" w:color="auto" w:fill="auto"/>
            <w:tcMar>
              <w:top w:w="100" w:type="dxa"/>
              <w:left w:w="100" w:type="dxa"/>
              <w:bottom w:w="100" w:type="dxa"/>
              <w:right w:w="100" w:type="dxa"/>
            </w:tcMar>
          </w:tcPr>
          <w:p w14:paraId="45A58F3E" w14:textId="77777777" w:rsidR="00313CB6" w:rsidRPr="00D4272E" w:rsidRDefault="00313CB6" w:rsidP="00313CB6">
            <w:pPr>
              <w:rPr>
                <w:rFonts w:ascii="Times New Roman" w:hAnsi="Times New Roman" w:cs="Times New Roman"/>
                <w:szCs w:val="24"/>
              </w:rPr>
            </w:pPr>
            <w:r w:rsidRPr="00D4272E">
              <w:rPr>
                <w:rFonts w:ascii="Times New Roman" w:hAnsi="Times New Roman" w:cs="Times New Roman"/>
                <w:szCs w:val="24"/>
              </w:rPr>
              <w:t>57.780</w:t>
            </w:r>
          </w:p>
        </w:tc>
        <w:tc>
          <w:tcPr>
            <w:tcW w:w="1021" w:type="dxa"/>
            <w:shd w:val="clear" w:color="auto" w:fill="auto"/>
            <w:tcMar>
              <w:top w:w="100" w:type="dxa"/>
              <w:left w:w="100" w:type="dxa"/>
              <w:bottom w:w="100" w:type="dxa"/>
              <w:right w:w="100" w:type="dxa"/>
            </w:tcMar>
          </w:tcPr>
          <w:p w14:paraId="7B7526A5"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0.734</w:t>
            </w:r>
          </w:p>
        </w:tc>
        <w:tc>
          <w:tcPr>
            <w:tcW w:w="1305" w:type="dxa"/>
            <w:shd w:val="clear" w:color="auto" w:fill="auto"/>
            <w:tcMar>
              <w:top w:w="100" w:type="dxa"/>
              <w:left w:w="100" w:type="dxa"/>
              <w:bottom w:w="100" w:type="dxa"/>
              <w:right w:w="100" w:type="dxa"/>
            </w:tcMar>
          </w:tcPr>
          <w:p w14:paraId="5858821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0.771</w:t>
            </w:r>
          </w:p>
        </w:tc>
      </w:tr>
      <w:tr w:rsidR="00313CB6" w:rsidRPr="00367CB3" w14:paraId="7D601D90" w14:textId="77777777" w:rsidTr="00313CB6">
        <w:trPr>
          <w:trHeight w:val="440"/>
        </w:trPr>
        <w:tc>
          <w:tcPr>
            <w:tcW w:w="426" w:type="dxa"/>
            <w:vMerge/>
            <w:shd w:val="clear" w:color="auto" w:fill="auto"/>
            <w:tcMar>
              <w:top w:w="100" w:type="dxa"/>
              <w:left w:w="100" w:type="dxa"/>
              <w:bottom w:w="100" w:type="dxa"/>
              <w:right w:w="100" w:type="dxa"/>
            </w:tcMar>
          </w:tcPr>
          <w:p w14:paraId="78340185"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7E2B3FA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5C36D37F"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有時我有無法解釋的衝動，一種突然的慾望想購物</w:t>
            </w:r>
          </w:p>
        </w:tc>
        <w:tc>
          <w:tcPr>
            <w:tcW w:w="1020" w:type="dxa"/>
            <w:shd w:val="clear" w:color="auto" w:fill="auto"/>
            <w:tcMar>
              <w:top w:w="100" w:type="dxa"/>
              <w:left w:w="100" w:type="dxa"/>
              <w:bottom w:w="100" w:type="dxa"/>
              <w:right w:w="100" w:type="dxa"/>
            </w:tcMar>
          </w:tcPr>
          <w:p w14:paraId="3E5C8E85" w14:textId="21DA7D09" w:rsidR="00313CB6" w:rsidRPr="00702929" w:rsidRDefault="00702929" w:rsidP="00313CB6">
            <w:pPr>
              <w:rPr>
                <w:rFonts w:ascii="Times New Roman" w:hAnsi="Times New Roman" w:cs="Times New Roman"/>
                <w:szCs w:val="24"/>
              </w:rPr>
            </w:pPr>
            <w:r>
              <w:rPr>
                <w:rFonts w:ascii="Times New Roman" w:eastAsia="Kaiti SC" w:hAnsi="Times New Roman" w:cs="Times New Roman"/>
                <w:szCs w:val="24"/>
              </w:rPr>
              <w:t>0.633</w:t>
            </w:r>
          </w:p>
        </w:tc>
        <w:tc>
          <w:tcPr>
            <w:tcW w:w="1021" w:type="dxa"/>
            <w:shd w:val="clear" w:color="auto" w:fill="auto"/>
            <w:tcMar>
              <w:top w:w="100" w:type="dxa"/>
              <w:left w:w="100" w:type="dxa"/>
              <w:bottom w:w="100" w:type="dxa"/>
              <w:right w:w="100" w:type="dxa"/>
            </w:tcMar>
          </w:tcPr>
          <w:p w14:paraId="7FD466EB"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2.051</w:t>
            </w:r>
          </w:p>
        </w:tc>
        <w:tc>
          <w:tcPr>
            <w:tcW w:w="1020" w:type="dxa"/>
            <w:shd w:val="clear" w:color="auto" w:fill="auto"/>
            <w:tcMar>
              <w:top w:w="100" w:type="dxa"/>
              <w:left w:w="100" w:type="dxa"/>
              <w:bottom w:w="100" w:type="dxa"/>
              <w:right w:w="100" w:type="dxa"/>
            </w:tcMar>
          </w:tcPr>
          <w:p w14:paraId="127D4713"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57.780</w:t>
            </w:r>
          </w:p>
        </w:tc>
        <w:tc>
          <w:tcPr>
            <w:tcW w:w="1021" w:type="dxa"/>
            <w:shd w:val="clear" w:color="auto" w:fill="auto"/>
            <w:tcMar>
              <w:top w:w="100" w:type="dxa"/>
              <w:left w:w="100" w:type="dxa"/>
              <w:bottom w:w="100" w:type="dxa"/>
              <w:right w:w="100" w:type="dxa"/>
            </w:tcMar>
          </w:tcPr>
          <w:p w14:paraId="6B1C678F"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0.697</w:t>
            </w:r>
          </w:p>
        </w:tc>
        <w:tc>
          <w:tcPr>
            <w:tcW w:w="1305" w:type="dxa"/>
            <w:shd w:val="clear" w:color="auto" w:fill="auto"/>
            <w:tcMar>
              <w:top w:w="100" w:type="dxa"/>
              <w:left w:w="100" w:type="dxa"/>
              <w:bottom w:w="100" w:type="dxa"/>
              <w:right w:w="100" w:type="dxa"/>
            </w:tcMar>
          </w:tcPr>
          <w:p w14:paraId="3BBDD9FA"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0.764</w:t>
            </w:r>
          </w:p>
        </w:tc>
      </w:tr>
      <w:tr w:rsidR="00313CB6" w:rsidRPr="00367CB3" w14:paraId="54B86985" w14:textId="77777777" w:rsidTr="00313CB6">
        <w:trPr>
          <w:trHeight w:val="440"/>
        </w:trPr>
        <w:tc>
          <w:tcPr>
            <w:tcW w:w="426" w:type="dxa"/>
            <w:vMerge w:val="restart"/>
            <w:shd w:val="clear" w:color="auto" w:fill="auto"/>
            <w:tcMar>
              <w:top w:w="100" w:type="dxa"/>
              <w:left w:w="100" w:type="dxa"/>
              <w:bottom w:w="100" w:type="dxa"/>
              <w:right w:w="100" w:type="dxa"/>
            </w:tcMar>
          </w:tcPr>
          <w:p w14:paraId="6B5B2408"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22823787" w14:textId="77777777" w:rsidR="00313CB6" w:rsidRPr="008A23AC" w:rsidRDefault="00313CB6" w:rsidP="00313CB6">
            <w:pPr>
              <w:pBdr>
                <w:top w:val="nil"/>
                <w:left w:val="nil"/>
                <w:bottom w:val="nil"/>
                <w:right w:val="nil"/>
                <w:between w:val="nil"/>
              </w:pBdr>
              <w:rPr>
                <w:rFonts w:ascii="標楷體" w:eastAsia="標楷體" w:hAnsi="標楷體"/>
                <w:szCs w:val="24"/>
              </w:rPr>
            </w:pPr>
            <w:r w:rsidRPr="009401FE">
              <w:rPr>
                <w:rFonts w:ascii="標楷體" w:eastAsia="標楷體" w:hAnsi="標楷體"/>
              </w:rPr>
              <w:t>產品價值</w:t>
            </w:r>
          </w:p>
        </w:tc>
        <w:tc>
          <w:tcPr>
            <w:tcW w:w="3402" w:type="dxa"/>
            <w:shd w:val="clear" w:color="auto" w:fill="auto"/>
            <w:tcMar>
              <w:top w:w="100" w:type="dxa"/>
              <w:left w:w="100" w:type="dxa"/>
              <w:bottom w:w="100" w:type="dxa"/>
              <w:right w:w="100" w:type="dxa"/>
            </w:tcMar>
          </w:tcPr>
          <w:p w14:paraId="7898E9D1" w14:textId="77777777" w:rsidR="00313CB6" w:rsidRPr="006A42D4" w:rsidRDefault="00313CB6" w:rsidP="00313CB6">
            <w:pPr>
              <w:pBdr>
                <w:top w:val="nil"/>
                <w:left w:val="nil"/>
                <w:bottom w:val="nil"/>
                <w:right w:val="nil"/>
                <w:between w:val="nil"/>
              </w:pBdr>
              <w:rPr>
                <w:rFonts w:ascii="標楷體" w:eastAsia="標楷體" w:hAnsi="標楷體"/>
                <w:szCs w:val="24"/>
              </w:rPr>
            </w:pPr>
            <w:r w:rsidRPr="006A42D4">
              <w:rPr>
                <w:rFonts w:ascii="標楷體" w:eastAsia="標楷體" w:hAnsi="標楷體" w:hint="eastAsia"/>
                <w:szCs w:val="24"/>
              </w:rPr>
              <w:t>我會因產品的功能而想要消費</w:t>
            </w:r>
          </w:p>
        </w:tc>
        <w:tc>
          <w:tcPr>
            <w:tcW w:w="1020" w:type="dxa"/>
            <w:shd w:val="clear" w:color="auto" w:fill="auto"/>
            <w:tcMar>
              <w:top w:w="100" w:type="dxa"/>
              <w:left w:w="100" w:type="dxa"/>
              <w:bottom w:w="100" w:type="dxa"/>
              <w:right w:w="100" w:type="dxa"/>
            </w:tcMar>
          </w:tcPr>
          <w:p w14:paraId="1D4EE479"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0.621</w:t>
            </w:r>
          </w:p>
        </w:tc>
        <w:tc>
          <w:tcPr>
            <w:tcW w:w="1021" w:type="dxa"/>
            <w:shd w:val="clear" w:color="auto" w:fill="auto"/>
            <w:tcMar>
              <w:top w:w="100" w:type="dxa"/>
              <w:left w:w="100" w:type="dxa"/>
              <w:bottom w:w="100" w:type="dxa"/>
              <w:right w:w="100" w:type="dxa"/>
            </w:tcMar>
          </w:tcPr>
          <w:p w14:paraId="769FBF02" w14:textId="29BC00A9"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1.06</w:t>
            </w:r>
            <w:r>
              <w:rPr>
                <w:rFonts w:ascii="Times New Roman" w:hAnsi="Times New Roman" w:cs="Times New Roman" w:hint="eastAsia"/>
                <w:szCs w:val="24"/>
              </w:rPr>
              <w:t>3</w:t>
            </w:r>
          </w:p>
        </w:tc>
        <w:tc>
          <w:tcPr>
            <w:tcW w:w="1020" w:type="dxa"/>
            <w:shd w:val="clear" w:color="auto" w:fill="auto"/>
            <w:tcMar>
              <w:top w:w="100" w:type="dxa"/>
              <w:left w:w="100" w:type="dxa"/>
              <w:bottom w:w="100" w:type="dxa"/>
              <w:right w:w="100" w:type="dxa"/>
            </w:tcMar>
          </w:tcPr>
          <w:p w14:paraId="696FB3BF" w14:textId="4E068029"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00313CB6" w:rsidRPr="00D4272E">
              <w:rPr>
                <w:rFonts w:ascii="Times New Roman" w:hAnsi="Times New Roman" w:cs="Times New Roman"/>
                <w:szCs w:val="24"/>
              </w:rPr>
              <w:t>13</w:t>
            </w:r>
          </w:p>
        </w:tc>
        <w:tc>
          <w:tcPr>
            <w:tcW w:w="1021" w:type="dxa"/>
            <w:shd w:val="clear" w:color="auto" w:fill="auto"/>
            <w:tcMar>
              <w:top w:w="100" w:type="dxa"/>
              <w:left w:w="100" w:type="dxa"/>
              <w:bottom w:w="100" w:type="dxa"/>
              <w:right w:w="100" w:type="dxa"/>
            </w:tcMar>
          </w:tcPr>
          <w:p w14:paraId="7D4FA8AF"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0.797</w:t>
            </w:r>
          </w:p>
        </w:tc>
        <w:tc>
          <w:tcPr>
            <w:tcW w:w="1305" w:type="dxa"/>
            <w:shd w:val="clear" w:color="auto" w:fill="auto"/>
            <w:tcMar>
              <w:top w:w="100" w:type="dxa"/>
              <w:left w:w="100" w:type="dxa"/>
              <w:bottom w:w="100" w:type="dxa"/>
              <w:right w:w="100" w:type="dxa"/>
            </w:tcMar>
          </w:tcPr>
          <w:p w14:paraId="74073CE7"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0.893</w:t>
            </w:r>
          </w:p>
        </w:tc>
      </w:tr>
      <w:tr w:rsidR="00313CB6" w:rsidRPr="00367CB3" w14:paraId="6ECCE396" w14:textId="77777777" w:rsidTr="00313CB6">
        <w:trPr>
          <w:trHeight w:val="440"/>
        </w:trPr>
        <w:tc>
          <w:tcPr>
            <w:tcW w:w="426" w:type="dxa"/>
            <w:vMerge/>
            <w:shd w:val="clear" w:color="auto" w:fill="auto"/>
            <w:tcMar>
              <w:top w:w="100" w:type="dxa"/>
              <w:left w:w="100" w:type="dxa"/>
              <w:bottom w:w="100" w:type="dxa"/>
              <w:right w:w="100" w:type="dxa"/>
            </w:tcMar>
          </w:tcPr>
          <w:p w14:paraId="41B4FA0B"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56E952F5"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50206E79"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我會因產品的使用便利而想要消費</w:t>
            </w:r>
          </w:p>
        </w:tc>
        <w:tc>
          <w:tcPr>
            <w:tcW w:w="1020" w:type="dxa"/>
            <w:shd w:val="clear" w:color="auto" w:fill="auto"/>
            <w:tcMar>
              <w:top w:w="100" w:type="dxa"/>
              <w:left w:w="100" w:type="dxa"/>
              <w:bottom w:w="100" w:type="dxa"/>
              <w:right w:w="100" w:type="dxa"/>
            </w:tcMar>
          </w:tcPr>
          <w:p w14:paraId="073B0043"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0.505</w:t>
            </w:r>
          </w:p>
        </w:tc>
        <w:tc>
          <w:tcPr>
            <w:tcW w:w="1021" w:type="dxa"/>
            <w:shd w:val="clear" w:color="auto" w:fill="auto"/>
            <w:tcMar>
              <w:top w:w="100" w:type="dxa"/>
              <w:left w:w="100" w:type="dxa"/>
              <w:bottom w:w="100" w:type="dxa"/>
              <w:right w:w="100" w:type="dxa"/>
            </w:tcMar>
          </w:tcPr>
          <w:p w14:paraId="7D85B7D1" w14:textId="08E569DE"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.06</w:t>
            </w:r>
            <w:r w:rsidR="00D34C85">
              <w:rPr>
                <w:rFonts w:ascii="Times New Roman" w:hAnsi="Times New Roman" w:cs="Times New Roman" w:hint="eastAsia"/>
                <w:szCs w:val="24"/>
              </w:rPr>
              <w:t>3</w:t>
            </w:r>
          </w:p>
        </w:tc>
        <w:tc>
          <w:tcPr>
            <w:tcW w:w="1020" w:type="dxa"/>
            <w:shd w:val="clear" w:color="auto" w:fill="auto"/>
            <w:tcMar>
              <w:top w:w="100" w:type="dxa"/>
              <w:left w:w="100" w:type="dxa"/>
              <w:bottom w:w="100" w:type="dxa"/>
              <w:right w:w="100" w:type="dxa"/>
            </w:tcMar>
          </w:tcPr>
          <w:p w14:paraId="0DE9D6F2" w14:textId="3BC618D2"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Pr="00D4272E">
              <w:rPr>
                <w:rFonts w:ascii="Times New Roman" w:hAnsi="Times New Roman" w:cs="Times New Roman"/>
                <w:szCs w:val="24"/>
              </w:rPr>
              <w:t>13</w:t>
            </w:r>
          </w:p>
        </w:tc>
        <w:tc>
          <w:tcPr>
            <w:tcW w:w="1021" w:type="dxa"/>
            <w:shd w:val="clear" w:color="auto" w:fill="auto"/>
            <w:tcMar>
              <w:top w:w="100" w:type="dxa"/>
              <w:left w:w="100" w:type="dxa"/>
              <w:bottom w:w="100" w:type="dxa"/>
              <w:right w:w="100" w:type="dxa"/>
            </w:tcMar>
          </w:tcPr>
          <w:p w14:paraId="5EE7CBDE"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0.730</w:t>
            </w:r>
          </w:p>
        </w:tc>
        <w:tc>
          <w:tcPr>
            <w:tcW w:w="1305" w:type="dxa"/>
            <w:shd w:val="clear" w:color="auto" w:fill="auto"/>
            <w:tcMar>
              <w:top w:w="100" w:type="dxa"/>
              <w:left w:w="100" w:type="dxa"/>
              <w:bottom w:w="100" w:type="dxa"/>
              <w:right w:w="100" w:type="dxa"/>
            </w:tcMar>
          </w:tcPr>
          <w:p w14:paraId="7D84E83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0.887</w:t>
            </w:r>
          </w:p>
        </w:tc>
      </w:tr>
      <w:tr w:rsidR="00313CB6" w:rsidRPr="00367CB3" w14:paraId="1CB314C8" w14:textId="77777777" w:rsidTr="00313CB6">
        <w:trPr>
          <w:trHeight w:val="440"/>
        </w:trPr>
        <w:tc>
          <w:tcPr>
            <w:tcW w:w="426" w:type="dxa"/>
            <w:vMerge/>
            <w:shd w:val="clear" w:color="auto" w:fill="auto"/>
            <w:tcMar>
              <w:top w:w="100" w:type="dxa"/>
              <w:left w:w="100" w:type="dxa"/>
              <w:bottom w:w="100" w:type="dxa"/>
              <w:right w:w="100" w:type="dxa"/>
            </w:tcMar>
          </w:tcPr>
          <w:p w14:paraId="4543E375"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5879E3FB"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572C0446"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我會因折扣促銷而有消費的衝動</w:t>
            </w:r>
          </w:p>
        </w:tc>
        <w:tc>
          <w:tcPr>
            <w:tcW w:w="1020" w:type="dxa"/>
            <w:shd w:val="clear" w:color="auto" w:fill="auto"/>
            <w:tcMar>
              <w:top w:w="100" w:type="dxa"/>
              <w:left w:w="100" w:type="dxa"/>
              <w:bottom w:w="100" w:type="dxa"/>
              <w:right w:w="100" w:type="dxa"/>
            </w:tcMar>
          </w:tcPr>
          <w:p w14:paraId="4EACE771"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0.521</w:t>
            </w:r>
          </w:p>
        </w:tc>
        <w:tc>
          <w:tcPr>
            <w:tcW w:w="1021" w:type="dxa"/>
            <w:shd w:val="clear" w:color="auto" w:fill="auto"/>
            <w:tcMar>
              <w:top w:w="100" w:type="dxa"/>
              <w:left w:w="100" w:type="dxa"/>
              <w:bottom w:w="100" w:type="dxa"/>
              <w:right w:w="100" w:type="dxa"/>
            </w:tcMar>
          </w:tcPr>
          <w:p w14:paraId="5A37B71C" w14:textId="1FA28666"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.06</w:t>
            </w:r>
            <w:r w:rsidR="00D34C85">
              <w:rPr>
                <w:rFonts w:ascii="Times New Roman" w:hAnsi="Times New Roman" w:cs="Times New Roman" w:hint="eastAsia"/>
                <w:szCs w:val="24"/>
              </w:rPr>
              <w:t>3</w:t>
            </w:r>
          </w:p>
        </w:tc>
        <w:tc>
          <w:tcPr>
            <w:tcW w:w="1020" w:type="dxa"/>
            <w:shd w:val="clear" w:color="auto" w:fill="auto"/>
            <w:tcMar>
              <w:top w:w="100" w:type="dxa"/>
              <w:left w:w="100" w:type="dxa"/>
              <w:bottom w:w="100" w:type="dxa"/>
              <w:right w:w="100" w:type="dxa"/>
            </w:tcMar>
          </w:tcPr>
          <w:p w14:paraId="26789DF1" w14:textId="5CB65CB1"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Pr="00D4272E">
              <w:rPr>
                <w:rFonts w:ascii="Times New Roman" w:hAnsi="Times New Roman" w:cs="Times New Roman"/>
                <w:szCs w:val="24"/>
              </w:rPr>
              <w:t>13</w:t>
            </w:r>
          </w:p>
        </w:tc>
        <w:tc>
          <w:tcPr>
            <w:tcW w:w="1021" w:type="dxa"/>
            <w:shd w:val="clear" w:color="auto" w:fill="auto"/>
            <w:tcMar>
              <w:top w:w="100" w:type="dxa"/>
              <w:left w:w="100" w:type="dxa"/>
              <w:bottom w:w="100" w:type="dxa"/>
              <w:right w:w="100" w:type="dxa"/>
            </w:tcMar>
          </w:tcPr>
          <w:p w14:paraId="7C4FE82F"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0.774</w:t>
            </w:r>
          </w:p>
        </w:tc>
        <w:tc>
          <w:tcPr>
            <w:tcW w:w="1305" w:type="dxa"/>
            <w:shd w:val="clear" w:color="auto" w:fill="auto"/>
            <w:tcMar>
              <w:top w:w="100" w:type="dxa"/>
              <w:left w:w="100" w:type="dxa"/>
              <w:bottom w:w="100" w:type="dxa"/>
              <w:right w:w="100" w:type="dxa"/>
            </w:tcMar>
          </w:tcPr>
          <w:p w14:paraId="208B57C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0.880</w:t>
            </w:r>
          </w:p>
        </w:tc>
      </w:tr>
      <w:tr w:rsidR="00313CB6" w:rsidRPr="00367CB3" w14:paraId="037A2136" w14:textId="77777777" w:rsidTr="00313CB6">
        <w:trPr>
          <w:trHeight w:val="440"/>
        </w:trPr>
        <w:tc>
          <w:tcPr>
            <w:tcW w:w="426" w:type="dxa"/>
            <w:vMerge/>
            <w:shd w:val="clear" w:color="auto" w:fill="auto"/>
            <w:tcMar>
              <w:top w:w="100" w:type="dxa"/>
              <w:left w:w="100" w:type="dxa"/>
              <w:bottom w:w="100" w:type="dxa"/>
              <w:right w:w="100" w:type="dxa"/>
            </w:tcMar>
          </w:tcPr>
          <w:p w14:paraId="1D310BEF"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7DA38A0A"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05F3A702"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我會因優惠卷促銷而有消費的衝動</w:t>
            </w:r>
          </w:p>
        </w:tc>
        <w:tc>
          <w:tcPr>
            <w:tcW w:w="1020" w:type="dxa"/>
            <w:shd w:val="clear" w:color="auto" w:fill="auto"/>
            <w:tcMar>
              <w:top w:w="100" w:type="dxa"/>
              <w:left w:w="100" w:type="dxa"/>
              <w:bottom w:w="100" w:type="dxa"/>
              <w:right w:w="100" w:type="dxa"/>
            </w:tcMar>
          </w:tcPr>
          <w:p w14:paraId="6F5AB77D"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0.670</w:t>
            </w:r>
          </w:p>
        </w:tc>
        <w:tc>
          <w:tcPr>
            <w:tcW w:w="1021" w:type="dxa"/>
            <w:shd w:val="clear" w:color="auto" w:fill="auto"/>
            <w:tcMar>
              <w:top w:w="100" w:type="dxa"/>
              <w:left w:w="100" w:type="dxa"/>
              <w:bottom w:w="100" w:type="dxa"/>
              <w:right w:w="100" w:type="dxa"/>
            </w:tcMar>
          </w:tcPr>
          <w:p w14:paraId="063E265B" w14:textId="4863E78B"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.06</w:t>
            </w:r>
            <w:r w:rsidR="00D34C85">
              <w:rPr>
                <w:rFonts w:ascii="Times New Roman" w:hAnsi="Times New Roman" w:cs="Times New Roman" w:hint="eastAsia"/>
                <w:szCs w:val="24"/>
              </w:rPr>
              <w:t>3</w:t>
            </w:r>
          </w:p>
        </w:tc>
        <w:tc>
          <w:tcPr>
            <w:tcW w:w="1020" w:type="dxa"/>
            <w:shd w:val="clear" w:color="auto" w:fill="auto"/>
            <w:tcMar>
              <w:top w:w="100" w:type="dxa"/>
              <w:left w:w="100" w:type="dxa"/>
              <w:bottom w:w="100" w:type="dxa"/>
              <w:right w:w="100" w:type="dxa"/>
            </w:tcMar>
          </w:tcPr>
          <w:p w14:paraId="195232EC" w14:textId="66BDE6B7"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Pr="00D4272E">
              <w:rPr>
                <w:rFonts w:ascii="Times New Roman" w:hAnsi="Times New Roman" w:cs="Times New Roman"/>
                <w:szCs w:val="24"/>
              </w:rPr>
              <w:t>13</w:t>
            </w:r>
          </w:p>
        </w:tc>
        <w:tc>
          <w:tcPr>
            <w:tcW w:w="1021" w:type="dxa"/>
            <w:shd w:val="clear" w:color="auto" w:fill="auto"/>
            <w:tcMar>
              <w:top w:w="100" w:type="dxa"/>
              <w:left w:w="100" w:type="dxa"/>
              <w:bottom w:w="100" w:type="dxa"/>
              <w:right w:w="100" w:type="dxa"/>
            </w:tcMar>
          </w:tcPr>
          <w:p w14:paraId="0178549D"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0.731</w:t>
            </w:r>
          </w:p>
        </w:tc>
        <w:tc>
          <w:tcPr>
            <w:tcW w:w="1305" w:type="dxa"/>
            <w:shd w:val="clear" w:color="auto" w:fill="auto"/>
            <w:tcMar>
              <w:top w:w="100" w:type="dxa"/>
              <w:left w:w="100" w:type="dxa"/>
              <w:bottom w:w="100" w:type="dxa"/>
              <w:right w:w="100" w:type="dxa"/>
            </w:tcMar>
          </w:tcPr>
          <w:p w14:paraId="0052CC74"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0.874</w:t>
            </w:r>
          </w:p>
        </w:tc>
      </w:tr>
      <w:tr w:rsidR="00313CB6" w:rsidRPr="00367CB3" w14:paraId="1A61C2AA" w14:textId="77777777" w:rsidTr="00313CB6">
        <w:trPr>
          <w:trHeight w:val="440"/>
        </w:trPr>
        <w:tc>
          <w:tcPr>
            <w:tcW w:w="426" w:type="dxa"/>
            <w:vMerge/>
            <w:shd w:val="clear" w:color="auto" w:fill="auto"/>
            <w:tcMar>
              <w:top w:w="100" w:type="dxa"/>
              <w:left w:w="100" w:type="dxa"/>
              <w:bottom w:w="100" w:type="dxa"/>
              <w:right w:w="100" w:type="dxa"/>
            </w:tcMar>
          </w:tcPr>
          <w:p w14:paraId="7F58D3E3"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0DC5B9E7"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75798A49" w14:textId="77777777" w:rsidR="00313CB6" w:rsidRPr="006A42D4" w:rsidRDefault="00313CB6" w:rsidP="00313CB6">
            <w:pPr>
              <w:pBdr>
                <w:top w:val="nil"/>
                <w:left w:val="nil"/>
                <w:bottom w:val="nil"/>
                <w:right w:val="nil"/>
                <w:between w:val="nil"/>
              </w:pBdr>
              <w:rPr>
                <w:rFonts w:ascii="標楷體" w:eastAsia="標楷體" w:hAnsi="標楷體"/>
                <w:szCs w:val="24"/>
              </w:rPr>
            </w:pPr>
            <w:r w:rsidRPr="006A42D4">
              <w:rPr>
                <w:rFonts w:ascii="標楷體" w:eastAsia="標楷體" w:hAnsi="標楷體" w:hint="eastAsia"/>
                <w:szCs w:val="24"/>
              </w:rPr>
              <w:t>我會因產品的設計品質而想要消費</w:t>
            </w:r>
          </w:p>
        </w:tc>
        <w:tc>
          <w:tcPr>
            <w:tcW w:w="1020" w:type="dxa"/>
            <w:shd w:val="clear" w:color="auto" w:fill="auto"/>
            <w:tcMar>
              <w:top w:w="100" w:type="dxa"/>
              <w:left w:w="100" w:type="dxa"/>
              <w:bottom w:w="100" w:type="dxa"/>
              <w:right w:w="100" w:type="dxa"/>
            </w:tcMar>
          </w:tcPr>
          <w:p w14:paraId="52BB1BA3"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0.709</w:t>
            </w:r>
          </w:p>
        </w:tc>
        <w:tc>
          <w:tcPr>
            <w:tcW w:w="1021" w:type="dxa"/>
            <w:shd w:val="clear" w:color="auto" w:fill="auto"/>
            <w:tcMar>
              <w:top w:w="100" w:type="dxa"/>
              <w:left w:w="100" w:type="dxa"/>
              <w:bottom w:w="100" w:type="dxa"/>
              <w:right w:w="100" w:type="dxa"/>
            </w:tcMar>
          </w:tcPr>
          <w:p w14:paraId="6F2025A3" w14:textId="1CCFA99D"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.06</w:t>
            </w:r>
            <w:r w:rsidR="00D34C85">
              <w:rPr>
                <w:rFonts w:ascii="Times New Roman" w:hAnsi="Times New Roman" w:cs="Times New Roman" w:hint="eastAsia"/>
                <w:szCs w:val="24"/>
              </w:rPr>
              <w:t>3</w:t>
            </w:r>
          </w:p>
        </w:tc>
        <w:tc>
          <w:tcPr>
            <w:tcW w:w="1020" w:type="dxa"/>
            <w:shd w:val="clear" w:color="auto" w:fill="auto"/>
            <w:tcMar>
              <w:top w:w="100" w:type="dxa"/>
              <w:left w:w="100" w:type="dxa"/>
              <w:bottom w:w="100" w:type="dxa"/>
              <w:right w:w="100" w:type="dxa"/>
            </w:tcMar>
          </w:tcPr>
          <w:p w14:paraId="3F50CDDC" w14:textId="1E48E6FB"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Pr="00D4272E">
              <w:rPr>
                <w:rFonts w:ascii="Times New Roman" w:hAnsi="Times New Roman" w:cs="Times New Roman"/>
                <w:szCs w:val="24"/>
              </w:rPr>
              <w:t>13</w:t>
            </w:r>
          </w:p>
        </w:tc>
        <w:tc>
          <w:tcPr>
            <w:tcW w:w="1021" w:type="dxa"/>
            <w:shd w:val="clear" w:color="auto" w:fill="auto"/>
            <w:tcMar>
              <w:top w:w="100" w:type="dxa"/>
              <w:left w:w="100" w:type="dxa"/>
              <w:bottom w:w="100" w:type="dxa"/>
              <w:right w:w="100" w:type="dxa"/>
            </w:tcMar>
          </w:tcPr>
          <w:p w14:paraId="19F63D47"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0.780</w:t>
            </w:r>
          </w:p>
        </w:tc>
        <w:tc>
          <w:tcPr>
            <w:tcW w:w="1305" w:type="dxa"/>
            <w:shd w:val="clear" w:color="auto" w:fill="auto"/>
            <w:tcMar>
              <w:top w:w="100" w:type="dxa"/>
              <w:left w:w="100" w:type="dxa"/>
              <w:bottom w:w="100" w:type="dxa"/>
              <w:right w:w="100" w:type="dxa"/>
            </w:tcMar>
          </w:tcPr>
          <w:p w14:paraId="169983CB"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0.868</w:t>
            </w:r>
          </w:p>
        </w:tc>
      </w:tr>
      <w:tr w:rsidR="00313CB6" w:rsidRPr="00367CB3" w14:paraId="4330B9DC" w14:textId="77777777" w:rsidTr="00313CB6">
        <w:trPr>
          <w:trHeight w:val="440"/>
        </w:trPr>
        <w:tc>
          <w:tcPr>
            <w:tcW w:w="426" w:type="dxa"/>
            <w:vMerge/>
            <w:shd w:val="clear" w:color="auto" w:fill="auto"/>
            <w:tcMar>
              <w:top w:w="100" w:type="dxa"/>
              <w:left w:w="100" w:type="dxa"/>
              <w:bottom w:w="100" w:type="dxa"/>
              <w:right w:w="100" w:type="dxa"/>
            </w:tcMar>
          </w:tcPr>
          <w:p w14:paraId="3375A4E9"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3445E7A"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30E95460"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我會因產品的製造技術而想要消費</w:t>
            </w:r>
          </w:p>
        </w:tc>
        <w:tc>
          <w:tcPr>
            <w:tcW w:w="1020" w:type="dxa"/>
            <w:shd w:val="clear" w:color="auto" w:fill="auto"/>
            <w:tcMar>
              <w:top w:w="100" w:type="dxa"/>
              <w:left w:w="100" w:type="dxa"/>
              <w:bottom w:w="100" w:type="dxa"/>
              <w:right w:w="100" w:type="dxa"/>
            </w:tcMar>
          </w:tcPr>
          <w:p w14:paraId="0256A97E"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0.705</w:t>
            </w:r>
          </w:p>
        </w:tc>
        <w:tc>
          <w:tcPr>
            <w:tcW w:w="1021" w:type="dxa"/>
            <w:shd w:val="clear" w:color="auto" w:fill="auto"/>
            <w:tcMar>
              <w:top w:w="100" w:type="dxa"/>
              <w:left w:w="100" w:type="dxa"/>
              <w:bottom w:w="100" w:type="dxa"/>
              <w:right w:w="100" w:type="dxa"/>
            </w:tcMar>
          </w:tcPr>
          <w:p w14:paraId="51B0E63E" w14:textId="088917CA"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.06</w:t>
            </w:r>
            <w:r w:rsidR="00D34C85">
              <w:rPr>
                <w:rFonts w:ascii="Times New Roman" w:hAnsi="Times New Roman" w:cs="Times New Roman" w:hint="eastAsia"/>
                <w:szCs w:val="24"/>
              </w:rPr>
              <w:t>3</w:t>
            </w:r>
          </w:p>
        </w:tc>
        <w:tc>
          <w:tcPr>
            <w:tcW w:w="1020" w:type="dxa"/>
            <w:shd w:val="clear" w:color="auto" w:fill="auto"/>
            <w:tcMar>
              <w:top w:w="100" w:type="dxa"/>
              <w:left w:w="100" w:type="dxa"/>
              <w:bottom w:w="100" w:type="dxa"/>
              <w:right w:w="100" w:type="dxa"/>
            </w:tcMar>
          </w:tcPr>
          <w:p w14:paraId="0A7DBD75" w14:textId="6DD1DF42"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Pr="00D4272E">
              <w:rPr>
                <w:rFonts w:ascii="Times New Roman" w:hAnsi="Times New Roman" w:cs="Times New Roman"/>
                <w:szCs w:val="24"/>
              </w:rPr>
              <w:t>13</w:t>
            </w:r>
          </w:p>
        </w:tc>
        <w:tc>
          <w:tcPr>
            <w:tcW w:w="1021" w:type="dxa"/>
            <w:shd w:val="clear" w:color="auto" w:fill="auto"/>
            <w:tcMar>
              <w:top w:w="100" w:type="dxa"/>
              <w:left w:w="100" w:type="dxa"/>
              <w:bottom w:w="100" w:type="dxa"/>
              <w:right w:w="100" w:type="dxa"/>
            </w:tcMar>
          </w:tcPr>
          <w:p w14:paraId="14D9EF53"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0.766</w:t>
            </w:r>
          </w:p>
        </w:tc>
        <w:tc>
          <w:tcPr>
            <w:tcW w:w="1305" w:type="dxa"/>
            <w:shd w:val="clear" w:color="auto" w:fill="auto"/>
            <w:tcMar>
              <w:top w:w="100" w:type="dxa"/>
              <w:left w:w="100" w:type="dxa"/>
              <w:bottom w:w="100" w:type="dxa"/>
              <w:right w:w="100" w:type="dxa"/>
            </w:tcMar>
          </w:tcPr>
          <w:p w14:paraId="07BEF10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0.861</w:t>
            </w:r>
          </w:p>
        </w:tc>
      </w:tr>
      <w:tr w:rsidR="00313CB6" w:rsidRPr="00367CB3" w14:paraId="46E49C4D" w14:textId="77777777" w:rsidTr="00313CB6">
        <w:trPr>
          <w:trHeight w:val="440"/>
        </w:trPr>
        <w:tc>
          <w:tcPr>
            <w:tcW w:w="426" w:type="dxa"/>
            <w:vMerge/>
            <w:shd w:val="clear" w:color="auto" w:fill="auto"/>
            <w:tcMar>
              <w:top w:w="100" w:type="dxa"/>
              <w:left w:w="100" w:type="dxa"/>
              <w:bottom w:w="100" w:type="dxa"/>
              <w:right w:w="100" w:type="dxa"/>
            </w:tcMar>
          </w:tcPr>
          <w:p w14:paraId="3F57087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08ED558A"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13F75678"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我會因產品的耐用度而想要消費</w:t>
            </w:r>
          </w:p>
        </w:tc>
        <w:tc>
          <w:tcPr>
            <w:tcW w:w="1020" w:type="dxa"/>
            <w:shd w:val="clear" w:color="auto" w:fill="auto"/>
            <w:tcMar>
              <w:top w:w="100" w:type="dxa"/>
              <w:left w:w="100" w:type="dxa"/>
              <w:bottom w:w="100" w:type="dxa"/>
              <w:right w:w="100" w:type="dxa"/>
            </w:tcMar>
          </w:tcPr>
          <w:p w14:paraId="12BCEA13"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0.763</w:t>
            </w:r>
          </w:p>
        </w:tc>
        <w:tc>
          <w:tcPr>
            <w:tcW w:w="1021" w:type="dxa"/>
            <w:shd w:val="clear" w:color="auto" w:fill="auto"/>
            <w:tcMar>
              <w:top w:w="100" w:type="dxa"/>
              <w:left w:w="100" w:type="dxa"/>
              <w:bottom w:w="100" w:type="dxa"/>
              <w:right w:w="100" w:type="dxa"/>
            </w:tcMar>
          </w:tcPr>
          <w:p w14:paraId="746CA262" w14:textId="66FB11CA"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.06</w:t>
            </w:r>
            <w:r w:rsidR="00D34C85">
              <w:rPr>
                <w:rFonts w:ascii="Times New Roman" w:hAnsi="Times New Roman" w:cs="Times New Roman" w:hint="eastAsia"/>
                <w:szCs w:val="24"/>
              </w:rPr>
              <w:t>3</w:t>
            </w:r>
          </w:p>
        </w:tc>
        <w:tc>
          <w:tcPr>
            <w:tcW w:w="1020" w:type="dxa"/>
            <w:shd w:val="clear" w:color="auto" w:fill="auto"/>
            <w:tcMar>
              <w:top w:w="100" w:type="dxa"/>
              <w:left w:w="100" w:type="dxa"/>
              <w:bottom w:w="100" w:type="dxa"/>
              <w:right w:w="100" w:type="dxa"/>
            </w:tcMar>
          </w:tcPr>
          <w:p w14:paraId="069E6E62" w14:textId="7CEDDE43" w:rsidR="00313CB6" w:rsidRPr="00D4272E" w:rsidRDefault="00D34C85"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hint="eastAsia"/>
                <w:szCs w:val="24"/>
              </w:rPr>
              <w:t>4</w:t>
            </w:r>
            <w:r>
              <w:rPr>
                <w:rFonts w:ascii="Times New Roman" w:hAnsi="Times New Roman" w:cs="Times New Roman"/>
                <w:szCs w:val="24"/>
              </w:rPr>
              <w:t>.</w:t>
            </w:r>
            <w:r>
              <w:rPr>
                <w:rFonts w:ascii="Times New Roman" w:hAnsi="Times New Roman" w:cs="Times New Roman" w:hint="eastAsia"/>
                <w:szCs w:val="24"/>
              </w:rPr>
              <w:t>2</w:t>
            </w:r>
            <w:r w:rsidRPr="00D4272E">
              <w:rPr>
                <w:rFonts w:ascii="Times New Roman" w:hAnsi="Times New Roman" w:cs="Times New Roman"/>
                <w:szCs w:val="24"/>
              </w:rPr>
              <w:t>13</w:t>
            </w:r>
          </w:p>
        </w:tc>
        <w:tc>
          <w:tcPr>
            <w:tcW w:w="1021" w:type="dxa"/>
            <w:shd w:val="clear" w:color="auto" w:fill="auto"/>
            <w:tcMar>
              <w:top w:w="100" w:type="dxa"/>
              <w:left w:w="100" w:type="dxa"/>
              <w:bottom w:w="100" w:type="dxa"/>
              <w:right w:w="100" w:type="dxa"/>
            </w:tcMar>
          </w:tcPr>
          <w:p w14:paraId="06FD64EB"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0.809</w:t>
            </w:r>
          </w:p>
        </w:tc>
        <w:tc>
          <w:tcPr>
            <w:tcW w:w="1305" w:type="dxa"/>
            <w:shd w:val="clear" w:color="auto" w:fill="auto"/>
            <w:tcMar>
              <w:top w:w="100" w:type="dxa"/>
              <w:left w:w="100" w:type="dxa"/>
              <w:bottom w:w="100" w:type="dxa"/>
              <w:right w:w="100" w:type="dxa"/>
            </w:tcMar>
          </w:tcPr>
          <w:p w14:paraId="42155181"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0.855</w:t>
            </w:r>
          </w:p>
        </w:tc>
      </w:tr>
      <w:tr w:rsidR="00313CB6" w:rsidRPr="00367CB3" w14:paraId="32CB9F5F" w14:textId="77777777" w:rsidTr="00313CB6">
        <w:trPr>
          <w:trHeight w:val="440"/>
        </w:trPr>
        <w:tc>
          <w:tcPr>
            <w:tcW w:w="426" w:type="dxa"/>
            <w:vMerge/>
            <w:shd w:val="clear" w:color="auto" w:fill="auto"/>
            <w:tcMar>
              <w:top w:w="100" w:type="dxa"/>
              <w:left w:w="100" w:type="dxa"/>
              <w:bottom w:w="100" w:type="dxa"/>
              <w:right w:w="100" w:type="dxa"/>
            </w:tcMar>
          </w:tcPr>
          <w:p w14:paraId="4B4D1907"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67C60053" w14:textId="77777777" w:rsidR="00313CB6" w:rsidRPr="008A23AC" w:rsidRDefault="00313CB6" w:rsidP="00313CB6">
            <w:pPr>
              <w:pBdr>
                <w:top w:val="nil"/>
                <w:left w:val="nil"/>
                <w:bottom w:val="nil"/>
                <w:right w:val="nil"/>
                <w:between w:val="nil"/>
              </w:pBdr>
              <w:rPr>
                <w:rFonts w:ascii="標楷體" w:eastAsia="標楷體" w:hAnsi="標楷體"/>
                <w:szCs w:val="24"/>
              </w:rPr>
            </w:pPr>
            <w:r w:rsidRPr="009401FE">
              <w:rPr>
                <w:rFonts w:ascii="標楷體" w:eastAsia="標楷體" w:hAnsi="標楷體"/>
              </w:rPr>
              <w:t>產品意涵</w:t>
            </w:r>
          </w:p>
        </w:tc>
        <w:tc>
          <w:tcPr>
            <w:tcW w:w="3402" w:type="dxa"/>
            <w:shd w:val="clear" w:color="auto" w:fill="auto"/>
            <w:tcMar>
              <w:top w:w="100" w:type="dxa"/>
              <w:left w:w="100" w:type="dxa"/>
              <w:bottom w:w="100" w:type="dxa"/>
              <w:right w:w="100" w:type="dxa"/>
            </w:tcMar>
          </w:tcPr>
          <w:p w14:paraId="320767BD" w14:textId="77777777" w:rsidR="00313CB6" w:rsidRPr="006A42D4" w:rsidRDefault="00313CB6" w:rsidP="00313CB6">
            <w:pPr>
              <w:pBdr>
                <w:top w:val="nil"/>
                <w:left w:val="nil"/>
                <w:bottom w:val="nil"/>
                <w:right w:val="nil"/>
                <w:between w:val="nil"/>
              </w:pBdr>
              <w:rPr>
                <w:rFonts w:ascii="標楷體" w:eastAsia="標楷體" w:hAnsi="標楷體"/>
                <w:szCs w:val="24"/>
              </w:rPr>
            </w:pPr>
            <w:r w:rsidRPr="006A42D4">
              <w:rPr>
                <w:rFonts w:ascii="標楷體" w:eastAsia="標楷體" w:hAnsi="標楷體" w:hint="eastAsia"/>
                <w:szCs w:val="24"/>
              </w:rPr>
              <w:t>我會因為消費而產生愉快的心情</w:t>
            </w:r>
          </w:p>
        </w:tc>
        <w:tc>
          <w:tcPr>
            <w:tcW w:w="1020" w:type="dxa"/>
            <w:shd w:val="clear" w:color="auto" w:fill="auto"/>
            <w:tcMar>
              <w:top w:w="100" w:type="dxa"/>
              <w:left w:w="100" w:type="dxa"/>
              <w:bottom w:w="100" w:type="dxa"/>
              <w:right w:w="100" w:type="dxa"/>
            </w:tcMar>
          </w:tcPr>
          <w:p w14:paraId="6123939A"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0.620</w:t>
            </w:r>
          </w:p>
        </w:tc>
        <w:tc>
          <w:tcPr>
            <w:tcW w:w="1021" w:type="dxa"/>
            <w:shd w:val="clear" w:color="auto" w:fill="auto"/>
            <w:tcMar>
              <w:top w:w="100" w:type="dxa"/>
              <w:left w:w="100" w:type="dxa"/>
              <w:bottom w:w="100" w:type="dxa"/>
              <w:right w:w="100" w:type="dxa"/>
            </w:tcMar>
          </w:tcPr>
          <w:p w14:paraId="2CE261E6" w14:textId="6F5E0C6E"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w:t>
            </w:r>
            <w:r w:rsidR="00D34C85">
              <w:rPr>
                <w:rFonts w:ascii="Times New Roman" w:hAnsi="Times New Roman" w:cs="Times New Roman" w:hint="eastAsia"/>
                <w:szCs w:val="24"/>
              </w:rPr>
              <w:t>58</w:t>
            </w:r>
          </w:p>
        </w:tc>
        <w:tc>
          <w:tcPr>
            <w:tcW w:w="1020" w:type="dxa"/>
            <w:shd w:val="clear" w:color="auto" w:fill="auto"/>
            <w:tcMar>
              <w:top w:w="100" w:type="dxa"/>
              <w:left w:w="100" w:type="dxa"/>
              <w:bottom w:w="100" w:type="dxa"/>
              <w:right w:w="100" w:type="dxa"/>
            </w:tcMar>
          </w:tcPr>
          <w:p w14:paraId="03D27E10" w14:textId="3F59ED9E" w:rsidR="00313CB6" w:rsidRPr="00D4272E" w:rsidRDefault="00313CB6" w:rsidP="00D34C85">
            <w:pPr>
              <w:pBdr>
                <w:top w:val="nil"/>
                <w:left w:val="nil"/>
                <w:bottom w:val="nil"/>
                <w:right w:val="nil"/>
                <w:between w:val="nil"/>
              </w:pBdr>
              <w:rPr>
                <w:rFonts w:ascii="Times New Roman" w:hAnsi="Times New Roman" w:cs="Times New Roman"/>
                <w:szCs w:val="24"/>
              </w:rPr>
            </w:pPr>
            <w:r w:rsidRPr="00D4272E">
              <w:rPr>
                <w:rFonts w:ascii="Times New Roman" w:hAnsi="Times New Roman" w:cs="Times New Roman"/>
                <w:szCs w:val="24"/>
              </w:rPr>
              <w:t>6</w:t>
            </w:r>
            <w:r w:rsidR="00D34C85">
              <w:rPr>
                <w:rFonts w:ascii="Times New Roman" w:hAnsi="Times New Roman" w:cs="Times New Roman" w:hint="eastAsia"/>
                <w:szCs w:val="24"/>
              </w:rPr>
              <w:t>6</w:t>
            </w:r>
            <w:r w:rsidR="00D34C85">
              <w:rPr>
                <w:rFonts w:ascii="Times New Roman" w:hAnsi="Times New Roman" w:cs="Times New Roman"/>
                <w:szCs w:val="24"/>
              </w:rPr>
              <w:t>.0</w:t>
            </w:r>
            <w:r w:rsidR="00D34C85">
              <w:rPr>
                <w:rFonts w:ascii="Times New Roman" w:hAnsi="Times New Roman" w:cs="Times New Roman" w:hint="eastAsia"/>
                <w:szCs w:val="24"/>
              </w:rPr>
              <w:t>58</w:t>
            </w:r>
          </w:p>
        </w:tc>
        <w:tc>
          <w:tcPr>
            <w:tcW w:w="1021" w:type="dxa"/>
            <w:shd w:val="clear" w:color="auto" w:fill="auto"/>
            <w:tcMar>
              <w:top w:w="100" w:type="dxa"/>
              <w:left w:w="100" w:type="dxa"/>
              <w:bottom w:w="100" w:type="dxa"/>
              <w:right w:w="100" w:type="dxa"/>
            </w:tcMar>
          </w:tcPr>
          <w:p w14:paraId="3D3AE68F"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0.755</w:t>
            </w:r>
          </w:p>
        </w:tc>
        <w:tc>
          <w:tcPr>
            <w:tcW w:w="1305" w:type="dxa"/>
            <w:shd w:val="clear" w:color="auto" w:fill="auto"/>
            <w:tcMar>
              <w:top w:w="100" w:type="dxa"/>
              <w:left w:w="100" w:type="dxa"/>
              <w:bottom w:w="100" w:type="dxa"/>
              <w:right w:w="100" w:type="dxa"/>
            </w:tcMar>
          </w:tcPr>
          <w:p w14:paraId="17ABBF0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0.848</w:t>
            </w:r>
          </w:p>
        </w:tc>
      </w:tr>
      <w:tr w:rsidR="00313CB6" w:rsidRPr="00367CB3" w14:paraId="7705E6B0" w14:textId="77777777" w:rsidTr="00313CB6">
        <w:trPr>
          <w:trHeight w:val="440"/>
        </w:trPr>
        <w:tc>
          <w:tcPr>
            <w:tcW w:w="426" w:type="dxa"/>
            <w:vMerge/>
            <w:shd w:val="clear" w:color="auto" w:fill="auto"/>
            <w:tcMar>
              <w:top w:w="100" w:type="dxa"/>
              <w:left w:w="100" w:type="dxa"/>
              <w:bottom w:w="100" w:type="dxa"/>
              <w:right w:w="100" w:type="dxa"/>
            </w:tcMar>
          </w:tcPr>
          <w:p w14:paraId="48ADCBB7"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E6CFAE7"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45E25E70"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我會因為個人的身分地位而消費符合身分地位的產品</w:t>
            </w:r>
          </w:p>
        </w:tc>
        <w:tc>
          <w:tcPr>
            <w:tcW w:w="1020" w:type="dxa"/>
            <w:shd w:val="clear" w:color="auto" w:fill="auto"/>
            <w:tcMar>
              <w:top w:w="100" w:type="dxa"/>
              <w:left w:w="100" w:type="dxa"/>
              <w:bottom w:w="100" w:type="dxa"/>
              <w:right w:w="100" w:type="dxa"/>
            </w:tcMar>
          </w:tcPr>
          <w:p w14:paraId="184DC575"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0.706</w:t>
            </w:r>
          </w:p>
        </w:tc>
        <w:tc>
          <w:tcPr>
            <w:tcW w:w="1021" w:type="dxa"/>
            <w:shd w:val="clear" w:color="auto" w:fill="auto"/>
            <w:tcMar>
              <w:top w:w="100" w:type="dxa"/>
              <w:left w:w="100" w:type="dxa"/>
              <w:bottom w:w="100" w:type="dxa"/>
              <w:right w:w="100" w:type="dxa"/>
            </w:tcMar>
          </w:tcPr>
          <w:p w14:paraId="7A9CDA04" w14:textId="491D7FD4"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w:t>
            </w:r>
            <w:r w:rsidR="00D34C85">
              <w:rPr>
                <w:rFonts w:ascii="Times New Roman" w:hAnsi="Times New Roman" w:cs="Times New Roman" w:hint="eastAsia"/>
                <w:szCs w:val="24"/>
              </w:rPr>
              <w:t>58</w:t>
            </w:r>
          </w:p>
        </w:tc>
        <w:tc>
          <w:tcPr>
            <w:tcW w:w="1020" w:type="dxa"/>
            <w:shd w:val="clear" w:color="auto" w:fill="auto"/>
            <w:tcMar>
              <w:top w:w="100" w:type="dxa"/>
              <w:left w:w="100" w:type="dxa"/>
              <w:bottom w:w="100" w:type="dxa"/>
              <w:right w:w="100" w:type="dxa"/>
            </w:tcMar>
          </w:tcPr>
          <w:p w14:paraId="6E64B45A" w14:textId="2D5DDF43" w:rsidR="00313CB6" w:rsidRPr="00D4272E" w:rsidRDefault="00D34C85"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hAnsi="Times New Roman" w:cs="Times New Roman"/>
                <w:szCs w:val="24"/>
              </w:rPr>
              <w:t>6</w:t>
            </w:r>
            <w:r>
              <w:rPr>
                <w:rFonts w:ascii="Times New Roman" w:hAnsi="Times New Roman" w:cs="Times New Roman" w:hint="eastAsia"/>
                <w:szCs w:val="24"/>
              </w:rPr>
              <w:t>6</w:t>
            </w:r>
            <w:r>
              <w:rPr>
                <w:rFonts w:ascii="Times New Roman" w:hAnsi="Times New Roman" w:cs="Times New Roman"/>
                <w:szCs w:val="24"/>
              </w:rPr>
              <w:t>.0</w:t>
            </w:r>
            <w:r>
              <w:rPr>
                <w:rFonts w:ascii="Times New Roman" w:hAnsi="Times New Roman" w:cs="Times New Roman" w:hint="eastAsia"/>
                <w:szCs w:val="24"/>
              </w:rPr>
              <w:t>58</w:t>
            </w:r>
          </w:p>
        </w:tc>
        <w:tc>
          <w:tcPr>
            <w:tcW w:w="1021" w:type="dxa"/>
            <w:shd w:val="clear" w:color="auto" w:fill="auto"/>
            <w:tcMar>
              <w:top w:w="100" w:type="dxa"/>
              <w:left w:w="100" w:type="dxa"/>
              <w:bottom w:w="100" w:type="dxa"/>
              <w:right w:w="100" w:type="dxa"/>
            </w:tcMar>
          </w:tcPr>
          <w:p w14:paraId="2867C5ED"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0.779</w:t>
            </w:r>
          </w:p>
        </w:tc>
        <w:tc>
          <w:tcPr>
            <w:tcW w:w="1305" w:type="dxa"/>
            <w:shd w:val="clear" w:color="auto" w:fill="auto"/>
            <w:tcMar>
              <w:top w:w="100" w:type="dxa"/>
              <w:left w:w="100" w:type="dxa"/>
              <w:bottom w:w="100" w:type="dxa"/>
              <w:right w:w="100" w:type="dxa"/>
            </w:tcMar>
          </w:tcPr>
          <w:p w14:paraId="3020D7DC"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0.842</w:t>
            </w:r>
          </w:p>
        </w:tc>
      </w:tr>
      <w:tr w:rsidR="00313CB6" w:rsidRPr="00367CB3" w14:paraId="5B021C32" w14:textId="77777777" w:rsidTr="00313CB6">
        <w:trPr>
          <w:trHeight w:val="440"/>
        </w:trPr>
        <w:tc>
          <w:tcPr>
            <w:tcW w:w="426" w:type="dxa"/>
            <w:vMerge/>
            <w:shd w:val="clear" w:color="auto" w:fill="auto"/>
            <w:tcMar>
              <w:top w:w="100" w:type="dxa"/>
              <w:left w:w="100" w:type="dxa"/>
              <w:bottom w:w="100" w:type="dxa"/>
              <w:right w:w="100" w:type="dxa"/>
            </w:tcMar>
          </w:tcPr>
          <w:p w14:paraId="386FF0F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397CE7E9"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07D9B2DC"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我會因為個人的品味而消費符合個人品味的產品</w:t>
            </w:r>
          </w:p>
        </w:tc>
        <w:tc>
          <w:tcPr>
            <w:tcW w:w="1020" w:type="dxa"/>
            <w:shd w:val="clear" w:color="auto" w:fill="auto"/>
            <w:tcMar>
              <w:top w:w="100" w:type="dxa"/>
              <w:left w:w="100" w:type="dxa"/>
              <w:bottom w:w="100" w:type="dxa"/>
              <w:right w:w="100" w:type="dxa"/>
            </w:tcMar>
          </w:tcPr>
          <w:p w14:paraId="45AF53E6"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0.693</w:t>
            </w:r>
          </w:p>
        </w:tc>
        <w:tc>
          <w:tcPr>
            <w:tcW w:w="1021" w:type="dxa"/>
            <w:shd w:val="clear" w:color="auto" w:fill="auto"/>
            <w:tcMar>
              <w:top w:w="100" w:type="dxa"/>
              <w:left w:w="100" w:type="dxa"/>
              <w:bottom w:w="100" w:type="dxa"/>
              <w:right w:w="100" w:type="dxa"/>
            </w:tcMar>
          </w:tcPr>
          <w:p w14:paraId="72327E4F" w14:textId="0A365DBD"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w:t>
            </w:r>
            <w:r w:rsidR="00D34C85">
              <w:rPr>
                <w:rFonts w:ascii="Times New Roman" w:hAnsi="Times New Roman" w:cs="Times New Roman" w:hint="eastAsia"/>
                <w:szCs w:val="24"/>
              </w:rPr>
              <w:t>58</w:t>
            </w:r>
          </w:p>
        </w:tc>
        <w:tc>
          <w:tcPr>
            <w:tcW w:w="1020" w:type="dxa"/>
            <w:shd w:val="clear" w:color="auto" w:fill="auto"/>
            <w:tcMar>
              <w:top w:w="100" w:type="dxa"/>
              <w:left w:w="100" w:type="dxa"/>
              <w:bottom w:w="100" w:type="dxa"/>
              <w:right w:w="100" w:type="dxa"/>
            </w:tcMar>
          </w:tcPr>
          <w:p w14:paraId="1624A226" w14:textId="43ACD9D4" w:rsidR="00313CB6" w:rsidRPr="00D4272E" w:rsidRDefault="00D34C85"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hAnsi="Times New Roman" w:cs="Times New Roman"/>
                <w:szCs w:val="24"/>
              </w:rPr>
              <w:t>6</w:t>
            </w:r>
            <w:r>
              <w:rPr>
                <w:rFonts w:ascii="Times New Roman" w:hAnsi="Times New Roman" w:cs="Times New Roman" w:hint="eastAsia"/>
                <w:szCs w:val="24"/>
              </w:rPr>
              <w:t>6</w:t>
            </w:r>
            <w:r>
              <w:rPr>
                <w:rFonts w:ascii="Times New Roman" w:hAnsi="Times New Roman" w:cs="Times New Roman"/>
                <w:szCs w:val="24"/>
              </w:rPr>
              <w:t>.0</w:t>
            </w:r>
            <w:r>
              <w:rPr>
                <w:rFonts w:ascii="Times New Roman" w:hAnsi="Times New Roman" w:cs="Times New Roman" w:hint="eastAsia"/>
                <w:szCs w:val="24"/>
              </w:rPr>
              <w:t>58</w:t>
            </w:r>
          </w:p>
        </w:tc>
        <w:tc>
          <w:tcPr>
            <w:tcW w:w="1021" w:type="dxa"/>
            <w:shd w:val="clear" w:color="auto" w:fill="auto"/>
            <w:tcMar>
              <w:top w:w="100" w:type="dxa"/>
              <w:left w:w="100" w:type="dxa"/>
              <w:bottom w:w="100" w:type="dxa"/>
              <w:right w:w="100" w:type="dxa"/>
            </w:tcMar>
          </w:tcPr>
          <w:p w14:paraId="166D529D"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0.747</w:t>
            </w:r>
          </w:p>
        </w:tc>
        <w:tc>
          <w:tcPr>
            <w:tcW w:w="1305" w:type="dxa"/>
            <w:shd w:val="clear" w:color="auto" w:fill="auto"/>
            <w:tcMar>
              <w:top w:w="100" w:type="dxa"/>
              <w:left w:w="100" w:type="dxa"/>
              <w:bottom w:w="100" w:type="dxa"/>
              <w:right w:w="100" w:type="dxa"/>
            </w:tcMar>
          </w:tcPr>
          <w:p w14:paraId="7B071D75"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0.835</w:t>
            </w:r>
          </w:p>
        </w:tc>
      </w:tr>
      <w:tr w:rsidR="00313CB6" w:rsidRPr="00367CB3" w14:paraId="5E31FAEC" w14:textId="77777777" w:rsidTr="00313CB6">
        <w:trPr>
          <w:trHeight w:val="440"/>
        </w:trPr>
        <w:tc>
          <w:tcPr>
            <w:tcW w:w="426" w:type="dxa"/>
            <w:vMerge/>
            <w:shd w:val="clear" w:color="auto" w:fill="auto"/>
            <w:tcMar>
              <w:top w:w="100" w:type="dxa"/>
              <w:left w:w="100" w:type="dxa"/>
              <w:bottom w:w="100" w:type="dxa"/>
              <w:right w:w="100" w:type="dxa"/>
            </w:tcMar>
          </w:tcPr>
          <w:p w14:paraId="7B008C64"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5F16DD8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0B3E4291" w14:textId="77777777" w:rsidR="00313CB6" w:rsidRPr="006A42D4" w:rsidRDefault="00313CB6" w:rsidP="00313CB6">
            <w:pPr>
              <w:pBdr>
                <w:top w:val="nil"/>
                <w:left w:val="nil"/>
                <w:bottom w:val="nil"/>
                <w:right w:val="nil"/>
                <w:between w:val="nil"/>
              </w:pBdr>
              <w:rPr>
                <w:rFonts w:ascii="標楷體" w:eastAsia="標楷體" w:hAnsi="標楷體"/>
                <w:szCs w:val="24"/>
              </w:rPr>
            </w:pPr>
            <w:r w:rsidRPr="006A42D4">
              <w:rPr>
                <w:rFonts w:ascii="標楷體" w:eastAsia="標楷體" w:hAnsi="標楷體" w:hint="eastAsia"/>
                <w:szCs w:val="24"/>
              </w:rPr>
              <w:t>我會因為他人的認同而消費</w:t>
            </w:r>
          </w:p>
        </w:tc>
        <w:tc>
          <w:tcPr>
            <w:tcW w:w="1020" w:type="dxa"/>
            <w:shd w:val="clear" w:color="auto" w:fill="auto"/>
            <w:tcMar>
              <w:top w:w="100" w:type="dxa"/>
              <w:left w:w="100" w:type="dxa"/>
              <w:bottom w:w="100" w:type="dxa"/>
              <w:right w:w="100" w:type="dxa"/>
            </w:tcMar>
          </w:tcPr>
          <w:p w14:paraId="6E8C6E11"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0.617</w:t>
            </w:r>
          </w:p>
        </w:tc>
        <w:tc>
          <w:tcPr>
            <w:tcW w:w="1021" w:type="dxa"/>
            <w:shd w:val="clear" w:color="auto" w:fill="auto"/>
            <w:tcMar>
              <w:top w:w="100" w:type="dxa"/>
              <w:left w:w="100" w:type="dxa"/>
              <w:bottom w:w="100" w:type="dxa"/>
              <w:right w:w="100" w:type="dxa"/>
            </w:tcMar>
          </w:tcPr>
          <w:p w14:paraId="1C6787A0" w14:textId="3211F9A9"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w:t>
            </w:r>
            <w:r w:rsidR="00D34C85">
              <w:rPr>
                <w:rFonts w:ascii="Times New Roman" w:hAnsi="Times New Roman" w:cs="Times New Roman" w:hint="eastAsia"/>
                <w:szCs w:val="24"/>
              </w:rPr>
              <w:t>58</w:t>
            </w:r>
          </w:p>
        </w:tc>
        <w:tc>
          <w:tcPr>
            <w:tcW w:w="1020" w:type="dxa"/>
            <w:shd w:val="clear" w:color="auto" w:fill="auto"/>
            <w:tcMar>
              <w:top w:w="100" w:type="dxa"/>
              <w:left w:w="100" w:type="dxa"/>
              <w:bottom w:w="100" w:type="dxa"/>
              <w:right w:w="100" w:type="dxa"/>
            </w:tcMar>
          </w:tcPr>
          <w:p w14:paraId="4ACACBEF" w14:textId="592D634B" w:rsidR="00313CB6" w:rsidRPr="00D4272E" w:rsidRDefault="00D34C85"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hAnsi="Times New Roman" w:cs="Times New Roman"/>
                <w:szCs w:val="24"/>
              </w:rPr>
              <w:t>6</w:t>
            </w:r>
            <w:r>
              <w:rPr>
                <w:rFonts w:ascii="Times New Roman" w:hAnsi="Times New Roman" w:cs="Times New Roman" w:hint="eastAsia"/>
                <w:szCs w:val="24"/>
              </w:rPr>
              <w:t>6</w:t>
            </w:r>
            <w:r>
              <w:rPr>
                <w:rFonts w:ascii="Times New Roman" w:hAnsi="Times New Roman" w:cs="Times New Roman"/>
                <w:szCs w:val="24"/>
              </w:rPr>
              <w:t>.0</w:t>
            </w:r>
            <w:r>
              <w:rPr>
                <w:rFonts w:ascii="Times New Roman" w:hAnsi="Times New Roman" w:cs="Times New Roman" w:hint="eastAsia"/>
                <w:szCs w:val="24"/>
              </w:rPr>
              <w:t>58</w:t>
            </w:r>
          </w:p>
        </w:tc>
        <w:tc>
          <w:tcPr>
            <w:tcW w:w="1021" w:type="dxa"/>
            <w:shd w:val="clear" w:color="auto" w:fill="auto"/>
            <w:tcMar>
              <w:top w:w="100" w:type="dxa"/>
              <w:left w:w="100" w:type="dxa"/>
              <w:bottom w:w="100" w:type="dxa"/>
              <w:right w:w="100" w:type="dxa"/>
            </w:tcMar>
          </w:tcPr>
          <w:p w14:paraId="60FE5C40"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0.701</w:t>
            </w:r>
          </w:p>
        </w:tc>
        <w:tc>
          <w:tcPr>
            <w:tcW w:w="1305" w:type="dxa"/>
            <w:shd w:val="clear" w:color="auto" w:fill="auto"/>
            <w:tcMar>
              <w:top w:w="100" w:type="dxa"/>
              <w:left w:w="100" w:type="dxa"/>
              <w:bottom w:w="100" w:type="dxa"/>
              <w:right w:w="100" w:type="dxa"/>
            </w:tcMar>
          </w:tcPr>
          <w:p w14:paraId="1925E795"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0.829</w:t>
            </w:r>
          </w:p>
        </w:tc>
      </w:tr>
      <w:tr w:rsidR="00313CB6" w:rsidRPr="00367CB3" w14:paraId="44C47B21" w14:textId="77777777" w:rsidTr="00313CB6">
        <w:trPr>
          <w:trHeight w:val="440"/>
        </w:trPr>
        <w:tc>
          <w:tcPr>
            <w:tcW w:w="426" w:type="dxa"/>
            <w:vMerge/>
            <w:shd w:val="clear" w:color="auto" w:fill="auto"/>
            <w:tcMar>
              <w:top w:w="100" w:type="dxa"/>
              <w:left w:w="100" w:type="dxa"/>
              <w:bottom w:w="100" w:type="dxa"/>
              <w:right w:w="100" w:type="dxa"/>
            </w:tcMar>
          </w:tcPr>
          <w:p w14:paraId="3E7407A0"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04556171"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5A87D722"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我會因為社群融入而消費</w:t>
            </w:r>
          </w:p>
        </w:tc>
        <w:tc>
          <w:tcPr>
            <w:tcW w:w="1020" w:type="dxa"/>
            <w:shd w:val="clear" w:color="auto" w:fill="auto"/>
            <w:tcMar>
              <w:top w:w="100" w:type="dxa"/>
              <w:left w:w="100" w:type="dxa"/>
              <w:bottom w:w="100" w:type="dxa"/>
              <w:right w:w="100" w:type="dxa"/>
            </w:tcMar>
          </w:tcPr>
          <w:p w14:paraId="28551E33"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0.739</w:t>
            </w:r>
          </w:p>
        </w:tc>
        <w:tc>
          <w:tcPr>
            <w:tcW w:w="1021" w:type="dxa"/>
            <w:shd w:val="clear" w:color="auto" w:fill="auto"/>
            <w:tcMar>
              <w:top w:w="100" w:type="dxa"/>
              <w:left w:w="100" w:type="dxa"/>
              <w:bottom w:w="100" w:type="dxa"/>
              <w:right w:w="100" w:type="dxa"/>
            </w:tcMar>
          </w:tcPr>
          <w:p w14:paraId="6474651D" w14:textId="32BD5F1D"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w:t>
            </w:r>
            <w:r w:rsidR="00D34C85">
              <w:rPr>
                <w:rFonts w:ascii="Times New Roman" w:hAnsi="Times New Roman" w:cs="Times New Roman" w:hint="eastAsia"/>
                <w:szCs w:val="24"/>
              </w:rPr>
              <w:t>58</w:t>
            </w:r>
          </w:p>
        </w:tc>
        <w:tc>
          <w:tcPr>
            <w:tcW w:w="1020" w:type="dxa"/>
            <w:shd w:val="clear" w:color="auto" w:fill="auto"/>
            <w:tcMar>
              <w:top w:w="100" w:type="dxa"/>
              <w:left w:w="100" w:type="dxa"/>
              <w:bottom w:w="100" w:type="dxa"/>
              <w:right w:w="100" w:type="dxa"/>
            </w:tcMar>
          </w:tcPr>
          <w:p w14:paraId="6057FA86" w14:textId="3D4726D0" w:rsidR="00313CB6" w:rsidRPr="00D4272E" w:rsidRDefault="00D34C85"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hAnsi="Times New Roman" w:cs="Times New Roman"/>
                <w:szCs w:val="24"/>
              </w:rPr>
              <w:t>6</w:t>
            </w:r>
            <w:r>
              <w:rPr>
                <w:rFonts w:ascii="Times New Roman" w:hAnsi="Times New Roman" w:cs="Times New Roman" w:hint="eastAsia"/>
                <w:szCs w:val="24"/>
              </w:rPr>
              <w:t>6</w:t>
            </w:r>
            <w:r>
              <w:rPr>
                <w:rFonts w:ascii="Times New Roman" w:hAnsi="Times New Roman" w:cs="Times New Roman"/>
                <w:szCs w:val="24"/>
              </w:rPr>
              <w:t>.0</w:t>
            </w:r>
            <w:r>
              <w:rPr>
                <w:rFonts w:ascii="Times New Roman" w:hAnsi="Times New Roman" w:cs="Times New Roman" w:hint="eastAsia"/>
                <w:szCs w:val="24"/>
              </w:rPr>
              <w:t>58</w:t>
            </w:r>
          </w:p>
        </w:tc>
        <w:tc>
          <w:tcPr>
            <w:tcW w:w="1021" w:type="dxa"/>
            <w:shd w:val="clear" w:color="auto" w:fill="auto"/>
            <w:tcMar>
              <w:top w:w="100" w:type="dxa"/>
              <w:left w:w="100" w:type="dxa"/>
              <w:bottom w:w="100" w:type="dxa"/>
              <w:right w:w="100" w:type="dxa"/>
            </w:tcMar>
          </w:tcPr>
          <w:p w14:paraId="2A32E396"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0.729</w:t>
            </w:r>
          </w:p>
        </w:tc>
        <w:tc>
          <w:tcPr>
            <w:tcW w:w="1305" w:type="dxa"/>
            <w:shd w:val="clear" w:color="auto" w:fill="auto"/>
            <w:tcMar>
              <w:top w:w="100" w:type="dxa"/>
              <w:left w:w="100" w:type="dxa"/>
              <w:bottom w:w="100" w:type="dxa"/>
              <w:right w:w="100" w:type="dxa"/>
            </w:tcMar>
          </w:tcPr>
          <w:p w14:paraId="7D51C37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0.822</w:t>
            </w:r>
          </w:p>
        </w:tc>
      </w:tr>
      <w:tr w:rsidR="00313CB6" w:rsidRPr="00367CB3" w14:paraId="68F6C3DA" w14:textId="77777777" w:rsidTr="00313CB6">
        <w:trPr>
          <w:trHeight w:val="440"/>
        </w:trPr>
        <w:tc>
          <w:tcPr>
            <w:tcW w:w="426" w:type="dxa"/>
            <w:vMerge/>
            <w:shd w:val="clear" w:color="auto" w:fill="auto"/>
            <w:tcMar>
              <w:top w:w="100" w:type="dxa"/>
              <w:left w:w="100" w:type="dxa"/>
              <w:bottom w:w="100" w:type="dxa"/>
              <w:right w:w="100" w:type="dxa"/>
            </w:tcMar>
          </w:tcPr>
          <w:p w14:paraId="40B4852B"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686596D7"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1C58963E" w14:textId="77777777" w:rsidR="00313CB6" w:rsidRPr="006A42D4" w:rsidRDefault="00313CB6" w:rsidP="00313CB6">
            <w:pPr>
              <w:rPr>
                <w:rFonts w:ascii="標楷體" w:eastAsia="標楷體" w:hAnsi="標楷體"/>
                <w:szCs w:val="24"/>
              </w:rPr>
            </w:pPr>
            <w:r w:rsidRPr="006A42D4">
              <w:rPr>
                <w:rFonts w:ascii="標楷體" w:eastAsia="標楷體" w:hAnsi="標楷體" w:hint="eastAsia"/>
                <w:szCs w:val="24"/>
              </w:rPr>
              <w:t>我會因為他人的信任而消費</w:t>
            </w:r>
          </w:p>
        </w:tc>
        <w:tc>
          <w:tcPr>
            <w:tcW w:w="1020" w:type="dxa"/>
            <w:shd w:val="clear" w:color="auto" w:fill="auto"/>
            <w:tcMar>
              <w:top w:w="100" w:type="dxa"/>
              <w:left w:w="100" w:type="dxa"/>
              <w:bottom w:w="100" w:type="dxa"/>
              <w:right w:w="100" w:type="dxa"/>
            </w:tcMar>
          </w:tcPr>
          <w:p w14:paraId="0D887DBA" w14:textId="77777777" w:rsidR="00313CB6" w:rsidRPr="00D4272E" w:rsidRDefault="00313CB6" w:rsidP="00313CB6">
            <w:pPr>
              <w:rPr>
                <w:rFonts w:ascii="Times New Roman" w:eastAsia="Kaiti SC" w:hAnsi="Times New Roman" w:cs="Times New Roman"/>
                <w:szCs w:val="24"/>
              </w:rPr>
            </w:pPr>
            <w:r w:rsidRPr="00D4272E">
              <w:rPr>
                <w:rFonts w:ascii="Times New Roman" w:eastAsia="Kaiti SC" w:hAnsi="Times New Roman" w:cs="Times New Roman"/>
                <w:szCs w:val="24"/>
              </w:rPr>
              <w:t>0.745</w:t>
            </w:r>
          </w:p>
        </w:tc>
        <w:tc>
          <w:tcPr>
            <w:tcW w:w="1021" w:type="dxa"/>
            <w:shd w:val="clear" w:color="auto" w:fill="auto"/>
            <w:tcMar>
              <w:top w:w="100" w:type="dxa"/>
              <w:left w:w="100" w:type="dxa"/>
              <w:bottom w:w="100" w:type="dxa"/>
              <w:right w:w="100" w:type="dxa"/>
            </w:tcMar>
          </w:tcPr>
          <w:p w14:paraId="484BFAB2" w14:textId="37D4E37E" w:rsidR="00313CB6" w:rsidRPr="00D4272E" w:rsidRDefault="00313CB6" w:rsidP="00313CB6">
            <w:pPr>
              <w:pBdr>
                <w:top w:val="nil"/>
                <w:left w:val="nil"/>
                <w:bottom w:val="nil"/>
                <w:right w:val="nil"/>
                <w:between w:val="nil"/>
              </w:pBdr>
              <w:rPr>
                <w:rFonts w:ascii="Times New Roman" w:hAnsi="Times New Roman" w:cs="Times New Roman"/>
                <w:szCs w:val="24"/>
              </w:rPr>
            </w:pPr>
            <w:r w:rsidRPr="00D4272E">
              <w:rPr>
                <w:rFonts w:ascii="Times New Roman" w:eastAsia="Kaiti SC" w:hAnsi="Times New Roman" w:cs="Times New Roman"/>
                <w:szCs w:val="24"/>
              </w:rPr>
              <w:t>1</w:t>
            </w:r>
            <w:r w:rsidR="00D34C85">
              <w:rPr>
                <w:rFonts w:ascii="Times New Roman" w:hAnsi="Times New Roman" w:cs="Times New Roman"/>
                <w:szCs w:val="24"/>
              </w:rPr>
              <w:t>.0</w:t>
            </w:r>
            <w:r w:rsidR="00D34C85">
              <w:rPr>
                <w:rFonts w:ascii="Times New Roman" w:hAnsi="Times New Roman" w:cs="Times New Roman" w:hint="eastAsia"/>
                <w:szCs w:val="24"/>
              </w:rPr>
              <w:t>58</w:t>
            </w:r>
          </w:p>
        </w:tc>
        <w:tc>
          <w:tcPr>
            <w:tcW w:w="1020" w:type="dxa"/>
            <w:shd w:val="clear" w:color="auto" w:fill="auto"/>
            <w:tcMar>
              <w:top w:w="100" w:type="dxa"/>
              <w:left w:w="100" w:type="dxa"/>
              <w:bottom w:w="100" w:type="dxa"/>
              <w:right w:w="100" w:type="dxa"/>
            </w:tcMar>
          </w:tcPr>
          <w:p w14:paraId="25DD6C5C" w14:textId="70131504" w:rsidR="00313CB6" w:rsidRPr="00D4272E" w:rsidRDefault="00D34C85"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hAnsi="Times New Roman" w:cs="Times New Roman"/>
                <w:szCs w:val="24"/>
              </w:rPr>
              <w:t>6</w:t>
            </w:r>
            <w:r>
              <w:rPr>
                <w:rFonts w:ascii="Times New Roman" w:hAnsi="Times New Roman" w:cs="Times New Roman" w:hint="eastAsia"/>
                <w:szCs w:val="24"/>
              </w:rPr>
              <w:t>6</w:t>
            </w:r>
            <w:r>
              <w:rPr>
                <w:rFonts w:ascii="Times New Roman" w:hAnsi="Times New Roman" w:cs="Times New Roman"/>
                <w:szCs w:val="24"/>
              </w:rPr>
              <w:t>.0</w:t>
            </w:r>
            <w:r>
              <w:rPr>
                <w:rFonts w:ascii="Times New Roman" w:hAnsi="Times New Roman" w:cs="Times New Roman" w:hint="eastAsia"/>
                <w:szCs w:val="24"/>
              </w:rPr>
              <w:t>58</w:t>
            </w:r>
          </w:p>
        </w:tc>
        <w:tc>
          <w:tcPr>
            <w:tcW w:w="1021" w:type="dxa"/>
            <w:shd w:val="clear" w:color="auto" w:fill="auto"/>
            <w:tcMar>
              <w:top w:w="100" w:type="dxa"/>
              <w:left w:w="100" w:type="dxa"/>
              <w:bottom w:w="100" w:type="dxa"/>
              <w:right w:w="100" w:type="dxa"/>
            </w:tcMar>
          </w:tcPr>
          <w:p w14:paraId="3A92DC44"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D4272E">
              <w:rPr>
                <w:rFonts w:ascii="Times New Roman" w:eastAsia="Kaiti SC" w:hAnsi="Times New Roman" w:cs="Times New Roman"/>
                <w:szCs w:val="24"/>
              </w:rPr>
              <w:t>0.740</w:t>
            </w:r>
          </w:p>
        </w:tc>
        <w:tc>
          <w:tcPr>
            <w:tcW w:w="1305" w:type="dxa"/>
            <w:shd w:val="clear" w:color="auto" w:fill="auto"/>
            <w:tcMar>
              <w:top w:w="100" w:type="dxa"/>
              <w:left w:w="100" w:type="dxa"/>
              <w:bottom w:w="100" w:type="dxa"/>
              <w:right w:w="100" w:type="dxa"/>
            </w:tcMar>
          </w:tcPr>
          <w:p w14:paraId="2F18E43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0.816</w:t>
            </w:r>
          </w:p>
        </w:tc>
      </w:tr>
    </w:tbl>
    <w:p w14:paraId="5A045505" w14:textId="4DF0F24F" w:rsidR="007925D2" w:rsidRPr="00AF145D" w:rsidRDefault="007925D2"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hint="eastAsia"/>
          <w:szCs w:val="24"/>
        </w:rPr>
        <w:t>2</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rPr>
        <w:t>『</w:t>
      </w:r>
      <w:r w:rsidRPr="00AF145D">
        <w:rPr>
          <w:rFonts w:asciiTheme="majorEastAsia" w:eastAsiaTheme="majorEastAsia" w:hAnsiTheme="majorEastAsia" w:hint="eastAsia"/>
          <w:bCs/>
        </w:rPr>
        <w:t>環保型消費</w:t>
      </w:r>
      <w:r w:rsidRPr="00AF145D">
        <w:rPr>
          <w:rFonts w:asciiTheme="majorEastAsia" w:eastAsiaTheme="majorEastAsia" w:hAnsiTheme="majorEastAsia" w:hint="eastAsia"/>
        </w:rPr>
        <w:t>』</w:t>
      </w:r>
    </w:p>
    <w:p w14:paraId="733E84C5" w14:textId="4D7FC8DF" w:rsidR="007925D2" w:rsidRPr="007925D2" w:rsidRDefault="007925D2" w:rsidP="009B5CF7">
      <w:pPr>
        <w:spacing w:line="320" w:lineRule="exact"/>
        <w:ind w:firstLine="480"/>
        <w:jc w:val="both"/>
        <w:rPr>
          <w:rFonts w:ascii="標楷體" w:eastAsia="標楷體" w:hAnsi="標楷體"/>
          <w:szCs w:val="24"/>
        </w:rPr>
      </w:pPr>
      <w:r w:rsidRPr="00AF145D">
        <w:rPr>
          <w:rFonts w:ascii="標楷體" w:eastAsia="標楷體" w:hAnsi="標楷體" w:hint="eastAsia"/>
          <w:szCs w:val="24"/>
        </w:rPr>
        <w:t>『</w:t>
      </w:r>
      <w:r w:rsidRPr="00AF145D">
        <w:rPr>
          <w:rFonts w:ascii="標楷體" w:eastAsia="標楷體" w:hAnsi="標楷體" w:hint="eastAsia"/>
          <w:bCs/>
          <w:szCs w:val="24"/>
        </w:rPr>
        <w:t>環保型消費</w:t>
      </w:r>
      <w:r w:rsidRPr="00AF145D">
        <w:rPr>
          <w:rFonts w:ascii="標楷體" w:eastAsia="標楷體" w:hAnsi="標楷體" w:hint="eastAsia"/>
          <w:szCs w:val="24"/>
        </w:rPr>
        <w:t>』</w:t>
      </w:r>
      <w:r w:rsidRPr="007925D2">
        <w:rPr>
          <w:rFonts w:ascii="標楷體" w:eastAsia="標楷體" w:hAnsi="標楷體" w:hint="eastAsia"/>
          <w:szCs w:val="24"/>
        </w:rPr>
        <w:t>之概念包括7個衡量分析，分別是「環保產品消費意願」、「環保消費態度」、「涉入因素」、「知覺價值」、「環境敏感度」、「利他價值」、「自我形象一致性」，以下針對這</w:t>
      </w:r>
      <w:r w:rsidRPr="007925D2">
        <w:rPr>
          <w:rFonts w:ascii="標楷體" w:eastAsia="標楷體" w:hAnsi="標楷體" w:cs="Times New Roman" w:hint="eastAsia"/>
          <w:szCs w:val="24"/>
        </w:rPr>
        <w:t>7</w:t>
      </w:r>
      <w:r w:rsidRPr="007925D2">
        <w:rPr>
          <w:rFonts w:ascii="標楷體" w:eastAsia="標楷體" w:hAnsi="標楷體" w:hint="eastAsia"/>
          <w:szCs w:val="24"/>
        </w:rPr>
        <w:t>個衡量因素進行說明。</w:t>
      </w:r>
    </w:p>
    <w:p w14:paraId="40785F3F" w14:textId="336E6998" w:rsidR="007925D2" w:rsidRPr="00AF145D" w:rsidRDefault="007925D2"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1</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.環保產品消費意願</w:t>
      </w:r>
    </w:p>
    <w:p w14:paraId="64EABA18" w14:textId="351707C8" w:rsidR="007925D2" w:rsidRPr="00B77060" w:rsidRDefault="007925D2" w:rsidP="009B5CF7">
      <w:pPr>
        <w:spacing w:line="320" w:lineRule="exact"/>
        <w:ind w:firstLine="480"/>
        <w:jc w:val="both"/>
        <w:rPr>
          <w:rFonts w:ascii="標楷體" w:eastAsia="標楷體" w:hAnsi="標楷體"/>
          <w:szCs w:val="24"/>
        </w:rPr>
      </w:pPr>
      <w:r w:rsidRPr="00B77060">
        <w:rPr>
          <w:rFonts w:ascii="標楷體" w:eastAsia="標楷體" w:hAnsi="標楷體" w:hint="eastAsia"/>
          <w:szCs w:val="24"/>
        </w:rPr>
        <w:t>此衡量因素共有</w:t>
      </w:r>
      <w:proofErr w:type="gramStart"/>
      <w:r w:rsidRPr="00B77060">
        <w:rPr>
          <w:rFonts w:ascii="標楷體" w:eastAsia="標楷體" w:hAnsi="標楷體" w:cs="Times New Roman" w:hint="eastAsia"/>
          <w:szCs w:val="24"/>
        </w:rPr>
        <w:t>3</w:t>
      </w:r>
      <w:r w:rsidRPr="00B77060">
        <w:rPr>
          <w:rFonts w:ascii="標楷體" w:eastAsia="標楷體" w:hAnsi="標楷體" w:hint="eastAsia"/>
          <w:szCs w:val="24"/>
        </w:rPr>
        <w:t>個問項</w:t>
      </w:r>
      <w:proofErr w:type="gramEnd"/>
      <w:r w:rsidRPr="00B77060">
        <w:rPr>
          <w:rFonts w:ascii="標楷體" w:eastAsia="標楷體" w:hAnsi="標楷體" w:hint="eastAsia"/>
          <w:szCs w:val="24"/>
        </w:rPr>
        <w:t>，特徵值為</w:t>
      </w:r>
      <w:r w:rsidRPr="00B77060">
        <w:rPr>
          <w:rFonts w:ascii="Times New Roman" w:eastAsia="標楷體" w:hAnsi="Times New Roman" w:cs="Times New Roman"/>
          <w:szCs w:val="24"/>
        </w:rPr>
        <w:t>2.317</w:t>
      </w:r>
      <w:r w:rsidRPr="00B77060">
        <w:rPr>
          <w:rFonts w:ascii="標楷體" w:eastAsia="標楷體" w:hAnsi="標楷體" w:hint="eastAsia"/>
          <w:szCs w:val="24"/>
        </w:rPr>
        <w:t>，累積解釋變異</w:t>
      </w:r>
      <w:r w:rsidR="003E02EB">
        <w:rPr>
          <w:rFonts w:ascii="標楷體" w:eastAsia="標楷體" w:hAnsi="標楷體" w:hint="eastAsia"/>
          <w:szCs w:val="24"/>
        </w:rPr>
        <w:t>量</w:t>
      </w:r>
      <w:r w:rsidRPr="00B77060">
        <w:rPr>
          <w:rFonts w:ascii="標楷體" w:eastAsia="標楷體" w:hAnsi="標楷體" w:hint="eastAsia"/>
          <w:szCs w:val="24"/>
        </w:rPr>
        <w:t>為</w:t>
      </w:r>
      <w:r w:rsidRPr="00B77060">
        <w:rPr>
          <w:rFonts w:ascii="Times New Roman" w:eastAsia="標楷體" w:hAnsi="Times New Roman" w:cs="Times New Roman"/>
          <w:szCs w:val="24"/>
        </w:rPr>
        <w:t>65.721</w:t>
      </w:r>
      <w:r w:rsidRPr="00B77060">
        <w:rPr>
          <w:rFonts w:ascii="標楷體" w:eastAsia="標楷體" w:hAnsi="標楷體" w:cs="Times New Roman"/>
          <w:szCs w:val="24"/>
        </w:rPr>
        <w:t>%</w:t>
      </w:r>
      <w:r w:rsidRPr="00B77060">
        <w:rPr>
          <w:rFonts w:ascii="標楷體" w:eastAsia="標楷體" w:hAnsi="標楷體" w:hint="eastAsia"/>
          <w:szCs w:val="24"/>
        </w:rPr>
        <w:t>，這表示受訪者會因為「</w:t>
      </w:r>
      <w:r w:rsidR="00B77060" w:rsidRPr="00B77060">
        <w:rPr>
          <w:rFonts w:ascii="標楷體" w:eastAsia="標楷體" w:hAnsi="標楷體" w:hint="eastAsia"/>
          <w:szCs w:val="24"/>
        </w:rPr>
        <w:t>環保產品</w:t>
      </w:r>
      <w:r w:rsidRPr="00B77060">
        <w:rPr>
          <w:rFonts w:ascii="標楷體" w:eastAsia="標楷體" w:hAnsi="標楷體" w:hint="eastAsia"/>
          <w:szCs w:val="24"/>
        </w:rPr>
        <w:t>」</w:t>
      </w:r>
      <w:r w:rsidR="00B77060" w:rsidRPr="00B77060">
        <w:rPr>
          <w:rFonts w:ascii="Times New Roman" w:eastAsia="標楷體" w:hAnsi="Times New Roman" w:hint="eastAsia"/>
          <w:szCs w:val="24"/>
        </w:rPr>
        <w:t>而產生環保型</w:t>
      </w:r>
      <w:r w:rsidRPr="00B77060">
        <w:rPr>
          <w:rFonts w:ascii="Times New Roman" w:eastAsia="標楷體" w:hAnsi="Times New Roman" w:hint="eastAsia"/>
          <w:szCs w:val="24"/>
        </w:rPr>
        <w:t>的消費</w:t>
      </w:r>
      <w:r w:rsidR="00B77060" w:rsidRPr="00B77060">
        <w:rPr>
          <w:rFonts w:ascii="Times New Roman" w:eastAsia="標楷體" w:hAnsi="Times New Roman" w:hint="eastAsia"/>
          <w:szCs w:val="24"/>
        </w:rPr>
        <w:t>意願</w:t>
      </w:r>
      <w:r w:rsidRPr="00B77060">
        <w:rPr>
          <w:rFonts w:ascii="Times New Roman" w:eastAsia="標楷體" w:hAnsi="Times New Roman" w:hint="eastAsia"/>
          <w:szCs w:val="24"/>
        </w:rPr>
        <w:t>。</w:t>
      </w:r>
    </w:p>
    <w:p w14:paraId="1BF20C21" w14:textId="41ACDB9F" w:rsidR="007925D2" w:rsidRPr="00AF145D" w:rsidRDefault="007925D2"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2</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環保消費態度</w:t>
      </w:r>
    </w:p>
    <w:p w14:paraId="2FC8068F" w14:textId="60BB61DE" w:rsidR="007925D2" w:rsidRPr="00B77060" w:rsidRDefault="007925D2" w:rsidP="009B5CF7">
      <w:pPr>
        <w:spacing w:line="320" w:lineRule="exact"/>
        <w:ind w:firstLine="480"/>
        <w:jc w:val="both"/>
        <w:rPr>
          <w:rFonts w:ascii="標楷體" w:eastAsia="標楷體" w:hAnsi="標楷體"/>
          <w:szCs w:val="24"/>
        </w:rPr>
      </w:pPr>
      <w:r w:rsidRPr="00B77060">
        <w:rPr>
          <w:rFonts w:ascii="標楷體" w:eastAsia="標楷體" w:hAnsi="標楷體" w:hint="eastAsia"/>
          <w:szCs w:val="24"/>
        </w:rPr>
        <w:t>此衡量變數共有</w:t>
      </w:r>
      <w:proofErr w:type="gramStart"/>
      <w:r w:rsidR="00B77060" w:rsidRPr="00B77060">
        <w:rPr>
          <w:rFonts w:ascii="標楷體" w:eastAsia="標楷體" w:hAnsi="標楷體" w:cs="Times New Roman" w:hint="eastAsia"/>
          <w:szCs w:val="24"/>
        </w:rPr>
        <w:t>4</w:t>
      </w:r>
      <w:r w:rsidRPr="00B77060">
        <w:rPr>
          <w:rFonts w:ascii="標楷體" w:eastAsia="標楷體" w:hAnsi="標楷體" w:cs="Times New Roman" w:hint="eastAsia"/>
          <w:szCs w:val="24"/>
        </w:rPr>
        <w:t>個</w:t>
      </w:r>
      <w:r w:rsidRPr="00B77060">
        <w:rPr>
          <w:rFonts w:ascii="標楷體" w:eastAsia="標楷體" w:hAnsi="標楷體" w:hint="eastAsia"/>
          <w:szCs w:val="24"/>
        </w:rPr>
        <w:t>問項</w:t>
      </w:r>
      <w:proofErr w:type="gramEnd"/>
      <w:r w:rsidRPr="00B77060">
        <w:rPr>
          <w:rFonts w:ascii="標楷體" w:eastAsia="標楷體" w:hAnsi="標楷體" w:hint="eastAsia"/>
          <w:szCs w:val="24"/>
        </w:rPr>
        <w:t>，特徵值為</w:t>
      </w:r>
      <w:r w:rsidR="00B77060" w:rsidRPr="00B77060">
        <w:rPr>
          <w:rFonts w:ascii="標楷體" w:eastAsia="標楷體" w:hAnsi="標楷體" w:cs="Times New Roman" w:hint="eastAsia"/>
          <w:szCs w:val="24"/>
        </w:rPr>
        <w:t>2.190</w:t>
      </w:r>
      <w:r w:rsidRPr="00B77060">
        <w:rPr>
          <w:rFonts w:ascii="標楷體" w:eastAsia="標楷體" w:hAnsi="標楷體" w:hint="eastAsia"/>
          <w:szCs w:val="24"/>
        </w:rPr>
        <w:t>，累積解釋變異量分別為</w:t>
      </w:r>
      <w:r w:rsidR="00B77060" w:rsidRPr="00B77060">
        <w:rPr>
          <w:rFonts w:ascii="標楷體" w:eastAsia="標楷體" w:hAnsi="標楷體" w:cs="Times New Roman" w:hint="eastAsia"/>
          <w:szCs w:val="24"/>
        </w:rPr>
        <w:t>67.058</w:t>
      </w:r>
      <w:r w:rsidRPr="00B77060">
        <w:rPr>
          <w:rFonts w:ascii="標楷體" w:eastAsia="標楷體" w:hAnsi="標楷體" w:cs="Times New Roman"/>
          <w:szCs w:val="24"/>
        </w:rPr>
        <w:t>%</w:t>
      </w:r>
      <w:r w:rsidRPr="00B77060">
        <w:rPr>
          <w:rFonts w:ascii="標楷體" w:eastAsia="標楷體" w:hAnsi="標楷體" w:hint="eastAsia"/>
          <w:szCs w:val="24"/>
        </w:rPr>
        <w:t>，這表示受訪者會因為「</w:t>
      </w:r>
      <w:r w:rsidR="00B77060" w:rsidRPr="00B77060">
        <w:rPr>
          <w:rFonts w:ascii="標楷體" w:eastAsia="標楷體" w:hAnsi="標楷體" w:hint="eastAsia"/>
          <w:szCs w:val="24"/>
        </w:rPr>
        <w:t>環保消費態度</w:t>
      </w:r>
      <w:r w:rsidRPr="00B77060">
        <w:rPr>
          <w:rFonts w:ascii="標楷體" w:eastAsia="標楷體" w:hAnsi="標楷體" w:hint="eastAsia"/>
          <w:szCs w:val="24"/>
        </w:rPr>
        <w:t>」而產生</w:t>
      </w:r>
      <w:r w:rsidR="00B77060" w:rsidRPr="00B77060">
        <w:rPr>
          <w:rFonts w:ascii="Times New Roman" w:eastAsia="標楷體" w:hAnsi="Times New Roman" w:hint="eastAsia"/>
          <w:szCs w:val="24"/>
        </w:rPr>
        <w:t>環保型</w:t>
      </w:r>
      <w:r w:rsidRPr="00B77060">
        <w:rPr>
          <w:rFonts w:ascii="標楷體" w:eastAsia="標楷體" w:hAnsi="標楷體" w:hint="eastAsia"/>
          <w:szCs w:val="24"/>
        </w:rPr>
        <w:t>消費。</w:t>
      </w:r>
    </w:p>
    <w:p w14:paraId="27B07B1C" w14:textId="30285608" w:rsidR="007925D2" w:rsidRPr="00AF145D" w:rsidRDefault="007925D2" w:rsidP="009B5CF7">
      <w:pPr>
        <w:spacing w:line="320" w:lineRule="exact"/>
        <w:jc w:val="both"/>
        <w:rPr>
          <w:rFonts w:asciiTheme="majorEastAsia" w:eastAsiaTheme="majorEastAsia" w:hAnsiTheme="majorEastAsia"/>
          <w:color w:val="000000" w:themeColor="text1"/>
          <w:szCs w:val="24"/>
        </w:rPr>
      </w:pPr>
      <w:r w:rsidRPr="00AF145D">
        <w:rPr>
          <w:rFonts w:asciiTheme="majorEastAsia" w:eastAsiaTheme="majorEastAsia" w:hAnsiTheme="majorEastAsia" w:cs="Times New Roman"/>
          <w:color w:val="000000" w:themeColor="text1"/>
          <w:szCs w:val="24"/>
        </w:rPr>
        <w:t>(</w:t>
      </w:r>
      <w:r w:rsidRPr="00AF145D">
        <w:rPr>
          <w:rFonts w:asciiTheme="majorEastAsia" w:eastAsiaTheme="majorEastAsia" w:hAnsiTheme="majorEastAsia" w:cs="Times New Roman" w:hint="eastAsia"/>
          <w:color w:val="000000" w:themeColor="text1"/>
          <w:szCs w:val="24"/>
        </w:rPr>
        <w:t>3</w:t>
      </w:r>
      <w:r w:rsidRPr="00AF145D">
        <w:rPr>
          <w:rFonts w:asciiTheme="majorEastAsia" w:eastAsiaTheme="majorEastAsia" w:hAnsiTheme="majorEastAsia" w:cs="Times New Roman"/>
          <w:color w:val="000000" w:themeColor="text1"/>
          <w:szCs w:val="24"/>
        </w:rPr>
        <w:t>)</w:t>
      </w:r>
      <w:r w:rsidRPr="00AF145D">
        <w:rPr>
          <w:rFonts w:asciiTheme="majorEastAsia" w:eastAsiaTheme="majorEastAsia" w:hAnsiTheme="majorEastAsia" w:hint="eastAsia"/>
          <w:color w:val="000000" w:themeColor="text1"/>
          <w:szCs w:val="24"/>
        </w:rPr>
        <w:t>.涉入因素</w:t>
      </w:r>
    </w:p>
    <w:p w14:paraId="386FAEE0" w14:textId="0F78674C" w:rsidR="007925D2" w:rsidRPr="00B77060" w:rsidRDefault="007925D2" w:rsidP="009B5CF7">
      <w:pPr>
        <w:pBdr>
          <w:top w:val="nil"/>
          <w:left w:val="nil"/>
          <w:bottom w:val="nil"/>
          <w:right w:val="nil"/>
          <w:between w:val="nil"/>
        </w:pBdr>
        <w:spacing w:line="320" w:lineRule="exact"/>
        <w:ind w:firstLine="480"/>
        <w:jc w:val="both"/>
        <w:rPr>
          <w:rFonts w:ascii="標楷體" w:eastAsia="標楷體" w:hAnsi="標楷體"/>
          <w:color w:val="000000" w:themeColor="text1"/>
          <w:szCs w:val="24"/>
        </w:rPr>
      </w:pPr>
      <w:r w:rsidRPr="00B77060">
        <w:rPr>
          <w:rFonts w:ascii="標楷體" w:eastAsia="標楷體" w:hAnsi="標楷體" w:hint="eastAsia"/>
          <w:color w:val="000000" w:themeColor="text1"/>
          <w:szCs w:val="24"/>
        </w:rPr>
        <w:t>此衡量變數共有</w:t>
      </w:r>
      <w:proofErr w:type="gramStart"/>
      <w:r w:rsidR="00B77060" w:rsidRPr="00B77060">
        <w:rPr>
          <w:rFonts w:ascii="標楷體" w:eastAsia="標楷體" w:hAnsi="標楷體" w:hint="eastAsia"/>
          <w:color w:val="000000" w:themeColor="text1"/>
          <w:szCs w:val="24"/>
        </w:rPr>
        <w:t>4</w:t>
      </w:r>
      <w:r w:rsidRPr="00B77060">
        <w:rPr>
          <w:rFonts w:ascii="標楷體" w:eastAsia="標楷體" w:hAnsi="標楷體" w:cs="Times New Roman" w:hint="eastAsia"/>
          <w:color w:val="000000" w:themeColor="text1"/>
          <w:szCs w:val="24"/>
        </w:rPr>
        <w:t>個</w:t>
      </w:r>
      <w:r w:rsidRPr="00B77060">
        <w:rPr>
          <w:rFonts w:ascii="標楷體" w:eastAsia="標楷體" w:hAnsi="標楷體" w:hint="eastAsia"/>
          <w:color w:val="000000" w:themeColor="text1"/>
          <w:szCs w:val="24"/>
        </w:rPr>
        <w:t>問項</w:t>
      </w:r>
      <w:proofErr w:type="gramEnd"/>
      <w:r w:rsidRPr="00B77060">
        <w:rPr>
          <w:rFonts w:ascii="標楷體" w:eastAsia="標楷體" w:hAnsi="標楷體" w:hint="eastAsia"/>
          <w:color w:val="000000" w:themeColor="text1"/>
          <w:szCs w:val="24"/>
        </w:rPr>
        <w:t>，特徵值為</w:t>
      </w:r>
      <w:r w:rsidR="00B77060" w:rsidRPr="00B77060">
        <w:rPr>
          <w:rFonts w:ascii="標楷體" w:eastAsia="標楷體" w:hAnsi="標楷體" w:cs="Times New Roman"/>
          <w:color w:val="000000" w:themeColor="text1"/>
          <w:szCs w:val="24"/>
        </w:rPr>
        <w:t>2.</w:t>
      </w:r>
      <w:r w:rsidR="00B77060" w:rsidRPr="00B77060">
        <w:rPr>
          <w:rFonts w:ascii="標楷體" w:eastAsia="標楷體" w:hAnsi="標楷體" w:cs="Times New Roman" w:hint="eastAsia"/>
          <w:color w:val="000000" w:themeColor="text1"/>
          <w:szCs w:val="24"/>
        </w:rPr>
        <w:t>381</w:t>
      </w:r>
      <w:r w:rsidRPr="00B77060">
        <w:rPr>
          <w:rFonts w:ascii="標楷體" w:eastAsia="標楷體" w:hAnsi="標楷體" w:hint="eastAsia"/>
          <w:color w:val="000000" w:themeColor="text1"/>
          <w:szCs w:val="24"/>
        </w:rPr>
        <w:t>，累積解釋變異量分別為</w:t>
      </w:r>
      <w:r w:rsidR="00B77060" w:rsidRPr="00B77060">
        <w:rPr>
          <w:rFonts w:ascii="標楷體" w:eastAsia="標楷體" w:hAnsi="標楷體" w:cs="Times New Roman" w:hint="eastAsia"/>
          <w:color w:val="000000" w:themeColor="text1"/>
          <w:szCs w:val="24"/>
        </w:rPr>
        <w:t>68.143</w:t>
      </w:r>
      <w:r w:rsidRPr="00B77060">
        <w:rPr>
          <w:rFonts w:ascii="標楷體" w:eastAsia="標楷體" w:hAnsi="標楷體" w:cs="Times New Roman"/>
          <w:color w:val="000000" w:themeColor="text1"/>
          <w:szCs w:val="24"/>
        </w:rPr>
        <w:t>%</w:t>
      </w:r>
      <w:r w:rsidRPr="00B77060">
        <w:rPr>
          <w:rFonts w:ascii="標楷體" w:eastAsia="標楷體" w:hAnsi="標楷體" w:hint="eastAsia"/>
          <w:color w:val="000000" w:themeColor="text1"/>
          <w:szCs w:val="24"/>
        </w:rPr>
        <w:t>，這表示受訪者會因為「</w:t>
      </w:r>
      <w:r w:rsidR="00B77060" w:rsidRPr="00B77060">
        <w:rPr>
          <w:rFonts w:ascii="標楷體" w:eastAsia="標楷體" w:hAnsi="標楷體" w:hint="eastAsia"/>
          <w:color w:val="000000" w:themeColor="text1"/>
          <w:szCs w:val="24"/>
        </w:rPr>
        <w:t>涉入因素</w:t>
      </w:r>
      <w:r w:rsidRPr="00B77060">
        <w:rPr>
          <w:rFonts w:ascii="標楷體" w:eastAsia="標楷體" w:hAnsi="標楷體" w:hint="eastAsia"/>
          <w:color w:val="000000" w:themeColor="text1"/>
          <w:szCs w:val="24"/>
        </w:rPr>
        <w:t>」而產生</w:t>
      </w:r>
      <w:r w:rsidR="00B77060" w:rsidRPr="00B77060">
        <w:rPr>
          <w:rFonts w:ascii="Times New Roman" w:eastAsia="標楷體" w:hAnsi="Times New Roman" w:hint="eastAsia"/>
          <w:color w:val="000000" w:themeColor="text1"/>
          <w:szCs w:val="24"/>
        </w:rPr>
        <w:t>環保型</w:t>
      </w:r>
      <w:r w:rsidRPr="00B77060">
        <w:rPr>
          <w:rFonts w:ascii="標楷體" w:eastAsia="標楷體" w:hAnsi="標楷體" w:hint="eastAsia"/>
          <w:color w:val="000000" w:themeColor="text1"/>
          <w:szCs w:val="24"/>
        </w:rPr>
        <w:t>的消費。</w:t>
      </w:r>
    </w:p>
    <w:p w14:paraId="2F9488B7" w14:textId="191F7679" w:rsidR="007925D2" w:rsidRPr="00AF145D" w:rsidRDefault="007925D2"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4</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.知覺價值</w:t>
      </w:r>
    </w:p>
    <w:p w14:paraId="704D96F0" w14:textId="6A37EE70" w:rsidR="007925D2" w:rsidRPr="006F443B" w:rsidRDefault="007925D2" w:rsidP="009B5CF7">
      <w:pPr>
        <w:spacing w:line="320" w:lineRule="exact"/>
        <w:ind w:firstLine="480"/>
        <w:jc w:val="both"/>
        <w:rPr>
          <w:rFonts w:ascii="標楷體" w:eastAsia="標楷體" w:hAnsi="標楷體"/>
          <w:szCs w:val="24"/>
        </w:rPr>
      </w:pPr>
      <w:r w:rsidRPr="006F443B">
        <w:rPr>
          <w:rFonts w:ascii="標楷體" w:eastAsia="標楷體" w:hAnsi="標楷體" w:hint="eastAsia"/>
          <w:szCs w:val="24"/>
        </w:rPr>
        <w:t>此衡量變數共有</w:t>
      </w:r>
      <w:proofErr w:type="gramStart"/>
      <w:r w:rsidRPr="006F443B">
        <w:rPr>
          <w:rFonts w:ascii="標楷體" w:eastAsia="標楷體" w:hAnsi="標楷體" w:cs="Times New Roman" w:hint="eastAsia"/>
          <w:szCs w:val="24"/>
        </w:rPr>
        <w:t>7個</w:t>
      </w:r>
      <w:r w:rsidRPr="006F443B">
        <w:rPr>
          <w:rFonts w:ascii="標楷體" w:eastAsia="標楷體" w:hAnsi="標楷體" w:hint="eastAsia"/>
          <w:szCs w:val="24"/>
        </w:rPr>
        <w:t>問項</w:t>
      </w:r>
      <w:proofErr w:type="gramEnd"/>
      <w:r w:rsidRPr="006F443B">
        <w:rPr>
          <w:rFonts w:ascii="標楷體" w:eastAsia="標楷體" w:hAnsi="標楷體" w:hint="eastAsia"/>
          <w:szCs w:val="24"/>
        </w:rPr>
        <w:t>，特徵值為</w:t>
      </w:r>
      <w:r w:rsidR="006F443B" w:rsidRPr="006F443B">
        <w:rPr>
          <w:rFonts w:ascii="標楷體" w:eastAsia="標楷體" w:hAnsi="標楷體" w:cs="Times New Roman" w:hint="eastAsia"/>
          <w:szCs w:val="24"/>
        </w:rPr>
        <w:t>2.156</w:t>
      </w:r>
      <w:r w:rsidRPr="006F443B">
        <w:rPr>
          <w:rFonts w:ascii="標楷體" w:eastAsia="標楷體" w:hAnsi="標楷體" w:hint="eastAsia"/>
          <w:szCs w:val="24"/>
        </w:rPr>
        <w:t>，累積解釋變異量分別為</w:t>
      </w:r>
      <w:r w:rsidR="006F443B" w:rsidRPr="006F443B">
        <w:rPr>
          <w:rFonts w:ascii="標楷體" w:eastAsia="標楷體" w:hAnsi="標楷體" w:hint="eastAsia"/>
          <w:szCs w:val="24"/>
        </w:rPr>
        <w:t>66.189</w:t>
      </w:r>
      <w:r w:rsidRPr="006F443B">
        <w:rPr>
          <w:rFonts w:ascii="標楷體" w:eastAsia="標楷體" w:hAnsi="標楷體" w:cs="Times New Roman"/>
          <w:szCs w:val="24"/>
        </w:rPr>
        <w:t>%</w:t>
      </w:r>
      <w:r w:rsidRPr="006F443B">
        <w:rPr>
          <w:rFonts w:ascii="標楷體" w:eastAsia="標楷體" w:hAnsi="標楷體" w:hint="eastAsia"/>
          <w:szCs w:val="24"/>
        </w:rPr>
        <w:t>，這表示受訪者會因為「</w:t>
      </w:r>
      <w:r w:rsidR="00B77060" w:rsidRPr="006F443B">
        <w:rPr>
          <w:rFonts w:ascii="標楷體" w:eastAsia="標楷體" w:hAnsi="標楷體" w:hint="eastAsia"/>
          <w:szCs w:val="24"/>
        </w:rPr>
        <w:t>知覺價值</w:t>
      </w:r>
      <w:r w:rsidRPr="006F443B">
        <w:rPr>
          <w:rFonts w:ascii="標楷體" w:eastAsia="標楷體" w:hAnsi="標楷體" w:hint="eastAsia"/>
          <w:szCs w:val="24"/>
        </w:rPr>
        <w:t>」而產生</w:t>
      </w:r>
      <w:r w:rsidR="00B77060" w:rsidRPr="006F443B">
        <w:rPr>
          <w:rFonts w:ascii="Times New Roman" w:eastAsia="標楷體" w:hAnsi="Times New Roman" w:hint="eastAsia"/>
          <w:szCs w:val="24"/>
        </w:rPr>
        <w:t>環保型</w:t>
      </w:r>
      <w:r w:rsidRPr="006F443B">
        <w:rPr>
          <w:rFonts w:ascii="標楷體" w:eastAsia="標楷體" w:hAnsi="標楷體" w:hint="eastAsia"/>
          <w:szCs w:val="24"/>
        </w:rPr>
        <w:t>的消費。</w:t>
      </w:r>
    </w:p>
    <w:p w14:paraId="6BA479CF" w14:textId="549C4463" w:rsidR="007925D2" w:rsidRPr="00AF145D" w:rsidRDefault="007925D2"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5</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.環境敏感度</w:t>
      </w:r>
    </w:p>
    <w:p w14:paraId="1FE1E786" w14:textId="6D2985A1" w:rsidR="007925D2" w:rsidRPr="006F443B" w:rsidRDefault="007925D2" w:rsidP="009B5CF7">
      <w:pPr>
        <w:spacing w:line="320" w:lineRule="exact"/>
        <w:ind w:firstLine="480"/>
        <w:jc w:val="both"/>
        <w:rPr>
          <w:rFonts w:ascii="標楷體" w:eastAsia="標楷體" w:hAnsi="標楷體"/>
          <w:szCs w:val="24"/>
        </w:rPr>
      </w:pPr>
      <w:r w:rsidRPr="006F443B">
        <w:rPr>
          <w:rFonts w:ascii="標楷體" w:eastAsia="標楷體" w:hAnsi="標楷體" w:hint="eastAsia"/>
          <w:szCs w:val="24"/>
        </w:rPr>
        <w:t>此衡量變數共有</w:t>
      </w:r>
      <w:proofErr w:type="gramStart"/>
      <w:r w:rsidRPr="006F443B">
        <w:rPr>
          <w:rFonts w:ascii="標楷體" w:eastAsia="標楷體" w:hAnsi="標楷體" w:cs="Times New Roman" w:hint="eastAsia"/>
          <w:szCs w:val="24"/>
        </w:rPr>
        <w:t>6個</w:t>
      </w:r>
      <w:r w:rsidRPr="006F443B">
        <w:rPr>
          <w:rFonts w:ascii="標楷體" w:eastAsia="標楷體" w:hAnsi="標楷體" w:hint="eastAsia"/>
          <w:szCs w:val="24"/>
        </w:rPr>
        <w:t>問項</w:t>
      </w:r>
      <w:proofErr w:type="gramEnd"/>
      <w:r w:rsidRPr="006F443B">
        <w:rPr>
          <w:rFonts w:ascii="標楷體" w:eastAsia="標楷體" w:hAnsi="標楷體" w:hint="eastAsia"/>
          <w:szCs w:val="24"/>
        </w:rPr>
        <w:t>，特徵值為</w:t>
      </w:r>
      <w:r w:rsidR="006F443B" w:rsidRPr="006F443B">
        <w:rPr>
          <w:rFonts w:ascii="標楷體" w:eastAsia="標楷體" w:hAnsi="標楷體" w:cs="Times New Roman" w:hint="eastAsia"/>
          <w:szCs w:val="24"/>
        </w:rPr>
        <w:t>1.352</w:t>
      </w:r>
      <w:r w:rsidRPr="006F443B">
        <w:rPr>
          <w:rFonts w:ascii="標楷體" w:eastAsia="標楷體" w:hAnsi="標楷體" w:hint="eastAsia"/>
          <w:szCs w:val="24"/>
        </w:rPr>
        <w:t>，累積解釋變異量分別為</w:t>
      </w:r>
      <w:r w:rsidR="006F443B" w:rsidRPr="006F443B">
        <w:rPr>
          <w:rFonts w:ascii="標楷體" w:eastAsia="標楷體" w:hAnsi="標楷體" w:hint="eastAsia"/>
          <w:szCs w:val="24"/>
        </w:rPr>
        <w:t>75.292</w:t>
      </w:r>
      <w:r w:rsidRPr="006F443B">
        <w:rPr>
          <w:rFonts w:ascii="標楷體" w:eastAsia="標楷體" w:hAnsi="標楷體" w:cs="Times New Roman"/>
          <w:szCs w:val="24"/>
        </w:rPr>
        <w:t>%</w:t>
      </w:r>
      <w:r w:rsidRPr="006F443B">
        <w:rPr>
          <w:rFonts w:ascii="標楷體" w:eastAsia="標楷體" w:hAnsi="標楷體" w:hint="eastAsia"/>
          <w:szCs w:val="24"/>
        </w:rPr>
        <w:t>，這表示受訪者會因為「</w:t>
      </w:r>
      <w:r w:rsidR="00B77060" w:rsidRPr="006F443B">
        <w:rPr>
          <w:rFonts w:ascii="標楷體" w:eastAsia="標楷體" w:hAnsi="標楷體" w:hint="eastAsia"/>
          <w:szCs w:val="24"/>
        </w:rPr>
        <w:t>環境敏感度</w:t>
      </w:r>
      <w:r w:rsidRPr="006F443B">
        <w:rPr>
          <w:rFonts w:ascii="標楷體" w:eastAsia="標楷體" w:hAnsi="標楷體" w:hint="eastAsia"/>
          <w:szCs w:val="24"/>
        </w:rPr>
        <w:t>」而產生</w:t>
      </w:r>
      <w:r w:rsidR="00B77060" w:rsidRPr="006F443B">
        <w:rPr>
          <w:rFonts w:ascii="Times New Roman" w:eastAsia="標楷體" w:hAnsi="Times New Roman" w:hint="eastAsia"/>
          <w:szCs w:val="24"/>
        </w:rPr>
        <w:t>環保型</w:t>
      </w:r>
      <w:r w:rsidRPr="006F443B">
        <w:rPr>
          <w:rFonts w:ascii="標楷體" w:eastAsia="標楷體" w:hAnsi="標楷體" w:hint="eastAsia"/>
          <w:szCs w:val="24"/>
        </w:rPr>
        <w:t>的消費。</w:t>
      </w:r>
    </w:p>
    <w:p w14:paraId="4326167D" w14:textId="4F7F62BC" w:rsidR="007925D2" w:rsidRPr="00AF145D" w:rsidRDefault="007925D2"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6</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.利他價值</w:t>
      </w:r>
    </w:p>
    <w:p w14:paraId="2739A23D" w14:textId="03079E15" w:rsidR="007925D2" w:rsidRPr="006F443B" w:rsidRDefault="007925D2" w:rsidP="009B5CF7">
      <w:pPr>
        <w:spacing w:line="320" w:lineRule="exact"/>
        <w:ind w:firstLine="480"/>
        <w:jc w:val="both"/>
        <w:rPr>
          <w:rFonts w:ascii="標楷體" w:eastAsia="標楷體" w:hAnsi="標楷體"/>
          <w:szCs w:val="24"/>
        </w:rPr>
      </w:pPr>
      <w:r w:rsidRPr="006F443B">
        <w:rPr>
          <w:rFonts w:ascii="標楷體" w:eastAsia="標楷體" w:hAnsi="標楷體" w:hint="eastAsia"/>
          <w:szCs w:val="24"/>
        </w:rPr>
        <w:t>此衡量變數共有</w:t>
      </w:r>
      <w:proofErr w:type="gramStart"/>
      <w:r w:rsidR="006F443B" w:rsidRPr="006F443B">
        <w:rPr>
          <w:rFonts w:ascii="標楷體" w:eastAsia="標楷體" w:hAnsi="標楷體" w:cs="Times New Roman" w:hint="eastAsia"/>
          <w:szCs w:val="24"/>
        </w:rPr>
        <w:t>4</w:t>
      </w:r>
      <w:r w:rsidRPr="006F443B">
        <w:rPr>
          <w:rFonts w:ascii="標楷體" w:eastAsia="標楷體" w:hAnsi="標楷體" w:cs="Times New Roman" w:hint="eastAsia"/>
          <w:szCs w:val="24"/>
        </w:rPr>
        <w:t>個</w:t>
      </w:r>
      <w:r w:rsidRPr="006F443B">
        <w:rPr>
          <w:rFonts w:ascii="標楷體" w:eastAsia="標楷體" w:hAnsi="標楷體" w:hint="eastAsia"/>
          <w:szCs w:val="24"/>
        </w:rPr>
        <w:t>問項</w:t>
      </w:r>
      <w:proofErr w:type="gramEnd"/>
      <w:r w:rsidRPr="006F443B">
        <w:rPr>
          <w:rFonts w:ascii="標楷體" w:eastAsia="標楷體" w:hAnsi="標楷體" w:hint="eastAsia"/>
          <w:szCs w:val="24"/>
        </w:rPr>
        <w:t>，特徵值為</w:t>
      </w:r>
      <w:r w:rsidR="006F443B" w:rsidRPr="006F443B">
        <w:rPr>
          <w:rFonts w:ascii="標楷體" w:eastAsia="標楷體" w:hAnsi="標楷體" w:cs="Times New Roman" w:hint="eastAsia"/>
          <w:szCs w:val="24"/>
        </w:rPr>
        <w:t>2.569</w:t>
      </w:r>
      <w:r w:rsidRPr="006F443B">
        <w:rPr>
          <w:rFonts w:ascii="標楷體" w:eastAsia="標楷體" w:hAnsi="標楷體" w:hint="eastAsia"/>
          <w:szCs w:val="24"/>
        </w:rPr>
        <w:t>，累積解釋變異量分別為</w:t>
      </w:r>
      <w:r w:rsidR="006F443B" w:rsidRPr="006F443B">
        <w:rPr>
          <w:rFonts w:ascii="標楷體" w:eastAsia="標楷體" w:hAnsi="標楷體" w:cs="Times New Roman" w:hint="eastAsia"/>
          <w:szCs w:val="24"/>
        </w:rPr>
        <w:t>67.183</w:t>
      </w:r>
      <w:r w:rsidRPr="006F443B">
        <w:rPr>
          <w:rFonts w:ascii="標楷體" w:eastAsia="標楷體" w:hAnsi="標楷體" w:cs="Times New Roman"/>
          <w:szCs w:val="24"/>
        </w:rPr>
        <w:t>%</w:t>
      </w:r>
      <w:r w:rsidRPr="006F443B">
        <w:rPr>
          <w:rFonts w:ascii="標楷體" w:eastAsia="標楷體" w:hAnsi="標楷體" w:hint="eastAsia"/>
          <w:szCs w:val="24"/>
        </w:rPr>
        <w:t>，這表示受訪者會因為「</w:t>
      </w:r>
      <w:r w:rsidR="00B77060" w:rsidRPr="006F443B">
        <w:rPr>
          <w:rFonts w:ascii="標楷體" w:eastAsia="標楷體" w:hAnsi="標楷體" w:hint="eastAsia"/>
          <w:szCs w:val="24"/>
        </w:rPr>
        <w:t>利他價值</w:t>
      </w:r>
      <w:r w:rsidRPr="006F443B">
        <w:rPr>
          <w:rFonts w:ascii="標楷體" w:eastAsia="標楷體" w:hAnsi="標楷體" w:hint="eastAsia"/>
          <w:szCs w:val="24"/>
        </w:rPr>
        <w:t>」而產生</w:t>
      </w:r>
      <w:r w:rsidR="00B77060" w:rsidRPr="006F443B">
        <w:rPr>
          <w:rFonts w:ascii="Times New Roman" w:eastAsia="標楷體" w:hAnsi="Times New Roman" w:hint="eastAsia"/>
          <w:szCs w:val="24"/>
        </w:rPr>
        <w:t>環保型</w:t>
      </w:r>
      <w:r w:rsidRPr="006F443B">
        <w:rPr>
          <w:rFonts w:ascii="標楷體" w:eastAsia="標楷體" w:hAnsi="標楷體" w:hint="eastAsia"/>
          <w:szCs w:val="24"/>
        </w:rPr>
        <w:t>的消費。</w:t>
      </w:r>
    </w:p>
    <w:p w14:paraId="6911B60E" w14:textId="6B7C615B" w:rsidR="007925D2" w:rsidRPr="00AF145D" w:rsidRDefault="007925D2"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7</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.自我形象一致性</w:t>
      </w:r>
    </w:p>
    <w:p w14:paraId="67822441" w14:textId="3AB8E894" w:rsidR="007925D2" w:rsidRPr="006F443B" w:rsidRDefault="007925D2" w:rsidP="009B5CF7">
      <w:pPr>
        <w:spacing w:line="320" w:lineRule="exact"/>
        <w:ind w:firstLine="480"/>
        <w:jc w:val="both"/>
        <w:rPr>
          <w:rFonts w:ascii="標楷體" w:eastAsia="標楷體" w:hAnsi="標楷體"/>
          <w:szCs w:val="24"/>
        </w:rPr>
      </w:pPr>
      <w:r w:rsidRPr="006F443B">
        <w:rPr>
          <w:rFonts w:ascii="標楷體" w:eastAsia="標楷體" w:hAnsi="標楷體" w:hint="eastAsia"/>
          <w:szCs w:val="24"/>
        </w:rPr>
        <w:t>此衡量變數共有</w:t>
      </w:r>
      <w:proofErr w:type="gramStart"/>
      <w:r w:rsidR="006F443B" w:rsidRPr="006F443B">
        <w:rPr>
          <w:rFonts w:ascii="標楷體" w:eastAsia="標楷體" w:hAnsi="標楷體" w:cs="Times New Roman" w:hint="eastAsia"/>
          <w:szCs w:val="24"/>
        </w:rPr>
        <w:t>4</w:t>
      </w:r>
      <w:r w:rsidRPr="006F443B">
        <w:rPr>
          <w:rFonts w:ascii="標楷體" w:eastAsia="標楷體" w:hAnsi="標楷體" w:cs="Times New Roman" w:hint="eastAsia"/>
          <w:szCs w:val="24"/>
        </w:rPr>
        <w:t>個</w:t>
      </w:r>
      <w:r w:rsidRPr="006F443B">
        <w:rPr>
          <w:rFonts w:ascii="標楷體" w:eastAsia="標楷體" w:hAnsi="標楷體" w:hint="eastAsia"/>
          <w:szCs w:val="24"/>
        </w:rPr>
        <w:t>問項</w:t>
      </w:r>
      <w:proofErr w:type="gramEnd"/>
      <w:r w:rsidRPr="006F443B">
        <w:rPr>
          <w:rFonts w:ascii="標楷體" w:eastAsia="標楷體" w:hAnsi="標楷體" w:hint="eastAsia"/>
          <w:szCs w:val="24"/>
        </w:rPr>
        <w:t>，特徵值為</w:t>
      </w:r>
      <w:r w:rsidR="006F443B" w:rsidRPr="006F443B">
        <w:rPr>
          <w:rFonts w:ascii="標楷體" w:eastAsia="標楷體" w:hAnsi="標楷體" w:cs="Times New Roman" w:hint="eastAsia"/>
          <w:szCs w:val="24"/>
        </w:rPr>
        <w:t>2.263</w:t>
      </w:r>
      <w:r w:rsidRPr="006F443B">
        <w:rPr>
          <w:rFonts w:ascii="標楷體" w:eastAsia="標楷體" w:hAnsi="標楷體" w:hint="eastAsia"/>
          <w:szCs w:val="24"/>
        </w:rPr>
        <w:t>，累積解釋變異量分別為</w:t>
      </w:r>
      <w:r w:rsidR="006F443B" w:rsidRPr="006F443B">
        <w:rPr>
          <w:rFonts w:ascii="Times New Roman" w:hAnsi="Times New Roman" w:cs="Times New Roman" w:hint="eastAsia"/>
          <w:szCs w:val="24"/>
        </w:rPr>
        <w:t>65.243</w:t>
      </w:r>
      <w:r w:rsidRPr="006F443B">
        <w:rPr>
          <w:rFonts w:ascii="標楷體" w:eastAsia="標楷體" w:hAnsi="標楷體" w:cs="Times New Roman"/>
          <w:szCs w:val="24"/>
        </w:rPr>
        <w:t>%</w:t>
      </w:r>
      <w:r w:rsidRPr="006F443B">
        <w:rPr>
          <w:rFonts w:ascii="標楷體" w:eastAsia="標楷體" w:hAnsi="標楷體" w:hint="eastAsia"/>
          <w:szCs w:val="24"/>
        </w:rPr>
        <w:t>，這表示受訪者會因為「</w:t>
      </w:r>
      <w:r w:rsidR="00B77060" w:rsidRPr="006F443B">
        <w:rPr>
          <w:rFonts w:ascii="標楷體" w:eastAsia="標楷體" w:hAnsi="標楷體" w:hint="eastAsia"/>
          <w:szCs w:val="24"/>
        </w:rPr>
        <w:t>自我形象一致性</w:t>
      </w:r>
      <w:r w:rsidRPr="006F443B">
        <w:rPr>
          <w:rFonts w:ascii="標楷體" w:eastAsia="標楷體" w:hAnsi="標楷體" w:hint="eastAsia"/>
          <w:szCs w:val="24"/>
        </w:rPr>
        <w:t>」而產生</w:t>
      </w:r>
      <w:r w:rsidR="00B77060" w:rsidRPr="006F443B">
        <w:rPr>
          <w:rFonts w:ascii="Times New Roman" w:eastAsia="標楷體" w:hAnsi="Times New Roman" w:hint="eastAsia"/>
          <w:szCs w:val="24"/>
        </w:rPr>
        <w:t>環保型</w:t>
      </w:r>
      <w:r w:rsidRPr="006F443B">
        <w:rPr>
          <w:rFonts w:ascii="標楷體" w:eastAsia="標楷體" w:hAnsi="標楷體" w:hint="eastAsia"/>
          <w:szCs w:val="24"/>
        </w:rPr>
        <w:t>的消費。</w:t>
      </w:r>
    </w:p>
    <w:p w14:paraId="1CEF25FB" w14:textId="06BD975E" w:rsidR="00313CB6" w:rsidRPr="008A23AC" w:rsidRDefault="00313CB6" w:rsidP="00191A72">
      <w:pPr>
        <w:spacing w:before="16" w:line="320" w:lineRule="exact"/>
        <w:ind w:left="2039" w:right="153" w:firstLine="361"/>
        <w:jc w:val="both"/>
        <w:rPr>
          <w:rFonts w:ascii="標楷體" w:eastAsia="標楷體" w:hAnsi="標楷體"/>
          <w:kern w:val="0"/>
          <w:szCs w:val="24"/>
        </w:rPr>
      </w:pPr>
      <w:r w:rsidRPr="008A23AC">
        <w:rPr>
          <w:rFonts w:ascii="標楷體" w:eastAsia="標楷體" w:hAnsi="標楷體" w:cs="標楷體"/>
          <w:szCs w:val="24"/>
        </w:rPr>
        <w:t>表</w:t>
      </w:r>
      <w:r w:rsidR="00687E2D">
        <w:rPr>
          <w:rFonts w:ascii="標楷體" w:eastAsia="標楷體" w:hAnsi="標楷體" w:cs="標楷體" w:hint="eastAsia"/>
          <w:szCs w:val="24"/>
        </w:rPr>
        <w:t>4</w:t>
      </w:r>
      <w:r w:rsidRPr="00AF145D">
        <w:rPr>
          <w:rFonts w:ascii="標楷體" w:eastAsia="標楷體" w:hAnsi="標楷體" w:hint="eastAsia"/>
        </w:rPr>
        <w:t>『</w:t>
      </w:r>
      <w:r w:rsidRPr="00AF145D">
        <w:rPr>
          <w:rFonts w:ascii="標楷體" w:eastAsia="標楷體" w:hAnsi="標楷體" w:hint="eastAsia"/>
          <w:bCs/>
          <w:szCs w:val="24"/>
        </w:rPr>
        <w:t>環保型消費</w:t>
      </w:r>
      <w:r w:rsidRPr="00AF145D">
        <w:rPr>
          <w:rFonts w:ascii="標楷體" w:eastAsia="標楷體" w:hAnsi="標楷體" w:hint="eastAsia"/>
        </w:rPr>
        <w:t>』</w:t>
      </w:r>
      <w:r w:rsidRPr="008A23AC">
        <w:rPr>
          <w:rFonts w:ascii="標楷體" w:eastAsia="標楷體" w:hAnsi="標楷體" w:cs="標楷體"/>
          <w:szCs w:val="24"/>
        </w:rPr>
        <w:t>之因素分析</w:t>
      </w:r>
    </w:p>
    <w:tbl>
      <w:tblPr>
        <w:tblW w:w="9640"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425"/>
        <w:gridCol w:w="3402"/>
        <w:gridCol w:w="1020"/>
        <w:gridCol w:w="1021"/>
        <w:gridCol w:w="1020"/>
        <w:gridCol w:w="1021"/>
        <w:gridCol w:w="1305"/>
      </w:tblGrid>
      <w:tr w:rsidR="00313CB6" w:rsidRPr="00367CB3" w14:paraId="4FC0E6F2" w14:textId="77777777" w:rsidTr="00313CB6">
        <w:trPr>
          <w:trHeight w:val="1506"/>
        </w:trPr>
        <w:tc>
          <w:tcPr>
            <w:tcW w:w="4253" w:type="dxa"/>
            <w:gridSpan w:val="3"/>
            <w:shd w:val="clear" w:color="auto" w:fill="auto"/>
            <w:tcMar>
              <w:top w:w="100" w:type="dxa"/>
              <w:left w:w="100" w:type="dxa"/>
              <w:bottom w:w="100" w:type="dxa"/>
              <w:right w:w="100" w:type="dxa"/>
            </w:tcMar>
          </w:tcPr>
          <w:p w14:paraId="2FDF3160"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lastRenderedPageBreak/>
              <w:t>因素</w:t>
            </w:r>
            <w:r w:rsidRPr="008A23AC">
              <w:rPr>
                <w:rFonts w:ascii="標楷體" w:eastAsia="標楷體" w:hAnsi="標楷體" w:cs="Times New Roman"/>
                <w:szCs w:val="24"/>
              </w:rPr>
              <w:t>/</w:t>
            </w:r>
            <w:r w:rsidRPr="008A23AC">
              <w:rPr>
                <w:rFonts w:ascii="標楷體" w:eastAsia="標楷體" w:hAnsi="標楷體" w:cs="新細明體" w:hint="eastAsia"/>
                <w:szCs w:val="24"/>
              </w:rPr>
              <w:t>變數</w:t>
            </w:r>
            <w:r w:rsidRPr="008A23AC">
              <w:rPr>
                <w:rFonts w:ascii="標楷體" w:eastAsia="標楷體" w:hAnsi="標楷體" w:cs="Arial Unicode MS"/>
                <w:szCs w:val="24"/>
              </w:rPr>
              <w:t>名</w:t>
            </w:r>
            <w:r w:rsidRPr="008A23AC">
              <w:rPr>
                <w:rFonts w:ascii="標楷體" w:eastAsia="標楷體" w:hAnsi="標楷體" w:cs="新細明體" w:hint="eastAsia"/>
                <w:szCs w:val="24"/>
              </w:rPr>
              <w:t>稱</w:t>
            </w:r>
          </w:p>
        </w:tc>
        <w:tc>
          <w:tcPr>
            <w:tcW w:w="1020" w:type="dxa"/>
            <w:shd w:val="clear" w:color="auto" w:fill="auto"/>
            <w:tcMar>
              <w:top w:w="100" w:type="dxa"/>
              <w:left w:w="100" w:type="dxa"/>
              <w:bottom w:w="100" w:type="dxa"/>
              <w:right w:w="100" w:type="dxa"/>
            </w:tcMar>
          </w:tcPr>
          <w:p w14:paraId="2075EE11"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新細明體" w:hint="eastAsia"/>
                <w:szCs w:val="24"/>
              </w:rPr>
              <w:t>負</w:t>
            </w:r>
            <w:r w:rsidRPr="008A23AC">
              <w:rPr>
                <w:rFonts w:ascii="標楷體" w:eastAsia="標楷體" w:hAnsi="標楷體" w:cs="Arial Unicode MS"/>
                <w:szCs w:val="24"/>
              </w:rPr>
              <w:t>荷量</w:t>
            </w:r>
          </w:p>
        </w:tc>
        <w:tc>
          <w:tcPr>
            <w:tcW w:w="1021" w:type="dxa"/>
            <w:shd w:val="clear" w:color="auto" w:fill="auto"/>
            <w:tcMar>
              <w:top w:w="100" w:type="dxa"/>
              <w:left w:w="100" w:type="dxa"/>
              <w:bottom w:w="100" w:type="dxa"/>
              <w:right w:w="100" w:type="dxa"/>
            </w:tcMar>
          </w:tcPr>
          <w:p w14:paraId="673AD2DF"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特徵值</w:t>
            </w:r>
          </w:p>
        </w:tc>
        <w:tc>
          <w:tcPr>
            <w:tcW w:w="1020" w:type="dxa"/>
            <w:shd w:val="clear" w:color="auto" w:fill="auto"/>
            <w:tcMar>
              <w:top w:w="100" w:type="dxa"/>
              <w:left w:w="100" w:type="dxa"/>
              <w:bottom w:w="100" w:type="dxa"/>
              <w:right w:w="100" w:type="dxa"/>
            </w:tcMar>
          </w:tcPr>
          <w:p w14:paraId="56B8A6E7"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累</w:t>
            </w:r>
            <w:r w:rsidRPr="008A23AC">
              <w:rPr>
                <w:rFonts w:ascii="標楷體" w:eastAsia="標楷體" w:hAnsi="標楷體" w:cs="新細明體" w:hint="eastAsia"/>
                <w:szCs w:val="24"/>
              </w:rPr>
              <w:t>積</w:t>
            </w:r>
            <w:r w:rsidRPr="008A23AC">
              <w:rPr>
                <w:rFonts w:ascii="標楷體" w:eastAsia="標楷體" w:hAnsi="標楷體" w:cs="Arial Unicode MS"/>
                <w:szCs w:val="24"/>
              </w:rPr>
              <w:t>解</w:t>
            </w:r>
            <w:r w:rsidRPr="008A23AC">
              <w:rPr>
                <w:rFonts w:ascii="標楷體" w:eastAsia="標楷體" w:hAnsi="標楷體" w:cs="新細明體" w:hint="eastAsia"/>
                <w:szCs w:val="24"/>
              </w:rPr>
              <w:t>釋變異</w:t>
            </w:r>
            <w:r w:rsidRPr="008A23AC">
              <w:rPr>
                <w:rFonts w:ascii="標楷體" w:eastAsia="標楷體" w:hAnsi="標楷體" w:cs="Arial Unicode MS"/>
                <w:szCs w:val="24"/>
              </w:rPr>
              <w:t>量</w:t>
            </w:r>
            <w:r w:rsidRPr="008A23AC">
              <w:rPr>
                <w:rFonts w:ascii="標楷體" w:eastAsia="標楷體" w:hAnsi="標楷體" w:cs="Arial Unicode MS" w:hint="eastAsia"/>
                <w:szCs w:val="24"/>
              </w:rPr>
              <w:t>(%)</w:t>
            </w:r>
          </w:p>
        </w:tc>
        <w:tc>
          <w:tcPr>
            <w:tcW w:w="1021" w:type="dxa"/>
            <w:shd w:val="clear" w:color="auto" w:fill="auto"/>
            <w:tcMar>
              <w:top w:w="100" w:type="dxa"/>
              <w:left w:w="100" w:type="dxa"/>
              <w:bottom w:w="100" w:type="dxa"/>
              <w:right w:w="100" w:type="dxa"/>
            </w:tcMar>
          </w:tcPr>
          <w:p w14:paraId="04E7C95C"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分</w:t>
            </w:r>
            <w:r w:rsidRPr="008A23AC">
              <w:rPr>
                <w:rFonts w:ascii="標楷體" w:eastAsia="標楷體" w:hAnsi="標楷體" w:cs="新細明體" w:hint="eastAsia"/>
                <w:szCs w:val="24"/>
              </w:rPr>
              <w:t>項對總項</w:t>
            </w:r>
            <w:r w:rsidRPr="008A23AC">
              <w:rPr>
                <w:rFonts w:ascii="標楷體" w:eastAsia="標楷體" w:hAnsi="標楷體" w:cs="Arial Unicode MS"/>
                <w:szCs w:val="24"/>
              </w:rPr>
              <w:t>相</w:t>
            </w:r>
            <w:r w:rsidRPr="008A23AC">
              <w:rPr>
                <w:rFonts w:ascii="標楷體" w:eastAsia="標楷體" w:hAnsi="標楷體" w:cs="新細明體" w:hint="eastAsia"/>
                <w:szCs w:val="24"/>
              </w:rPr>
              <w:t>關係數</w:t>
            </w:r>
          </w:p>
        </w:tc>
        <w:tc>
          <w:tcPr>
            <w:tcW w:w="1305" w:type="dxa"/>
            <w:shd w:val="clear" w:color="auto" w:fill="auto"/>
            <w:tcMar>
              <w:top w:w="100" w:type="dxa"/>
              <w:left w:w="100" w:type="dxa"/>
              <w:bottom w:w="100" w:type="dxa"/>
              <w:right w:w="100" w:type="dxa"/>
            </w:tcMar>
          </w:tcPr>
          <w:p w14:paraId="4B246EF1" w14:textId="77777777" w:rsidR="00313CB6" w:rsidRPr="008A23AC" w:rsidRDefault="00313CB6" w:rsidP="00313CB6">
            <w:pPr>
              <w:rPr>
                <w:rFonts w:ascii="標楷體" w:eastAsia="標楷體" w:hAnsi="標楷體"/>
                <w:szCs w:val="24"/>
              </w:rPr>
            </w:pPr>
            <w:r w:rsidRPr="00D70A29">
              <w:rPr>
                <w:rFonts w:ascii="Times New Roman" w:eastAsia="標楷體" w:hAnsi="Times New Roman" w:cs="Times New Roman"/>
                <w:szCs w:val="24"/>
              </w:rPr>
              <w:t>Cronbach</w:t>
            </w:r>
            <w:proofErr w:type="gramStart"/>
            <w:r w:rsidRPr="00D70A29">
              <w:rPr>
                <w:rFonts w:ascii="Times New Roman" w:eastAsia="標楷體" w:hAnsi="Times New Roman" w:cs="Times New Roman"/>
                <w:szCs w:val="24"/>
              </w:rPr>
              <w:t>’</w:t>
            </w:r>
            <w:proofErr w:type="gramEnd"/>
            <w:r w:rsidRPr="00D70A29">
              <w:rPr>
                <w:rFonts w:ascii="Times New Roman" w:eastAsia="標楷體" w:hAnsi="Times New Roman" w:cs="Times New Roman"/>
                <w:szCs w:val="24"/>
              </w:rPr>
              <w:t xml:space="preserve">s </w:t>
            </w:r>
            <w:r w:rsidRPr="00D70A29">
              <w:rPr>
                <w:rFonts w:ascii="Times New Roman" w:eastAsia="標楷體" w:hAnsi="Times New Roman" w:cs="Times New Roman"/>
                <w:kern w:val="0"/>
                <w:szCs w:val="24"/>
              </w:rPr>
              <w:t>α</w:t>
            </w:r>
            <w:r w:rsidRPr="008A23AC">
              <w:rPr>
                <w:rFonts w:ascii="標楷體" w:eastAsia="標楷體" w:hAnsi="標楷體" w:cs="Arial Unicode MS"/>
                <w:szCs w:val="24"/>
              </w:rPr>
              <w:t>值</w:t>
            </w:r>
          </w:p>
        </w:tc>
      </w:tr>
      <w:tr w:rsidR="00313CB6" w:rsidRPr="00367CB3" w14:paraId="22BAEDB2" w14:textId="77777777" w:rsidTr="00313CB6">
        <w:trPr>
          <w:trHeight w:val="432"/>
        </w:trPr>
        <w:tc>
          <w:tcPr>
            <w:tcW w:w="426" w:type="dxa"/>
            <w:vMerge w:val="restart"/>
            <w:shd w:val="clear" w:color="auto" w:fill="auto"/>
            <w:tcMar>
              <w:top w:w="100" w:type="dxa"/>
              <w:left w:w="100" w:type="dxa"/>
              <w:bottom w:w="100" w:type="dxa"/>
              <w:right w:w="100" w:type="dxa"/>
            </w:tcMar>
          </w:tcPr>
          <w:p w14:paraId="3668B21F" w14:textId="77777777" w:rsidR="00313CB6" w:rsidRPr="00100126" w:rsidRDefault="00313CB6" w:rsidP="00313CB6">
            <w:pPr>
              <w:pBdr>
                <w:top w:val="nil"/>
                <w:left w:val="nil"/>
                <w:bottom w:val="nil"/>
                <w:right w:val="nil"/>
                <w:between w:val="nil"/>
              </w:pBdr>
              <w:rPr>
                <w:rFonts w:asciiTheme="minorEastAsia" w:hAnsiTheme="minorEastAsia"/>
                <w:szCs w:val="24"/>
              </w:rPr>
            </w:pPr>
            <w:r>
              <w:rPr>
                <w:rFonts w:ascii="標楷體" w:eastAsia="標楷體" w:hAnsi="標楷體" w:hint="eastAsia"/>
                <w:b/>
                <w:bCs/>
              </w:rPr>
              <w:t>環保型</w:t>
            </w:r>
            <w:r w:rsidRPr="006A33E6">
              <w:rPr>
                <w:rFonts w:ascii="標楷體" w:eastAsia="標楷體" w:hAnsi="標楷體" w:hint="eastAsia"/>
                <w:b/>
                <w:bCs/>
              </w:rPr>
              <w:t>消費</w:t>
            </w:r>
          </w:p>
        </w:tc>
        <w:tc>
          <w:tcPr>
            <w:tcW w:w="425" w:type="dxa"/>
            <w:vMerge w:val="restart"/>
            <w:shd w:val="clear" w:color="auto" w:fill="auto"/>
            <w:tcMar>
              <w:top w:w="100" w:type="dxa"/>
              <w:left w:w="100" w:type="dxa"/>
              <w:bottom w:w="100" w:type="dxa"/>
              <w:right w:w="100" w:type="dxa"/>
            </w:tcMar>
          </w:tcPr>
          <w:p w14:paraId="698631CA" w14:textId="77777777" w:rsidR="00313CB6" w:rsidRPr="00100126" w:rsidRDefault="00313CB6" w:rsidP="00313CB6">
            <w:pPr>
              <w:pBdr>
                <w:top w:val="nil"/>
                <w:left w:val="nil"/>
                <w:bottom w:val="nil"/>
                <w:right w:val="nil"/>
                <w:between w:val="nil"/>
              </w:pBdr>
              <w:rPr>
                <w:rFonts w:asciiTheme="minorEastAsia" w:hAnsiTheme="minorEastAsia"/>
                <w:szCs w:val="24"/>
              </w:rPr>
            </w:pPr>
            <w:r w:rsidRPr="00A770CE">
              <w:rPr>
                <w:rFonts w:ascii="標楷體" w:eastAsia="標楷體" w:hAnsi="標楷體" w:hint="eastAsia"/>
                <w:sz w:val="22"/>
              </w:rPr>
              <w:t>環保產品消費意願</w:t>
            </w:r>
          </w:p>
        </w:tc>
        <w:tc>
          <w:tcPr>
            <w:tcW w:w="3402" w:type="dxa"/>
            <w:shd w:val="clear" w:color="auto" w:fill="auto"/>
            <w:tcMar>
              <w:top w:w="100" w:type="dxa"/>
              <w:left w:w="100" w:type="dxa"/>
              <w:bottom w:w="100" w:type="dxa"/>
              <w:right w:w="100" w:type="dxa"/>
            </w:tcMar>
          </w:tcPr>
          <w:p w14:paraId="5C310D1D" w14:textId="77777777" w:rsidR="00313CB6" w:rsidRPr="00100126" w:rsidRDefault="00313CB6" w:rsidP="00313CB6">
            <w:pPr>
              <w:pBdr>
                <w:top w:val="nil"/>
                <w:left w:val="nil"/>
                <w:bottom w:val="nil"/>
                <w:right w:val="nil"/>
                <w:between w:val="nil"/>
              </w:pBdr>
              <w:rPr>
                <w:rFonts w:asciiTheme="minorEastAsia" w:hAnsiTheme="minorEastAsia"/>
                <w:szCs w:val="24"/>
              </w:rPr>
            </w:pPr>
            <w:r w:rsidRPr="00A770CE">
              <w:rPr>
                <w:rFonts w:ascii="標楷體" w:eastAsia="標楷體" w:hAnsi="標楷體" w:hint="eastAsia"/>
                <w:sz w:val="22"/>
              </w:rPr>
              <w:t>我會去買環保商品</w:t>
            </w:r>
          </w:p>
        </w:tc>
        <w:tc>
          <w:tcPr>
            <w:tcW w:w="1020" w:type="dxa"/>
            <w:shd w:val="clear" w:color="auto" w:fill="auto"/>
            <w:tcMar>
              <w:top w:w="100" w:type="dxa"/>
              <w:left w:w="100" w:type="dxa"/>
              <w:bottom w:w="100" w:type="dxa"/>
              <w:right w:w="100" w:type="dxa"/>
            </w:tcMar>
          </w:tcPr>
          <w:p w14:paraId="60D0FF9A" w14:textId="3073690F" w:rsidR="00313CB6" w:rsidRPr="00D4272E" w:rsidRDefault="00702929" w:rsidP="00702929">
            <w:pPr>
              <w:widowControl/>
              <w:rPr>
                <w:rFonts w:ascii="Times New Roman" w:eastAsia="Kaiti SC" w:hAnsi="Times New Roman" w:cs="Times New Roman"/>
                <w:szCs w:val="24"/>
              </w:rPr>
            </w:pPr>
            <w:r>
              <w:rPr>
                <w:rFonts w:ascii="Times New Roman" w:eastAsia="標楷體" w:hAnsi="Times New Roman" w:cs="Times New Roman" w:hint="eastAsia"/>
                <w:color w:val="000000" w:themeColor="text1"/>
                <w:szCs w:val="24"/>
              </w:rPr>
              <w:t>0.513</w:t>
            </w:r>
          </w:p>
        </w:tc>
        <w:tc>
          <w:tcPr>
            <w:tcW w:w="1021" w:type="dxa"/>
            <w:shd w:val="clear" w:color="auto" w:fill="auto"/>
            <w:tcMar>
              <w:top w:w="100" w:type="dxa"/>
              <w:left w:w="100" w:type="dxa"/>
              <w:bottom w:w="100" w:type="dxa"/>
              <w:right w:w="100" w:type="dxa"/>
            </w:tcMar>
          </w:tcPr>
          <w:p w14:paraId="4CEAB0A1" w14:textId="230BA7E8"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szCs w:val="24"/>
              </w:rPr>
              <w:t>2</w:t>
            </w:r>
            <w:r w:rsidR="00313CB6" w:rsidRPr="00BB7B9B">
              <w:rPr>
                <w:rFonts w:ascii="Times New Roman" w:eastAsia="標楷體" w:hAnsi="Times New Roman" w:cs="Times New Roman"/>
                <w:szCs w:val="24"/>
              </w:rPr>
              <w:t>.317</w:t>
            </w:r>
          </w:p>
        </w:tc>
        <w:tc>
          <w:tcPr>
            <w:tcW w:w="1020" w:type="dxa"/>
            <w:shd w:val="clear" w:color="auto" w:fill="auto"/>
            <w:tcMar>
              <w:top w:w="100" w:type="dxa"/>
              <w:left w:w="100" w:type="dxa"/>
              <w:bottom w:w="100" w:type="dxa"/>
              <w:right w:w="100" w:type="dxa"/>
            </w:tcMar>
          </w:tcPr>
          <w:p w14:paraId="6286E9BA"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65.721</w:t>
            </w:r>
          </w:p>
        </w:tc>
        <w:tc>
          <w:tcPr>
            <w:tcW w:w="1021" w:type="dxa"/>
            <w:shd w:val="clear" w:color="auto" w:fill="auto"/>
            <w:tcMar>
              <w:top w:w="100" w:type="dxa"/>
              <w:left w:w="100" w:type="dxa"/>
              <w:bottom w:w="100" w:type="dxa"/>
              <w:right w:w="100" w:type="dxa"/>
            </w:tcMar>
          </w:tcPr>
          <w:p w14:paraId="6CC16B38" w14:textId="77777777" w:rsidR="00313CB6" w:rsidRPr="00D4272E" w:rsidRDefault="00313CB6" w:rsidP="00313CB6">
            <w:pPr>
              <w:widowControl/>
              <w:rPr>
                <w:rFonts w:ascii="Times New Roman" w:eastAsia="Kaiti SC" w:hAnsi="Times New Roman" w:cs="Times New Roman"/>
                <w:szCs w:val="24"/>
              </w:rPr>
            </w:pPr>
            <w:r w:rsidRPr="00BB7B9B">
              <w:rPr>
                <w:rFonts w:ascii="Times New Roman" w:eastAsia="標楷體" w:hAnsi="Times New Roman" w:cs="Times New Roman"/>
                <w:szCs w:val="24"/>
              </w:rPr>
              <w:t>0.789</w:t>
            </w:r>
          </w:p>
        </w:tc>
        <w:tc>
          <w:tcPr>
            <w:tcW w:w="1305" w:type="dxa"/>
            <w:shd w:val="clear" w:color="auto" w:fill="auto"/>
            <w:tcMar>
              <w:top w:w="100" w:type="dxa"/>
              <w:left w:w="100" w:type="dxa"/>
              <w:bottom w:w="100" w:type="dxa"/>
              <w:right w:w="100" w:type="dxa"/>
            </w:tcMar>
          </w:tcPr>
          <w:p w14:paraId="533B3DB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65E19450" w14:textId="77777777" w:rsidTr="00313CB6">
        <w:trPr>
          <w:trHeight w:val="440"/>
        </w:trPr>
        <w:tc>
          <w:tcPr>
            <w:tcW w:w="426" w:type="dxa"/>
            <w:vMerge/>
            <w:shd w:val="clear" w:color="auto" w:fill="auto"/>
            <w:tcMar>
              <w:top w:w="100" w:type="dxa"/>
              <w:left w:w="100" w:type="dxa"/>
              <w:bottom w:w="100" w:type="dxa"/>
              <w:right w:w="100" w:type="dxa"/>
            </w:tcMar>
          </w:tcPr>
          <w:p w14:paraId="783D8E31"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6C84E768"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41AE797E" w14:textId="77777777" w:rsidR="00313CB6" w:rsidRPr="00100126" w:rsidRDefault="00313CB6" w:rsidP="00313CB6">
            <w:pPr>
              <w:rPr>
                <w:rFonts w:asciiTheme="minorEastAsia" w:hAnsiTheme="minorEastAsia"/>
                <w:szCs w:val="24"/>
              </w:rPr>
            </w:pPr>
            <w:r w:rsidRPr="00A770CE">
              <w:rPr>
                <w:rFonts w:ascii="標楷體" w:eastAsia="標楷體" w:hAnsi="標楷體" w:hint="eastAsia"/>
                <w:sz w:val="22"/>
              </w:rPr>
              <w:t>環保商品值得購買</w:t>
            </w:r>
          </w:p>
        </w:tc>
        <w:tc>
          <w:tcPr>
            <w:tcW w:w="1020" w:type="dxa"/>
            <w:shd w:val="clear" w:color="auto" w:fill="auto"/>
            <w:tcMar>
              <w:top w:w="100" w:type="dxa"/>
              <w:left w:w="100" w:type="dxa"/>
              <w:bottom w:w="100" w:type="dxa"/>
              <w:right w:w="100" w:type="dxa"/>
            </w:tcMar>
          </w:tcPr>
          <w:p w14:paraId="5D77A23A" w14:textId="47615CCA" w:rsidR="00313CB6" w:rsidRPr="008A4D1B" w:rsidRDefault="00702929" w:rsidP="00313CB6">
            <w:pPr>
              <w:rPr>
                <w:rFonts w:ascii="Times New Roman" w:hAnsi="Times New Roman" w:cs="Times New Roman"/>
                <w:szCs w:val="24"/>
              </w:rPr>
            </w:pPr>
            <w:r>
              <w:rPr>
                <w:rFonts w:ascii="Times New Roman" w:hAnsi="Times New Roman" w:cs="Times New Roman" w:hint="eastAsia"/>
                <w:szCs w:val="24"/>
              </w:rPr>
              <w:t>0.600</w:t>
            </w:r>
          </w:p>
        </w:tc>
        <w:tc>
          <w:tcPr>
            <w:tcW w:w="1021" w:type="dxa"/>
            <w:shd w:val="clear" w:color="auto" w:fill="auto"/>
            <w:tcMar>
              <w:top w:w="100" w:type="dxa"/>
              <w:left w:w="100" w:type="dxa"/>
              <w:bottom w:w="100" w:type="dxa"/>
              <w:right w:w="100" w:type="dxa"/>
            </w:tcMar>
          </w:tcPr>
          <w:p w14:paraId="51976189" w14:textId="4254922E"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szCs w:val="24"/>
              </w:rPr>
              <w:t>2</w:t>
            </w:r>
            <w:r w:rsidR="00313CB6" w:rsidRPr="00BB7B9B">
              <w:rPr>
                <w:rFonts w:ascii="Times New Roman" w:eastAsia="標楷體" w:hAnsi="Times New Roman" w:cs="Times New Roman"/>
                <w:szCs w:val="24"/>
              </w:rPr>
              <w:t>.317</w:t>
            </w:r>
          </w:p>
        </w:tc>
        <w:tc>
          <w:tcPr>
            <w:tcW w:w="1020" w:type="dxa"/>
            <w:shd w:val="clear" w:color="auto" w:fill="auto"/>
            <w:tcMar>
              <w:top w:w="100" w:type="dxa"/>
              <w:left w:w="100" w:type="dxa"/>
              <w:bottom w:w="100" w:type="dxa"/>
              <w:right w:w="100" w:type="dxa"/>
            </w:tcMar>
          </w:tcPr>
          <w:p w14:paraId="3785B623"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BB7B9B">
              <w:rPr>
                <w:rFonts w:ascii="Times New Roman" w:eastAsia="標楷體" w:hAnsi="Times New Roman" w:cs="Times New Roman"/>
                <w:szCs w:val="24"/>
              </w:rPr>
              <w:t>65.721</w:t>
            </w:r>
          </w:p>
        </w:tc>
        <w:tc>
          <w:tcPr>
            <w:tcW w:w="1021" w:type="dxa"/>
            <w:shd w:val="clear" w:color="auto" w:fill="auto"/>
            <w:tcMar>
              <w:top w:w="100" w:type="dxa"/>
              <w:left w:w="100" w:type="dxa"/>
              <w:bottom w:w="100" w:type="dxa"/>
              <w:right w:w="100" w:type="dxa"/>
            </w:tcMar>
          </w:tcPr>
          <w:p w14:paraId="1FA92FBD"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0.739</w:t>
            </w:r>
          </w:p>
        </w:tc>
        <w:tc>
          <w:tcPr>
            <w:tcW w:w="1305" w:type="dxa"/>
            <w:shd w:val="clear" w:color="auto" w:fill="auto"/>
            <w:tcMar>
              <w:top w:w="100" w:type="dxa"/>
              <w:left w:w="100" w:type="dxa"/>
              <w:bottom w:w="100" w:type="dxa"/>
              <w:right w:w="100" w:type="dxa"/>
            </w:tcMar>
          </w:tcPr>
          <w:p w14:paraId="38992307"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13924465" w14:textId="77777777" w:rsidTr="00313CB6">
        <w:trPr>
          <w:trHeight w:val="1103"/>
        </w:trPr>
        <w:tc>
          <w:tcPr>
            <w:tcW w:w="426" w:type="dxa"/>
            <w:vMerge/>
            <w:shd w:val="clear" w:color="auto" w:fill="auto"/>
            <w:tcMar>
              <w:top w:w="100" w:type="dxa"/>
              <w:left w:w="100" w:type="dxa"/>
              <w:bottom w:w="100" w:type="dxa"/>
              <w:right w:w="100" w:type="dxa"/>
            </w:tcMar>
          </w:tcPr>
          <w:p w14:paraId="1A03B9E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1C006C0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573DF5FA" w14:textId="77777777" w:rsidR="00313CB6" w:rsidRPr="00100126" w:rsidRDefault="00313CB6" w:rsidP="00313CB6">
            <w:pPr>
              <w:rPr>
                <w:rFonts w:asciiTheme="minorEastAsia" w:hAnsiTheme="minorEastAsia"/>
                <w:szCs w:val="24"/>
              </w:rPr>
            </w:pPr>
            <w:r w:rsidRPr="00A770CE">
              <w:rPr>
                <w:rFonts w:ascii="標楷體" w:eastAsia="標楷體" w:hAnsi="標楷體" w:hint="eastAsia"/>
                <w:sz w:val="22"/>
              </w:rPr>
              <w:t>我認為買對環境友善</w:t>
            </w:r>
            <w:r>
              <w:rPr>
                <w:rFonts w:ascii="標楷體" w:eastAsia="標楷體" w:hAnsi="標楷體" w:hint="eastAsia"/>
                <w:sz w:val="22"/>
              </w:rPr>
              <w:t>的</w:t>
            </w:r>
            <w:r w:rsidRPr="00A770CE">
              <w:rPr>
                <w:rFonts w:ascii="標楷體" w:eastAsia="標楷體" w:hAnsi="標楷體" w:hint="eastAsia"/>
                <w:sz w:val="22"/>
              </w:rPr>
              <w:t>服飾品牌是解決環境問題之</w:t>
            </w:r>
            <w:proofErr w:type="gramStart"/>
            <w:r w:rsidRPr="00A770CE">
              <w:rPr>
                <w:rFonts w:ascii="標楷體" w:eastAsia="標楷體" w:hAnsi="標楷體" w:hint="eastAsia"/>
                <w:sz w:val="22"/>
              </w:rPr>
              <w:t>一</w:t>
            </w:r>
            <w:proofErr w:type="gramEnd"/>
          </w:p>
        </w:tc>
        <w:tc>
          <w:tcPr>
            <w:tcW w:w="1020" w:type="dxa"/>
            <w:shd w:val="clear" w:color="auto" w:fill="auto"/>
            <w:tcMar>
              <w:top w:w="100" w:type="dxa"/>
              <w:left w:w="100" w:type="dxa"/>
              <w:bottom w:w="100" w:type="dxa"/>
              <w:right w:w="100" w:type="dxa"/>
            </w:tcMar>
          </w:tcPr>
          <w:p w14:paraId="7F126E0E" w14:textId="47BA1571" w:rsidR="00313CB6" w:rsidRPr="008A4D1B" w:rsidRDefault="00702929" w:rsidP="00313CB6">
            <w:pPr>
              <w:rPr>
                <w:rFonts w:ascii="Times New Roman" w:hAnsi="Times New Roman" w:cs="Times New Roman"/>
                <w:szCs w:val="24"/>
              </w:rPr>
            </w:pPr>
            <w:r>
              <w:rPr>
                <w:rFonts w:ascii="Times New Roman" w:hAnsi="Times New Roman" w:cs="Times New Roman" w:hint="eastAsia"/>
                <w:szCs w:val="24"/>
              </w:rPr>
              <w:t>0.611</w:t>
            </w:r>
          </w:p>
        </w:tc>
        <w:tc>
          <w:tcPr>
            <w:tcW w:w="1021" w:type="dxa"/>
            <w:shd w:val="clear" w:color="auto" w:fill="auto"/>
            <w:tcMar>
              <w:top w:w="100" w:type="dxa"/>
              <w:left w:w="100" w:type="dxa"/>
              <w:bottom w:w="100" w:type="dxa"/>
              <w:right w:w="100" w:type="dxa"/>
            </w:tcMar>
          </w:tcPr>
          <w:p w14:paraId="0115010E" w14:textId="4E9EFE54" w:rsidR="00313CB6" w:rsidRPr="00D4272E" w:rsidRDefault="007925D2" w:rsidP="00313CB6">
            <w:pPr>
              <w:pBdr>
                <w:top w:val="nil"/>
                <w:left w:val="nil"/>
                <w:bottom w:val="nil"/>
                <w:right w:val="nil"/>
                <w:between w:val="nil"/>
              </w:pBdr>
              <w:rPr>
                <w:rFonts w:ascii="Times New Roman" w:hAnsi="Times New Roman" w:cs="Times New Roman"/>
                <w:szCs w:val="24"/>
              </w:rPr>
            </w:pPr>
            <w:r>
              <w:rPr>
                <w:rFonts w:ascii="Times New Roman" w:eastAsia="標楷體" w:hAnsi="Times New Roman" w:cs="Times New Roman"/>
                <w:szCs w:val="24"/>
              </w:rPr>
              <w:t>2</w:t>
            </w:r>
            <w:r w:rsidR="00313CB6" w:rsidRPr="00BB7B9B">
              <w:rPr>
                <w:rFonts w:ascii="Times New Roman" w:eastAsia="標楷體" w:hAnsi="Times New Roman" w:cs="Times New Roman"/>
                <w:szCs w:val="24"/>
              </w:rPr>
              <w:t>.317</w:t>
            </w:r>
          </w:p>
        </w:tc>
        <w:tc>
          <w:tcPr>
            <w:tcW w:w="1020" w:type="dxa"/>
            <w:shd w:val="clear" w:color="auto" w:fill="auto"/>
            <w:tcMar>
              <w:top w:w="100" w:type="dxa"/>
              <w:left w:w="100" w:type="dxa"/>
              <w:bottom w:w="100" w:type="dxa"/>
              <w:right w:w="100" w:type="dxa"/>
            </w:tcMar>
          </w:tcPr>
          <w:p w14:paraId="1DD63434"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BB7B9B">
              <w:rPr>
                <w:rFonts w:ascii="Times New Roman" w:eastAsia="標楷體" w:hAnsi="Times New Roman" w:cs="Times New Roman"/>
                <w:szCs w:val="24"/>
              </w:rPr>
              <w:t>65.721</w:t>
            </w:r>
          </w:p>
        </w:tc>
        <w:tc>
          <w:tcPr>
            <w:tcW w:w="1021" w:type="dxa"/>
            <w:shd w:val="clear" w:color="auto" w:fill="auto"/>
            <w:tcMar>
              <w:top w:w="100" w:type="dxa"/>
              <w:left w:w="100" w:type="dxa"/>
              <w:bottom w:w="100" w:type="dxa"/>
              <w:right w:w="100" w:type="dxa"/>
            </w:tcMar>
          </w:tcPr>
          <w:p w14:paraId="3D9D789F"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0.718</w:t>
            </w:r>
          </w:p>
        </w:tc>
        <w:tc>
          <w:tcPr>
            <w:tcW w:w="1305" w:type="dxa"/>
            <w:shd w:val="clear" w:color="auto" w:fill="auto"/>
            <w:tcMar>
              <w:top w:w="100" w:type="dxa"/>
              <w:left w:w="100" w:type="dxa"/>
              <w:bottom w:w="100" w:type="dxa"/>
              <w:right w:w="100" w:type="dxa"/>
            </w:tcMar>
          </w:tcPr>
          <w:p w14:paraId="5D2946E9"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36442F96" w14:textId="77777777" w:rsidTr="00313CB6">
        <w:trPr>
          <w:trHeight w:val="500"/>
        </w:trPr>
        <w:tc>
          <w:tcPr>
            <w:tcW w:w="426" w:type="dxa"/>
            <w:vMerge/>
            <w:shd w:val="clear" w:color="auto" w:fill="auto"/>
            <w:tcMar>
              <w:top w:w="100" w:type="dxa"/>
              <w:left w:w="100" w:type="dxa"/>
              <w:bottom w:w="100" w:type="dxa"/>
              <w:right w:w="100" w:type="dxa"/>
            </w:tcMar>
          </w:tcPr>
          <w:p w14:paraId="6D5691CF"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2D24981A" w14:textId="77777777" w:rsidR="00313CB6" w:rsidRPr="00100126" w:rsidRDefault="00313CB6" w:rsidP="00313CB6">
            <w:pPr>
              <w:pBdr>
                <w:top w:val="nil"/>
                <w:left w:val="nil"/>
                <w:bottom w:val="nil"/>
                <w:right w:val="nil"/>
                <w:between w:val="nil"/>
              </w:pBdr>
              <w:rPr>
                <w:rFonts w:asciiTheme="minorEastAsia" w:hAnsiTheme="minorEastAsia"/>
                <w:szCs w:val="24"/>
              </w:rPr>
            </w:pPr>
            <w:r w:rsidRPr="00A770CE">
              <w:rPr>
                <w:rFonts w:ascii="標楷體" w:eastAsia="標楷體" w:hAnsi="標楷體" w:hint="eastAsia"/>
                <w:sz w:val="22"/>
              </w:rPr>
              <w:t>環保消費態度</w:t>
            </w:r>
          </w:p>
        </w:tc>
        <w:tc>
          <w:tcPr>
            <w:tcW w:w="3402" w:type="dxa"/>
            <w:shd w:val="clear" w:color="auto" w:fill="auto"/>
            <w:tcMar>
              <w:top w:w="100" w:type="dxa"/>
              <w:left w:w="100" w:type="dxa"/>
              <w:bottom w:w="100" w:type="dxa"/>
              <w:right w:w="100" w:type="dxa"/>
            </w:tcMar>
          </w:tcPr>
          <w:p w14:paraId="6FEBF87B" w14:textId="77777777" w:rsidR="00313CB6" w:rsidRPr="00100126" w:rsidRDefault="00313CB6" w:rsidP="00313CB6">
            <w:pPr>
              <w:pBdr>
                <w:top w:val="nil"/>
                <w:left w:val="nil"/>
                <w:bottom w:val="nil"/>
                <w:right w:val="nil"/>
                <w:between w:val="nil"/>
              </w:pBdr>
              <w:rPr>
                <w:rFonts w:asciiTheme="minorEastAsia" w:hAnsiTheme="minorEastAsia"/>
                <w:szCs w:val="24"/>
              </w:rPr>
            </w:pPr>
            <w:r w:rsidRPr="00A770CE">
              <w:rPr>
                <w:rFonts w:ascii="標楷體" w:eastAsia="標楷體" w:hAnsi="標楷體" w:hint="eastAsia"/>
                <w:sz w:val="22"/>
              </w:rPr>
              <w:t>我認為產品有環保特色很重要</w:t>
            </w:r>
          </w:p>
        </w:tc>
        <w:tc>
          <w:tcPr>
            <w:tcW w:w="1020" w:type="dxa"/>
            <w:shd w:val="clear" w:color="auto" w:fill="auto"/>
            <w:tcMar>
              <w:top w:w="100" w:type="dxa"/>
              <w:left w:w="100" w:type="dxa"/>
              <w:bottom w:w="100" w:type="dxa"/>
              <w:right w:w="100" w:type="dxa"/>
            </w:tcMar>
          </w:tcPr>
          <w:p w14:paraId="4AA87B1F" w14:textId="0FDF2583" w:rsidR="00313CB6" w:rsidRPr="008A4D1B"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0.631</w:t>
            </w:r>
          </w:p>
        </w:tc>
        <w:tc>
          <w:tcPr>
            <w:tcW w:w="1021" w:type="dxa"/>
            <w:shd w:val="clear" w:color="auto" w:fill="auto"/>
            <w:tcMar>
              <w:top w:w="100" w:type="dxa"/>
              <w:left w:w="100" w:type="dxa"/>
              <w:bottom w:w="100" w:type="dxa"/>
              <w:right w:w="100" w:type="dxa"/>
            </w:tcMar>
          </w:tcPr>
          <w:p w14:paraId="3C883897" w14:textId="2F3A1D1D"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szCs w:val="24"/>
              </w:rPr>
              <w:t>2</w:t>
            </w:r>
            <w:r w:rsidR="00B77060">
              <w:rPr>
                <w:rFonts w:ascii="Times New Roman" w:eastAsia="標楷體" w:hAnsi="Times New Roman" w:cs="Times New Roman"/>
                <w:szCs w:val="24"/>
              </w:rPr>
              <w:t>.</w:t>
            </w:r>
            <w:r w:rsidR="00B77060">
              <w:rPr>
                <w:rFonts w:ascii="Times New Roman" w:eastAsia="標楷體" w:hAnsi="Times New Roman" w:cs="Times New Roman" w:hint="eastAsia"/>
                <w:szCs w:val="24"/>
              </w:rPr>
              <w:t>190</w:t>
            </w:r>
          </w:p>
        </w:tc>
        <w:tc>
          <w:tcPr>
            <w:tcW w:w="1020" w:type="dxa"/>
            <w:shd w:val="clear" w:color="auto" w:fill="auto"/>
            <w:tcMar>
              <w:top w:w="100" w:type="dxa"/>
              <w:left w:w="100" w:type="dxa"/>
              <w:bottom w:w="100" w:type="dxa"/>
              <w:right w:w="100" w:type="dxa"/>
            </w:tcMar>
          </w:tcPr>
          <w:p w14:paraId="50EFDB03" w14:textId="796E8FDC" w:rsidR="00313CB6" w:rsidRPr="00D4272E" w:rsidRDefault="00B77060"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7.058</w:t>
            </w:r>
          </w:p>
        </w:tc>
        <w:tc>
          <w:tcPr>
            <w:tcW w:w="1021" w:type="dxa"/>
            <w:shd w:val="clear" w:color="auto" w:fill="auto"/>
            <w:tcMar>
              <w:top w:w="100" w:type="dxa"/>
              <w:left w:w="100" w:type="dxa"/>
              <w:bottom w:w="100" w:type="dxa"/>
              <w:right w:w="100" w:type="dxa"/>
            </w:tcMar>
          </w:tcPr>
          <w:p w14:paraId="1CB1D9FC"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0.758</w:t>
            </w:r>
          </w:p>
        </w:tc>
        <w:tc>
          <w:tcPr>
            <w:tcW w:w="1305" w:type="dxa"/>
            <w:shd w:val="clear" w:color="auto" w:fill="auto"/>
            <w:tcMar>
              <w:top w:w="100" w:type="dxa"/>
              <w:left w:w="100" w:type="dxa"/>
              <w:bottom w:w="100" w:type="dxa"/>
              <w:right w:w="100" w:type="dxa"/>
            </w:tcMar>
          </w:tcPr>
          <w:p w14:paraId="6E044E7E"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1A450A9C" w14:textId="77777777" w:rsidTr="00313CB6">
        <w:trPr>
          <w:trHeight w:val="482"/>
        </w:trPr>
        <w:tc>
          <w:tcPr>
            <w:tcW w:w="426" w:type="dxa"/>
            <w:vMerge/>
            <w:shd w:val="clear" w:color="auto" w:fill="auto"/>
            <w:tcMar>
              <w:top w:w="100" w:type="dxa"/>
              <w:left w:w="100" w:type="dxa"/>
              <w:bottom w:w="100" w:type="dxa"/>
              <w:right w:w="100" w:type="dxa"/>
            </w:tcMar>
          </w:tcPr>
          <w:p w14:paraId="70E2520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35729E48"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092EF6D1" w14:textId="77777777" w:rsidR="00313CB6" w:rsidRPr="00100126" w:rsidRDefault="00313CB6" w:rsidP="00313CB6">
            <w:pPr>
              <w:rPr>
                <w:rFonts w:asciiTheme="minorEastAsia" w:hAnsiTheme="minorEastAsia"/>
                <w:szCs w:val="24"/>
              </w:rPr>
            </w:pPr>
            <w:r w:rsidRPr="00A770CE">
              <w:rPr>
                <w:rFonts w:ascii="標楷體" w:eastAsia="標楷體" w:hAnsi="標楷體" w:hint="eastAsia"/>
                <w:sz w:val="22"/>
              </w:rPr>
              <w:t>我會因環保因素而買</w:t>
            </w:r>
          </w:p>
        </w:tc>
        <w:tc>
          <w:tcPr>
            <w:tcW w:w="1020" w:type="dxa"/>
            <w:shd w:val="clear" w:color="auto" w:fill="auto"/>
            <w:tcMar>
              <w:top w:w="100" w:type="dxa"/>
              <w:left w:w="100" w:type="dxa"/>
              <w:bottom w:w="100" w:type="dxa"/>
              <w:right w:w="100" w:type="dxa"/>
            </w:tcMar>
            <w:vAlign w:val="center"/>
          </w:tcPr>
          <w:p w14:paraId="69BF6E6A" w14:textId="6D1DD81C" w:rsidR="00313CB6" w:rsidRPr="00BB7B9B" w:rsidRDefault="00702929" w:rsidP="00313CB6">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631</w:t>
            </w:r>
          </w:p>
        </w:tc>
        <w:tc>
          <w:tcPr>
            <w:tcW w:w="1021" w:type="dxa"/>
            <w:shd w:val="clear" w:color="auto" w:fill="auto"/>
            <w:tcMar>
              <w:top w:w="100" w:type="dxa"/>
              <w:left w:w="100" w:type="dxa"/>
              <w:bottom w:w="100" w:type="dxa"/>
              <w:right w:w="100" w:type="dxa"/>
            </w:tcMar>
          </w:tcPr>
          <w:p w14:paraId="6FFBC514" w14:textId="4CD78F2D"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.190</w:t>
            </w:r>
          </w:p>
        </w:tc>
        <w:tc>
          <w:tcPr>
            <w:tcW w:w="1020" w:type="dxa"/>
            <w:shd w:val="clear" w:color="auto" w:fill="auto"/>
            <w:tcMar>
              <w:top w:w="100" w:type="dxa"/>
              <w:left w:w="100" w:type="dxa"/>
              <w:bottom w:w="100" w:type="dxa"/>
              <w:right w:w="100" w:type="dxa"/>
            </w:tcMar>
          </w:tcPr>
          <w:p w14:paraId="28C471AD"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67.058</w:t>
            </w:r>
          </w:p>
        </w:tc>
        <w:tc>
          <w:tcPr>
            <w:tcW w:w="1021" w:type="dxa"/>
            <w:shd w:val="clear" w:color="auto" w:fill="auto"/>
            <w:tcMar>
              <w:top w:w="100" w:type="dxa"/>
              <w:left w:w="100" w:type="dxa"/>
              <w:bottom w:w="100" w:type="dxa"/>
              <w:right w:w="100" w:type="dxa"/>
            </w:tcMar>
          </w:tcPr>
          <w:p w14:paraId="1349B26C" w14:textId="77777777" w:rsidR="00313CB6" w:rsidRPr="00D4272E" w:rsidRDefault="00313CB6" w:rsidP="00313CB6">
            <w:pPr>
              <w:widowControl/>
              <w:jc w:val="center"/>
              <w:rPr>
                <w:rFonts w:ascii="Times New Roman" w:eastAsia="Kaiti SC" w:hAnsi="Times New Roman" w:cs="Times New Roman"/>
                <w:szCs w:val="24"/>
              </w:rPr>
            </w:pPr>
            <w:r w:rsidRPr="00BB7B9B">
              <w:rPr>
                <w:rFonts w:ascii="Times New Roman" w:eastAsia="標楷體" w:hAnsi="Times New Roman" w:cs="Times New Roman"/>
                <w:szCs w:val="24"/>
              </w:rPr>
              <w:t>0.743</w:t>
            </w:r>
          </w:p>
        </w:tc>
        <w:tc>
          <w:tcPr>
            <w:tcW w:w="1305" w:type="dxa"/>
            <w:shd w:val="clear" w:color="auto" w:fill="auto"/>
            <w:tcMar>
              <w:top w:w="100" w:type="dxa"/>
              <w:left w:w="100" w:type="dxa"/>
              <w:bottom w:w="100" w:type="dxa"/>
              <w:right w:w="100" w:type="dxa"/>
            </w:tcMar>
          </w:tcPr>
          <w:p w14:paraId="0D4E9209"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6D5A55C0" w14:textId="77777777" w:rsidTr="00313CB6">
        <w:trPr>
          <w:trHeight w:val="792"/>
        </w:trPr>
        <w:tc>
          <w:tcPr>
            <w:tcW w:w="426" w:type="dxa"/>
            <w:vMerge/>
            <w:shd w:val="clear" w:color="auto" w:fill="auto"/>
            <w:tcMar>
              <w:top w:w="100" w:type="dxa"/>
              <w:left w:w="100" w:type="dxa"/>
              <w:bottom w:w="100" w:type="dxa"/>
              <w:right w:w="100" w:type="dxa"/>
            </w:tcMar>
          </w:tcPr>
          <w:p w14:paraId="65B4C402"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62D0698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706E247B" w14:textId="77777777" w:rsidR="00313CB6" w:rsidRPr="00100126" w:rsidRDefault="00313CB6" w:rsidP="00313CB6">
            <w:pPr>
              <w:rPr>
                <w:rFonts w:asciiTheme="minorEastAsia" w:hAnsiTheme="minorEastAsia"/>
                <w:szCs w:val="24"/>
              </w:rPr>
            </w:pPr>
            <w:r w:rsidRPr="00A770CE">
              <w:rPr>
                <w:rFonts w:ascii="標楷體" w:eastAsia="標楷體" w:hAnsi="標楷體" w:hint="eastAsia"/>
                <w:sz w:val="22"/>
              </w:rPr>
              <w:t>我會因環保因素而拒買過度包裝的商品</w:t>
            </w:r>
          </w:p>
        </w:tc>
        <w:tc>
          <w:tcPr>
            <w:tcW w:w="1020" w:type="dxa"/>
            <w:tcBorders>
              <w:bottom w:val="single" w:sz="4" w:space="0" w:color="auto"/>
            </w:tcBorders>
            <w:shd w:val="clear" w:color="auto" w:fill="auto"/>
            <w:tcMar>
              <w:top w:w="100" w:type="dxa"/>
              <w:left w:w="100" w:type="dxa"/>
              <w:bottom w:w="100" w:type="dxa"/>
              <w:right w:w="100" w:type="dxa"/>
            </w:tcMar>
          </w:tcPr>
          <w:p w14:paraId="4C7A6FDB" w14:textId="5EB5D03A" w:rsidR="00313CB6" w:rsidRPr="008A4D1B"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0.482</w:t>
            </w:r>
          </w:p>
        </w:tc>
        <w:tc>
          <w:tcPr>
            <w:tcW w:w="1021" w:type="dxa"/>
            <w:tcBorders>
              <w:bottom w:val="single" w:sz="4" w:space="0" w:color="auto"/>
            </w:tcBorders>
            <w:shd w:val="clear" w:color="auto" w:fill="auto"/>
            <w:tcMar>
              <w:top w:w="100" w:type="dxa"/>
              <w:left w:w="100" w:type="dxa"/>
              <w:bottom w:w="100" w:type="dxa"/>
              <w:right w:w="100" w:type="dxa"/>
            </w:tcMar>
          </w:tcPr>
          <w:p w14:paraId="1021F110" w14:textId="03750F0C"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.190</w:t>
            </w:r>
          </w:p>
        </w:tc>
        <w:tc>
          <w:tcPr>
            <w:tcW w:w="1020" w:type="dxa"/>
            <w:tcBorders>
              <w:bottom w:val="single" w:sz="4" w:space="0" w:color="auto"/>
            </w:tcBorders>
            <w:shd w:val="clear" w:color="auto" w:fill="auto"/>
            <w:tcMar>
              <w:top w:w="100" w:type="dxa"/>
              <w:left w:w="100" w:type="dxa"/>
              <w:bottom w:w="100" w:type="dxa"/>
              <w:right w:w="100" w:type="dxa"/>
            </w:tcMar>
          </w:tcPr>
          <w:p w14:paraId="0129B7C0"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67.058</w:t>
            </w:r>
          </w:p>
        </w:tc>
        <w:tc>
          <w:tcPr>
            <w:tcW w:w="1021" w:type="dxa"/>
            <w:tcBorders>
              <w:bottom w:val="single" w:sz="4" w:space="0" w:color="auto"/>
            </w:tcBorders>
            <w:shd w:val="clear" w:color="auto" w:fill="auto"/>
            <w:tcMar>
              <w:top w:w="100" w:type="dxa"/>
              <w:left w:w="100" w:type="dxa"/>
              <w:bottom w:w="100" w:type="dxa"/>
              <w:right w:w="100" w:type="dxa"/>
            </w:tcMar>
          </w:tcPr>
          <w:p w14:paraId="387AF86C"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0.739</w:t>
            </w:r>
          </w:p>
        </w:tc>
        <w:tc>
          <w:tcPr>
            <w:tcW w:w="1305" w:type="dxa"/>
            <w:tcBorders>
              <w:bottom w:val="single" w:sz="4" w:space="0" w:color="auto"/>
            </w:tcBorders>
            <w:shd w:val="clear" w:color="auto" w:fill="auto"/>
            <w:tcMar>
              <w:top w:w="100" w:type="dxa"/>
              <w:left w:w="100" w:type="dxa"/>
              <w:bottom w:w="100" w:type="dxa"/>
              <w:right w:w="100" w:type="dxa"/>
            </w:tcMar>
          </w:tcPr>
          <w:p w14:paraId="60991F8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362ECEB6" w14:textId="77777777" w:rsidTr="00313CB6">
        <w:trPr>
          <w:trHeight w:val="144"/>
        </w:trPr>
        <w:tc>
          <w:tcPr>
            <w:tcW w:w="426" w:type="dxa"/>
            <w:vMerge/>
            <w:shd w:val="clear" w:color="auto" w:fill="auto"/>
            <w:tcMar>
              <w:top w:w="100" w:type="dxa"/>
              <w:left w:w="100" w:type="dxa"/>
              <w:bottom w:w="100" w:type="dxa"/>
              <w:right w:w="100" w:type="dxa"/>
            </w:tcMar>
          </w:tcPr>
          <w:p w14:paraId="3D98A84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247D6E10"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tcBorders>
            <w:shd w:val="clear" w:color="auto" w:fill="auto"/>
            <w:tcMar>
              <w:top w:w="100" w:type="dxa"/>
              <w:left w:w="100" w:type="dxa"/>
              <w:bottom w:w="100" w:type="dxa"/>
              <w:right w:w="100" w:type="dxa"/>
            </w:tcMar>
          </w:tcPr>
          <w:p w14:paraId="7AF4185A" w14:textId="77777777" w:rsidR="00313CB6" w:rsidRPr="00A770CE" w:rsidRDefault="00313CB6" w:rsidP="00313CB6">
            <w:pPr>
              <w:rPr>
                <w:rFonts w:ascii="標楷體" w:eastAsia="標楷體" w:hAnsi="標楷體"/>
                <w:sz w:val="22"/>
              </w:rPr>
            </w:pPr>
            <w:r w:rsidRPr="00A770CE">
              <w:rPr>
                <w:rFonts w:ascii="標楷體" w:eastAsia="標楷體" w:hAnsi="標楷體" w:hint="eastAsia"/>
                <w:sz w:val="22"/>
              </w:rPr>
              <w:t>產品是否環保對我很重要</w:t>
            </w:r>
          </w:p>
        </w:tc>
        <w:tc>
          <w:tcPr>
            <w:tcW w:w="1020" w:type="dxa"/>
            <w:tcBorders>
              <w:top w:val="single" w:sz="4" w:space="0" w:color="auto"/>
            </w:tcBorders>
            <w:shd w:val="clear" w:color="auto" w:fill="auto"/>
            <w:tcMar>
              <w:top w:w="100" w:type="dxa"/>
              <w:left w:w="100" w:type="dxa"/>
              <w:bottom w:w="100" w:type="dxa"/>
              <w:right w:w="100" w:type="dxa"/>
            </w:tcMar>
          </w:tcPr>
          <w:p w14:paraId="01572BE9" w14:textId="423A841F" w:rsidR="00313CB6" w:rsidRPr="008A4D1B"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0.556</w:t>
            </w:r>
          </w:p>
        </w:tc>
        <w:tc>
          <w:tcPr>
            <w:tcW w:w="1021" w:type="dxa"/>
            <w:tcBorders>
              <w:top w:val="single" w:sz="4" w:space="0" w:color="auto"/>
            </w:tcBorders>
            <w:shd w:val="clear" w:color="auto" w:fill="auto"/>
            <w:tcMar>
              <w:top w:w="100" w:type="dxa"/>
              <w:left w:w="100" w:type="dxa"/>
              <w:bottom w:w="100" w:type="dxa"/>
              <w:right w:w="100" w:type="dxa"/>
            </w:tcMar>
          </w:tcPr>
          <w:p w14:paraId="083C3CD3" w14:textId="68BA1F42"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.190</w:t>
            </w:r>
          </w:p>
        </w:tc>
        <w:tc>
          <w:tcPr>
            <w:tcW w:w="1020" w:type="dxa"/>
            <w:tcBorders>
              <w:top w:val="single" w:sz="4" w:space="0" w:color="auto"/>
            </w:tcBorders>
            <w:shd w:val="clear" w:color="auto" w:fill="auto"/>
            <w:tcMar>
              <w:top w:w="100" w:type="dxa"/>
              <w:left w:w="100" w:type="dxa"/>
              <w:bottom w:w="100" w:type="dxa"/>
              <w:right w:w="100" w:type="dxa"/>
            </w:tcMar>
          </w:tcPr>
          <w:p w14:paraId="09F62075"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67.058</w:t>
            </w:r>
          </w:p>
        </w:tc>
        <w:tc>
          <w:tcPr>
            <w:tcW w:w="1021" w:type="dxa"/>
            <w:tcBorders>
              <w:top w:val="single" w:sz="4" w:space="0" w:color="auto"/>
            </w:tcBorders>
            <w:shd w:val="clear" w:color="auto" w:fill="auto"/>
            <w:tcMar>
              <w:top w:w="100" w:type="dxa"/>
              <w:left w:w="100" w:type="dxa"/>
              <w:bottom w:w="100" w:type="dxa"/>
              <w:right w:w="100" w:type="dxa"/>
            </w:tcMar>
          </w:tcPr>
          <w:p w14:paraId="4247D127"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0.731</w:t>
            </w:r>
          </w:p>
        </w:tc>
        <w:tc>
          <w:tcPr>
            <w:tcW w:w="1305" w:type="dxa"/>
            <w:tcBorders>
              <w:top w:val="single" w:sz="4" w:space="0" w:color="auto"/>
            </w:tcBorders>
            <w:shd w:val="clear" w:color="auto" w:fill="auto"/>
            <w:tcMar>
              <w:top w:w="100" w:type="dxa"/>
              <w:left w:w="100" w:type="dxa"/>
              <w:bottom w:w="100" w:type="dxa"/>
              <w:right w:w="100" w:type="dxa"/>
            </w:tcMar>
          </w:tcPr>
          <w:p w14:paraId="582FA08B"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64F9230B" w14:textId="77777777" w:rsidTr="00313CB6">
        <w:trPr>
          <w:trHeight w:val="720"/>
        </w:trPr>
        <w:tc>
          <w:tcPr>
            <w:tcW w:w="426" w:type="dxa"/>
            <w:vMerge/>
            <w:shd w:val="clear" w:color="auto" w:fill="auto"/>
            <w:tcMar>
              <w:top w:w="100" w:type="dxa"/>
              <w:left w:w="100" w:type="dxa"/>
              <w:bottom w:w="100" w:type="dxa"/>
              <w:right w:w="100" w:type="dxa"/>
            </w:tcMar>
          </w:tcPr>
          <w:p w14:paraId="3CBCEA45"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36741DDA" w14:textId="77777777" w:rsidR="00313CB6" w:rsidRPr="00100126" w:rsidRDefault="00313CB6" w:rsidP="00313CB6">
            <w:pPr>
              <w:pBdr>
                <w:top w:val="nil"/>
                <w:left w:val="nil"/>
                <w:bottom w:val="nil"/>
                <w:right w:val="nil"/>
                <w:between w:val="nil"/>
              </w:pBdr>
              <w:rPr>
                <w:rFonts w:asciiTheme="minorEastAsia" w:hAnsiTheme="minorEastAsia"/>
                <w:szCs w:val="24"/>
              </w:rPr>
            </w:pPr>
            <w:r w:rsidRPr="00A770CE">
              <w:rPr>
                <w:rFonts w:ascii="標楷體" w:eastAsia="標楷體" w:hAnsi="標楷體" w:hint="eastAsia"/>
                <w:sz w:val="22"/>
              </w:rPr>
              <w:t>涉入</w:t>
            </w:r>
            <w:r>
              <w:rPr>
                <w:rFonts w:ascii="標楷體" w:eastAsia="標楷體" w:hAnsi="標楷體" w:hint="eastAsia"/>
                <w:sz w:val="22"/>
              </w:rPr>
              <w:t>因素</w:t>
            </w:r>
          </w:p>
        </w:tc>
        <w:tc>
          <w:tcPr>
            <w:tcW w:w="3402" w:type="dxa"/>
            <w:shd w:val="clear" w:color="auto" w:fill="auto"/>
            <w:tcMar>
              <w:top w:w="100" w:type="dxa"/>
              <w:left w:w="100" w:type="dxa"/>
              <w:bottom w:w="100" w:type="dxa"/>
              <w:right w:w="100" w:type="dxa"/>
            </w:tcMar>
          </w:tcPr>
          <w:p w14:paraId="1FAA044C" w14:textId="46A0AAA4" w:rsidR="00313CB6" w:rsidRPr="001922F4" w:rsidRDefault="001922F4" w:rsidP="00F36EEF">
            <w:pPr>
              <w:spacing w:line="320" w:lineRule="exact"/>
              <w:jc w:val="both"/>
              <w:rPr>
                <w:rFonts w:asciiTheme="minorEastAsia" w:hAnsiTheme="minorEastAsia"/>
                <w:szCs w:val="24"/>
              </w:rPr>
            </w:pPr>
            <w:r w:rsidRPr="001922F4">
              <w:rPr>
                <w:rFonts w:ascii="標楷體" w:eastAsia="標楷體" w:hAnsi="標楷體" w:hint="eastAsia"/>
                <w:sz w:val="22"/>
              </w:rPr>
              <w:t>使用環保產品是我生活中的一部分</w:t>
            </w:r>
          </w:p>
        </w:tc>
        <w:tc>
          <w:tcPr>
            <w:tcW w:w="1020" w:type="dxa"/>
            <w:shd w:val="clear" w:color="auto" w:fill="auto"/>
            <w:tcMar>
              <w:top w:w="100" w:type="dxa"/>
              <w:left w:w="100" w:type="dxa"/>
              <w:bottom w:w="100" w:type="dxa"/>
              <w:right w:w="100" w:type="dxa"/>
            </w:tcMar>
          </w:tcPr>
          <w:p w14:paraId="587391C1" w14:textId="5CE2A3C8" w:rsidR="00313CB6" w:rsidRPr="008A4D1B"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0.585</w:t>
            </w:r>
          </w:p>
        </w:tc>
        <w:tc>
          <w:tcPr>
            <w:tcW w:w="1021" w:type="dxa"/>
            <w:shd w:val="clear" w:color="auto" w:fill="auto"/>
            <w:tcMar>
              <w:top w:w="100" w:type="dxa"/>
              <w:left w:w="100" w:type="dxa"/>
              <w:bottom w:w="100" w:type="dxa"/>
              <w:right w:w="100" w:type="dxa"/>
            </w:tcMar>
          </w:tcPr>
          <w:p w14:paraId="64AB7127" w14:textId="2FFA64B1" w:rsidR="00313CB6" w:rsidRPr="00D4272E"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B77060">
              <w:rPr>
                <w:rFonts w:ascii="Times New Roman" w:hAnsi="Times New Roman" w:cs="Times New Roman" w:hint="eastAsia"/>
                <w:szCs w:val="24"/>
              </w:rPr>
              <w:t>.381</w:t>
            </w:r>
          </w:p>
        </w:tc>
        <w:tc>
          <w:tcPr>
            <w:tcW w:w="1020" w:type="dxa"/>
            <w:shd w:val="clear" w:color="auto" w:fill="auto"/>
            <w:tcMar>
              <w:top w:w="100" w:type="dxa"/>
              <w:left w:w="100" w:type="dxa"/>
              <w:bottom w:w="100" w:type="dxa"/>
              <w:right w:w="100" w:type="dxa"/>
            </w:tcMar>
          </w:tcPr>
          <w:p w14:paraId="2020CF6B"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68.143</w:t>
            </w:r>
          </w:p>
        </w:tc>
        <w:tc>
          <w:tcPr>
            <w:tcW w:w="1021" w:type="dxa"/>
            <w:shd w:val="clear" w:color="auto" w:fill="auto"/>
            <w:tcMar>
              <w:top w:w="100" w:type="dxa"/>
              <w:left w:w="100" w:type="dxa"/>
              <w:bottom w:w="100" w:type="dxa"/>
              <w:right w:w="100" w:type="dxa"/>
            </w:tcMar>
          </w:tcPr>
          <w:p w14:paraId="25C20514"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0.637</w:t>
            </w:r>
          </w:p>
        </w:tc>
        <w:tc>
          <w:tcPr>
            <w:tcW w:w="1305" w:type="dxa"/>
            <w:shd w:val="clear" w:color="auto" w:fill="auto"/>
            <w:tcMar>
              <w:top w:w="100" w:type="dxa"/>
              <w:left w:w="100" w:type="dxa"/>
              <w:bottom w:w="100" w:type="dxa"/>
              <w:right w:w="100" w:type="dxa"/>
            </w:tcMar>
          </w:tcPr>
          <w:p w14:paraId="1F49958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0.929</w:t>
            </w:r>
          </w:p>
        </w:tc>
      </w:tr>
      <w:tr w:rsidR="00313CB6" w:rsidRPr="00367CB3" w14:paraId="4F31144C" w14:textId="77777777" w:rsidTr="00313CB6">
        <w:trPr>
          <w:trHeight w:val="440"/>
        </w:trPr>
        <w:tc>
          <w:tcPr>
            <w:tcW w:w="426" w:type="dxa"/>
            <w:vMerge/>
            <w:shd w:val="clear" w:color="auto" w:fill="auto"/>
            <w:tcMar>
              <w:top w:w="100" w:type="dxa"/>
              <w:left w:w="100" w:type="dxa"/>
              <w:bottom w:w="100" w:type="dxa"/>
              <w:right w:w="100" w:type="dxa"/>
            </w:tcMar>
          </w:tcPr>
          <w:p w14:paraId="44C24B24"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6CC97E5D"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0901B145" w14:textId="6F3B07A1" w:rsidR="00313CB6" w:rsidRPr="001922F4" w:rsidRDefault="001922F4" w:rsidP="00F36EEF">
            <w:pPr>
              <w:spacing w:line="320" w:lineRule="exact"/>
              <w:jc w:val="both"/>
              <w:rPr>
                <w:rFonts w:asciiTheme="minorEastAsia" w:hAnsiTheme="minorEastAsia"/>
                <w:szCs w:val="24"/>
              </w:rPr>
            </w:pPr>
            <w:r w:rsidRPr="001922F4">
              <w:rPr>
                <w:rFonts w:ascii="標楷體" w:eastAsia="標楷體" w:hAnsi="標楷體" w:hint="eastAsia"/>
                <w:sz w:val="22"/>
              </w:rPr>
              <w:t>我覺得使用環保產品有情感上的聯繫</w:t>
            </w:r>
          </w:p>
        </w:tc>
        <w:tc>
          <w:tcPr>
            <w:tcW w:w="1020" w:type="dxa"/>
            <w:shd w:val="clear" w:color="auto" w:fill="auto"/>
            <w:tcMar>
              <w:top w:w="100" w:type="dxa"/>
              <w:left w:w="100" w:type="dxa"/>
              <w:bottom w:w="100" w:type="dxa"/>
              <w:right w:w="100" w:type="dxa"/>
            </w:tcMar>
          </w:tcPr>
          <w:p w14:paraId="20FA64BB" w14:textId="21F93E19" w:rsidR="00313CB6" w:rsidRPr="00D4272E" w:rsidRDefault="00702929" w:rsidP="00313CB6">
            <w:pPr>
              <w:widowControl/>
              <w:rPr>
                <w:rFonts w:ascii="Times New Roman" w:eastAsia="Kaiti SC" w:hAnsi="Times New Roman" w:cs="Times New Roman"/>
                <w:szCs w:val="24"/>
              </w:rPr>
            </w:pPr>
            <w:r>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662</w:t>
            </w:r>
          </w:p>
        </w:tc>
        <w:tc>
          <w:tcPr>
            <w:tcW w:w="1021" w:type="dxa"/>
            <w:shd w:val="clear" w:color="auto" w:fill="auto"/>
            <w:tcMar>
              <w:top w:w="100" w:type="dxa"/>
              <w:left w:w="100" w:type="dxa"/>
              <w:bottom w:w="100" w:type="dxa"/>
              <w:right w:w="100" w:type="dxa"/>
            </w:tcMar>
          </w:tcPr>
          <w:p w14:paraId="40F72A68" w14:textId="7F9BDC08"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.381</w:t>
            </w:r>
          </w:p>
        </w:tc>
        <w:tc>
          <w:tcPr>
            <w:tcW w:w="1020" w:type="dxa"/>
            <w:shd w:val="clear" w:color="auto" w:fill="auto"/>
            <w:tcMar>
              <w:top w:w="100" w:type="dxa"/>
              <w:left w:w="100" w:type="dxa"/>
              <w:bottom w:w="100" w:type="dxa"/>
              <w:right w:w="100" w:type="dxa"/>
            </w:tcMar>
          </w:tcPr>
          <w:p w14:paraId="6522B4C4"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68.143</w:t>
            </w:r>
          </w:p>
        </w:tc>
        <w:tc>
          <w:tcPr>
            <w:tcW w:w="1021" w:type="dxa"/>
            <w:shd w:val="clear" w:color="auto" w:fill="auto"/>
            <w:tcMar>
              <w:top w:w="100" w:type="dxa"/>
              <w:left w:w="100" w:type="dxa"/>
              <w:bottom w:w="100" w:type="dxa"/>
              <w:right w:w="100" w:type="dxa"/>
            </w:tcMar>
          </w:tcPr>
          <w:p w14:paraId="7F7DAD00" w14:textId="77777777" w:rsidR="00313CB6" w:rsidRPr="00D4272E" w:rsidRDefault="00313CB6" w:rsidP="00313CB6">
            <w:pPr>
              <w:widowControl/>
              <w:jc w:val="center"/>
              <w:rPr>
                <w:rFonts w:ascii="Times New Roman" w:eastAsia="Kaiti SC" w:hAnsi="Times New Roman" w:cs="Times New Roman"/>
                <w:szCs w:val="24"/>
              </w:rPr>
            </w:pPr>
            <w:r w:rsidRPr="00BB7B9B">
              <w:rPr>
                <w:rFonts w:ascii="Times New Roman" w:eastAsia="標楷體" w:hAnsi="Times New Roman" w:cs="Times New Roman"/>
                <w:szCs w:val="24"/>
              </w:rPr>
              <w:t>0.753</w:t>
            </w:r>
          </w:p>
        </w:tc>
        <w:tc>
          <w:tcPr>
            <w:tcW w:w="1305" w:type="dxa"/>
            <w:shd w:val="clear" w:color="auto" w:fill="auto"/>
            <w:tcMar>
              <w:top w:w="100" w:type="dxa"/>
              <w:left w:w="100" w:type="dxa"/>
              <w:bottom w:w="100" w:type="dxa"/>
              <w:right w:w="100" w:type="dxa"/>
            </w:tcMar>
          </w:tcPr>
          <w:p w14:paraId="1362C52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0.929</w:t>
            </w:r>
          </w:p>
        </w:tc>
      </w:tr>
      <w:tr w:rsidR="00313CB6" w:rsidRPr="00367CB3" w14:paraId="6B428390" w14:textId="77777777" w:rsidTr="00313CB6">
        <w:trPr>
          <w:trHeight w:val="440"/>
        </w:trPr>
        <w:tc>
          <w:tcPr>
            <w:tcW w:w="426" w:type="dxa"/>
            <w:vMerge/>
            <w:shd w:val="clear" w:color="auto" w:fill="auto"/>
            <w:tcMar>
              <w:top w:w="100" w:type="dxa"/>
              <w:left w:w="100" w:type="dxa"/>
              <w:bottom w:w="100" w:type="dxa"/>
              <w:right w:w="100" w:type="dxa"/>
            </w:tcMar>
          </w:tcPr>
          <w:p w14:paraId="28E47FE0"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610A8D2A"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6CD66776" w14:textId="244D471C" w:rsidR="00313CB6" w:rsidRPr="001922F4" w:rsidRDefault="001922F4" w:rsidP="00313CB6">
            <w:pPr>
              <w:pBdr>
                <w:top w:val="nil"/>
                <w:left w:val="nil"/>
                <w:bottom w:val="nil"/>
                <w:right w:val="nil"/>
                <w:between w:val="nil"/>
              </w:pBdr>
              <w:rPr>
                <w:rFonts w:asciiTheme="minorEastAsia" w:hAnsiTheme="minorEastAsia"/>
                <w:sz w:val="22"/>
              </w:rPr>
            </w:pPr>
            <w:r w:rsidRPr="001922F4">
              <w:rPr>
                <w:rFonts w:ascii="標楷體" w:eastAsia="標楷體" w:hAnsi="標楷體" w:hint="eastAsia"/>
                <w:sz w:val="22"/>
              </w:rPr>
              <w:t>我對環保產品的想法與感覺好戲會自動浮現在腦海中</w:t>
            </w:r>
          </w:p>
        </w:tc>
        <w:tc>
          <w:tcPr>
            <w:tcW w:w="1020" w:type="dxa"/>
            <w:shd w:val="clear" w:color="auto" w:fill="auto"/>
            <w:tcMar>
              <w:top w:w="100" w:type="dxa"/>
              <w:left w:w="100" w:type="dxa"/>
              <w:bottom w:w="100" w:type="dxa"/>
              <w:right w:w="100" w:type="dxa"/>
            </w:tcMar>
          </w:tcPr>
          <w:p w14:paraId="784C0696" w14:textId="19025795" w:rsidR="00313CB6" w:rsidRPr="008A4D1B"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0.657</w:t>
            </w:r>
          </w:p>
        </w:tc>
        <w:tc>
          <w:tcPr>
            <w:tcW w:w="1021" w:type="dxa"/>
            <w:shd w:val="clear" w:color="auto" w:fill="auto"/>
            <w:tcMar>
              <w:top w:w="100" w:type="dxa"/>
              <w:left w:w="100" w:type="dxa"/>
              <w:bottom w:w="100" w:type="dxa"/>
              <w:right w:w="100" w:type="dxa"/>
            </w:tcMar>
          </w:tcPr>
          <w:p w14:paraId="17A597EA" w14:textId="6E66EBA5"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.381</w:t>
            </w:r>
          </w:p>
        </w:tc>
        <w:tc>
          <w:tcPr>
            <w:tcW w:w="1020" w:type="dxa"/>
            <w:shd w:val="clear" w:color="auto" w:fill="auto"/>
            <w:tcMar>
              <w:top w:w="100" w:type="dxa"/>
              <w:left w:w="100" w:type="dxa"/>
              <w:bottom w:w="100" w:type="dxa"/>
              <w:right w:w="100" w:type="dxa"/>
            </w:tcMar>
          </w:tcPr>
          <w:p w14:paraId="46C1A361"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68.143</w:t>
            </w:r>
          </w:p>
        </w:tc>
        <w:tc>
          <w:tcPr>
            <w:tcW w:w="1021" w:type="dxa"/>
            <w:shd w:val="clear" w:color="auto" w:fill="auto"/>
            <w:tcMar>
              <w:top w:w="100" w:type="dxa"/>
              <w:left w:w="100" w:type="dxa"/>
              <w:bottom w:w="100" w:type="dxa"/>
              <w:right w:w="100" w:type="dxa"/>
            </w:tcMar>
          </w:tcPr>
          <w:p w14:paraId="0DA5A2FF"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0.679</w:t>
            </w:r>
          </w:p>
        </w:tc>
        <w:tc>
          <w:tcPr>
            <w:tcW w:w="1305" w:type="dxa"/>
            <w:shd w:val="clear" w:color="auto" w:fill="auto"/>
            <w:tcMar>
              <w:top w:w="100" w:type="dxa"/>
              <w:left w:w="100" w:type="dxa"/>
              <w:bottom w:w="100" w:type="dxa"/>
              <w:right w:w="100" w:type="dxa"/>
            </w:tcMar>
          </w:tcPr>
          <w:p w14:paraId="266AD38D"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0.929</w:t>
            </w:r>
          </w:p>
        </w:tc>
      </w:tr>
      <w:tr w:rsidR="00313CB6" w:rsidRPr="00367CB3" w14:paraId="74434E12" w14:textId="77777777" w:rsidTr="00313CB6">
        <w:trPr>
          <w:trHeight w:val="440"/>
        </w:trPr>
        <w:tc>
          <w:tcPr>
            <w:tcW w:w="426" w:type="dxa"/>
            <w:vMerge/>
            <w:shd w:val="clear" w:color="auto" w:fill="auto"/>
            <w:tcMar>
              <w:top w:w="100" w:type="dxa"/>
              <w:left w:w="100" w:type="dxa"/>
              <w:bottom w:w="100" w:type="dxa"/>
              <w:right w:w="100" w:type="dxa"/>
            </w:tcMar>
          </w:tcPr>
          <w:p w14:paraId="71BE261E"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26C94203"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11F64356" w14:textId="0AB57AF7" w:rsidR="00313CB6" w:rsidRPr="001922F4" w:rsidRDefault="001922F4" w:rsidP="00F36EEF">
            <w:pPr>
              <w:spacing w:line="320" w:lineRule="exact"/>
              <w:jc w:val="both"/>
              <w:rPr>
                <w:rFonts w:asciiTheme="minorEastAsia" w:hAnsiTheme="minorEastAsia"/>
                <w:szCs w:val="24"/>
              </w:rPr>
            </w:pPr>
            <w:r w:rsidRPr="001922F4">
              <w:rPr>
                <w:rFonts w:ascii="標楷體" w:eastAsia="標楷體" w:hAnsi="標楷體" w:hint="eastAsia"/>
                <w:sz w:val="22"/>
              </w:rPr>
              <w:t>我能輕易的辨識出環保產品</w:t>
            </w:r>
          </w:p>
        </w:tc>
        <w:tc>
          <w:tcPr>
            <w:tcW w:w="1020" w:type="dxa"/>
            <w:shd w:val="clear" w:color="auto" w:fill="auto"/>
            <w:tcMar>
              <w:top w:w="100" w:type="dxa"/>
              <w:left w:w="100" w:type="dxa"/>
              <w:bottom w:w="100" w:type="dxa"/>
              <w:right w:w="100" w:type="dxa"/>
            </w:tcMar>
          </w:tcPr>
          <w:p w14:paraId="2F81F057" w14:textId="65B98BC4" w:rsidR="00313CB6" w:rsidRPr="008A4D1B"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0.680</w:t>
            </w:r>
          </w:p>
        </w:tc>
        <w:tc>
          <w:tcPr>
            <w:tcW w:w="1021" w:type="dxa"/>
            <w:shd w:val="clear" w:color="auto" w:fill="auto"/>
            <w:tcMar>
              <w:top w:w="100" w:type="dxa"/>
              <w:left w:w="100" w:type="dxa"/>
              <w:bottom w:w="100" w:type="dxa"/>
              <w:right w:w="100" w:type="dxa"/>
            </w:tcMar>
          </w:tcPr>
          <w:p w14:paraId="26EE18FE" w14:textId="0ED6279B"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.381</w:t>
            </w:r>
          </w:p>
        </w:tc>
        <w:tc>
          <w:tcPr>
            <w:tcW w:w="1020" w:type="dxa"/>
            <w:shd w:val="clear" w:color="auto" w:fill="auto"/>
            <w:tcMar>
              <w:top w:w="100" w:type="dxa"/>
              <w:left w:w="100" w:type="dxa"/>
              <w:bottom w:w="100" w:type="dxa"/>
              <w:right w:w="100" w:type="dxa"/>
            </w:tcMar>
          </w:tcPr>
          <w:p w14:paraId="17418485"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68.143</w:t>
            </w:r>
          </w:p>
        </w:tc>
        <w:tc>
          <w:tcPr>
            <w:tcW w:w="1021" w:type="dxa"/>
            <w:shd w:val="clear" w:color="auto" w:fill="auto"/>
            <w:tcMar>
              <w:top w:w="100" w:type="dxa"/>
              <w:left w:w="100" w:type="dxa"/>
              <w:bottom w:w="100" w:type="dxa"/>
              <w:right w:w="100" w:type="dxa"/>
            </w:tcMar>
          </w:tcPr>
          <w:p w14:paraId="4785974A"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0.727</w:t>
            </w:r>
          </w:p>
        </w:tc>
        <w:tc>
          <w:tcPr>
            <w:tcW w:w="1305" w:type="dxa"/>
            <w:shd w:val="clear" w:color="auto" w:fill="auto"/>
            <w:tcMar>
              <w:top w:w="100" w:type="dxa"/>
              <w:left w:w="100" w:type="dxa"/>
              <w:bottom w:w="100" w:type="dxa"/>
              <w:right w:w="100" w:type="dxa"/>
            </w:tcMar>
          </w:tcPr>
          <w:p w14:paraId="6B09DBD4"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146CC7D6" w14:textId="77777777" w:rsidTr="00313CB6">
        <w:trPr>
          <w:trHeight w:val="440"/>
        </w:trPr>
        <w:tc>
          <w:tcPr>
            <w:tcW w:w="426" w:type="dxa"/>
            <w:vMerge/>
            <w:shd w:val="clear" w:color="auto" w:fill="auto"/>
            <w:tcMar>
              <w:top w:w="100" w:type="dxa"/>
              <w:left w:w="100" w:type="dxa"/>
              <w:bottom w:w="100" w:type="dxa"/>
              <w:right w:w="100" w:type="dxa"/>
            </w:tcMar>
          </w:tcPr>
          <w:p w14:paraId="551704B2"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6F1BF9C0" w14:textId="77777777" w:rsidR="00313CB6" w:rsidRPr="008A23AC" w:rsidRDefault="00313CB6" w:rsidP="00313CB6">
            <w:pPr>
              <w:pBdr>
                <w:top w:val="nil"/>
                <w:left w:val="nil"/>
                <w:bottom w:val="nil"/>
                <w:right w:val="nil"/>
                <w:between w:val="nil"/>
              </w:pBdr>
              <w:rPr>
                <w:rFonts w:ascii="標楷體" w:eastAsia="標楷體" w:hAnsi="標楷體"/>
                <w:szCs w:val="24"/>
              </w:rPr>
            </w:pPr>
            <w:r w:rsidRPr="00A770CE">
              <w:rPr>
                <w:rFonts w:ascii="標楷體" w:eastAsia="標楷體" w:hAnsi="標楷體" w:hint="eastAsia"/>
                <w:sz w:val="22"/>
              </w:rPr>
              <w:t>知覺價值</w:t>
            </w:r>
          </w:p>
        </w:tc>
        <w:tc>
          <w:tcPr>
            <w:tcW w:w="3402" w:type="dxa"/>
            <w:shd w:val="clear" w:color="auto" w:fill="auto"/>
            <w:tcMar>
              <w:top w:w="100" w:type="dxa"/>
              <w:left w:w="100" w:type="dxa"/>
              <w:bottom w:w="100" w:type="dxa"/>
              <w:right w:w="100" w:type="dxa"/>
            </w:tcMar>
          </w:tcPr>
          <w:p w14:paraId="1F4939D5" w14:textId="77777777" w:rsidR="00313CB6" w:rsidRPr="00100126" w:rsidRDefault="00313CB6" w:rsidP="00313CB6">
            <w:pPr>
              <w:pBdr>
                <w:top w:val="nil"/>
                <w:left w:val="nil"/>
                <w:bottom w:val="nil"/>
                <w:right w:val="nil"/>
                <w:between w:val="nil"/>
              </w:pBdr>
              <w:rPr>
                <w:rFonts w:asciiTheme="minorEastAsia" w:hAnsiTheme="minorEastAsia"/>
                <w:szCs w:val="24"/>
              </w:rPr>
            </w:pPr>
            <w:r>
              <w:rPr>
                <w:rFonts w:ascii="標楷體" w:eastAsia="標楷體" w:hAnsi="標楷體" w:hint="eastAsia"/>
                <w:sz w:val="22"/>
              </w:rPr>
              <w:t>我覺得環保產品有</w:t>
            </w:r>
            <w:r w:rsidRPr="00A770CE">
              <w:rPr>
                <w:rFonts w:ascii="標楷體" w:eastAsia="標楷體" w:hAnsi="標楷體" w:hint="eastAsia"/>
                <w:sz w:val="22"/>
              </w:rPr>
              <w:t>購買的價值</w:t>
            </w:r>
          </w:p>
        </w:tc>
        <w:tc>
          <w:tcPr>
            <w:tcW w:w="1020" w:type="dxa"/>
            <w:shd w:val="clear" w:color="auto" w:fill="auto"/>
            <w:tcMar>
              <w:top w:w="100" w:type="dxa"/>
              <w:left w:w="100" w:type="dxa"/>
              <w:bottom w:w="100" w:type="dxa"/>
              <w:right w:w="100" w:type="dxa"/>
            </w:tcMar>
          </w:tcPr>
          <w:p w14:paraId="573C5640" w14:textId="7724E2E6" w:rsidR="00313CB6" w:rsidRPr="008A4D1B"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0.612</w:t>
            </w:r>
          </w:p>
        </w:tc>
        <w:tc>
          <w:tcPr>
            <w:tcW w:w="1021" w:type="dxa"/>
            <w:shd w:val="clear" w:color="auto" w:fill="auto"/>
            <w:tcMar>
              <w:top w:w="100" w:type="dxa"/>
              <w:left w:w="100" w:type="dxa"/>
              <w:bottom w:w="100" w:type="dxa"/>
              <w:right w:w="100" w:type="dxa"/>
            </w:tcMar>
          </w:tcPr>
          <w:p w14:paraId="40C5C618" w14:textId="26C8A385"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.156</w:t>
            </w:r>
          </w:p>
        </w:tc>
        <w:tc>
          <w:tcPr>
            <w:tcW w:w="1020" w:type="dxa"/>
            <w:shd w:val="clear" w:color="auto" w:fill="auto"/>
            <w:tcMar>
              <w:top w:w="100" w:type="dxa"/>
              <w:left w:w="100" w:type="dxa"/>
              <w:bottom w:w="100" w:type="dxa"/>
              <w:right w:w="100" w:type="dxa"/>
            </w:tcMar>
          </w:tcPr>
          <w:p w14:paraId="7E4D4F52"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66.189</w:t>
            </w:r>
          </w:p>
        </w:tc>
        <w:tc>
          <w:tcPr>
            <w:tcW w:w="1021" w:type="dxa"/>
            <w:shd w:val="clear" w:color="auto" w:fill="auto"/>
            <w:tcMar>
              <w:top w:w="100" w:type="dxa"/>
              <w:left w:w="100" w:type="dxa"/>
              <w:bottom w:w="100" w:type="dxa"/>
              <w:right w:w="100" w:type="dxa"/>
            </w:tcMar>
          </w:tcPr>
          <w:p w14:paraId="76E8FD5D"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0.743</w:t>
            </w:r>
          </w:p>
        </w:tc>
        <w:tc>
          <w:tcPr>
            <w:tcW w:w="1305" w:type="dxa"/>
            <w:shd w:val="clear" w:color="auto" w:fill="auto"/>
            <w:tcMar>
              <w:top w:w="100" w:type="dxa"/>
              <w:left w:w="100" w:type="dxa"/>
              <w:bottom w:w="100" w:type="dxa"/>
              <w:right w:w="100" w:type="dxa"/>
            </w:tcMar>
          </w:tcPr>
          <w:p w14:paraId="634CCD4C"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5E1A8C25" w14:textId="77777777" w:rsidTr="00313CB6">
        <w:trPr>
          <w:trHeight w:val="756"/>
        </w:trPr>
        <w:tc>
          <w:tcPr>
            <w:tcW w:w="426" w:type="dxa"/>
            <w:vMerge/>
            <w:shd w:val="clear" w:color="auto" w:fill="auto"/>
            <w:tcMar>
              <w:top w:w="100" w:type="dxa"/>
              <w:left w:w="100" w:type="dxa"/>
              <w:bottom w:w="100" w:type="dxa"/>
              <w:right w:w="100" w:type="dxa"/>
            </w:tcMar>
          </w:tcPr>
          <w:p w14:paraId="2C3B0D72"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707FAAC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6CC852E3" w14:textId="77777777" w:rsidR="00313CB6" w:rsidRPr="00100126" w:rsidRDefault="00313CB6" w:rsidP="00313CB6">
            <w:pPr>
              <w:rPr>
                <w:rFonts w:asciiTheme="minorEastAsia" w:hAnsiTheme="minorEastAsia"/>
                <w:szCs w:val="24"/>
              </w:rPr>
            </w:pPr>
            <w:r w:rsidRPr="00A770CE">
              <w:rPr>
                <w:rFonts w:ascii="標楷體" w:eastAsia="標楷體" w:hAnsi="標楷體" w:hint="eastAsia"/>
                <w:sz w:val="22"/>
              </w:rPr>
              <w:t>我覺得以目前價格購買環保產品是划算的</w:t>
            </w:r>
          </w:p>
        </w:tc>
        <w:tc>
          <w:tcPr>
            <w:tcW w:w="1020" w:type="dxa"/>
            <w:tcBorders>
              <w:bottom w:val="single" w:sz="4" w:space="0" w:color="auto"/>
            </w:tcBorders>
            <w:shd w:val="clear" w:color="auto" w:fill="auto"/>
            <w:tcMar>
              <w:top w:w="100" w:type="dxa"/>
              <w:left w:w="100" w:type="dxa"/>
              <w:bottom w:w="100" w:type="dxa"/>
              <w:right w:w="100" w:type="dxa"/>
            </w:tcMar>
          </w:tcPr>
          <w:p w14:paraId="5C20B531" w14:textId="4B204176"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0.522</w:t>
            </w:r>
          </w:p>
        </w:tc>
        <w:tc>
          <w:tcPr>
            <w:tcW w:w="1021" w:type="dxa"/>
            <w:tcBorders>
              <w:bottom w:val="single" w:sz="4" w:space="0" w:color="auto"/>
            </w:tcBorders>
            <w:shd w:val="clear" w:color="auto" w:fill="auto"/>
            <w:tcMar>
              <w:top w:w="100" w:type="dxa"/>
              <w:left w:w="100" w:type="dxa"/>
              <w:bottom w:w="100" w:type="dxa"/>
              <w:right w:w="100" w:type="dxa"/>
            </w:tcMar>
          </w:tcPr>
          <w:p w14:paraId="6DD3F3D6" w14:textId="02C447A4"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.156</w:t>
            </w:r>
          </w:p>
        </w:tc>
        <w:tc>
          <w:tcPr>
            <w:tcW w:w="1020" w:type="dxa"/>
            <w:tcBorders>
              <w:bottom w:val="single" w:sz="4" w:space="0" w:color="auto"/>
            </w:tcBorders>
            <w:shd w:val="clear" w:color="auto" w:fill="auto"/>
            <w:tcMar>
              <w:top w:w="100" w:type="dxa"/>
              <w:left w:w="100" w:type="dxa"/>
              <w:bottom w:w="100" w:type="dxa"/>
              <w:right w:w="100" w:type="dxa"/>
            </w:tcMar>
          </w:tcPr>
          <w:p w14:paraId="773E4D2D"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66.189</w:t>
            </w:r>
          </w:p>
        </w:tc>
        <w:tc>
          <w:tcPr>
            <w:tcW w:w="1021" w:type="dxa"/>
            <w:tcBorders>
              <w:bottom w:val="single" w:sz="4" w:space="0" w:color="auto"/>
            </w:tcBorders>
            <w:shd w:val="clear" w:color="auto" w:fill="auto"/>
            <w:tcMar>
              <w:top w:w="100" w:type="dxa"/>
              <w:left w:w="100" w:type="dxa"/>
              <w:bottom w:w="100" w:type="dxa"/>
              <w:right w:w="100" w:type="dxa"/>
            </w:tcMar>
          </w:tcPr>
          <w:p w14:paraId="2C23C20B"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0.724</w:t>
            </w:r>
          </w:p>
        </w:tc>
        <w:tc>
          <w:tcPr>
            <w:tcW w:w="1305" w:type="dxa"/>
            <w:tcBorders>
              <w:bottom w:val="single" w:sz="4" w:space="0" w:color="auto"/>
            </w:tcBorders>
            <w:shd w:val="clear" w:color="auto" w:fill="auto"/>
            <w:tcMar>
              <w:top w:w="100" w:type="dxa"/>
              <w:left w:w="100" w:type="dxa"/>
              <w:bottom w:w="100" w:type="dxa"/>
              <w:right w:w="100" w:type="dxa"/>
            </w:tcMar>
          </w:tcPr>
          <w:p w14:paraId="72D7DBDC"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177A7288" w14:textId="77777777" w:rsidTr="00313CB6">
        <w:trPr>
          <w:trHeight w:val="720"/>
        </w:trPr>
        <w:tc>
          <w:tcPr>
            <w:tcW w:w="426" w:type="dxa"/>
            <w:vMerge/>
            <w:shd w:val="clear" w:color="auto" w:fill="auto"/>
            <w:tcMar>
              <w:top w:w="100" w:type="dxa"/>
              <w:left w:w="100" w:type="dxa"/>
              <w:bottom w:w="100" w:type="dxa"/>
              <w:right w:w="100" w:type="dxa"/>
            </w:tcMar>
          </w:tcPr>
          <w:p w14:paraId="3B7F3FC8"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1BBEBB6B"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7F28B097" w14:textId="77777777" w:rsidR="00313CB6" w:rsidRPr="00A770CE" w:rsidRDefault="00313CB6" w:rsidP="00313CB6">
            <w:pPr>
              <w:rPr>
                <w:rFonts w:ascii="標楷體" w:eastAsia="標楷體" w:hAnsi="標楷體"/>
                <w:sz w:val="22"/>
              </w:rPr>
            </w:pPr>
            <w:r w:rsidRPr="00A770CE">
              <w:rPr>
                <w:rFonts w:ascii="標楷體" w:eastAsia="標楷體" w:hAnsi="標楷體" w:hint="eastAsia"/>
                <w:sz w:val="22"/>
              </w:rPr>
              <w:t>我覺得以目前價格購買環保產品是值得的</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570B7DF3" w14:textId="450E34B2"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0.635</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EEBBF19" w14:textId="0D70F75A"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.156</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650F0A88"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66.189</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0D13E557"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0.729</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4F51FD97"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42D9B017" w14:textId="77777777" w:rsidTr="00313CB6">
        <w:trPr>
          <w:trHeight w:val="768"/>
        </w:trPr>
        <w:tc>
          <w:tcPr>
            <w:tcW w:w="426" w:type="dxa"/>
            <w:vMerge/>
            <w:shd w:val="clear" w:color="auto" w:fill="auto"/>
            <w:tcMar>
              <w:top w:w="100" w:type="dxa"/>
              <w:left w:w="100" w:type="dxa"/>
              <w:bottom w:w="100" w:type="dxa"/>
              <w:right w:w="100" w:type="dxa"/>
            </w:tcMar>
          </w:tcPr>
          <w:p w14:paraId="4F889BBB"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6CB23F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7A304639" w14:textId="77777777" w:rsidR="00313CB6" w:rsidRPr="00A770CE" w:rsidRDefault="00313CB6" w:rsidP="00313CB6">
            <w:pPr>
              <w:rPr>
                <w:rFonts w:ascii="標楷體" w:eastAsia="標楷體" w:hAnsi="標楷體"/>
                <w:sz w:val="22"/>
              </w:rPr>
            </w:pPr>
            <w:r w:rsidRPr="00A770CE">
              <w:rPr>
                <w:rFonts w:ascii="標楷體" w:eastAsia="標楷體" w:hAnsi="標楷體" w:hint="eastAsia"/>
                <w:sz w:val="22"/>
              </w:rPr>
              <w:t>我覺得以目前價格購買環保產品是合理的，且能買到質量好的產品</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2902E415" w14:textId="7317808A"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0.555</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EF4B857" w14:textId="123FBA1E"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.156</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3D50E315"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66.189</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32471AC"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0.664</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0829B38C"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2775706E" w14:textId="77777777" w:rsidTr="00313CB6">
        <w:trPr>
          <w:trHeight w:val="780"/>
        </w:trPr>
        <w:tc>
          <w:tcPr>
            <w:tcW w:w="426" w:type="dxa"/>
            <w:vMerge/>
            <w:shd w:val="clear" w:color="auto" w:fill="auto"/>
            <w:tcMar>
              <w:top w:w="100" w:type="dxa"/>
              <w:left w:w="100" w:type="dxa"/>
              <w:bottom w:w="100" w:type="dxa"/>
              <w:right w:w="100" w:type="dxa"/>
            </w:tcMar>
          </w:tcPr>
          <w:p w14:paraId="34453EF8"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5F8D770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511D0816" w14:textId="77777777" w:rsidR="00313CB6" w:rsidRPr="00A770CE" w:rsidRDefault="00313CB6" w:rsidP="00313CB6">
            <w:pPr>
              <w:rPr>
                <w:rFonts w:ascii="標楷體" w:eastAsia="標楷體" w:hAnsi="標楷體"/>
                <w:sz w:val="22"/>
              </w:rPr>
            </w:pPr>
            <w:r w:rsidRPr="00A770CE">
              <w:rPr>
                <w:rFonts w:ascii="標楷體" w:eastAsia="標楷體" w:hAnsi="標楷體" w:hint="eastAsia"/>
                <w:sz w:val="22"/>
              </w:rPr>
              <w:t>我認為對環境友善的品牌價格貴一點是可接受的</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61CC1014" w14:textId="1FEEED04"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0.532</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C91B22B" w14:textId="26F2E817"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.156</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2C6D12D5"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66.189</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F784EEA"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0.792</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75786988"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565A27EC" w14:textId="77777777" w:rsidTr="00313CB6">
        <w:trPr>
          <w:trHeight w:val="360"/>
        </w:trPr>
        <w:tc>
          <w:tcPr>
            <w:tcW w:w="426" w:type="dxa"/>
            <w:vMerge/>
            <w:shd w:val="clear" w:color="auto" w:fill="auto"/>
            <w:tcMar>
              <w:top w:w="100" w:type="dxa"/>
              <w:left w:w="100" w:type="dxa"/>
              <w:bottom w:w="100" w:type="dxa"/>
              <w:right w:w="100" w:type="dxa"/>
            </w:tcMar>
          </w:tcPr>
          <w:p w14:paraId="5F6706B3"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0E78D999"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4D406A85" w14:textId="77777777" w:rsidR="00313CB6" w:rsidRPr="00A770CE" w:rsidRDefault="00313CB6" w:rsidP="00313CB6">
            <w:pPr>
              <w:rPr>
                <w:rFonts w:ascii="標楷體" w:eastAsia="標楷體" w:hAnsi="標楷體"/>
                <w:sz w:val="22"/>
              </w:rPr>
            </w:pPr>
            <w:r w:rsidRPr="00A770CE">
              <w:rPr>
                <w:rFonts w:ascii="標楷體" w:eastAsia="標楷體" w:hAnsi="標楷體" w:hint="eastAsia"/>
                <w:sz w:val="22"/>
              </w:rPr>
              <w:t>我願意因環保理由而</w:t>
            </w:r>
            <w:proofErr w:type="gramStart"/>
            <w:r w:rsidRPr="00A770CE">
              <w:rPr>
                <w:rFonts w:ascii="標楷體" w:eastAsia="標楷體" w:hAnsi="標楷體" w:hint="eastAsia"/>
                <w:sz w:val="22"/>
              </w:rPr>
              <w:t>拒買某產品</w:t>
            </w:r>
            <w:proofErr w:type="gramEnd"/>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3B43430A" w14:textId="0062C168"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0.473</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1E6F9E7E" w14:textId="57ADB45E"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.156</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3B2002AB"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66.189</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56132B1E"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0.788</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386A054D"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0.932</w:t>
            </w:r>
          </w:p>
        </w:tc>
      </w:tr>
      <w:tr w:rsidR="00313CB6" w:rsidRPr="00367CB3" w14:paraId="0760DCE1" w14:textId="77777777" w:rsidTr="00313CB6">
        <w:trPr>
          <w:trHeight w:val="204"/>
        </w:trPr>
        <w:tc>
          <w:tcPr>
            <w:tcW w:w="426" w:type="dxa"/>
            <w:vMerge/>
            <w:shd w:val="clear" w:color="auto" w:fill="auto"/>
            <w:tcMar>
              <w:top w:w="100" w:type="dxa"/>
              <w:left w:w="100" w:type="dxa"/>
              <w:bottom w:w="100" w:type="dxa"/>
              <w:right w:w="100" w:type="dxa"/>
            </w:tcMar>
          </w:tcPr>
          <w:p w14:paraId="5BBA777A"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1B866EFF"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tcBorders>
            <w:shd w:val="clear" w:color="auto" w:fill="auto"/>
            <w:tcMar>
              <w:top w:w="100" w:type="dxa"/>
              <w:left w:w="100" w:type="dxa"/>
              <w:bottom w:w="100" w:type="dxa"/>
              <w:right w:w="100" w:type="dxa"/>
            </w:tcMar>
          </w:tcPr>
          <w:p w14:paraId="0F5CE0CA" w14:textId="77777777" w:rsidR="00313CB6" w:rsidRPr="00A770CE" w:rsidRDefault="00313CB6" w:rsidP="00313CB6">
            <w:pPr>
              <w:rPr>
                <w:rFonts w:ascii="標楷體" w:eastAsia="標楷體" w:hAnsi="標楷體"/>
                <w:sz w:val="22"/>
              </w:rPr>
            </w:pPr>
            <w:r w:rsidRPr="00A770CE">
              <w:rPr>
                <w:rFonts w:ascii="標楷體" w:eastAsia="標楷體" w:hAnsi="標楷體" w:hint="eastAsia"/>
                <w:sz w:val="22"/>
              </w:rPr>
              <w:t>我偏好環保形象良好的公司產品</w:t>
            </w:r>
          </w:p>
        </w:tc>
        <w:tc>
          <w:tcPr>
            <w:tcW w:w="1020" w:type="dxa"/>
            <w:tcBorders>
              <w:top w:val="single" w:sz="4" w:space="0" w:color="auto"/>
            </w:tcBorders>
            <w:shd w:val="clear" w:color="auto" w:fill="auto"/>
            <w:tcMar>
              <w:top w:w="100" w:type="dxa"/>
              <w:left w:w="100" w:type="dxa"/>
              <w:bottom w:w="100" w:type="dxa"/>
              <w:right w:w="100" w:type="dxa"/>
            </w:tcMar>
          </w:tcPr>
          <w:p w14:paraId="7928690A" w14:textId="517F3883"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0.364</w:t>
            </w:r>
          </w:p>
        </w:tc>
        <w:tc>
          <w:tcPr>
            <w:tcW w:w="1021" w:type="dxa"/>
            <w:tcBorders>
              <w:top w:val="single" w:sz="4" w:space="0" w:color="auto"/>
            </w:tcBorders>
            <w:shd w:val="clear" w:color="auto" w:fill="auto"/>
            <w:tcMar>
              <w:top w:w="100" w:type="dxa"/>
              <w:left w:w="100" w:type="dxa"/>
              <w:bottom w:w="100" w:type="dxa"/>
              <w:right w:w="100" w:type="dxa"/>
            </w:tcMar>
          </w:tcPr>
          <w:p w14:paraId="1E52A5A9" w14:textId="5822DB65"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.156</w:t>
            </w:r>
          </w:p>
        </w:tc>
        <w:tc>
          <w:tcPr>
            <w:tcW w:w="1020" w:type="dxa"/>
            <w:tcBorders>
              <w:top w:val="single" w:sz="4" w:space="0" w:color="auto"/>
            </w:tcBorders>
            <w:shd w:val="clear" w:color="auto" w:fill="auto"/>
            <w:tcMar>
              <w:top w:w="100" w:type="dxa"/>
              <w:left w:w="100" w:type="dxa"/>
              <w:bottom w:w="100" w:type="dxa"/>
              <w:right w:w="100" w:type="dxa"/>
            </w:tcMar>
          </w:tcPr>
          <w:p w14:paraId="63AA1624"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66.189</w:t>
            </w:r>
          </w:p>
        </w:tc>
        <w:tc>
          <w:tcPr>
            <w:tcW w:w="1021" w:type="dxa"/>
            <w:tcBorders>
              <w:top w:val="single" w:sz="4" w:space="0" w:color="auto"/>
            </w:tcBorders>
            <w:shd w:val="clear" w:color="auto" w:fill="auto"/>
            <w:tcMar>
              <w:top w:w="100" w:type="dxa"/>
              <w:left w:w="100" w:type="dxa"/>
              <w:bottom w:w="100" w:type="dxa"/>
              <w:right w:w="100" w:type="dxa"/>
            </w:tcMar>
          </w:tcPr>
          <w:p w14:paraId="0F204370"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0.743</w:t>
            </w:r>
          </w:p>
        </w:tc>
        <w:tc>
          <w:tcPr>
            <w:tcW w:w="1305" w:type="dxa"/>
            <w:tcBorders>
              <w:top w:val="single" w:sz="4" w:space="0" w:color="auto"/>
            </w:tcBorders>
            <w:shd w:val="clear" w:color="auto" w:fill="auto"/>
            <w:tcMar>
              <w:top w:w="100" w:type="dxa"/>
              <w:left w:w="100" w:type="dxa"/>
              <w:bottom w:w="100" w:type="dxa"/>
              <w:right w:w="100" w:type="dxa"/>
            </w:tcMar>
          </w:tcPr>
          <w:p w14:paraId="63C7E9CA"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0.933</w:t>
            </w:r>
          </w:p>
        </w:tc>
      </w:tr>
      <w:tr w:rsidR="00313CB6" w:rsidRPr="00367CB3" w14:paraId="1C8CC4EC" w14:textId="77777777" w:rsidTr="00313CB6">
        <w:trPr>
          <w:trHeight w:val="440"/>
        </w:trPr>
        <w:tc>
          <w:tcPr>
            <w:tcW w:w="426" w:type="dxa"/>
            <w:vMerge/>
            <w:shd w:val="clear" w:color="auto" w:fill="auto"/>
            <w:tcMar>
              <w:top w:w="100" w:type="dxa"/>
              <w:left w:w="100" w:type="dxa"/>
              <w:bottom w:w="100" w:type="dxa"/>
              <w:right w:w="100" w:type="dxa"/>
            </w:tcMar>
          </w:tcPr>
          <w:p w14:paraId="2A0645D5"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4DB1C8A8" w14:textId="77777777" w:rsidR="00313CB6" w:rsidRPr="008A23AC" w:rsidRDefault="00313CB6" w:rsidP="00313CB6">
            <w:pPr>
              <w:pBdr>
                <w:top w:val="nil"/>
                <w:left w:val="nil"/>
                <w:bottom w:val="nil"/>
                <w:right w:val="nil"/>
                <w:between w:val="nil"/>
              </w:pBdr>
              <w:rPr>
                <w:rFonts w:ascii="標楷體" w:eastAsia="標楷體" w:hAnsi="標楷體"/>
                <w:szCs w:val="24"/>
              </w:rPr>
            </w:pPr>
            <w:r w:rsidRPr="00A770CE">
              <w:rPr>
                <w:rFonts w:ascii="標楷體" w:eastAsia="標楷體" w:hAnsi="標楷體" w:hint="eastAsia"/>
                <w:sz w:val="22"/>
              </w:rPr>
              <w:t>環境敏感度</w:t>
            </w:r>
          </w:p>
        </w:tc>
        <w:tc>
          <w:tcPr>
            <w:tcW w:w="3402" w:type="dxa"/>
            <w:shd w:val="clear" w:color="auto" w:fill="auto"/>
            <w:tcMar>
              <w:top w:w="100" w:type="dxa"/>
              <w:left w:w="100" w:type="dxa"/>
              <w:bottom w:w="100" w:type="dxa"/>
              <w:right w:w="100" w:type="dxa"/>
            </w:tcMar>
          </w:tcPr>
          <w:p w14:paraId="386BAB6D" w14:textId="77777777" w:rsidR="00313CB6" w:rsidRPr="00100126" w:rsidRDefault="00313CB6" w:rsidP="00313CB6">
            <w:pPr>
              <w:jc w:val="both"/>
              <w:rPr>
                <w:rFonts w:asciiTheme="minorEastAsia" w:hAnsiTheme="minorEastAsia"/>
                <w:szCs w:val="24"/>
              </w:rPr>
            </w:pPr>
            <w:r w:rsidRPr="00A770CE">
              <w:rPr>
                <w:rFonts w:ascii="標楷體" w:eastAsia="標楷體" w:hAnsi="標楷體" w:hint="eastAsia"/>
                <w:sz w:val="22"/>
              </w:rPr>
              <w:t>我會在大自然中從事休閒活動</w:t>
            </w:r>
          </w:p>
        </w:tc>
        <w:tc>
          <w:tcPr>
            <w:tcW w:w="1020" w:type="dxa"/>
            <w:shd w:val="clear" w:color="auto" w:fill="auto"/>
            <w:tcMar>
              <w:top w:w="100" w:type="dxa"/>
              <w:left w:w="100" w:type="dxa"/>
              <w:bottom w:w="100" w:type="dxa"/>
              <w:right w:w="100" w:type="dxa"/>
            </w:tcMar>
          </w:tcPr>
          <w:p w14:paraId="159C38A3" w14:textId="2D487CC2" w:rsidR="00313CB6" w:rsidRPr="00880726"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0.449</w:t>
            </w:r>
          </w:p>
        </w:tc>
        <w:tc>
          <w:tcPr>
            <w:tcW w:w="1021" w:type="dxa"/>
            <w:shd w:val="clear" w:color="auto" w:fill="auto"/>
            <w:tcMar>
              <w:top w:w="100" w:type="dxa"/>
              <w:left w:w="100" w:type="dxa"/>
              <w:bottom w:w="100" w:type="dxa"/>
              <w:right w:w="100" w:type="dxa"/>
            </w:tcMar>
          </w:tcPr>
          <w:p w14:paraId="253575FF" w14:textId="4C479C64"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eastAsia="標楷體" w:hAnsi="Times New Roman" w:cs="Times New Roman" w:hint="eastAsia"/>
                <w:szCs w:val="24"/>
              </w:rPr>
              <w:t>1</w:t>
            </w:r>
            <w:r w:rsidRPr="00BB7B9B">
              <w:rPr>
                <w:rFonts w:ascii="Times New Roman" w:eastAsia="標楷體" w:hAnsi="Times New Roman" w:cs="Times New Roman"/>
                <w:szCs w:val="24"/>
              </w:rPr>
              <w:t>.352</w:t>
            </w:r>
          </w:p>
        </w:tc>
        <w:tc>
          <w:tcPr>
            <w:tcW w:w="1020" w:type="dxa"/>
            <w:shd w:val="clear" w:color="auto" w:fill="auto"/>
            <w:tcMar>
              <w:top w:w="100" w:type="dxa"/>
              <w:left w:w="100" w:type="dxa"/>
              <w:bottom w:w="100" w:type="dxa"/>
              <w:right w:w="100" w:type="dxa"/>
            </w:tcMar>
          </w:tcPr>
          <w:p w14:paraId="0EFC74A2"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BB7B9B">
              <w:rPr>
                <w:rFonts w:ascii="Times New Roman" w:eastAsia="標楷體" w:hAnsi="Times New Roman" w:cs="Times New Roman"/>
                <w:szCs w:val="24"/>
              </w:rPr>
              <w:t>75.292</w:t>
            </w:r>
          </w:p>
        </w:tc>
        <w:tc>
          <w:tcPr>
            <w:tcW w:w="1021" w:type="dxa"/>
            <w:shd w:val="clear" w:color="auto" w:fill="auto"/>
            <w:tcMar>
              <w:top w:w="100" w:type="dxa"/>
              <w:left w:w="100" w:type="dxa"/>
              <w:bottom w:w="100" w:type="dxa"/>
              <w:right w:w="100" w:type="dxa"/>
            </w:tcMar>
          </w:tcPr>
          <w:p w14:paraId="061318C9"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0.739</w:t>
            </w:r>
          </w:p>
        </w:tc>
        <w:tc>
          <w:tcPr>
            <w:tcW w:w="1305" w:type="dxa"/>
            <w:shd w:val="clear" w:color="auto" w:fill="auto"/>
            <w:tcMar>
              <w:top w:w="100" w:type="dxa"/>
              <w:left w:w="100" w:type="dxa"/>
              <w:bottom w:w="100" w:type="dxa"/>
              <w:right w:w="100" w:type="dxa"/>
            </w:tcMar>
          </w:tcPr>
          <w:p w14:paraId="25AA97C2"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0.932</w:t>
            </w:r>
          </w:p>
        </w:tc>
      </w:tr>
      <w:tr w:rsidR="00313CB6" w:rsidRPr="00367CB3" w14:paraId="4FF53003" w14:textId="77777777" w:rsidTr="00313CB6">
        <w:trPr>
          <w:trHeight w:val="440"/>
        </w:trPr>
        <w:tc>
          <w:tcPr>
            <w:tcW w:w="426" w:type="dxa"/>
            <w:vMerge/>
            <w:shd w:val="clear" w:color="auto" w:fill="auto"/>
            <w:tcMar>
              <w:top w:w="100" w:type="dxa"/>
              <w:left w:w="100" w:type="dxa"/>
              <w:bottom w:w="100" w:type="dxa"/>
              <w:right w:w="100" w:type="dxa"/>
            </w:tcMar>
          </w:tcPr>
          <w:p w14:paraId="5F6B443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31259BF9"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0ADD61B2" w14:textId="77777777" w:rsidR="00313CB6" w:rsidRPr="00100126" w:rsidRDefault="00313CB6" w:rsidP="00313CB6">
            <w:pPr>
              <w:jc w:val="both"/>
              <w:rPr>
                <w:rFonts w:asciiTheme="minorEastAsia" w:hAnsiTheme="minorEastAsia"/>
                <w:szCs w:val="24"/>
              </w:rPr>
            </w:pPr>
            <w:r>
              <w:rPr>
                <w:rFonts w:ascii="標楷體" w:eastAsia="標楷體" w:hAnsi="標楷體" w:hint="eastAsia"/>
                <w:sz w:val="22"/>
              </w:rPr>
              <w:t>我頻繁地親近</w:t>
            </w:r>
            <w:r w:rsidRPr="00A770CE">
              <w:rPr>
                <w:rFonts w:ascii="標楷體" w:eastAsia="標楷體" w:hAnsi="標楷體" w:hint="eastAsia"/>
                <w:sz w:val="22"/>
              </w:rPr>
              <w:t>大自然</w:t>
            </w:r>
          </w:p>
        </w:tc>
        <w:tc>
          <w:tcPr>
            <w:tcW w:w="1020" w:type="dxa"/>
            <w:shd w:val="clear" w:color="auto" w:fill="auto"/>
            <w:tcMar>
              <w:top w:w="100" w:type="dxa"/>
              <w:left w:w="100" w:type="dxa"/>
              <w:bottom w:w="100" w:type="dxa"/>
              <w:right w:w="100" w:type="dxa"/>
            </w:tcMar>
          </w:tcPr>
          <w:p w14:paraId="69F9B304" w14:textId="5F9CE3C0"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0.386</w:t>
            </w:r>
          </w:p>
        </w:tc>
        <w:tc>
          <w:tcPr>
            <w:tcW w:w="1021" w:type="dxa"/>
            <w:shd w:val="clear" w:color="auto" w:fill="auto"/>
            <w:tcMar>
              <w:top w:w="100" w:type="dxa"/>
              <w:left w:w="100" w:type="dxa"/>
              <w:bottom w:w="100" w:type="dxa"/>
              <w:right w:w="100" w:type="dxa"/>
            </w:tcMar>
          </w:tcPr>
          <w:p w14:paraId="2B5599FD" w14:textId="724774FA"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eastAsia="標楷體" w:hAnsi="Times New Roman" w:cs="Times New Roman" w:hint="eastAsia"/>
                <w:szCs w:val="24"/>
              </w:rPr>
              <w:t>1</w:t>
            </w:r>
            <w:r w:rsidRPr="00BB7B9B">
              <w:rPr>
                <w:rFonts w:ascii="Times New Roman" w:eastAsia="標楷體" w:hAnsi="Times New Roman" w:cs="Times New Roman"/>
                <w:szCs w:val="24"/>
              </w:rPr>
              <w:t>.352</w:t>
            </w:r>
          </w:p>
        </w:tc>
        <w:tc>
          <w:tcPr>
            <w:tcW w:w="1020" w:type="dxa"/>
            <w:shd w:val="clear" w:color="auto" w:fill="auto"/>
            <w:tcMar>
              <w:top w:w="100" w:type="dxa"/>
              <w:left w:w="100" w:type="dxa"/>
              <w:bottom w:w="100" w:type="dxa"/>
              <w:right w:w="100" w:type="dxa"/>
            </w:tcMar>
          </w:tcPr>
          <w:p w14:paraId="0E014A37"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sidRPr="00BB7B9B">
              <w:rPr>
                <w:rFonts w:ascii="Times New Roman" w:eastAsia="標楷體" w:hAnsi="Times New Roman" w:cs="Times New Roman"/>
                <w:szCs w:val="24"/>
              </w:rPr>
              <w:t>75.292</w:t>
            </w:r>
          </w:p>
        </w:tc>
        <w:tc>
          <w:tcPr>
            <w:tcW w:w="1021" w:type="dxa"/>
            <w:shd w:val="clear" w:color="auto" w:fill="auto"/>
            <w:tcMar>
              <w:top w:w="100" w:type="dxa"/>
              <w:left w:w="100" w:type="dxa"/>
              <w:bottom w:w="100" w:type="dxa"/>
              <w:right w:w="100" w:type="dxa"/>
            </w:tcMar>
          </w:tcPr>
          <w:p w14:paraId="6288E882"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0.731</w:t>
            </w:r>
          </w:p>
        </w:tc>
        <w:tc>
          <w:tcPr>
            <w:tcW w:w="1305" w:type="dxa"/>
            <w:shd w:val="clear" w:color="auto" w:fill="auto"/>
            <w:tcMar>
              <w:top w:w="100" w:type="dxa"/>
              <w:left w:w="100" w:type="dxa"/>
              <w:bottom w:w="100" w:type="dxa"/>
              <w:right w:w="100" w:type="dxa"/>
            </w:tcMar>
          </w:tcPr>
          <w:p w14:paraId="394CBCD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0.933</w:t>
            </w:r>
          </w:p>
        </w:tc>
      </w:tr>
      <w:tr w:rsidR="00313CB6" w:rsidRPr="00367CB3" w14:paraId="798BF326" w14:textId="77777777" w:rsidTr="00313CB6">
        <w:trPr>
          <w:trHeight w:val="456"/>
        </w:trPr>
        <w:tc>
          <w:tcPr>
            <w:tcW w:w="426" w:type="dxa"/>
            <w:vMerge/>
            <w:shd w:val="clear" w:color="auto" w:fill="auto"/>
            <w:tcMar>
              <w:top w:w="100" w:type="dxa"/>
              <w:left w:w="100" w:type="dxa"/>
              <w:bottom w:w="100" w:type="dxa"/>
              <w:right w:w="100" w:type="dxa"/>
            </w:tcMar>
          </w:tcPr>
          <w:p w14:paraId="0C3FCDDE"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06C96AE9"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78171507" w14:textId="77777777" w:rsidR="00313CB6" w:rsidRPr="00100126" w:rsidRDefault="00313CB6" w:rsidP="00313CB6">
            <w:pPr>
              <w:jc w:val="both"/>
              <w:rPr>
                <w:rFonts w:asciiTheme="minorEastAsia" w:hAnsiTheme="minorEastAsia"/>
                <w:szCs w:val="24"/>
              </w:rPr>
            </w:pPr>
            <w:r w:rsidRPr="00A770CE">
              <w:rPr>
                <w:rFonts w:ascii="標楷體" w:eastAsia="標楷體" w:hAnsi="標楷體" w:hint="eastAsia"/>
                <w:sz w:val="22"/>
              </w:rPr>
              <w:t>我能感受、欣賞、關心環境</w:t>
            </w:r>
          </w:p>
        </w:tc>
        <w:tc>
          <w:tcPr>
            <w:tcW w:w="1020" w:type="dxa"/>
            <w:tcBorders>
              <w:bottom w:val="single" w:sz="4" w:space="0" w:color="auto"/>
            </w:tcBorders>
            <w:shd w:val="clear" w:color="auto" w:fill="auto"/>
            <w:tcMar>
              <w:top w:w="100" w:type="dxa"/>
              <w:left w:w="100" w:type="dxa"/>
              <w:bottom w:w="100" w:type="dxa"/>
              <w:right w:w="100" w:type="dxa"/>
            </w:tcMar>
          </w:tcPr>
          <w:p w14:paraId="288EAA13" w14:textId="1415D1F8"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0.494</w:t>
            </w:r>
          </w:p>
        </w:tc>
        <w:tc>
          <w:tcPr>
            <w:tcW w:w="1021" w:type="dxa"/>
            <w:tcBorders>
              <w:bottom w:val="single" w:sz="4" w:space="0" w:color="auto"/>
            </w:tcBorders>
            <w:shd w:val="clear" w:color="auto" w:fill="auto"/>
            <w:tcMar>
              <w:top w:w="100" w:type="dxa"/>
              <w:left w:w="100" w:type="dxa"/>
              <w:bottom w:w="100" w:type="dxa"/>
              <w:right w:w="100" w:type="dxa"/>
            </w:tcMar>
          </w:tcPr>
          <w:p w14:paraId="041F708D" w14:textId="3A5F940E"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hint="eastAsia"/>
                <w:szCs w:val="24"/>
              </w:rPr>
              <w:t>1</w:t>
            </w:r>
            <w:r w:rsidRPr="00BB7B9B">
              <w:rPr>
                <w:rFonts w:ascii="Times New Roman" w:eastAsia="標楷體" w:hAnsi="Times New Roman" w:cs="Times New Roman"/>
                <w:szCs w:val="24"/>
              </w:rPr>
              <w:t>.352</w:t>
            </w:r>
          </w:p>
        </w:tc>
        <w:tc>
          <w:tcPr>
            <w:tcW w:w="1020" w:type="dxa"/>
            <w:tcBorders>
              <w:bottom w:val="single" w:sz="4" w:space="0" w:color="auto"/>
            </w:tcBorders>
            <w:shd w:val="clear" w:color="auto" w:fill="auto"/>
            <w:tcMar>
              <w:top w:w="100" w:type="dxa"/>
              <w:left w:w="100" w:type="dxa"/>
              <w:bottom w:w="100" w:type="dxa"/>
              <w:right w:w="100" w:type="dxa"/>
            </w:tcMar>
          </w:tcPr>
          <w:p w14:paraId="452D75F0"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75.292</w:t>
            </w:r>
          </w:p>
        </w:tc>
        <w:tc>
          <w:tcPr>
            <w:tcW w:w="1021" w:type="dxa"/>
            <w:tcBorders>
              <w:bottom w:val="single" w:sz="4" w:space="0" w:color="auto"/>
            </w:tcBorders>
            <w:shd w:val="clear" w:color="auto" w:fill="auto"/>
            <w:tcMar>
              <w:top w:w="100" w:type="dxa"/>
              <w:left w:w="100" w:type="dxa"/>
              <w:bottom w:w="100" w:type="dxa"/>
              <w:right w:w="100" w:type="dxa"/>
            </w:tcMar>
          </w:tcPr>
          <w:p w14:paraId="7C12522C"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0.637</w:t>
            </w:r>
          </w:p>
        </w:tc>
        <w:tc>
          <w:tcPr>
            <w:tcW w:w="1305" w:type="dxa"/>
            <w:tcBorders>
              <w:bottom w:val="single" w:sz="4" w:space="0" w:color="auto"/>
            </w:tcBorders>
            <w:shd w:val="clear" w:color="auto" w:fill="auto"/>
            <w:tcMar>
              <w:top w:w="100" w:type="dxa"/>
              <w:left w:w="100" w:type="dxa"/>
              <w:bottom w:w="100" w:type="dxa"/>
              <w:right w:w="100" w:type="dxa"/>
            </w:tcMar>
          </w:tcPr>
          <w:p w14:paraId="65E767F4"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3615A9BC" w14:textId="77777777" w:rsidTr="00313CB6">
        <w:trPr>
          <w:trHeight w:val="396"/>
        </w:trPr>
        <w:tc>
          <w:tcPr>
            <w:tcW w:w="426" w:type="dxa"/>
            <w:vMerge/>
            <w:shd w:val="clear" w:color="auto" w:fill="auto"/>
            <w:tcMar>
              <w:top w:w="100" w:type="dxa"/>
              <w:left w:w="100" w:type="dxa"/>
              <w:bottom w:w="100" w:type="dxa"/>
              <w:right w:w="100" w:type="dxa"/>
            </w:tcMar>
          </w:tcPr>
          <w:p w14:paraId="08FBEE25"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3EBC64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47234F0A" w14:textId="77777777" w:rsidR="00313CB6" w:rsidRPr="00A770CE" w:rsidRDefault="00313CB6" w:rsidP="00313CB6">
            <w:pPr>
              <w:jc w:val="both"/>
              <w:rPr>
                <w:rFonts w:ascii="標楷體" w:eastAsia="標楷體" w:hAnsi="標楷體"/>
                <w:sz w:val="22"/>
              </w:rPr>
            </w:pPr>
            <w:r w:rsidRPr="00A770CE">
              <w:rPr>
                <w:rFonts w:ascii="標楷體" w:eastAsia="標楷體" w:hAnsi="標楷體" w:hint="eastAsia"/>
                <w:sz w:val="22"/>
              </w:rPr>
              <w:t>我喜愛大自然</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309C0F05" w14:textId="1F0CE7D0"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0.472</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6DF90B3B" w14:textId="7FBFB306"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hint="eastAsia"/>
                <w:szCs w:val="24"/>
              </w:rPr>
              <w:t>1</w:t>
            </w:r>
            <w:r w:rsidRPr="00BB7B9B">
              <w:rPr>
                <w:rFonts w:ascii="Times New Roman" w:eastAsia="標楷體" w:hAnsi="Times New Roman" w:cs="Times New Roman"/>
                <w:szCs w:val="24"/>
              </w:rPr>
              <w:t>.352</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0630BD2A"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75.292</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16D5A8EF"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0.753</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1DBEA6E7"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0.932</w:t>
            </w:r>
          </w:p>
        </w:tc>
      </w:tr>
      <w:tr w:rsidR="00313CB6" w:rsidRPr="00367CB3" w14:paraId="1EF91AC1" w14:textId="77777777" w:rsidTr="00313CB6">
        <w:trPr>
          <w:trHeight w:val="396"/>
        </w:trPr>
        <w:tc>
          <w:tcPr>
            <w:tcW w:w="426" w:type="dxa"/>
            <w:vMerge/>
            <w:shd w:val="clear" w:color="auto" w:fill="auto"/>
            <w:tcMar>
              <w:top w:w="100" w:type="dxa"/>
              <w:left w:w="100" w:type="dxa"/>
              <w:bottom w:w="100" w:type="dxa"/>
              <w:right w:w="100" w:type="dxa"/>
            </w:tcMar>
          </w:tcPr>
          <w:p w14:paraId="781D6583"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1ACC5917"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2C827CA2" w14:textId="77777777" w:rsidR="00313CB6" w:rsidRPr="00A770CE" w:rsidRDefault="00313CB6" w:rsidP="00313CB6">
            <w:pPr>
              <w:jc w:val="both"/>
              <w:rPr>
                <w:rFonts w:ascii="標楷體" w:eastAsia="標楷體" w:hAnsi="標楷體"/>
                <w:sz w:val="22"/>
              </w:rPr>
            </w:pPr>
            <w:r w:rsidRPr="00A770CE">
              <w:rPr>
                <w:rFonts w:ascii="標楷體" w:eastAsia="標楷體" w:hAnsi="標楷體" w:hint="eastAsia"/>
                <w:sz w:val="22"/>
              </w:rPr>
              <w:t>我關心自然生態環境的破壞</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24F40BF3" w14:textId="3FEABC17"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0.589</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417B2C7D" w14:textId="7843FA7E"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hint="eastAsia"/>
                <w:szCs w:val="24"/>
              </w:rPr>
              <w:t>1</w:t>
            </w:r>
            <w:r w:rsidRPr="00BB7B9B">
              <w:rPr>
                <w:rFonts w:ascii="Times New Roman" w:eastAsia="標楷體" w:hAnsi="Times New Roman" w:cs="Times New Roman"/>
                <w:szCs w:val="24"/>
              </w:rPr>
              <w:t>.352</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2D668EA1"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75.292</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527A7A73"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0.679</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3FB85DF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0.930</w:t>
            </w:r>
          </w:p>
        </w:tc>
      </w:tr>
      <w:tr w:rsidR="00313CB6" w:rsidRPr="00367CB3" w14:paraId="2ED754E4" w14:textId="77777777" w:rsidTr="00313CB6">
        <w:trPr>
          <w:trHeight w:val="156"/>
        </w:trPr>
        <w:tc>
          <w:tcPr>
            <w:tcW w:w="426" w:type="dxa"/>
            <w:vMerge/>
            <w:shd w:val="clear" w:color="auto" w:fill="auto"/>
            <w:tcMar>
              <w:top w:w="100" w:type="dxa"/>
              <w:left w:w="100" w:type="dxa"/>
              <w:bottom w:w="100" w:type="dxa"/>
              <w:right w:w="100" w:type="dxa"/>
            </w:tcMar>
          </w:tcPr>
          <w:p w14:paraId="55843208"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B804787"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tcBorders>
            <w:shd w:val="clear" w:color="auto" w:fill="auto"/>
            <w:tcMar>
              <w:top w:w="100" w:type="dxa"/>
              <w:left w:w="100" w:type="dxa"/>
              <w:bottom w:w="100" w:type="dxa"/>
              <w:right w:w="100" w:type="dxa"/>
            </w:tcMar>
          </w:tcPr>
          <w:p w14:paraId="1344F218" w14:textId="77777777" w:rsidR="00313CB6" w:rsidRPr="00A770CE" w:rsidRDefault="00313CB6" w:rsidP="00313CB6">
            <w:pPr>
              <w:jc w:val="both"/>
              <w:rPr>
                <w:rFonts w:ascii="標楷體" w:eastAsia="標楷體" w:hAnsi="標楷體"/>
                <w:sz w:val="22"/>
              </w:rPr>
            </w:pPr>
            <w:r w:rsidRPr="00A770CE">
              <w:rPr>
                <w:rFonts w:ascii="標楷體" w:eastAsia="標楷體" w:hAnsi="標楷體" w:hint="eastAsia"/>
                <w:sz w:val="22"/>
              </w:rPr>
              <w:t>我關心空氣汙染與水汙染對人類所造成的影響</w:t>
            </w:r>
          </w:p>
        </w:tc>
        <w:tc>
          <w:tcPr>
            <w:tcW w:w="1020" w:type="dxa"/>
            <w:tcBorders>
              <w:top w:val="single" w:sz="4" w:space="0" w:color="auto"/>
            </w:tcBorders>
            <w:shd w:val="clear" w:color="auto" w:fill="auto"/>
            <w:tcMar>
              <w:top w:w="100" w:type="dxa"/>
              <w:left w:w="100" w:type="dxa"/>
              <w:bottom w:w="100" w:type="dxa"/>
              <w:right w:w="100" w:type="dxa"/>
            </w:tcMar>
          </w:tcPr>
          <w:p w14:paraId="57083359" w14:textId="02DD379E"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0.508</w:t>
            </w:r>
          </w:p>
        </w:tc>
        <w:tc>
          <w:tcPr>
            <w:tcW w:w="1021" w:type="dxa"/>
            <w:tcBorders>
              <w:top w:val="single" w:sz="4" w:space="0" w:color="auto"/>
            </w:tcBorders>
            <w:shd w:val="clear" w:color="auto" w:fill="auto"/>
            <w:tcMar>
              <w:top w:w="100" w:type="dxa"/>
              <w:left w:w="100" w:type="dxa"/>
              <w:bottom w:w="100" w:type="dxa"/>
              <w:right w:w="100" w:type="dxa"/>
            </w:tcMar>
          </w:tcPr>
          <w:p w14:paraId="70A6B2BF" w14:textId="62EDA3CA"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hint="eastAsia"/>
                <w:szCs w:val="24"/>
              </w:rPr>
              <w:t>1</w:t>
            </w:r>
            <w:r w:rsidRPr="00BB7B9B">
              <w:rPr>
                <w:rFonts w:ascii="Times New Roman" w:eastAsia="標楷體" w:hAnsi="Times New Roman" w:cs="Times New Roman"/>
                <w:szCs w:val="24"/>
              </w:rPr>
              <w:t>.352</w:t>
            </w:r>
          </w:p>
        </w:tc>
        <w:tc>
          <w:tcPr>
            <w:tcW w:w="1020" w:type="dxa"/>
            <w:tcBorders>
              <w:top w:val="single" w:sz="4" w:space="0" w:color="auto"/>
            </w:tcBorders>
            <w:shd w:val="clear" w:color="auto" w:fill="auto"/>
            <w:tcMar>
              <w:top w:w="100" w:type="dxa"/>
              <w:left w:w="100" w:type="dxa"/>
              <w:bottom w:w="100" w:type="dxa"/>
              <w:right w:w="100" w:type="dxa"/>
            </w:tcMar>
          </w:tcPr>
          <w:p w14:paraId="46244C49"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75.292</w:t>
            </w:r>
          </w:p>
        </w:tc>
        <w:tc>
          <w:tcPr>
            <w:tcW w:w="1021" w:type="dxa"/>
            <w:tcBorders>
              <w:top w:val="single" w:sz="4" w:space="0" w:color="auto"/>
            </w:tcBorders>
            <w:shd w:val="clear" w:color="auto" w:fill="auto"/>
            <w:tcMar>
              <w:top w:w="100" w:type="dxa"/>
              <w:left w:w="100" w:type="dxa"/>
              <w:bottom w:w="100" w:type="dxa"/>
              <w:right w:w="100" w:type="dxa"/>
            </w:tcMar>
          </w:tcPr>
          <w:p w14:paraId="798F72F1"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0.729</w:t>
            </w:r>
          </w:p>
        </w:tc>
        <w:tc>
          <w:tcPr>
            <w:tcW w:w="1305" w:type="dxa"/>
            <w:tcBorders>
              <w:top w:val="single" w:sz="4" w:space="0" w:color="auto"/>
            </w:tcBorders>
            <w:shd w:val="clear" w:color="auto" w:fill="auto"/>
            <w:tcMar>
              <w:top w:w="100" w:type="dxa"/>
              <w:left w:w="100" w:type="dxa"/>
              <w:bottom w:w="100" w:type="dxa"/>
              <w:right w:w="100" w:type="dxa"/>
            </w:tcMar>
          </w:tcPr>
          <w:p w14:paraId="0F39935F"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4C7EA8F9" w14:textId="77777777" w:rsidTr="00313CB6">
        <w:trPr>
          <w:trHeight w:val="440"/>
        </w:trPr>
        <w:tc>
          <w:tcPr>
            <w:tcW w:w="426" w:type="dxa"/>
            <w:vMerge/>
            <w:shd w:val="clear" w:color="auto" w:fill="auto"/>
            <w:tcMar>
              <w:top w:w="100" w:type="dxa"/>
              <w:left w:w="100" w:type="dxa"/>
              <w:bottom w:w="100" w:type="dxa"/>
              <w:right w:w="100" w:type="dxa"/>
            </w:tcMar>
          </w:tcPr>
          <w:p w14:paraId="15E07D35"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60300D94" w14:textId="77777777" w:rsidR="00313CB6" w:rsidRPr="008A23AC" w:rsidRDefault="00313CB6" w:rsidP="00313CB6">
            <w:pPr>
              <w:pBdr>
                <w:top w:val="nil"/>
                <w:left w:val="nil"/>
                <w:bottom w:val="nil"/>
                <w:right w:val="nil"/>
                <w:between w:val="nil"/>
              </w:pBdr>
              <w:rPr>
                <w:rFonts w:ascii="標楷體" w:eastAsia="標楷體" w:hAnsi="標楷體"/>
                <w:szCs w:val="24"/>
              </w:rPr>
            </w:pPr>
            <w:r w:rsidRPr="00A770CE">
              <w:rPr>
                <w:rFonts w:ascii="標楷體" w:eastAsia="標楷體" w:hAnsi="標楷體" w:hint="eastAsia"/>
                <w:sz w:val="22"/>
              </w:rPr>
              <w:t>利他價值</w:t>
            </w:r>
          </w:p>
        </w:tc>
        <w:tc>
          <w:tcPr>
            <w:tcW w:w="3402" w:type="dxa"/>
            <w:shd w:val="clear" w:color="auto" w:fill="auto"/>
            <w:tcMar>
              <w:top w:w="100" w:type="dxa"/>
              <w:left w:w="100" w:type="dxa"/>
              <w:bottom w:w="100" w:type="dxa"/>
              <w:right w:w="100" w:type="dxa"/>
            </w:tcMar>
          </w:tcPr>
          <w:p w14:paraId="2E85D0DE" w14:textId="77777777" w:rsidR="00313CB6" w:rsidRPr="00100126" w:rsidRDefault="00313CB6" w:rsidP="00313CB6">
            <w:pPr>
              <w:pBdr>
                <w:top w:val="nil"/>
                <w:left w:val="nil"/>
                <w:bottom w:val="nil"/>
                <w:right w:val="nil"/>
                <w:between w:val="nil"/>
              </w:pBdr>
              <w:rPr>
                <w:rFonts w:asciiTheme="minorEastAsia" w:hAnsiTheme="minorEastAsia"/>
                <w:szCs w:val="24"/>
              </w:rPr>
            </w:pPr>
            <w:r w:rsidRPr="00A770CE">
              <w:rPr>
                <w:rFonts w:ascii="標楷體" w:eastAsia="標楷體" w:hAnsi="標楷體" w:hint="eastAsia"/>
                <w:sz w:val="22"/>
              </w:rPr>
              <w:t>我是個誠實可靠的人</w:t>
            </w:r>
          </w:p>
        </w:tc>
        <w:tc>
          <w:tcPr>
            <w:tcW w:w="1020" w:type="dxa"/>
            <w:shd w:val="clear" w:color="auto" w:fill="auto"/>
            <w:tcMar>
              <w:top w:w="100" w:type="dxa"/>
              <w:left w:w="100" w:type="dxa"/>
              <w:bottom w:w="100" w:type="dxa"/>
              <w:right w:w="100" w:type="dxa"/>
            </w:tcMar>
          </w:tcPr>
          <w:p w14:paraId="5EAA8FEA" w14:textId="6268E9FC" w:rsidR="00313CB6" w:rsidRPr="00880726"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0.368</w:t>
            </w:r>
          </w:p>
        </w:tc>
        <w:tc>
          <w:tcPr>
            <w:tcW w:w="1021" w:type="dxa"/>
            <w:shd w:val="clear" w:color="auto" w:fill="auto"/>
            <w:tcMar>
              <w:top w:w="100" w:type="dxa"/>
              <w:left w:w="100" w:type="dxa"/>
              <w:bottom w:w="100" w:type="dxa"/>
              <w:right w:w="100" w:type="dxa"/>
            </w:tcMar>
          </w:tcPr>
          <w:p w14:paraId="505FF7D9" w14:textId="1E75F5A7" w:rsidR="00313CB6" w:rsidRPr="00D4272E" w:rsidRDefault="007925D2" w:rsidP="00313CB6">
            <w:pPr>
              <w:pBdr>
                <w:top w:val="nil"/>
                <w:left w:val="nil"/>
                <w:bottom w:val="nil"/>
                <w:right w:val="nil"/>
                <w:between w:val="nil"/>
              </w:pBdr>
              <w:rPr>
                <w:rFonts w:ascii="Times New Roman" w:hAnsi="Times New Roman" w:cs="Times New Roman"/>
                <w:szCs w:val="24"/>
              </w:rPr>
            </w:pPr>
            <w:r>
              <w:rPr>
                <w:rFonts w:ascii="Times New Roman" w:eastAsia="標楷體" w:hAnsi="Times New Roman" w:cs="Times New Roman" w:hint="eastAsia"/>
                <w:szCs w:val="24"/>
              </w:rPr>
              <w:t>2</w:t>
            </w:r>
            <w:r w:rsidR="00313CB6">
              <w:rPr>
                <w:rFonts w:ascii="Times New Roman" w:eastAsia="標楷體" w:hAnsi="Times New Roman" w:cs="Times New Roman" w:hint="eastAsia"/>
                <w:szCs w:val="24"/>
              </w:rPr>
              <w:t>.569</w:t>
            </w:r>
          </w:p>
        </w:tc>
        <w:tc>
          <w:tcPr>
            <w:tcW w:w="1020" w:type="dxa"/>
            <w:shd w:val="clear" w:color="auto" w:fill="auto"/>
            <w:tcMar>
              <w:top w:w="100" w:type="dxa"/>
              <w:left w:w="100" w:type="dxa"/>
              <w:bottom w:w="100" w:type="dxa"/>
              <w:right w:w="100" w:type="dxa"/>
            </w:tcMar>
          </w:tcPr>
          <w:p w14:paraId="0CB412A2"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67.183</w:t>
            </w:r>
          </w:p>
        </w:tc>
        <w:tc>
          <w:tcPr>
            <w:tcW w:w="1021" w:type="dxa"/>
            <w:shd w:val="clear" w:color="auto" w:fill="auto"/>
            <w:tcMar>
              <w:top w:w="100" w:type="dxa"/>
              <w:left w:w="100" w:type="dxa"/>
              <w:bottom w:w="100" w:type="dxa"/>
              <w:right w:w="100" w:type="dxa"/>
            </w:tcMar>
          </w:tcPr>
          <w:p w14:paraId="733B794F"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0.743</w:t>
            </w:r>
          </w:p>
        </w:tc>
        <w:tc>
          <w:tcPr>
            <w:tcW w:w="1305" w:type="dxa"/>
            <w:shd w:val="clear" w:color="auto" w:fill="auto"/>
            <w:tcMar>
              <w:top w:w="100" w:type="dxa"/>
              <w:left w:w="100" w:type="dxa"/>
              <w:bottom w:w="100" w:type="dxa"/>
              <w:right w:w="100" w:type="dxa"/>
            </w:tcMar>
          </w:tcPr>
          <w:p w14:paraId="4BA9CF3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0.932</w:t>
            </w:r>
          </w:p>
        </w:tc>
      </w:tr>
      <w:tr w:rsidR="00313CB6" w:rsidRPr="00367CB3" w14:paraId="07D8F57B" w14:textId="77777777" w:rsidTr="00313CB6">
        <w:trPr>
          <w:trHeight w:val="440"/>
        </w:trPr>
        <w:tc>
          <w:tcPr>
            <w:tcW w:w="426" w:type="dxa"/>
            <w:vMerge/>
            <w:shd w:val="clear" w:color="auto" w:fill="auto"/>
            <w:tcMar>
              <w:top w:w="100" w:type="dxa"/>
              <w:left w:w="100" w:type="dxa"/>
              <w:bottom w:w="100" w:type="dxa"/>
              <w:right w:w="100" w:type="dxa"/>
            </w:tcMar>
          </w:tcPr>
          <w:p w14:paraId="3225434E"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5A93E1E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764F0BB9" w14:textId="77777777" w:rsidR="00313CB6" w:rsidRPr="00100126" w:rsidRDefault="00313CB6" w:rsidP="00313CB6">
            <w:pPr>
              <w:rPr>
                <w:rFonts w:asciiTheme="minorEastAsia" w:hAnsiTheme="minorEastAsia"/>
                <w:szCs w:val="24"/>
              </w:rPr>
            </w:pPr>
            <w:r w:rsidRPr="00A770CE">
              <w:rPr>
                <w:rFonts w:ascii="標楷體" w:eastAsia="標楷體" w:hAnsi="標楷體" w:hint="eastAsia"/>
                <w:sz w:val="22"/>
              </w:rPr>
              <w:t>如果有能力我願意幫助他人</w:t>
            </w:r>
          </w:p>
        </w:tc>
        <w:tc>
          <w:tcPr>
            <w:tcW w:w="1020" w:type="dxa"/>
            <w:shd w:val="clear" w:color="auto" w:fill="auto"/>
            <w:tcMar>
              <w:top w:w="100" w:type="dxa"/>
              <w:left w:w="100" w:type="dxa"/>
              <w:bottom w:w="100" w:type="dxa"/>
              <w:right w:w="100" w:type="dxa"/>
            </w:tcMar>
          </w:tcPr>
          <w:p w14:paraId="5181B51D" w14:textId="128AB70B"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0.421</w:t>
            </w:r>
          </w:p>
        </w:tc>
        <w:tc>
          <w:tcPr>
            <w:tcW w:w="1021" w:type="dxa"/>
            <w:shd w:val="clear" w:color="auto" w:fill="auto"/>
            <w:tcMar>
              <w:top w:w="100" w:type="dxa"/>
              <w:left w:w="100" w:type="dxa"/>
              <w:bottom w:w="100" w:type="dxa"/>
              <w:right w:w="100" w:type="dxa"/>
            </w:tcMar>
          </w:tcPr>
          <w:p w14:paraId="780DEB94" w14:textId="5FA46C4C" w:rsidR="00313CB6" w:rsidRPr="00D4272E" w:rsidRDefault="007925D2" w:rsidP="00313CB6">
            <w:pPr>
              <w:pBdr>
                <w:top w:val="nil"/>
                <w:left w:val="nil"/>
                <w:bottom w:val="nil"/>
                <w:right w:val="nil"/>
                <w:between w:val="nil"/>
              </w:pBdr>
              <w:rPr>
                <w:rFonts w:ascii="Times New Roman" w:hAnsi="Times New Roman" w:cs="Times New Roman"/>
                <w:szCs w:val="24"/>
              </w:rPr>
            </w:pPr>
            <w:r>
              <w:rPr>
                <w:rFonts w:ascii="Times New Roman" w:eastAsia="標楷體" w:hAnsi="Times New Roman" w:cs="Times New Roman" w:hint="eastAsia"/>
                <w:szCs w:val="24"/>
              </w:rPr>
              <w:t>2</w:t>
            </w:r>
            <w:r w:rsidR="00313CB6">
              <w:rPr>
                <w:rFonts w:ascii="Times New Roman" w:eastAsia="標楷體" w:hAnsi="Times New Roman" w:cs="Times New Roman" w:hint="eastAsia"/>
                <w:szCs w:val="24"/>
              </w:rPr>
              <w:t>.569</w:t>
            </w:r>
          </w:p>
        </w:tc>
        <w:tc>
          <w:tcPr>
            <w:tcW w:w="1020" w:type="dxa"/>
            <w:shd w:val="clear" w:color="auto" w:fill="auto"/>
            <w:tcMar>
              <w:top w:w="100" w:type="dxa"/>
              <w:left w:w="100" w:type="dxa"/>
              <w:bottom w:w="100" w:type="dxa"/>
              <w:right w:w="100" w:type="dxa"/>
            </w:tcMar>
          </w:tcPr>
          <w:p w14:paraId="491388FF"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67.183</w:t>
            </w:r>
          </w:p>
        </w:tc>
        <w:tc>
          <w:tcPr>
            <w:tcW w:w="1021" w:type="dxa"/>
            <w:shd w:val="clear" w:color="auto" w:fill="auto"/>
            <w:tcMar>
              <w:top w:w="100" w:type="dxa"/>
              <w:left w:w="100" w:type="dxa"/>
              <w:bottom w:w="100" w:type="dxa"/>
              <w:right w:w="100" w:type="dxa"/>
            </w:tcMar>
          </w:tcPr>
          <w:p w14:paraId="0D7B7EC6"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0.840</w:t>
            </w:r>
          </w:p>
        </w:tc>
        <w:tc>
          <w:tcPr>
            <w:tcW w:w="1305" w:type="dxa"/>
            <w:shd w:val="clear" w:color="auto" w:fill="auto"/>
            <w:tcMar>
              <w:top w:w="100" w:type="dxa"/>
              <w:left w:w="100" w:type="dxa"/>
              <w:bottom w:w="100" w:type="dxa"/>
              <w:right w:w="100" w:type="dxa"/>
            </w:tcMar>
          </w:tcPr>
          <w:p w14:paraId="55BB2721"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0.932</w:t>
            </w:r>
          </w:p>
        </w:tc>
      </w:tr>
      <w:tr w:rsidR="00313CB6" w:rsidRPr="00367CB3" w14:paraId="02E676B1" w14:textId="77777777" w:rsidTr="00313CB6">
        <w:trPr>
          <w:trHeight w:val="408"/>
        </w:trPr>
        <w:tc>
          <w:tcPr>
            <w:tcW w:w="426" w:type="dxa"/>
            <w:vMerge/>
            <w:shd w:val="clear" w:color="auto" w:fill="auto"/>
            <w:tcMar>
              <w:top w:w="100" w:type="dxa"/>
              <w:left w:w="100" w:type="dxa"/>
              <w:bottom w:w="100" w:type="dxa"/>
              <w:right w:w="100" w:type="dxa"/>
            </w:tcMar>
          </w:tcPr>
          <w:p w14:paraId="294E3704"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38A16B4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239E0A18" w14:textId="77777777" w:rsidR="00313CB6" w:rsidRPr="00100126" w:rsidRDefault="00313CB6" w:rsidP="00313CB6">
            <w:pPr>
              <w:rPr>
                <w:rFonts w:asciiTheme="minorEastAsia" w:hAnsiTheme="minorEastAsia"/>
                <w:szCs w:val="24"/>
              </w:rPr>
            </w:pPr>
            <w:r w:rsidRPr="00A770CE">
              <w:rPr>
                <w:rFonts w:ascii="標楷體" w:eastAsia="標楷體" w:hAnsi="標楷體" w:hint="eastAsia"/>
                <w:sz w:val="22"/>
              </w:rPr>
              <w:t>幫助他人是我生活中的</w:t>
            </w:r>
            <w:proofErr w:type="gramStart"/>
            <w:r w:rsidRPr="00A770CE">
              <w:rPr>
                <w:rFonts w:ascii="標楷體" w:eastAsia="標楷體" w:hAnsi="標楷體" w:hint="eastAsia"/>
                <w:sz w:val="22"/>
              </w:rPr>
              <w:t>一</w:t>
            </w:r>
            <w:proofErr w:type="gramEnd"/>
            <w:r w:rsidRPr="00A770CE">
              <w:rPr>
                <w:rFonts w:ascii="標楷體" w:eastAsia="標楷體" w:hAnsi="標楷體" w:hint="eastAsia"/>
                <w:sz w:val="22"/>
              </w:rPr>
              <w:t>部份</w:t>
            </w:r>
          </w:p>
        </w:tc>
        <w:tc>
          <w:tcPr>
            <w:tcW w:w="1020" w:type="dxa"/>
            <w:tcBorders>
              <w:bottom w:val="single" w:sz="4" w:space="0" w:color="auto"/>
            </w:tcBorders>
            <w:shd w:val="clear" w:color="auto" w:fill="auto"/>
            <w:tcMar>
              <w:top w:w="100" w:type="dxa"/>
              <w:left w:w="100" w:type="dxa"/>
              <w:bottom w:w="100" w:type="dxa"/>
              <w:right w:w="100" w:type="dxa"/>
            </w:tcMar>
          </w:tcPr>
          <w:p w14:paraId="00F5F923" w14:textId="409D3F57"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0.535</w:t>
            </w:r>
          </w:p>
        </w:tc>
        <w:tc>
          <w:tcPr>
            <w:tcW w:w="1021" w:type="dxa"/>
            <w:tcBorders>
              <w:bottom w:val="single" w:sz="4" w:space="0" w:color="auto"/>
            </w:tcBorders>
            <w:shd w:val="clear" w:color="auto" w:fill="auto"/>
            <w:tcMar>
              <w:top w:w="100" w:type="dxa"/>
              <w:left w:w="100" w:type="dxa"/>
              <w:bottom w:w="100" w:type="dxa"/>
              <w:right w:w="100" w:type="dxa"/>
            </w:tcMar>
          </w:tcPr>
          <w:p w14:paraId="776372F4" w14:textId="1F0ADD35"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hint="eastAsia"/>
                <w:szCs w:val="24"/>
              </w:rPr>
              <w:t>2</w:t>
            </w:r>
            <w:r w:rsidR="00313CB6">
              <w:rPr>
                <w:rFonts w:ascii="Times New Roman" w:eastAsia="標楷體" w:hAnsi="Times New Roman" w:cs="Times New Roman" w:hint="eastAsia"/>
                <w:szCs w:val="24"/>
              </w:rPr>
              <w:t>.569</w:t>
            </w:r>
          </w:p>
        </w:tc>
        <w:tc>
          <w:tcPr>
            <w:tcW w:w="1020" w:type="dxa"/>
            <w:tcBorders>
              <w:bottom w:val="single" w:sz="4" w:space="0" w:color="auto"/>
            </w:tcBorders>
            <w:shd w:val="clear" w:color="auto" w:fill="auto"/>
            <w:tcMar>
              <w:top w:w="100" w:type="dxa"/>
              <w:left w:w="100" w:type="dxa"/>
              <w:bottom w:w="100" w:type="dxa"/>
              <w:right w:w="100" w:type="dxa"/>
            </w:tcMar>
          </w:tcPr>
          <w:p w14:paraId="3D3DE02C"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67.183</w:t>
            </w:r>
          </w:p>
        </w:tc>
        <w:tc>
          <w:tcPr>
            <w:tcW w:w="1021" w:type="dxa"/>
            <w:tcBorders>
              <w:bottom w:val="single" w:sz="4" w:space="0" w:color="auto"/>
            </w:tcBorders>
            <w:shd w:val="clear" w:color="auto" w:fill="auto"/>
            <w:tcMar>
              <w:top w:w="100" w:type="dxa"/>
              <w:left w:w="100" w:type="dxa"/>
              <w:bottom w:w="100" w:type="dxa"/>
              <w:right w:w="100" w:type="dxa"/>
            </w:tcMar>
          </w:tcPr>
          <w:p w14:paraId="09CDBBCC"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0.803</w:t>
            </w:r>
          </w:p>
        </w:tc>
        <w:tc>
          <w:tcPr>
            <w:tcW w:w="1305" w:type="dxa"/>
            <w:tcBorders>
              <w:bottom w:val="single" w:sz="4" w:space="0" w:color="auto"/>
            </w:tcBorders>
            <w:shd w:val="clear" w:color="auto" w:fill="auto"/>
            <w:tcMar>
              <w:top w:w="100" w:type="dxa"/>
              <w:left w:w="100" w:type="dxa"/>
              <w:bottom w:w="100" w:type="dxa"/>
              <w:right w:w="100" w:type="dxa"/>
            </w:tcMar>
          </w:tcPr>
          <w:p w14:paraId="34AA4359"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3DD32BFD" w14:textId="77777777" w:rsidTr="00313CB6">
        <w:trPr>
          <w:trHeight w:val="252"/>
        </w:trPr>
        <w:tc>
          <w:tcPr>
            <w:tcW w:w="426" w:type="dxa"/>
            <w:vMerge/>
            <w:shd w:val="clear" w:color="auto" w:fill="auto"/>
            <w:tcMar>
              <w:top w:w="100" w:type="dxa"/>
              <w:left w:w="100" w:type="dxa"/>
              <w:bottom w:w="100" w:type="dxa"/>
              <w:right w:w="100" w:type="dxa"/>
            </w:tcMar>
          </w:tcPr>
          <w:p w14:paraId="5E64111B"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3FF12A7A"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tcBorders>
            <w:shd w:val="clear" w:color="auto" w:fill="auto"/>
            <w:tcMar>
              <w:top w:w="100" w:type="dxa"/>
              <w:left w:w="100" w:type="dxa"/>
              <w:bottom w:w="100" w:type="dxa"/>
              <w:right w:w="100" w:type="dxa"/>
            </w:tcMar>
          </w:tcPr>
          <w:p w14:paraId="21F769DB" w14:textId="77777777" w:rsidR="00313CB6" w:rsidRPr="00A770CE" w:rsidRDefault="00313CB6" w:rsidP="00313CB6">
            <w:pPr>
              <w:rPr>
                <w:rFonts w:ascii="標楷體" w:eastAsia="標楷體" w:hAnsi="標楷體"/>
                <w:sz w:val="22"/>
              </w:rPr>
            </w:pPr>
            <w:r w:rsidRPr="00A770CE">
              <w:rPr>
                <w:rFonts w:ascii="標楷體" w:eastAsia="標楷體" w:hAnsi="標楷體" w:hint="eastAsia"/>
                <w:sz w:val="22"/>
              </w:rPr>
              <w:t>我同意施比受有福</w:t>
            </w:r>
          </w:p>
        </w:tc>
        <w:tc>
          <w:tcPr>
            <w:tcW w:w="1020" w:type="dxa"/>
            <w:tcBorders>
              <w:top w:val="single" w:sz="4" w:space="0" w:color="auto"/>
            </w:tcBorders>
            <w:shd w:val="clear" w:color="auto" w:fill="auto"/>
            <w:tcMar>
              <w:top w:w="100" w:type="dxa"/>
              <w:left w:w="100" w:type="dxa"/>
              <w:bottom w:w="100" w:type="dxa"/>
              <w:right w:w="100" w:type="dxa"/>
            </w:tcMar>
          </w:tcPr>
          <w:p w14:paraId="2BA4C0BD" w14:textId="17EC7865"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0.438</w:t>
            </w:r>
          </w:p>
        </w:tc>
        <w:tc>
          <w:tcPr>
            <w:tcW w:w="1021" w:type="dxa"/>
            <w:tcBorders>
              <w:top w:val="single" w:sz="4" w:space="0" w:color="auto"/>
            </w:tcBorders>
            <w:shd w:val="clear" w:color="auto" w:fill="auto"/>
            <w:tcMar>
              <w:top w:w="100" w:type="dxa"/>
              <w:left w:w="100" w:type="dxa"/>
              <w:bottom w:w="100" w:type="dxa"/>
              <w:right w:w="100" w:type="dxa"/>
            </w:tcMar>
          </w:tcPr>
          <w:p w14:paraId="6A82E5C1" w14:textId="49FBAD3E"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hint="eastAsia"/>
                <w:szCs w:val="24"/>
              </w:rPr>
              <w:t>2</w:t>
            </w:r>
            <w:r w:rsidR="00313CB6">
              <w:rPr>
                <w:rFonts w:ascii="Times New Roman" w:eastAsia="標楷體" w:hAnsi="Times New Roman" w:cs="Times New Roman" w:hint="eastAsia"/>
                <w:szCs w:val="24"/>
              </w:rPr>
              <w:t>.569</w:t>
            </w:r>
          </w:p>
        </w:tc>
        <w:tc>
          <w:tcPr>
            <w:tcW w:w="1020" w:type="dxa"/>
            <w:tcBorders>
              <w:top w:val="single" w:sz="4" w:space="0" w:color="auto"/>
            </w:tcBorders>
            <w:shd w:val="clear" w:color="auto" w:fill="auto"/>
            <w:tcMar>
              <w:top w:w="100" w:type="dxa"/>
              <w:left w:w="100" w:type="dxa"/>
              <w:bottom w:w="100" w:type="dxa"/>
              <w:right w:w="100" w:type="dxa"/>
            </w:tcMar>
          </w:tcPr>
          <w:p w14:paraId="3AB507D0"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67.183</w:t>
            </w:r>
          </w:p>
        </w:tc>
        <w:tc>
          <w:tcPr>
            <w:tcW w:w="1021" w:type="dxa"/>
            <w:tcBorders>
              <w:top w:val="single" w:sz="4" w:space="0" w:color="auto"/>
            </w:tcBorders>
            <w:shd w:val="clear" w:color="auto" w:fill="auto"/>
            <w:tcMar>
              <w:top w:w="100" w:type="dxa"/>
              <w:left w:w="100" w:type="dxa"/>
              <w:bottom w:w="100" w:type="dxa"/>
              <w:right w:w="100" w:type="dxa"/>
            </w:tcMar>
          </w:tcPr>
          <w:p w14:paraId="4DF98337"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0.822</w:t>
            </w:r>
          </w:p>
        </w:tc>
        <w:tc>
          <w:tcPr>
            <w:tcW w:w="1305" w:type="dxa"/>
            <w:tcBorders>
              <w:top w:val="single" w:sz="4" w:space="0" w:color="auto"/>
            </w:tcBorders>
            <w:shd w:val="clear" w:color="auto" w:fill="auto"/>
            <w:tcMar>
              <w:top w:w="100" w:type="dxa"/>
              <w:left w:w="100" w:type="dxa"/>
              <w:bottom w:w="100" w:type="dxa"/>
              <w:right w:w="100" w:type="dxa"/>
            </w:tcMar>
          </w:tcPr>
          <w:p w14:paraId="782BA7D9"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0.932</w:t>
            </w:r>
          </w:p>
        </w:tc>
      </w:tr>
      <w:tr w:rsidR="00313CB6" w:rsidRPr="00367CB3" w14:paraId="62E4E532" w14:textId="77777777" w:rsidTr="00313CB6">
        <w:trPr>
          <w:trHeight w:val="440"/>
        </w:trPr>
        <w:tc>
          <w:tcPr>
            <w:tcW w:w="426" w:type="dxa"/>
            <w:vMerge/>
            <w:shd w:val="clear" w:color="auto" w:fill="auto"/>
            <w:tcMar>
              <w:top w:w="100" w:type="dxa"/>
              <w:left w:w="100" w:type="dxa"/>
              <w:bottom w:w="100" w:type="dxa"/>
              <w:right w:w="100" w:type="dxa"/>
            </w:tcMar>
          </w:tcPr>
          <w:p w14:paraId="694B61FF"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0BFB72B8" w14:textId="77777777" w:rsidR="00313CB6" w:rsidRPr="008A23AC" w:rsidRDefault="00313CB6" w:rsidP="00313CB6">
            <w:pPr>
              <w:pBdr>
                <w:top w:val="nil"/>
                <w:left w:val="nil"/>
                <w:bottom w:val="nil"/>
                <w:right w:val="nil"/>
                <w:between w:val="nil"/>
              </w:pBdr>
              <w:rPr>
                <w:rFonts w:ascii="標楷體" w:eastAsia="標楷體" w:hAnsi="標楷體"/>
                <w:szCs w:val="24"/>
              </w:rPr>
            </w:pPr>
            <w:r w:rsidRPr="00A770CE">
              <w:rPr>
                <w:rFonts w:ascii="標楷體" w:eastAsia="標楷體" w:hAnsi="標楷體" w:hint="eastAsia"/>
                <w:sz w:val="22"/>
              </w:rPr>
              <w:t>自我形象一致性</w:t>
            </w:r>
          </w:p>
        </w:tc>
        <w:tc>
          <w:tcPr>
            <w:tcW w:w="3402" w:type="dxa"/>
            <w:shd w:val="clear" w:color="auto" w:fill="auto"/>
            <w:tcMar>
              <w:top w:w="100" w:type="dxa"/>
              <w:left w:w="100" w:type="dxa"/>
              <w:bottom w:w="100" w:type="dxa"/>
              <w:right w:w="100" w:type="dxa"/>
            </w:tcMar>
          </w:tcPr>
          <w:p w14:paraId="486CB2B8" w14:textId="2F23C7D1" w:rsidR="00313CB6" w:rsidRPr="00F36EEF" w:rsidRDefault="001922F4" w:rsidP="00F36EEF">
            <w:pPr>
              <w:rPr>
                <w:rFonts w:asciiTheme="minorEastAsia" w:hAnsiTheme="minorEastAsia"/>
                <w:szCs w:val="24"/>
              </w:rPr>
            </w:pPr>
            <w:r w:rsidRPr="00F36EEF">
              <w:rPr>
                <w:rFonts w:ascii="標楷體" w:eastAsia="標楷體" w:hAnsi="標楷體" w:hint="eastAsia"/>
                <w:sz w:val="22"/>
              </w:rPr>
              <w:t>環保產品的特性與我如何看待真實的自己是一致的</w:t>
            </w:r>
          </w:p>
        </w:tc>
        <w:tc>
          <w:tcPr>
            <w:tcW w:w="1020" w:type="dxa"/>
            <w:shd w:val="clear" w:color="auto" w:fill="auto"/>
            <w:tcMar>
              <w:top w:w="100" w:type="dxa"/>
              <w:left w:w="100" w:type="dxa"/>
              <w:bottom w:w="100" w:type="dxa"/>
              <w:right w:w="100" w:type="dxa"/>
            </w:tcMar>
          </w:tcPr>
          <w:p w14:paraId="0D110753" w14:textId="3782D052" w:rsidR="00313CB6" w:rsidRPr="00880726" w:rsidRDefault="00702929"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0.498</w:t>
            </w:r>
          </w:p>
        </w:tc>
        <w:tc>
          <w:tcPr>
            <w:tcW w:w="1021" w:type="dxa"/>
            <w:shd w:val="clear" w:color="auto" w:fill="auto"/>
            <w:tcMar>
              <w:top w:w="100" w:type="dxa"/>
              <w:left w:w="100" w:type="dxa"/>
              <w:bottom w:w="100" w:type="dxa"/>
              <w:right w:w="100" w:type="dxa"/>
            </w:tcMar>
          </w:tcPr>
          <w:p w14:paraId="6152C3C2" w14:textId="34F11D87" w:rsidR="00313CB6" w:rsidRPr="00D4272E" w:rsidRDefault="007925D2" w:rsidP="00313CB6">
            <w:pP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.263</w:t>
            </w:r>
          </w:p>
        </w:tc>
        <w:tc>
          <w:tcPr>
            <w:tcW w:w="1020" w:type="dxa"/>
            <w:shd w:val="clear" w:color="auto" w:fill="auto"/>
            <w:tcMar>
              <w:top w:w="100" w:type="dxa"/>
              <w:left w:w="100" w:type="dxa"/>
              <w:bottom w:w="100" w:type="dxa"/>
              <w:right w:w="100" w:type="dxa"/>
            </w:tcMar>
          </w:tcPr>
          <w:p w14:paraId="3F2CC3B1" w14:textId="0AC82920" w:rsidR="00313CB6" w:rsidRPr="00D4272E" w:rsidRDefault="006F443B" w:rsidP="00313CB6">
            <w:pPr>
              <w:rPr>
                <w:rFonts w:ascii="Times New Roman" w:hAnsi="Times New Roman" w:cs="Times New Roman"/>
                <w:szCs w:val="24"/>
              </w:rPr>
            </w:pPr>
            <w:r>
              <w:rPr>
                <w:rFonts w:ascii="Times New Roman" w:hAnsi="Times New Roman" w:cs="Times New Roman" w:hint="eastAsia"/>
                <w:szCs w:val="24"/>
              </w:rPr>
              <w:t>65.24</w:t>
            </w:r>
            <w:r w:rsidR="00313CB6">
              <w:rPr>
                <w:rFonts w:ascii="Times New Roman" w:hAnsi="Times New Roman" w:cs="Times New Roman" w:hint="eastAsia"/>
                <w:szCs w:val="24"/>
              </w:rPr>
              <w:t>3</w:t>
            </w:r>
          </w:p>
        </w:tc>
        <w:tc>
          <w:tcPr>
            <w:tcW w:w="1021" w:type="dxa"/>
            <w:shd w:val="clear" w:color="auto" w:fill="auto"/>
            <w:tcMar>
              <w:top w:w="100" w:type="dxa"/>
              <w:left w:w="100" w:type="dxa"/>
              <w:bottom w:w="100" w:type="dxa"/>
              <w:right w:w="100" w:type="dxa"/>
            </w:tcMar>
          </w:tcPr>
          <w:p w14:paraId="335C2B74"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szCs w:val="24"/>
              </w:rPr>
              <w:t>0.832</w:t>
            </w:r>
          </w:p>
        </w:tc>
        <w:tc>
          <w:tcPr>
            <w:tcW w:w="1305" w:type="dxa"/>
            <w:shd w:val="clear" w:color="auto" w:fill="auto"/>
            <w:tcMar>
              <w:top w:w="100" w:type="dxa"/>
              <w:left w:w="100" w:type="dxa"/>
              <w:bottom w:w="100" w:type="dxa"/>
              <w:right w:w="100" w:type="dxa"/>
            </w:tcMar>
          </w:tcPr>
          <w:p w14:paraId="71FBC5EC"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0376CC24" w14:textId="77777777" w:rsidTr="00313CB6">
        <w:trPr>
          <w:trHeight w:val="440"/>
        </w:trPr>
        <w:tc>
          <w:tcPr>
            <w:tcW w:w="426" w:type="dxa"/>
            <w:vMerge/>
            <w:shd w:val="clear" w:color="auto" w:fill="auto"/>
            <w:tcMar>
              <w:top w:w="100" w:type="dxa"/>
              <w:left w:w="100" w:type="dxa"/>
              <w:bottom w:w="100" w:type="dxa"/>
              <w:right w:w="100" w:type="dxa"/>
            </w:tcMar>
          </w:tcPr>
          <w:p w14:paraId="02398FC0"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754C7165"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shd w:val="clear" w:color="auto" w:fill="auto"/>
            <w:tcMar>
              <w:top w:w="100" w:type="dxa"/>
              <w:left w:w="100" w:type="dxa"/>
              <w:bottom w:w="100" w:type="dxa"/>
              <w:right w:w="100" w:type="dxa"/>
            </w:tcMar>
          </w:tcPr>
          <w:p w14:paraId="10A715D3" w14:textId="6624DC49" w:rsidR="00313CB6" w:rsidRPr="00F36EEF" w:rsidRDefault="00F36EEF" w:rsidP="00F36EEF">
            <w:pPr>
              <w:rPr>
                <w:rFonts w:asciiTheme="minorEastAsia" w:hAnsiTheme="minorEastAsia"/>
                <w:szCs w:val="24"/>
              </w:rPr>
            </w:pPr>
            <w:r w:rsidRPr="00F36EEF">
              <w:rPr>
                <w:rFonts w:ascii="標楷體" w:eastAsia="標楷體" w:hAnsi="標楷體" w:hint="eastAsia"/>
                <w:sz w:val="22"/>
              </w:rPr>
              <w:t>環保產品的特性反映我自己的樣貌</w:t>
            </w:r>
          </w:p>
        </w:tc>
        <w:tc>
          <w:tcPr>
            <w:tcW w:w="1020" w:type="dxa"/>
            <w:shd w:val="clear" w:color="auto" w:fill="auto"/>
            <w:tcMar>
              <w:top w:w="100" w:type="dxa"/>
              <w:left w:w="100" w:type="dxa"/>
              <w:bottom w:w="100" w:type="dxa"/>
              <w:right w:w="100" w:type="dxa"/>
            </w:tcMar>
          </w:tcPr>
          <w:p w14:paraId="74FCF9DE" w14:textId="6C30EB89"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0.556</w:t>
            </w:r>
          </w:p>
        </w:tc>
        <w:tc>
          <w:tcPr>
            <w:tcW w:w="1021" w:type="dxa"/>
            <w:shd w:val="clear" w:color="auto" w:fill="auto"/>
            <w:tcMar>
              <w:top w:w="100" w:type="dxa"/>
              <w:left w:w="100" w:type="dxa"/>
              <w:bottom w:w="100" w:type="dxa"/>
              <w:right w:w="100" w:type="dxa"/>
            </w:tcMar>
          </w:tcPr>
          <w:p w14:paraId="280ABF06" w14:textId="118E2AB2" w:rsidR="00313CB6" w:rsidRPr="00D4272E" w:rsidRDefault="007925D2" w:rsidP="00313CB6">
            <w:pP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.263</w:t>
            </w:r>
          </w:p>
        </w:tc>
        <w:tc>
          <w:tcPr>
            <w:tcW w:w="1020" w:type="dxa"/>
            <w:shd w:val="clear" w:color="auto" w:fill="auto"/>
            <w:tcMar>
              <w:top w:w="100" w:type="dxa"/>
              <w:left w:w="100" w:type="dxa"/>
              <w:bottom w:w="100" w:type="dxa"/>
              <w:right w:w="100" w:type="dxa"/>
            </w:tcMar>
          </w:tcPr>
          <w:p w14:paraId="3F4F08F2" w14:textId="44C48A76" w:rsidR="00313CB6" w:rsidRPr="00D4272E" w:rsidRDefault="006F443B" w:rsidP="00313CB6">
            <w:pPr>
              <w:rPr>
                <w:rFonts w:ascii="Times New Roman" w:hAnsi="Times New Roman" w:cs="Times New Roman"/>
                <w:szCs w:val="24"/>
              </w:rPr>
            </w:pPr>
            <w:r>
              <w:rPr>
                <w:rFonts w:ascii="Times New Roman" w:hAnsi="Times New Roman" w:cs="Times New Roman" w:hint="eastAsia"/>
                <w:szCs w:val="24"/>
              </w:rPr>
              <w:t>65.243</w:t>
            </w:r>
          </w:p>
        </w:tc>
        <w:tc>
          <w:tcPr>
            <w:tcW w:w="1021" w:type="dxa"/>
            <w:shd w:val="clear" w:color="auto" w:fill="auto"/>
            <w:tcMar>
              <w:top w:w="100" w:type="dxa"/>
              <w:left w:w="100" w:type="dxa"/>
              <w:bottom w:w="100" w:type="dxa"/>
              <w:right w:w="100" w:type="dxa"/>
            </w:tcMar>
          </w:tcPr>
          <w:p w14:paraId="5616F57E"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0.861</w:t>
            </w:r>
          </w:p>
        </w:tc>
        <w:tc>
          <w:tcPr>
            <w:tcW w:w="1305" w:type="dxa"/>
            <w:shd w:val="clear" w:color="auto" w:fill="auto"/>
            <w:tcMar>
              <w:top w:w="100" w:type="dxa"/>
              <w:left w:w="100" w:type="dxa"/>
              <w:bottom w:w="100" w:type="dxa"/>
              <w:right w:w="100" w:type="dxa"/>
            </w:tcMar>
          </w:tcPr>
          <w:p w14:paraId="49D4CAD9"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5A6B3DB5" w14:textId="77777777" w:rsidTr="00F36EEF">
        <w:trPr>
          <w:trHeight w:val="930"/>
        </w:trPr>
        <w:tc>
          <w:tcPr>
            <w:tcW w:w="426" w:type="dxa"/>
            <w:vMerge/>
            <w:shd w:val="clear" w:color="auto" w:fill="auto"/>
            <w:tcMar>
              <w:top w:w="100" w:type="dxa"/>
              <w:left w:w="100" w:type="dxa"/>
              <w:bottom w:w="100" w:type="dxa"/>
              <w:right w:w="100" w:type="dxa"/>
            </w:tcMar>
          </w:tcPr>
          <w:p w14:paraId="7F82245E"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3EBA1931"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04654E23" w14:textId="2E50A05D" w:rsidR="00313CB6" w:rsidRPr="00F36EEF" w:rsidRDefault="00F36EEF" w:rsidP="00F36EEF">
            <w:pPr>
              <w:rPr>
                <w:rFonts w:asciiTheme="minorEastAsia" w:hAnsiTheme="minorEastAsia"/>
                <w:szCs w:val="24"/>
              </w:rPr>
            </w:pPr>
            <w:r w:rsidRPr="00F36EEF">
              <w:rPr>
                <w:rFonts w:ascii="標楷體" w:eastAsia="標楷體" w:hAnsi="標楷體" w:hint="eastAsia"/>
                <w:sz w:val="22"/>
              </w:rPr>
              <w:t>有環保訴求的產品是我喜歡購買的</w:t>
            </w:r>
          </w:p>
        </w:tc>
        <w:tc>
          <w:tcPr>
            <w:tcW w:w="1020" w:type="dxa"/>
            <w:tcBorders>
              <w:bottom w:val="single" w:sz="4" w:space="0" w:color="auto"/>
            </w:tcBorders>
            <w:shd w:val="clear" w:color="auto" w:fill="auto"/>
            <w:tcMar>
              <w:top w:w="100" w:type="dxa"/>
              <w:left w:w="100" w:type="dxa"/>
              <w:bottom w:w="100" w:type="dxa"/>
              <w:right w:w="100" w:type="dxa"/>
            </w:tcMar>
          </w:tcPr>
          <w:p w14:paraId="3D734651" w14:textId="0731955D"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0.524</w:t>
            </w:r>
          </w:p>
        </w:tc>
        <w:tc>
          <w:tcPr>
            <w:tcW w:w="1021" w:type="dxa"/>
            <w:tcBorders>
              <w:bottom w:val="single" w:sz="4" w:space="0" w:color="auto"/>
            </w:tcBorders>
            <w:shd w:val="clear" w:color="auto" w:fill="auto"/>
            <w:tcMar>
              <w:top w:w="100" w:type="dxa"/>
              <w:left w:w="100" w:type="dxa"/>
              <w:bottom w:w="100" w:type="dxa"/>
              <w:right w:w="100" w:type="dxa"/>
            </w:tcMar>
          </w:tcPr>
          <w:p w14:paraId="0A5D74B6" w14:textId="66DBF2BF"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.263</w:t>
            </w:r>
          </w:p>
        </w:tc>
        <w:tc>
          <w:tcPr>
            <w:tcW w:w="1020" w:type="dxa"/>
            <w:tcBorders>
              <w:bottom w:val="single" w:sz="4" w:space="0" w:color="auto"/>
            </w:tcBorders>
            <w:shd w:val="clear" w:color="auto" w:fill="auto"/>
            <w:tcMar>
              <w:top w:w="100" w:type="dxa"/>
              <w:left w:w="100" w:type="dxa"/>
              <w:bottom w:w="100" w:type="dxa"/>
              <w:right w:w="100" w:type="dxa"/>
            </w:tcMar>
          </w:tcPr>
          <w:p w14:paraId="3E531115" w14:textId="4300A17D" w:rsidR="00313CB6" w:rsidRPr="00D4272E" w:rsidRDefault="006F443B"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65.243</w:t>
            </w:r>
          </w:p>
        </w:tc>
        <w:tc>
          <w:tcPr>
            <w:tcW w:w="1021" w:type="dxa"/>
            <w:tcBorders>
              <w:bottom w:val="single" w:sz="4" w:space="0" w:color="auto"/>
            </w:tcBorders>
            <w:shd w:val="clear" w:color="auto" w:fill="auto"/>
            <w:tcMar>
              <w:top w:w="100" w:type="dxa"/>
              <w:left w:w="100" w:type="dxa"/>
              <w:bottom w:w="100" w:type="dxa"/>
              <w:right w:w="100" w:type="dxa"/>
            </w:tcMar>
          </w:tcPr>
          <w:p w14:paraId="13C3177E"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0.878</w:t>
            </w:r>
          </w:p>
        </w:tc>
        <w:tc>
          <w:tcPr>
            <w:tcW w:w="1305" w:type="dxa"/>
            <w:tcBorders>
              <w:bottom w:val="single" w:sz="4" w:space="0" w:color="auto"/>
            </w:tcBorders>
            <w:shd w:val="clear" w:color="auto" w:fill="auto"/>
            <w:tcMar>
              <w:top w:w="100" w:type="dxa"/>
              <w:left w:w="100" w:type="dxa"/>
              <w:bottom w:w="100" w:type="dxa"/>
              <w:right w:w="100" w:type="dxa"/>
            </w:tcMar>
          </w:tcPr>
          <w:p w14:paraId="3E68ED7A"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r w:rsidR="00313CB6" w:rsidRPr="00367CB3" w14:paraId="53EF8F3A" w14:textId="77777777" w:rsidTr="00313CB6">
        <w:trPr>
          <w:trHeight w:val="564"/>
        </w:trPr>
        <w:tc>
          <w:tcPr>
            <w:tcW w:w="426" w:type="dxa"/>
            <w:vMerge/>
            <w:shd w:val="clear" w:color="auto" w:fill="auto"/>
            <w:tcMar>
              <w:top w:w="100" w:type="dxa"/>
              <w:left w:w="100" w:type="dxa"/>
              <w:bottom w:w="100" w:type="dxa"/>
              <w:right w:w="100" w:type="dxa"/>
            </w:tcMar>
          </w:tcPr>
          <w:p w14:paraId="5F2B212B"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14A4555A"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tcBorders>
            <w:shd w:val="clear" w:color="auto" w:fill="auto"/>
            <w:tcMar>
              <w:top w:w="100" w:type="dxa"/>
              <w:left w:w="100" w:type="dxa"/>
              <w:bottom w:w="100" w:type="dxa"/>
              <w:right w:w="100" w:type="dxa"/>
            </w:tcMar>
          </w:tcPr>
          <w:p w14:paraId="7F6B124B" w14:textId="3304665D" w:rsidR="00313CB6" w:rsidRPr="00F36EEF" w:rsidRDefault="00F36EEF" w:rsidP="00313CB6">
            <w:pPr>
              <w:rPr>
                <w:rFonts w:ascii="標楷體" w:eastAsia="標楷體" w:hAnsi="標楷體"/>
                <w:sz w:val="22"/>
              </w:rPr>
            </w:pPr>
            <w:r w:rsidRPr="00F36EEF">
              <w:rPr>
                <w:rFonts w:ascii="標楷體" w:eastAsia="標楷體" w:hAnsi="標楷體" w:hint="eastAsia"/>
                <w:sz w:val="22"/>
              </w:rPr>
              <w:t>環保產品的形象和我的形象非常相似</w:t>
            </w:r>
          </w:p>
        </w:tc>
        <w:tc>
          <w:tcPr>
            <w:tcW w:w="1020" w:type="dxa"/>
            <w:tcBorders>
              <w:top w:val="single" w:sz="4" w:space="0" w:color="auto"/>
            </w:tcBorders>
            <w:shd w:val="clear" w:color="auto" w:fill="auto"/>
            <w:tcMar>
              <w:top w:w="100" w:type="dxa"/>
              <w:left w:w="100" w:type="dxa"/>
              <w:bottom w:w="100" w:type="dxa"/>
              <w:right w:w="100" w:type="dxa"/>
            </w:tcMar>
          </w:tcPr>
          <w:p w14:paraId="49A9B4B7" w14:textId="245C3E49" w:rsidR="00313CB6" w:rsidRPr="00880726" w:rsidRDefault="00702929" w:rsidP="00313CB6">
            <w:pPr>
              <w:rPr>
                <w:rFonts w:ascii="Times New Roman" w:hAnsi="Times New Roman" w:cs="Times New Roman"/>
                <w:szCs w:val="24"/>
              </w:rPr>
            </w:pPr>
            <w:r>
              <w:rPr>
                <w:rFonts w:ascii="Times New Roman" w:hAnsi="Times New Roman" w:cs="Times New Roman" w:hint="eastAsia"/>
                <w:szCs w:val="24"/>
              </w:rPr>
              <w:t>0.527</w:t>
            </w:r>
          </w:p>
        </w:tc>
        <w:tc>
          <w:tcPr>
            <w:tcW w:w="1021" w:type="dxa"/>
            <w:tcBorders>
              <w:top w:val="single" w:sz="4" w:space="0" w:color="auto"/>
            </w:tcBorders>
            <w:shd w:val="clear" w:color="auto" w:fill="auto"/>
            <w:tcMar>
              <w:top w:w="100" w:type="dxa"/>
              <w:left w:w="100" w:type="dxa"/>
              <w:bottom w:w="100" w:type="dxa"/>
              <w:right w:w="100" w:type="dxa"/>
            </w:tcMar>
          </w:tcPr>
          <w:p w14:paraId="0E86B8DC" w14:textId="53D93558"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.263</w:t>
            </w:r>
          </w:p>
        </w:tc>
        <w:tc>
          <w:tcPr>
            <w:tcW w:w="1020" w:type="dxa"/>
            <w:tcBorders>
              <w:top w:val="single" w:sz="4" w:space="0" w:color="auto"/>
            </w:tcBorders>
            <w:shd w:val="clear" w:color="auto" w:fill="auto"/>
            <w:tcMar>
              <w:top w:w="100" w:type="dxa"/>
              <w:left w:w="100" w:type="dxa"/>
              <w:bottom w:w="100" w:type="dxa"/>
              <w:right w:w="100" w:type="dxa"/>
            </w:tcMar>
          </w:tcPr>
          <w:p w14:paraId="616E845F" w14:textId="0A402356" w:rsidR="00313CB6" w:rsidRPr="00D4272E" w:rsidRDefault="006F443B"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65.243</w:t>
            </w:r>
          </w:p>
        </w:tc>
        <w:tc>
          <w:tcPr>
            <w:tcW w:w="1021" w:type="dxa"/>
            <w:tcBorders>
              <w:top w:val="single" w:sz="4" w:space="0" w:color="auto"/>
            </w:tcBorders>
            <w:shd w:val="clear" w:color="auto" w:fill="auto"/>
            <w:tcMar>
              <w:top w:w="100" w:type="dxa"/>
              <w:left w:w="100" w:type="dxa"/>
              <w:bottom w:w="100" w:type="dxa"/>
              <w:right w:w="100" w:type="dxa"/>
            </w:tcMar>
          </w:tcPr>
          <w:p w14:paraId="67D9100B"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0.863</w:t>
            </w:r>
          </w:p>
        </w:tc>
        <w:tc>
          <w:tcPr>
            <w:tcW w:w="1305" w:type="dxa"/>
            <w:tcBorders>
              <w:top w:val="single" w:sz="4" w:space="0" w:color="auto"/>
            </w:tcBorders>
            <w:shd w:val="clear" w:color="auto" w:fill="auto"/>
            <w:tcMar>
              <w:top w:w="100" w:type="dxa"/>
              <w:left w:w="100" w:type="dxa"/>
              <w:bottom w:w="100" w:type="dxa"/>
              <w:right w:w="100" w:type="dxa"/>
            </w:tcMar>
          </w:tcPr>
          <w:p w14:paraId="0D49668B"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0.931</w:t>
            </w:r>
          </w:p>
        </w:tc>
      </w:tr>
    </w:tbl>
    <w:p w14:paraId="7661DCD2" w14:textId="70519B3A" w:rsidR="006F443B" w:rsidRPr="00AF145D" w:rsidRDefault="006F443B"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hint="eastAsia"/>
          <w:szCs w:val="24"/>
        </w:rPr>
        <w:lastRenderedPageBreak/>
        <w:t>4</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rPr>
        <w:t>『</w:t>
      </w:r>
      <w:r w:rsidRPr="00AF145D">
        <w:rPr>
          <w:rFonts w:asciiTheme="majorEastAsia" w:eastAsiaTheme="majorEastAsia" w:hAnsiTheme="majorEastAsia" w:hint="eastAsia"/>
          <w:bCs/>
        </w:rPr>
        <w:t>快時尚消費</w:t>
      </w:r>
      <w:r w:rsidRPr="00AF145D">
        <w:rPr>
          <w:rFonts w:asciiTheme="majorEastAsia" w:eastAsiaTheme="majorEastAsia" w:hAnsiTheme="majorEastAsia" w:hint="eastAsia"/>
        </w:rPr>
        <w:t>』</w:t>
      </w:r>
    </w:p>
    <w:p w14:paraId="2361544F" w14:textId="2073D9C6" w:rsidR="006F443B" w:rsidRPr="006F443B" w:rsidRDefault="006F443B" w:rsidP="009B5CF7">
      <w:pPr>
        <w:spacing w:line="320" w:lineRule="exact"/>
        <w:ind w:firstLine="480"/>
        <w:jc w:val="both"/>
        <w:rPr>
          <w:rFonts w:ascii="標楷體" w:eastAsia="標楷體" w:hAnsi="標楷體"/>
          <w:szCs w:val="24"/>
        </w:rPr>
      </w:pPr>
      <w:r w:rsidRPr="00AF145D">
        <w:rPr>
          <w:rFonts w:ascii="標楷體" w:eastAsia="標楷體" w:hAnsi="標楷體" w:hint="eastAsia"/>
          <w:szCs w:val="24"/>
        </w:rPr>
        <w:t>『</w:t>
      </w:r>
      <w:r w:rsidRPr="00AF145D">
        <w:rPr>
          <w:rFonts w:ascii="標楷體" w:eastAsia="標楷體" w:hAnsi="標楷體" w:hint="eastAsia"/>
          <w:bCs/>
          <w:szCs w:val="24"/>
        </w:rPr>
        <w:t>快時尚消費</w:t>
      </w:r>
      <w:r w:rsidRPr="00AF145D">
        <w:rPr>
          <w:rFonts w:ascii="標楷體" w:eastAsia="標楷體" w:hAnsi="標楷體" w:hint="eastAsia"/>
          <w:szCs w:val="24"/>
        </w:rPr>
        <w:t>』</w:t>
      </w:r>
      <w:r w:rsidRPr="006F443B">
        <w:rPr>
          <w:rFonts w:ascii="標楷體" w:eastAsia="標楷體" w:hAnsi="標楷體" w:hint="eastAsia"/>
          <w:szCs w:val="24"/>
        </w:rPr>
        <w:t>之概念包括4個衡量分析，分別是「價格方面」、「銷售方面」、「產品</w:t>
      </w:r>
      <w:r w:rsidR="00AE317B">
        <w:rPr>
          <w:rFonts w:ascii="標楷體" w:eastAsia="標楷體" w:hAnsi="標楷體" w:hint="eastAsia"/>
          <w:szCs w:val="24"/>
        </w:rPr>
        <w:t>/品牌</w:t>
      </w:r>
      <w:r w:rsidRPr="006F443B">
        <w:rPr>
          <w:rFonts w:ascii="標楷體" w:eastAsia="標楷體" w:hAnsi="標楷體" w:hint="eastAsia"/>
          <w:szCs w:val="24"/>
        </w:rPr>
        <w:t>方面」、「地點方面」，以下針對這</w:t>
      </w:r>
      <w:r>
        <w:rPr>
          <w:rFonts w:ascii="標楷體" w:eastAsia="標楷體" w:hAnsi="標楷體" w:cs="Times New Roman" w:hint="eastAsia"/>
          <w:szCs w:val="24"/>
        </w:rPr>
        <w:t>4</w:t>
      </w:r>
      <w:r w:rsidRPr="006F443B">
        <w:rPr>
          <w:rFonts w:ascii="標楷體" w:eastAsia="標楷體" w:hAnsi="標楷體" w:hint="eastAsia"/>
          <w:szCs w:val="24"/>
        </w:rPr>
        <w:t>個衡量因素進行說明。</w:t>
      </w:r>
    </w:p>
    <w:p w14:paraId="67EC2374" w14:textId="2519520D" w:rsidR="006F443B" w:rsidRPr="00AF145D" w:rsidRDefault="006F443B"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1</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價格方面</w:t>
      </w:r>
    </w:p>
    <w:p w14:paraId="6919014A" w14:textId="2A6CB0E7" w:rsidR="006F443B" w:rsidRPr="00B77060" w:rsidRDefault="006F443B" w:rsidP="009B5CF7">
      <w:pPr>
        <w:spacing w:line="320" w:lineRule="exact"/>
        <w:ind w:firstLine="480"/>
        <w:jc w:val="both"/>
        <w:rPr>
          <w:rFonts w:ascii="標楷體" w:eastAsia="標楷體" w:hAnsi="標楷體"/>
          <w:szCs w:val="24"/>
        </w:rPr>
      </w:pPr>
      <w:r w:rsidRPr="00B77060">
        <w:rPr>
          <w:rFonts w:ascii="標楷體" w:eastAsia="標楷體" w:hAnsi="標楷體" w:hint="eastAsia"/>
          <w:szCs w:val="24"/>
        </w:rPr>
        <w:t>此衡量因素共有</w:t>
      </w:r>
      <w:proofErr w:type="gramStart"/>
      <w:r>
        <w:rPr>
          <w:rFonts w:ascii="標楷體" w:eastAsia="標楷體" w:hAnsi="標楷體" w:cs="Times New Roman" w:hint="eastAsia"/>
          <w:szCs w:val="24"/>
        </w:rPr>
        <w:t>4</w:t>
      </w:r>
      <w:r w:rsidRPr="00B77060">
        <w:rPr>
          <w:rFonts w:ascii="標楷體" w:eastAsia="標楷體" w:hAnsi="標楷體" w:hint="eastAsia"/>
          <w:szCs w:val="24"/>
        </w:rPr>
        <w:t>個問項</w:t>
      </w:r>
      <w:proofErr w:type="gramEnd"/>
      <w:r w:rsidRPr="00B77060">
        <w:rPr>
          <w:rFonts w:ascii="標楷體" w:eastAsia="標楷體" w:hAnsi="標楷體" w:hint="eastAsia"/>
          <w:szCs w:val="24"/>
        </w:rPr>
        <w:t>，特徵值為</w:t>
      </w:r>
      <w:r>
        <w:rPr>
          <w:rFonts w:ascii="Times New Roman" w:eastAsia="標楷體" w:hAnsi="Times New Roman" w:cs="Times New Roman" w:hint="eastAsia"/>
          <w:szCs w:val="24"/>
        </w:rPr>
        <w:t>2.567</w:t>
      </w:r>
      <w:r w:rsidRPr="00B77060">
        <w:rPr>
          <w:rFonts w:ascii="標楷體" w:eastAsia="標楷體" w:hAnsi="標楷體" w:hint="eastAsia"/>
          <w:szCs w:val="24"/>
        </w:rPr>
        <w:t>，累積解釋變異</w:t>
      </w:r>
      <w:r w:rsidR="003E02EB">
        <w:rPr>
          <w:rFonts w:ascii="標楷體" w:eastAsia="標楷體" w:hAnsi="標楷體" w:hint="eastAsia"/>
          <w:szCs w:val="24"/>
        </w:rPr>
        <w:t>量</w:t>
      </w:r>
      <w:r w:rsidRPr="00B77060">
        <w:rPr>
          <w:rFonts w:ascii="標楷體" w:eastAsia="標楷體" w:hAnsi="標楷體" w:hint="eastAsia"/>
          <w:szCs w:val="24"/>
        </w:rPr>
        <w:t>為</w:t>
      </w:r>
      <w:r>
        <w:rPr>
          <w:rFonts w:ascii="Times New Roman" w:eastAsia="標楷體" w:hAnsi="Times New Roman" w:cs="Times New Roman" w:hint="eastAsia"/>
          <w:szCs w:val="24"/>
        </w:rPr>
        <w:t>66.739</w:t>
      </w:r>
      <w:r w:rsidRPr="00B77060">
        <w:rPr>
          <w:rFonts w:ascii="標楷體" w:eastAsia="標楷體" w:hAnsi="標楷體" w:cs="Times New Roman"/>
          <w:szCs w:val="24"/>
        </w:rPr>
        <w:t>%</w:t>
      </w:r>
      <w:r w:rsidRPr="00B77060">
        <w:rPr>
          <w:rFonts w:ascii="標楷體" w:eastAsia="標楷體" w:hAnsi="標楷體" w:hint="eastAsia"/>
          <w:szCs w:val="24"/>
        </w:rPr>
        <w:t>，這表示受訪者會因為「</w:t>
      </w:r>
      <w:r w:rsidRPr="006F443B">
        <w:rPr>
          <w:rFonts w:ascii="標楷體" w:eastAsia="標楷體" w:hAnsi="標楷體" w:hint="eastAsia"/>
          <w:szCs w:val="24"/>
        </w:rPr>
        <w:t>價格方面</w:t>
      </w:r>
      <w:r w:rsidRPr="00B77060">
        <w:rPr>
          <w:rFonts w:ascii="標楷體" w:eastAsia="標楷體" w:hAnsi="標楷體" w:hint="eastAsia"/>
          <w:szCs w:val="24"/>
        </w:rPr>
        <w:t>」</w:t>
      </w:r>
      <w:r w:rsidRPr="00B77060">
        <w:rPr>
          <w:rFonts w:ascii="Times New Roman" w:eastAsia="標楷體" w:hAnsi="Times New Roman" w:hint="eastAsia"/>
          <w:szCs w:val="24"/>
        </w:rPr>
        <w:t>而產生</w:t>
      </w:r>
      <w:r w:rsidR="004216E3">
        <w:rPr>
          <w:rFonts w:ascii="Times New Roman" w:eastAsia="標楷體" w:hAnsi="Times New Roman" w:hint="eastAsia"/>
          <w:szCs w:val="24"/>
        </w:rPr>
        <w:t>對快時尚</w:t>
      </w:r>
      <w:r w:rsidRPr="00B77060">
        <w:rPr>
          <w:rFonts w:ascii="Times New Roman" w:eastAsia="標楷體" w:hAnsi="Times New Roman" w:hint="eastAsia"/>
          <w:szCs w:val="24"/>
        </w:rPr>
        <w:t>的消費意願。</w:t>
      </w:r>
    </w:p>
    <w:p w14:paraId="7F536027" w14:textId="1393B87D" w:rsidR="006F443B" w:rsidRPr="00AF145D" w:rsidRDefault="006F443B"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2</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銷售方面</w:t>
      </w:r>
    </w:p>
    <w:p w14:paraId="3C9CA411" w14:textId="48F02F91" w:rsidR="006F443B" w:rsidRPr="00B77060" w:rsidRDefault="006F443B" w:rsidP="009B5CF7">
      <w:pPr>
        <w:spacing w:line="320" w:lineRule="exact"/>
        <w:ind w:firstLine="480"/>
        <w:jc w:val="both"/>
        <w:rPr>
          <w:rFonts w:ascii="標楷體" w:eastAsia="標楷體" w:hAnsi="標楷體"/>
          <w:szCs w:val="24"/>
        </w:rPr>
      </w:pPr>
      <w:r w:rsidRPr="00B77060">
        <w:rPr>
          <w:rFonts w:ascii="標楷體" w:eastAsia="標楷體" w:hAnsi="標楷體" w:hint="eastAsia"/>
          <w:szCs w:val="24"/>
        </w:rPr>
        <w:t>此衡量變數共有</w:t>
      </w:r>
      <w:proofErr w:type="gramStart"/>
      <w:r w:rsidR="004216E3">
        <w:rPr>
          <w:rFonts w:ascii="標楷體" w:eastAsia="標楷體" w:hAnsi="標楷體" w:cs="Times New Roman" w:hint="eastAsia"/>
          <w:szCs w:val="24"/>
        </w:rPr>
        <w:t>2</w:t>
      </w:r>
      <w:r w:rsidRPr="00B77060">
        <w:rPr>
          <w:rFonts w:ascii="標楷體" w:eastAsia="標楷體" w:hAnsi="標楷體" w:cs="Times New Roman" w:hint="eastAsia"/>
          <w:szCs w:val="24"/>
        </w:rPr>
        <w:t>個</w:t>
      </w:r>
      <w:r w:rsidRPr="00B77060">
        <w:rPr>
          <w:rFonts w:ascii="標楷體" w:eastAsia="標楷體" w:hAnsi="標楷體" w:hint="eastAsia"/>
          <w:szCs w:val="24"/>
        </w:rPr>
        <w:t>問項</w:t>
      </w:r>
      <w:proofErr w:type="gramEnd"/>
      <w:r w:rsidRPr="00B77060">
        <w:rPr>
          <w:rFonts w:ascii="標楷體" w:eastAsia="標楷體" w:hAnsi="標楷體" w:hint="eastAsia"/>
          <w:szCs w:val="24"/>
        </w:rPr>
        <w:t>，特徵值為</w:t>
      </w:r>
      <w:r w:rsidR="004216E3">
        <w:rPr>
          <w:rFonts w:ascii="標楷體" w:eastAsia="標楷體" w:hAnsi="標楷體" w:cs="Times New Roman" w:hint="eastAsia"/>
          <w:szCs w:val="24"/>
        </w:rPr>
        <w:t>2.356</w:t>
      </w:r>
      <w:r w:rsidRPr="00B77060">
        <w:rPr>
          <w:rFonts w:ascii="標楷體" w:eastAsia="標楷體" w:hAnsi="標楷體" w:hint="eastAsia"/>
          <w:szCs w:val="24"/>
        </w:rPr>
        <w:t>，累積解釋變異量分別為</w:t>
      </w:r>
      <w:r w:rsidR="004216E3">
        <w:rPr>
          <w:rFonts w:ascii="標楷體" w:eastAsia="標楷體" w:hAnsi="標楷體" w:cs="Times New Roman" w:hint="eastAsia"/>
          <w:szCs w:val="24"/>
        </w:rPr>
        <w:t>64.831</w:t>
      </w:r>
      <w:r w:rsidRPr="00B77060">
        <w:rPr>
          <w:rFonts w:ascii="標楷體" w:eastAsia="標楷體" w:hAnsi="標楷體" w:cs="Times New Roman"/>
          <w:szCs w:val="24"/>
        </w:rPr>
        <w:t>%</w:t>
      </w:r>
      <w:r w:rsidRPr="00B77060">
        <w:rPr>
          <w:rFonts w:ascii="標楷體" w:eastAsia="標楷體" w:hAnsi="標楷體" w:hint="eastAsia"/>
          <w:szCs w:val="24"/>
        </w:rPr>
        <w:t>，這表示受訪者會因為「</w:t>
      </w:r>
      <w:r w:rsidR="004216E3" w:rsidRPr="006F443B">
        <w:rPr>
          <w:rFonts w:ascii="標楷體" w:eastAsia="標楷體" w:hAnsi="標楷體" w:hint="eastAsia"/>
          <w:szCs w:val="24"/>
        </w:rPr>
        <w:t>銷售方面</w:t>
      </w:r>
      <w:r w:rsidRPr="00B77060">
        <w:rPr>
          <w:rFonts w:ascii="標楷體" w:eastAsia="標楷體" w:hAnsi="標楷體" w:hint="eastAsia"/>
          <w:szCs w:val="24"/>
        </w:rPr>
        <w:t>」而產生</w:t>
      </w:r>
      <w:r w:rsidR="004216E3">
        <w:rPr>
          <w:rFonts w:ascii="Times New Roman" w:eastAsia="標楷體" w:hAnsi="Times New Roman" w:hint="eastAsia"/>
          <w:szCs w:val="24"/>
        </w:rPr>
        <w:t>對快時尚的</w:t>
      </w:r>
      <w:r w:rsidRPr="00B77060">
        <w:rPr>
          <w:rFonts w:ascii="標楷體" w:eastAsia="標楷體" w:hAnsi="標楷體" w:hint="eastAsia"/>
          <w:szCs w:val="24"/>
        </w:rPr>
        <w:t>消費</w:t>
      </w:r>
      <w:r w:rsidR="004216E3">
        <w:rPr>
          <w:rFonts w:ascii="標楷體" w:eastAsia="標楷體" w:hAnsi="標楷體" w:hint="eastAsia"/>
          <w:szCs w:val="24"/>
        </w:rPr>
        <w:t>意願</w:t>
      </w:r>
      <w:r w:rsidRPr="00B77060">
        <w:rPr>
          <w:rFonts w:ascii="標楷體" w:eastAsia="標楷體" w:hAnsi="標楷體" w:hint="eastAsia"/>
          <w:szCs w:val="24"/>
        </w:rPr>
        <w:t>。</w:t>
      </w:r>
    </w:p>
    <w:p w14:paraId="604EE93B" w14:textId="576D90DE" w:rsidR="006F443B" w:rsidRPr="00AF145D" w:rsidRDefault="006F443B" w:rsidP="009B5CF7">
      <w:pPr>
        <w:spacing w:line="320" w:lineRule="exact"/>
        <w:jc w:val="both"/>
        <w:rPr>
          <w:rFonts w:asciiTheme="majorEastAsia" w:eastAsiaTheme="majorEastAsia" w:hAnsiTheme="majorEastAsia"/>
          <w:color w:val="000000" w:themeColor="text1"/>
          <w:szCs w:val="24"/>
        </w:rPr>
      </w:pPr>
      <w:r w:rsidRPr="00AF145D">
        <w:rPr>
          <w:rFonts w:asciiTheme="majorEastAsia" w:eastAsiaTheme="majorEastAsia" w:hAnsiTheme="majorEastAsia" w:cs="Times New Roman"/>
          <w:color w:val="000000" w:themeColor="text1"/>
          <w:szCs w:val="24"/>
        </w:rPr>
        <w:t>(</w:t>
      </w:r>
      <w:r w:rsidRPr="00AF145D">
        <w:rPr>
          <w:rFonts w:asciiTheme="majorEastAsia" w:eastAsiaTheme="majorEastAsia" w:hAnsiTheme="majorEastAsia" w:cs="Times New Roman" w:hint="eastAsia"/>
          <w:color w:val="000000" w:themeColor="text1"/>
          <w:szCs w:val="24"/>
        </w:rPr>
        <w:t>3</w:t>
      </w:r>
      <w:r w:rsidRPr="00AF145D">
        <w:rPr>
          <w:rFonts w:asciiTheme="majorEastAsia" w:eastAsiaTheme="majorEastAsia" w:hAnsiTheme="majorEastAsia" w:cs="Times New Roman"/>
          <w:color w:val="000000" w:themeColor="text1"/>
          <w:szCs w:val="24"/>
        </w:rPr>
        <w:t>)</w:t>
      </w:r>
      <w:r w:rsidRPr="00AF145D">
        <w:rPr>
          <w:rFonts w:asciiTheme="majorEastAsia" w:eastAsiaTheme="majorEastAsia" w:hAnsiTheme="majorEastAsia" w:hint="eastAsia"/>
          <w:szCs w:val="24"/>
        </w:rPr>
        <w:t>產品</w:t>
      </w:r>
      <w:r w:rsidR="00AE317B" w:rsidRPr="00AF145D">
        <w:rPr>
          <w:rFonts w:asciiTheme="majorEastAsia" w:eastAsiaTheme="majorEastAsia" w:hAnsiTheme="majorEastAsia" w:hint="eastAsia"/>
          <w:szCs w:val="24"/>
        </w:rPr>
        <w:t>/品牌</w:t>
      </w:r>
      <w:r w:rsidRPr="00AF145D">
        <w:rPr>
          <w:rFonts w:asciiTheme="majorEastAsia" w:eastAsiaTheme="majorEastAsia" w:hAnsiTheme="majorEastAsia" w:hint="eastAsia"/>
          <w:szCs w:val="24"/>
        </w:rPr>
        <w:t>方面</w:t>
      </w:r>
    </w:p>
    <w:p w14:paraId="4E565A18" w14:textId="106F2462" w:rsidR="006F443B" w:rsidRPr="00B77060" w:rsidRDefault="006F443B" w:rsidP="009B5CF7">
      <w:pPr>
        <w:spacing w:line="320" w:lineRule="exact"/>
        <w:ind w:firstLine="480"/>
        <w:jc w:val="both"/>
        <w:rPr>
          <w:rFonts w:ascii="標楷體" w:eastAsia="標楷體" w:hAnsi="標楷體"/>
          <w:color w:val="000000" w:themeColor="text1"/>
          <w:szCs w:val="24"/>
        </w:rPr>
      </w:pPr>
      <w:r w:rsidRPr="00B77060">
        <w:rPr>
          <w:rFonts w:ascii="標楷體" w:eastAsia="標楷體" w:hAnsi="標楷體" w:hint="eastAsia"/>
          <w:color w:val="000000" w:themeColor="text1"/>
          <w:szCs w:val="24"/>
        </w:rPr>
        <w:t>此衡量變數共有</w:t>
      </w:r>
      <w:proofErr w:type="gramStart"/>
      <w:r w:rsidR="004216E3">
        <w:rPr>
          <w:rFonts w:ascii="標楷體" w:eastAsia="標楷體" w:hAnsi="標楷體" w:hint="eastAsia"/>
          <w:color w:val="000000" w:themeColor="text1"/>
          <w:szCs w:val="24"/>
        </w:rPr>
        <w:t>5</w:t>
      </w:r>
      <w:r w:rsidRPr="00B77060">
        <w:rPr>
          <w:rFonts w:ascii="標楷體" w:eastAsia="標楷體" w:hAnsi="標楷體" w:cs="Times New Roman" w:hint="eastAsia"/>
          <w:color w:val="000000" w:themeColor="text1"/>
          <w:szCs w:val="24"/>
        </w:rPr>
        <w:t>個</w:t>
      </w:r>
      <w:r w:rsidRPr="00B77060">
        <w:rPr>
          <w:rFonts w:ascii="標楷體" w:eastAsia="標楷體" w:hAnsi="標楷體" w:hint="eastAsia"/>
          <w:color w:val="000000" w:themeColor="text1"/>
          <w:szCs w:val="24"/>
        </w:rPr>
        <w:t>問項</w:t>
      </w:r>
      <w:proofErr w:type="gramEnd"/>
      <w:r w:rsidRPr="00B77060">
        <w:rPr>
          <w:rFonts w:ascii="標楷體" w:eastAsia="標楷體" w:hAnsi="標楷體" w:hint="eastAsia"/>
          <w:color w:val="000000" w:themeColor="text1"/>
          <w:szCs w:val="24"/>
        </w:rPr>
        <w:t>，特徵值為</w:t>
      </w:r>
      <w:r w:rsidRPr="00B77060">
        <w:rPr>
          <w:rFonts w:ascii="標楷體" w:eastAsia="標楷體" w:hAnsi="標楷體" w:cs="Times New Roman"/>
          <w:color w:val="000000" w:themeColor="text1"/>
          <w:szCs w:val="24"/>
        </w:rPr>
        <w:t>2.</w:t>
      </w:r>
      <w:r w:rsidR="004216E3">
        <w:rPr>
          <w:rFonts w:ascii="標楷體" w:eastAsia="標楷體" w:hAnsi="標楷體" w:cs="Times New Roman" w:hint="eastAsia"/>
          <w:color w:val="000000" w:themeColor="text1"/>
          <w:szCs w:val="24"/>
        </w:rPr>
        <w:t>290</w:t>
      </w:r>
      <w:r w:rsidRPr="00B77060">
        <w:rPr>
          <w:rFonts w:ascii="標楷體" w:eastAsia="標楷體" w:hAnsi="標楷體" w:hint="eastAsia"/>
          <w:color w:val="000000" w:themeColor="text1"/>
          <w:szCs w:val="24"/>
        </w:rPr>
        <w:t>，累積解釋變異量分別為</w:t>
      </w:r>
      <w:r w:rsidR="004216E3">
        <w:rPr>
          <w:rFonts w:ascii="標楷體" w:eastAsia="標楷體" w:hAnsi="標楷體" w:cs="Times New Roman" w:hint="eastAsia"/>
          <w:color w:val="000000" w:themeColor="text1"/>
          <w:szCs w:val="24"/>
        </w:rPr>
        <w:t>65.143</w:t>
      </w:r>
      <w:r w:rsidRPr="00B77060">
        <w:rPr>
          <w:rFonts w:ascii="標楷體" w:eastAsia="標楷體" w:hAnsi="標楷體" w:cs="Times New Roman"/>
          <w:color w:val="000000" w:themeColor="text1"/>
          <w:szCs w:val="24"/>
        </w:rPr>
        <w:t>%</w:t>
      </w:r>
      <w:r w:rsidRPr="00B77060">
        <w:rPr>
          <w:rFonts w:ascii="標楷體" w:eastAsia="標楷體" w:hAnsi="標楷體" w:hint="eastAsia"/>
          <w:color w:val="000000" w:themeColor="text1"/>
          <w:szCs w:val="24"/>
        </w:rPr>
        <w:t>，這表示受訪者會因為「</w:t>
      </w:r>
      <w:r w:rsidR="004216E3" w:rsidRPr="006F443B">
        <w:rPr>
          <w:rFonts w:ascii="標楷體" w:eastAsia="標楷體" w:hAnsi="標楷體" w:hint="eastAsia"/>
          <w:szCs w:val="24"/>
        </w:rPr>
        <w:t>產品方面</w:t>
      </w:r>
      <w:r w:rsidRPr="00B77060">
        <w:rPr>
          <w:rFonts w:ascii="標楷體" w:eastAsia="標楷體" w:hAnsi="標楷體" w:hint="eastAsia"/>
          <w:color w:val="000000" w:themeColor="text1"/>
          <w:szCs w:val="24"/>
        </w:rPr>
        <w:t>」而產生</w:t>
      </w:r>
      <w:r w:rsidR="004216E3">
        <w:rPr>
          <w:rFonts w:ascii="Times New Roman" w:eastAsia="標楷體" w:hAnsi="Times New Roman" w:hint="eastAsia"/>
          <w:szCs w:val="24"/>
        </w:rPr>
        <w:t>對快時尚</w:t>
      </w:r>
      <w:r w:rsidRPr="00B77060">
        <w:rPr>
          <w:rFonts w:ascii="標楷體" w:eastAsia="標楷體" w:hAnsi="標楷體" w:hint="eastAsia"/>
          <w:color w:val="000000" w:themeColor="text1"/>
          <w:szCs w:val="24"/>
        </w:rPr>
        <w:t>的消費</w:t>
      </w:r>
      <w:r w:rsidR="004216E3">
        <w:rPr>
          <w:rFonts w:ascii="標楷體" w:eastAsia="標楷體" w:hAnsi="標楷體" w:hint="eastAsia"/>
          <w:color w:val="000000" w:themeColor="text1"/>
          <w:szCs w:val="24"/>
        </w:rPr>
        <w:t>意願</w:t>
      </w:r>
      <w:r w:rsidRPr="00B77060">
        <w:rPr>
          <w:rFonts w:ascii="標楷體" w:eastAsia="標楷體" w:hAnsi="標楷體" w:hint="eastAsia"/>
          <w:color w:val="000000" w:themeColor="text1"/>
          <w:szCs w:val="24"/>
        </w:rPr>
        <w:t>。</w:t>
      </w:r>
    </w:p>
    <w:p w14:paraId="61CB2681" w14:textId="215B6DD1" w:rsidR="006F443B" w:rsidRPr="00AF145D" w:rsidRDefault="006F443B" w:rsidP="009B5CF7">
      <w:pPr>
        <w:spacing w:line="320" w:lineRule="exact"/>
        <w:jc w:val="both"/>
        <w:rPr>
          <w:rFonts w:asciiTheme="majorEastAsia" w:eastAsiaTheme="majorEastAsia" w:hAnsiTheme="majorEastAsia"/>
          <w:szCs w:val="24"/>
        </w:rPr>
      </w:pPr>
      <w:r w:rsidRPr="00AF145D">
        <w:rPr>
          <w:rFonts w:asciiTheme="majorEastAsia" w:eastAsiaTheme="majorEastAsia" w:hAnsiTheme="majorEastAsia" w:cs="Times New Roman"/>
          <w:szCs w:val="24"/>
        </w:rPr>
        <w:t>(</w:t>
      </w:r>
      <w:r w:rsidRPr="00AF145D">
        <w:rPr>
          <w:rFonts w:asciiTheme="majorEastAsia" w:eastAsiaTheme="majorEastAsia" w:hAnsiTheme="majorEastAsia" w:cs="Times New Roman" w:hint="eastAsia"/>
          <w:szCs w:val="24"/>
        </w:rPr>
        <w:t>4</w:t>
      </w:r>
      <w:r w:rsidRPr="00AF145D">
        <w:rPr>
          <w:rFonts w:asciiTheme="majorEastAsia" w:eastAsiaTheme="majorEastAsia" w:hAnsiTheme="majorEastAsia" w:cs="Times New Roman"/>
          <w:szCs w:val="24"/>
        </w:rPr>
        <w:t>)</w:t>
      </w:r>
      <w:r w:rsidRPr="00AF145D">
        <w:rPr>
          <w:rFonts w:asciiTheme="majorEastAsia" w:eastAsiaTheme="majorEastAsia" w:hAnsiTheme="majorEastAsia" w:hint="eastAsia"/>
          <w:szCs w:val="24"/>
        </w:rPr>
        <w:t>地點方面</w:t>
      </w:r>
    </w:p>
    <w:p w14:paraId="49911042" w14:textId="2B402AA8" w:rsidR="006F443B" w:rsidRPr="006F443B" w:rsidRDefault="006F443B" w:rsidP="009B5CF7">
      <w:pPr>
        <w:spacing w:line="320" w:lineRule="exact"/>
        <w:ind w:firstLine="480"/>
        <w:jc w:val="both"/>
        <w:rPr>
          <w:rFonts w:ascii="標楷體" w:eastAsia="標楷體" w:hAnsi="標楷體"/>
          <w:szCs w:val="24"/>
        </w:rPr>
      </w:pPr>
      <w:r w:rsidRPr="006F443B">
        <w:rPr>
          <w:rFonts w:ascii="標楷體" w:eastAsia="標楷體" w:hAnsi="標楷體" w:hint="eastAsia"/>
          <w:szCs w:val="24"/>
        </w:rPr>
        <w:t>此衡量變數共有</w:t>
      </w:r>
      <w:proofErr w:type="gramStart"/>
      <w:r w:rsidRPr="006F443B">
        <w:rPr>
          <w:rFonts w:ascii="標楷體" w:eastAsia="標楷體" w:hAnsi="標楷體" w:cs="Times New Roman" w:hint="eastAsia"/>
          <w:szCs w:val="24"/>
        </w:rPr>
        <w:t>7個</w:t>
      </w:r>
      <w:r w:rsidRPr="006F443B">
        <w:rPr>
          <w:rFonts w:ascii="標楷體" w:eastAsia="標楷體" w:hAnsi="標楷體" w:hint="eastAsia"/>
          <w:szCs w:val="24"/>
        </w:rPr>
        <w:t>問項</w:t>
      </w:r>
      <w:proofErr w:type="gramEnd"/>
      <w:r w:rsidRPr="006F443B">
        <w:rPr>
          <w:rFonts w:ascii="標楷體" w:eastAsia="標楷體" w:hAnsi="標楷體" w:hint="eastAsia"/>
          <w:szCs w:val="24"/>
        </w:rPr>
        <w:t>，特徵值為</w:t>
      </w:r>
      <w:r w:rsidR="004216E3">
        <w:rPr>
          <w:rFonts w:ascii="標楷體" w:eastAsia="標楷體" w:hAnsi="標楷體" w:cs="Times New Roman" w:hint="eastAsia"/>
          <w:szCs w:val="24"/>
        </w:rPr>
        <w:t>2.12</w:t>
      </w:r>
      <w:r w:rsidRPr="006F443B">
        <w:rPr>
          <w:rFonts w:ascii="標楷體" w:eastAsia="標楷體" w:hAnsi="標楷體" w:cs="Times New Roman" w:hint="eastAsia"/>
          <w:szCs w:val="24"/>
        </w:rPr>
        <w:t>6</w:t>
      </w:r>
      <w:r w:rsidRPr="006F443B">
        <w:rPr>
          <w:rFonts w:ascii="標楷體" w:eastAsia="標楷體" w:hAnsi="標楷體" w:hint="eastAsia"/>
          <w:szCs w:val="24"/>
        </w:rPr>
        <w:t>，累積解釋變異量分別為</w:t>
      </w:r>
      <w:r w:rsidR="004216E3">
        <w:rPr>
          <w:rFonts w:ascii="標楷體" w:eastAsia="標楷體" w:hAnsi="標楷體" w:hint="eastAsia"/>
          <w:szCs w:val="24"/>
        </w:rPr>
        <w:t>67</w:t>
      </w:r>
      <w:r w:rsidRPr="006F443B">
        <w:rPr>
          <w:rFonts w:ascii="標楷體" w:eastAsia="標楷體" w:hAnsi="標楷體" w:hint="eastAsia"/>
          <w:szCs w:val="24"/>
        </w:rPr>
        <w:t>.189</w:t>
      </w:r>
      <w:r w:rsidRPr="006F443B">
        <w:rPr>
          <w:rFonts w:ascii="標楷體" w:eastAsia="標楷體" w:hAnsi="標楷體" w:cs="Times New Roman"/>
          <w:szCs w:val="24"/>
        </w:rPr>
        <w:t>%</w:t>
      </w:r>
      <w:r w:rsidRPr="006F443B">
        <w:rPr>
          <w:rFonts w:ascii="標楷體" w:eastAsia="標楷體" w:hAnsi="標楷體" w:hint="eastAsia"/>
          <w:szCs w:val="24"/>
        </w:rPr>
        <w:t>，這表示受訪者會因為「</w:t>
      </w:r>
      <w:r w:rsidR="004216E3" w:rsidRPr="006F443B">
        <w:rPr>
          <w:rFonts w:ascii="標楷體" w:eastAsia="標楷體" w:hAnsi="標楷體" w:hint="eastAsia"/>
          <w:szCs w:val="24"/>
        </w:rPr>
        <w:t>地點方面</w:t>
      </w:r>
      <w:r w:rsidRPr="006F443B">
        <w:rPr>
          <w:rFonts w:ascii="標楷體" w:eastAsia="標楷體" w:hAnsi="標楷體" w:hint="eastAsia"/>
          <w:szCs w:val="24"/>
        </w:rPr>
        <w:t>」而產生</w:t>
      </w:r>
      <w:r w:rsidR="004216E3">
        <w:rPr>
          <w:rFonts w:ascii="Times New Roman" w:eastAsia="標楷體" w:hAnsi="Times New Roman" w:hint="eastAsia"/>
          <w:szCs w:val="24"/>
        </w:rPr>
        <w:t>對快時尚</w:t>
      </w:r>
      <w:r w:rsidRPr="006F443B">
        <w:rPr>
          <w:rFonts w:ascii="標楷體" w:eastAsia="標楷體" w:hAnsi="標楷體" w:hint="eastAsia"/>
          <w:szCs w:val="24"/>
        </w:rPr>
        <w:t>的消費</w:t>
      </w:r>
      <w:r w:rsidR="004216E3">
        <w:rPr>
          <w:rFonts w:ascii="標楷體" w:eastAsia="標楷體" w:hAnsi="標楷體" w:hint="eastAsia"/>
          <w:szCs w:val="24"/>
        </w:rPr>
        <w:t>意願</w:t>
      </w:r>
      <w:r w:rsidRPr="006F443B">
        <w:rPr>
          <w:rFonts w:ascii="標楷體" w:eastAsia="標楷體" w:hAnsi="標楷體" w:hint="eastAsia"/>
          <w:szCs w:val="24"/>
        </w:rPr>
        <w:t>。</w:t>
      </w:r>
    </w:p>
    <w:p w14:paraId="1BAFE838" w14:textId="5C25E79D" w:rsidR="00313CB6" w:rsidRPr="008A23AC" w:rsidRDefault="00313CB6" w:rsidP="00191A72">
      <w:pPr>
        <w:spacing w:before="16" w:line="320" w:lineRule="exact"/>
        <w:ind w:left="2039" w:right="153" w:firstLine="361"/>
        <w:jc w:val="both"/>
        <w:rPr>
          <w:rFonts w:ascii="標楷體" w:eastAsia="標楷體" w:hAnsi="標楷體"/>
          <w:kern w:val="0"/>
          <w:szCs w:val="24"/>
        </w:rPr>
      </w:pPr>
      <w:r w:rsidRPr="008A23AC">
        <w:rPr>
          <w:rFonts w:ascii="標楷體" w:eastAsia="標楷體" w:hAnsi="標楷體" w:cs="標楷體"/>
          <w:szCs w:val="24"/>
        </w:rPr>
        <w:t>表</w:t>
      </w:r>
      <w:r w:rsidR="00687E2D">
        <w:rPr>
          <w:rFonts w:ascii="標楷體" w:eastAsia="標楷體" w:hAnsi="標楷體" w:cs="標楷體" w:hint="eastAsia"/>
          <w:szCs w:val="24"/>
        </w:rPr>
        <w:t>5</w:t>
      </w:r>
      <w:r w:rsidRPr="00AF145D">
        <w:rPr>
          <w:rFonts w:ascii="標楷體" w:eastAsia="標楷體" w:hAnsi="標楷體" w:hint="eastAsia"/>
        </w:rPr>
        <w:t>『</w:t>
      </w:r>
      <w:r w:rsidRPr="00AF145D">
        <w:rPr>
          <w:rFonts w:ascii="標楷體" w:eastAsia="標楷體" w:hAnsi="標楷體" w:hint="eastAsia"/>
          <w:bCs/>
        </w:rPr>
        <w:t>快時尚</w:t>
      </w:r>
      <w:r w:rsidR="006F443B" w:rsidRPr="00AF145D">
        <w:rPr>
          <w:rFonts w:ascii="標楷體" w:eastAsia="標楷體" w:hAnsi="標楷體" w:hint="eastAsia"/>
          <w:bCs/>
        </w:rPr>
        <w:t>消費</w:t>
      </w:r>
      <w:r w:rsidRPr="00AF145D">
        <w:rPr>
          <w:rFonts w:ascii="標楷體" w:eastAsia="標楷體" w:hAnsi="標楷體" w:hint="eastAsia"/>
        </w:rPr>
        <w:t>』</w:t>
      </w:r>
      <w:r w:rsidRPr="008A23AC">
        <w:rPr>
          <w:rFonts w:ascii="標楷體" w:eastAsia="標楷體" w:hAnsi="標楷體" w:cs="標楷體"/>
          <w:szCs w:val="24"/>
        </w:rPr>
        <w:t>之因素分析</w:t>
      </w:r>
    </w:p>
    <w:tbl>
      <w:tblPr>
        <w:tblW w:w="9640"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425"/>
        <w:gridCol w:w="3402"/>
        <w:gridCol w:w="1020"/>
        <w:gridCol w:w="1021"/>
        <w:gridCol w:w="1020"/>
        <w:gridCol w:w="1021"/>
        <w:gridCol w:w="1305"/>
      </w:tblGrid>
      <w:tr w:rsidR="00313CB6" w:rsidRPr="00367CB3" w14:paraId="5ADC22AC" w14:textId="77777777" w:rsidTr="00313CB6">
        <w:trPr>
          <w:trHeight w:val="1213"/>
        </w:trPr>
        <w:tc>
          <w:tcPr>
            <w:tcW w:w="4253" w:type="dxa"/>
            <w:gridSpan w:val="3"/>
            <w:shd w:val="clear" w:color="auto" w:fill="auto"/>
            <w:tcMar>
              <w:top w:w="100" w:type="dxa"/>
              <w:left w:w="100" w:type="dxa"/>
              <w:bottom w:w="100" w:type="dxa"/>
              <w:right w:w="100" w:type="dxa"/>
            </w:tcMar>
          </w:tcPr>
          <w:p w14:paraId="60219B95"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Times New Roman"/>
                <w:szCs w:val="24"/>
              </w:rPr>
              <w:t>/</w:t>
            </w:r>
            <w:r w:rsidRPr="008A23AC">
              <w:rPr>
                <w:rFonts w:ascii="標楷體" w:eastAsia="標楷體" w:hAnsi="標楷體" w:cs="新細明體" w:hint="eastAsia"/>
                <w:szCs w:val="24"/>
              </w:rPr>
              <w:t>變數</w:t>
            </w:r>
            <w:r w:rsidRPr="008A23AC">
              <w:rPr>
                <w:rFonts w:ascii="標楷體" w:eastAsia="標楷體" w:hAnsi="標楷體" w:cs="Arial Unicode MS"/>
                <w:szCs w:val="24"/>
              </w:rPr>
              <w:t>名</w:t>
            </w:r>
            <w:r w:rsidRPr="008A23AC">
              <w:rPr>
                <w:rFonts w:ascii="標楷體" w:eastAsia="標楷體" w:hAnsi="標楷體" w:cs="新細明體" w:hint="eastAsia"/>
                <w:szCs w:val="24"/>
              </w:rPr>
              <w:t>稱</w:t>
            </w:r>
          </w:p>
        </w:tc>
        <w:tc>
          <w:tcPr>
            <w:tcW w:w="1020" w:type="dxa"/>
            <w:shd w:val="clear" w:color="auto" w:fill="auto"/>
            <w:tcMar>
              <w:top w:w="100" w:type="dxa"/>
              <w:left w:w="100" w:type="dxa"/>
              <w:bottom w:w="100" w:type="dxa"/>
              <w:right w:w="100" w:type="dxa"/>
            </w:tcMar>
          </w:tcPr>
          <w:p w14:paraId="045A99BF"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新細明體" w:hint="eastAsia"/>
                <w:szCs w:val="24"/>
              </w:rPr>
              <w:t>負</w:t>
            </w:r>
            <w:r w:rsidRPr="008A23AC">
              <w:rPr>
                <w:rFonts w:ascii="標楷體" w:eastAsia="標楷體" w:hAnsi="標楷體" w:cs="Arial Unicode MS"/>
                <w:szCs w:val="24"/>
              </w:rPr>
              <w:t>荷量</w:t>
            </w:r>
          </w:p>
        </w:tc>
        <w:tc>
          <w:tcPr>
            <w:tcW w:w="1021" w:type="dxa"/>
            <w:shd w:val="clear" w:color="auto" w:fill="auto"/>
            <w:tcMar>
              <w:top w:w="100" w:type="dxa"/>
              <w:left w:w="100" w:type="dxa"/>
              <w:bottom w:w="100" w:type="dxa"/>
              <w:right w:w="100" w:type="dxa"/>
            </w:tcMar>
          </w:tcPr>
          <w:p w14:paraId="22C8D61B"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特徵值</w:t>
            </w:r>
          </w:p>
        </w:tc>
        <w:tc>
          <w:tcPr>
            <w:tcW w:w="1020" w:type="dxa"/>
            <w:shd w:val="clear" w:color="auto" w:fill="auto"/>
            <w:tcMar>
              <w:top w:w="100" w:type="dxa"/>
              <w:left w:w="100" w:type="dxa"/>
              <w:bottom w:w="100" w:type="dxa"/>
              <w:right w:w="100" w:type="dxa"/>
            </w:tcMar>
          </w:tcPr>
          <w:p w14:paraId="0DCA999C"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累</w:t>
            </w:r>
            <w:r w:rsidRPr="008A23AC">
              <w:rPr>
                <w:rFonts w:ascii="標楷體" w:eastAsia="標楷體" w:hAnsi="標楷體" w:cs="新細明體" w:hint="eastAsia"/>
                <w:szCs w:val="24"/>
              </w:rPr>
              <w:t>積</w:t>
            </w:r>
            <w:r w:rsidRPr="008A23AC">
              <w:rPr>
                <w:rFonts w:ascii="標楷體" w:eastAsia="標楷體" w:hAnsi="標楷體" w:cs="Arial Unicode MS"/>
                <w:szCs w:val="24"/>
              </w:rPr>
              <w:t>解</w:t>
            </w:r>
            <w:r w:rsidRPr="008A23AC">
              <w:rPr>
                <w:rFonts w:ascii="標楷體" w:eastAsia="標楷體" w:hAnsi="標楷體" w:cs="新細明體" w:hint="eastAsia"/>
                <w:szCs w:val="24"/>
              </w:rPr>
              <w:t>釋變異</w:t>
            </w:r>
            <w:r w:rsidRPr="008A23AC">
              <w:rPr>
                <w:rFonts w:ascii="標楷體" w:eastAsia="標楷體" w:hAnsi="標楷體" w:cs="Arial Unicode MS"/>
                <w:szCs w:val="24"/>
              </w:rPr>
              <w:t>量</w:t>
            </w:r>
            <w:r w:rsidRPr="008A23AC">
              <w:rPr>
                <w:rFonts w:ascii="標楷體" w:eastAsia="標楷體" w:hAnsi="標楷體" w:cs="Arial Unicode MS" w:hint="eastAsia"/>
                <w:szCs w:val="24"/>
              </w:rPr>
              <w:t>(%)</w:t>
            </w:r>
          </w:p>
        </w:tc>
        <w:tc>
          <w:tcPr>
            <w:tcW w:w="1021" w:type="dxa"/>
            <w:shd w:val="clear" w:color="auto" w:fill="auto"/>
            <w:tcMar>
              <w:top w:w="100" w:type="dxa"/>
              <w:left w:w="100" w:type="dxa"/>
              <w:bottom w:w="100" w:type="dxa"/>
              <w:right w:w="100" w:type="dxa"/>
            </w:tcMar>
          </w:tcPr>
          <w:p w14:paraId="3073BA4F" w14:textId="77777777" w:rsidR="00313CB6" w:rsidRPr="008A23AC" w:rsidRDefault="00313CB6" w:rsidP="00313CB6">
            <w:pPr>
              <w:jc w:val="center"/>
              <w:rPr>
                <w:rFonts w:ascii="標楷體" w:eastAsia="標楷體" w:hAnsi="標楷體"/>
                <w:szCs w:val="24"/>
              </w:rPr>
            </w:pPr>
            <w:r w:rsidRPr="008A23AC">
              <w:rPr>
                <w:rFonts w:ascii="標楷體" w:eastAsia="標楷體" w:hAnsi="標楷體" w:cs="Arial Unicode MS"/>
                <w:szCs w:val="24"/>
              </w:rPr>
              <w:t>分</w:t>
            </w:r>
            <w:r w:rsidRPr="008A23AC">
              <w:rPr>
                <w:rFonts w:ascii="標楷體" w:eastAsia="標楷體" w:hAnsi="標楷體" w:cs="新細明體" w:hint="eastAsia"/>
                <w:szCs w:val="24"/>
              </w:rPr>
              <w:t>項對總項</w:t>
            </w:r>
            <w:r w:rsidRPr="008A23AC">
              <w:rPr>
                <w:rFonts w:ascii="標楷體" w:eastAsia="標楷體" w:hAnsi="標楷體" w:cs="Arial Unicode MS"/>
                <w:szCs w:val="24"/>
              </w:rPr>
              <w:t>相</w:t>
            </w:r>
            <w:r w:rsidRPr="008A23AC">
              <w:rPr>
                <w:rFonts w:ascii="標楷體" w:eastAsia="標楷體" w:hAnsi="標楷體" w:cs="新細明體" w:hint="eastAsia"/>
                <w:szCs w:val="24"/>
              </w:rPr>
              <w:t>關係數</w:t>
            </w:r>
          </w:p>
        </w:tc>
        <w:tc>
          <w:tcPr>
            <w:tcW w:w="1305" w:type="dxa"/>
            <w:shd w:val="clear" w:color="auto" w:fill="auto"/>
            <w:tcMar>
              <w:top w:w="100" w:type="dxa"/>
              <w:left w:w="100" w:type="dxa"/>
              <w:bottom w:w="100" w:type="dxa"/>
              <w:right w:w="100" w:type="dxa"/>
            </w:tcMar>
          </w:tcPr>
          <w:p w14:paraId="62BF2ADC" w14:textId="77777777" w:rsidR="00313CB6" w:rsidRPr="008A23AC" w:rsidRDefault="00313CB6" w:rsidP="00313CB6">
            <w:pPr>
              <w:rPr>
                <w:rFonts w:ascii="標楷體" w:eastAsia="標楷體" w:hAnsi="標楷體"/>
                <w:szCs w:val="24"/>
              </w:rPr>
            </w:pPr>
            <w:r w:rsidRPr="00D70A29">
              <w:rPr>
                <w:rFonts w:ascii="Times New Roman" w:eastAsia="標楷體" w:hAnsi="Times New Roman" w:cs="Times New Roman"/>
                <w:szCs w:val="24"/>
              </w:rPr>
              <w:t>Cronbach</w:t>
            </w:r>
            <w:proofErr w:type="gramStart"/>
            <w:r w:rsidRPr="00D70A29">
              <w:rPr>
                <w:rFonts w:ascii="Times New Roman" w:eastAsia="標楷體" w:hAnsi="Times New Roman" w:cs="Times New Roman"/>
                <w:szCs w:val="24"/>
              </w:rPr>
              <w:t>’</w:t>
            </w:r>
            <w:proofErr w:type="gramEnd"/>
            <w:r w:rsidRPr="00D70A29">
              <w:rPr>
                <w:rFonts w:ascii="Times New Roman" w:eastAsia="標楷體" w:hAnsi="Times New Roman" w:cs="Times New Roman"/>
                <w:szCs w:val="24"/>
              </w:rPr>
              <w:t xml:space="preserve">s </w:t>
            </w:r>
            <w:r w:rsidRPr="00D70A29">
              <w:rPr>
                <w:rFonts w:ascii="Times New Roman" w:eastAsia="標楷體" w:hAnsi="Times New Roman" w:cs="Times New Roman"/>
                <w:kern w:val="0"/>
                <w:szCs w:val="24"/>
              </w:rPr>
              <w:t>α</w:t>
            </w:r>
            <w:r w:rsidRPr="008A23AC">
              <w:rPr>
                <w:rFonts w:ascii="標楷體" w:eastAsia="標楷體" w:hAnsi="標楷體" w:cs="Arial Unicode MS"/>
                <w:szCs w:val="24"/>
              </w:rPr>
              <w:t>值</w:t>
            </w:r>
          </w:p>
        </w:tc>
      </w:tr>
      <w:tr w:rsidR="00313CB6" w:rsidRPr="00367CB3" w14:paraId="7632F867" w14:textId="77777777" w:rsidTr="00313CB6">
        <w:trPr>
          <w:trHeight w:val="432"/>
        </w:trPr>
        <w:tc>
          <w:tcPr>
            <w:tcW w:w="426" w:type="dxa"/>
            <w:vMerge w:val="restart"/>
            <w:shd w:val="clear" w:color="auto" w:fill="auto"/>
            <w:tcMar>
              <w:top w:w="100" w:type="dxa"/>
              <w:left w:w="100" w:type="dxa"/>
              <w:bottom w:w="100" w:type="dxa"/>
              <w:right w:w="100" w:type="dxa"/>
            </w:tcMar>
          </w:tcPr>
          <w:p w14:paraId="4A2AF7C7" w14:textId="77777777" w:rsidR="00313CB6" w:rsidRPr="00100126" w:rsidRDefault="00313CB6" w:rsidP="00313CB6">
            <w:pPr>
              <w:pBdr>
                <w:top w:val="nil"/>
                <w:left w:val="nil"/>
                <w:bottom w:val="nil"/>
                <w:right w:val="nil"/>
                <w:between w:val="nil"/>
              </w:pBdr>
              <w:rPr>
                <w:rFonts w:asciiTheme="minorEastAsia" w:hAnsiTheme="minorEastAsia"/>
                <w:szCs w:val="24"/>
              </w:rPr>
            </w:pPr>
            <w:r>
              <w:rPr>
                <w:rFonts w:ascii="標楷體" w:eastAsia="標楷體" w:hAnsi="標楷體" w:hint="eastAsia"/>
                <w:b/>
                <w:bCs/>
              </w:rPr>
              <w:t>快時尚</w:t>
            </w:r>
            <w:r w:rsidRPr="006A33E6">
              <w:rPr>
                <w:rFonts w:ascii="標楷體" w:eastAsia="標楷體" w:hAnsi="標楷體" w:hint="eastAsia"/>
                <w:b/>
                <w:bCs/>
              </w:rPr>
              <w:t>消費</w:t>
            </w:r>
          </w:p>
        </w:tc>
        <w:tc>
          <w:tcPr>
            <w:tcW w:w="425" w:type="dxa"/>
            <w:vMerge w:val="restart"/>
            <w:shd w:val="clear" w:color="auto" w:fill="auto"/>
            <w:tcMar>
              <w:top w:w="100" w:type="dxa"/>
              <w:left w:w="100" w:type="dxa"/>
              <w:bottom w:w="100" w:type="dxa"/>
              <w:right w:w="100" w:type="dxa"/>
            </w:tcMar>
          </w:tcPr>
          <w:p w14:paraId="6D705838"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價格方面</w:t>
            </w:r>
          </w:p>
        </w:tc>
        <w:tc>
          <w:tcPr>
            <w:tcW w:w="3402" w:type="dxa"/>
            <w:shd w:val="clear" w:color="auto" w:fill="auto"/>
            <w:tcMar>
              <w:top w:w="100" w:type="dxa"/>
              <w:left w:w="100" w:type="dxa"/>
              <w:bottom w:w="100" w:type="dxa"/>
              <w:right w:w="100" w:type="dxa"/>
            </w:tcMar>
          </w:tcPr>
          <w:p w14:paraId="09F54EC3"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在快時尚賣場，我會受到促銷的影響而購買產品</w:t>
            </w:r>
          </w:p>
        </w:tc>
        <w:tc>
          <w:tcPr>
            <w:tcW w:w="1020" w:type="dxa"/>
            <w:shd w:val="clear" w:color="auto" w:fill="auto"/>
            <w:tcMar>
              <w:top w:w="100" w:type="dxa"/>
              <w:left w:w="100" w:type="dxa"/>
              <w:bottom w:w="100" w:type="dxa"/>
              <w:right w:w="100" w:type="dxa"/>
            </w:tcMar>
          </w:tcPr>
          <w:p w14:paraId="22DB5067" w14:textId="6F7B6636" w:rsidR="00313CB6" w:rsidRPr="00D4272E" w:rsidRDefault="00313CB6" w:rsidP="00021FC4">
            <w:pPr>
              <w:widowControl/>
              <w:rPr>
                <w:rFonts w:ascii="Times New Roman" w:eastAsia="Kaiti SC" w:hAnsi="Times New Roman" w:cs="Times New Roman"/>
                <w:szCs w:val="24"/>
              </w:rPr>
            </w:pPr>
            <w:r>
              <w:rPr>
                <w:rFonts w:ascii="Times New Roman" w:eastAsia="標楷體" w:hAnsi="Times New Roman" w:cs="Times New Roman"/>
                <w:color w:val="000000" w:themeColor="text1"/>
                <w:szCs w:val="24"/>
              </w:rPr>
              <w:t>0.</w:t>
            </w:r>
            <w:r w:rsidR="00021FC4">
              <w:rPr>
                <w:rFonts w:ascii="Times New Roman" w:eastAsia="標楷體" w:hAnsi="Times New Roman" w:cs="Times New Roman" w:hint="eastAsia"/>
                <w:color w:val="000000" w:themeColor="text1"/>
                <w:szCs w:val="24"/>
              </w:rPr>
              <w:t>612</w:t>
            </w:r>
          </w:p>
        </w:tc>
        <w:tc>
          <w:tcPr>
            <w:tcW w:w="1021" w:type="dxa"/>
            <w:shd w:val="clear" w:color="auto" w:fill="auto"/>
            <w:tcMar>
              <w:top w:w="100" w:type="dxa"/>
              <w:left w:w="100" w:type="dxa"/>
              <w:bottom w:w="100" w:type="dxa"/>
              <w:right w:w="100" w:type="dxa"/>
            </w:tcMar>
          </w:tcPr>
          <w:p w14:paraId="52A856C9" w14:textId="4EE057B2"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56</w:t>
            </w:r>
            <w:r w:rsidRPr="00BB7B9B">
              <w:rPr>
                <w:rFonts w:ascii="Times New Roman" w:eastAsia="標楷體" w:hAnsi="Times New Roman" w:cs="Times New Roman"/>
                <w:szCs w:val="24"/>
              </w:rPr>
              <w:t>7</w:t>
            </w:r>
          </w:p>
        </w:tc>
        <w:tc>
          <w:tcPr>
            <w:tcW w:w="1020" w:type="dxa"/>
            <w:shd w:val="clear" w:color="auto" w:fill="auto"/>
            <w:tcMar>
              <w:top w:w="100" w:type="dxa"/>
              <w:left w:w="100" w:type="dxa"/>
              <w:bottom w:w="100" w:type="dxa"/>
              <w:right w:w="100" w:type="dxa"/>
            </w:tcMar>
          </w:tcPr>
          <w:p w14:paraId="1F162EEB"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6</w:t>
            </w:r>
            <w:r>
              <w:rPr>
                <w:rFonts w:ascii="Times New Roman" w:eastAsia="標楷體" w:hAnsi="Times New Roman" w:cs="Times New Roman"/>
                <w:szCs w:val="24"/>
              </w:rPr>
              <w:t>.7</w:t>
            </w:r>
            <w:r>
              <w:rPr>
                <w:rFonts w:ascii="Times New Roman" w:eastAsia="標楷體" w:hAnsi="Times New Roman" w:cs="Times New Roman" w:hint="eastAsia"/>
                <w:szCs w:val="24"/>
              </w:rPr>
              <w:t>39</w:t>
            </w:r>
          </w:p>
        </w:tc>
        <w:tc>
          <w:tcPr>
            <w:tcW w:w="1021" w:type="dxa"/>
            <w:shd w:val="clear" w:color="auto" w:fill="auto"/>
            <w:tcMar>
              <w:top w:w="100" w:type="dxa"/>
              <w:left w:w="100" w:type="dxa"/>
              <w:bottom w:w="100" w:type="dxa"/>
              <w:right w:w="100" w:type="dxa"/>
            </w:tcMar>
          </w:tcPr>
          <w:p w14:paraId="3112B54E" w14:textId="77777777" w:rsidR="00313CB6" w:rsidRPr="00D4272E" w:rsidRDefault="00313CB6" w:rsidP="00313CB6">
            <w:pPr>
              <w:widowControl/>
              <w:rPr>
                <w:rFonts w:ascii="Times New Roman" w:eastAsia="Kaiti SC" w:hAnsi="Times New Roman" w:cs="Times New Roman"/>
                <w:szCs w:val="24"/>
              </w:rPr>
            </w:pPr>
            <w:r>
              <w:rPr>
                <w:rFonts w:ascii="Times New Roman" w:eastAsia="標楷體" w:hAnsi="Times New Roman" w:cs="Times New Roman"/>
                <w:szCs w:val="24"/>
              </w:rPr>
              <w:t>0.7</w:t>
            </w:r>
            <w:r>
              <w:rPr>
                <w:rFonts w:ascii="Times New Roman" w:eastAsia="標楷體" w:hAnsi="Times New Roman" w:cs="Times New Roman" w:hint="eastAsia"/>
                <w:szCs w:val="24"/>
              </w:rPr>
              <w:t>69</w:t>
            </w:r>
          </w:p>
        </w:tc>
        <w:tc>
          <w:tcPr>
            <w:tcW w:w="1305" w:type="dxa"/>
            <w:shd w:val="clear" w:color="auto" w:fill="auto"/>
            <w:tcMar>
              <w:top w:w="100" w:type="dxa"/>
              <w:left w:w="100" w:type="dxa"/>
              <w:bottom w:w="100" w:type="dxa"/>
              <w:right w:w="100" w:type="dxa"/>
            </w:tcMar>
          </w:tcPr>
          <w:p w14:paraId="35C2333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0.901</w:t>
            </w:r>
          </w:p>
        </w:tc>
      </w:tr>
      <w:tr w:rsidR="00313CB6" w:rsidRPr="00367CB3" w14:paraId="6F484240" w14:textId="77777777" w:rsidTr="00313CB6">
        <w:trPr>
          <w:trHeight w:val="440"/>
        </w:trPr>
        <w:tc>
          <w:tcPr>
            <w:tcW w:w="426" w:type="dxa"/>
            <w:vMerge/>
            <w:shd w:val="clear" w:color="auto" w:fill="auto"/>
            <w:tcMar>
              <w:top w:w="100" w:type="dxa"/>
              <w:left w:w="100" w:type="dxa"/>
              <w:bottom w:w="100" w:type="dxa"/>
              <w:right w:w="100" w:type="dxa"/>
            </w:tcMar>
          </w:tcPr>
          <w:p w14:paraId="1C706F32"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20669AAC"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1B48733B" w14:textId="77777777" w:rsidR="00313CB6" w:rsidRPr="00100126" w:rsidRDefault="00313CB6" w:rsidP="00313CB6">
            <w:pPr>
              <w:rPr>
                <w:rFonts w:asciiTheme="minorEastAsia" w:hAnsiTheme="minorEastAsia"/>
                <w:szCs w:val="24"/>
              </w:rPr>
            </w:pPr>
            <w:r w:rsidRPr="0021058E">
              <w:rPr>
                <w:rFonts w:ascii="標楷體" w:eastAsia="標楷體" w:hAnsi="標楷體" w:hint="eastAsia"/>
                <w:sz w:val="22"/>
              </w:rPr>
              <w:t>我覺得在快時尚購買的產品價格資訊透明</w:t>
            </w:r>
          </w:p>
        </w:tc>
        <w:tc>
          <w:tcPr>
            <w:tcW w:w="1020" w:type="dxa"/>
            <w:shd w:val="clear" w:color="auto" w:fill="auto"/>
            <w:tcMar>
              <w:top w:w="100" w:type="dxa"/>
              <w:left w:w="100" w:type="dxa"/>
              <w:bottom w:w="100" w:type="dxa"/>
              <w:right w:w="100" w:type="dxa"/>
            </w:tcMar>
          </w:tcPr>
          <w:p w14:paraId="4579617F" w14:textId="3E969221" w:rsidR="00313CB6" w:rsidRPr="008A4D1B" w:rsidRDefault="00021FC4" w:rsidP="00313CB6">
            <w:pPr>
              <w:rPr>
                <w:rFonts w:ascii="Times New Roman" w:hAnsi="Times New Roman" w:cs="Times New Roman"/>
                <w:szCs w:val="24"/>
              </w:rPr>
            </w:pPr>
            <w:r>
              <w:rPr>
                <w:rFonts w:ascii="Times New Roman" w:hAnsi="Times New Roman" w:cs="Times New Roman" w:hint="eastAsia"/>
                <w:szCs w:val="24"/>
              </w:rPr>
              <w:t>0.638</w:t>
            </w:r>
          </w:p>
        </w:tc>
        <w:tc>
          <w:tcPr>
            <w:tcW w:w="1021" w:type="dxa"/>
            <w:shd w:val="clear" w:color="auto" w:fill="auto"/>
            <w:tcMar>
              <w:top w:w="100" w:type="dxa"/>
              <w:left w:w="100" w:type="dxa"/>
              <w:bottom w:w="100" w:type="dxa"/>
              <w:right w:w="100" w:type="dxa"/>
            </w:tcMar>
          </w:tcPr>
          <w:p w14:paraId="5C9E0E6A" w14:textId="0F9122A1"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56</w:t>
            </w:r>
            <w:r w:rsidRPr="00BB7B9B">
              <w:rPr>
                <w:rFonts w:ascii="Times New Roman" w:eastAsia="標楷體" w:hAnsi="Times New Roman" w:cs="Times New Roman"/>
                <w:szCs w:val="24"/>
              </w:rPr>
              <w:t>7</w:t>
            </w:r>
          </w:p>
        </w:tc>
        <w:tc>
          <w:tcPr>
            <w:tcW w:w="1020" w:type="dxa"/>
            <w:shd w:val="clear" w:color="auto" w:fill="auto"/>
            <w:tcMar>
              <w:top w:w="100" w:type="dxa"/>
              <w:left w:w="100" w:type="dxa"/>
              <w:bottom w:w="100" w:type="dxa"/>
              <w:right w:w="100" w:type="dxa"/>
            </w:tcMar>
          </w:tcPr>
          <w:p w14:paraId="369BEB13"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6</w:t>
            </w:r>
            <w:r>
              <w:rPr>
                <w:rFonts w:ascii="Times New Roman" w:eastAsia="標楷體" w:hAnsi="Times New Roman" w:cs="Times New Roman"/>
                <w:szCs w:val="24"/>
              </w:rPr>
              <w:t>.7</w:t>
            </w:r>
            <w:r>
              <w:rPr>
                <w:rFonts w:ascii="Times New Roman" w:eastAsia="標楷體" w:hAnsi="Times New Roman" w:cs="Times New Roman" w:hint="eastAsia"/>
                <w:szCs w:val="24"/>
              </w:rPr>
              <w:t>39</w:t>
            </w:r>
          </w:p>
        </w:tc>
        <w:tc>
          <w:tcPr>
            <w:tcW w:w="1021" w:type="dxa"/>
            <w:shd w:val="clear" w:color="auto" w:fill="auto"/>
            <w:tcMar>
              <w:top w:w="100" w:type="dxa"/>
              <w:left w:w="100" w:type="dxa"/>
              <w:bottom w:w="100" w:type="dxa"/>
              <w:right w:w="100" w:type="dxa"/>
            </w:tcMar>
          </w:tcPr>
          <w:p w14:paraId="16960754"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0.767</w:t>
            </w:r>
          </w:p>
        </w:tc>
        <w:tc>
          <w:tcPr>
            <w:tcW w:w="1305" w:type="dxa"/>
            <w:shd w:val="clear" w:color="auto" w:fill="auto"/>
            <w:tcMar>
              <w:top w:w="100" w:type="dxa"/>
              <w:left w:w="100" w:type="dxa"/>
              <w:bottom w:w="100" w:type="dxa"/>
              <w:right w:w="100" w:type="dxa"/>
            </w:tcMar>
          </w:tcPr>
          <w:p w14:paraId="14A3E9AD"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0.900</w:t>
            </w:r>
          </w:p>
        </w:tc>
      </w:tr>
      <w:tr w:rsidR="00313CB6" w:rsidRPr="00367CB3" w14:paraId="74DF3B00" w14:textId="77777777" w:rsidTr="00313CB6">
        <w:trPr>
          <w:trHeight w:val="600"/>
        </w:trPr>
        <w:tc>
          <w:tcPr>
            <w:tcW w:w="426" w:type="dxa"/>
            <w:vMerge/>
            <w:shd w:val="clear" w:color="auto" w:fill="auto"/>
            <w:tcMar>
              <w:top w:w="100" w:type="dxa"/>
              <w:left w:w="100" w:type="dxa"/>
              <w:bottom w:w="100" w:type="dxa"/>
              <w:right w:w="100" w:type="dxa"/>
            </w:tcMar>
          </w:tcPr>
          <w:p w14:paraId="42227820"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3F674C9A"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78F275C6" w14:textId="77777777" w:rsidR="00313CB6" w:rsidRPr="00100126" w:rsidRDefault="00313CB6" w:rsidP="00313CB6">
            <w:pPr>
              <w:rPr>
                <w:rFonts w:asciiTheme="minorEastAsia" w:hAnsiTheme="minorEastAsia"/>
                <w:szCs w:val="24"/>
              </w:rPr>
            </w:pPr>
            <w:r w:rsidRPr="0021058E">
              <w:rPr>
                <w:rFonts w:ascii="標楷體" w:eastAsia="標楷體" w:hAnsi="標楷體" w:hint="eastAsia"/>
                <w:sz w:val="22"/>
              </w:rPr>
              <w:t>我會因快時尚降價而購買產品</w:t>
            </w:r>
          </w:p>
        </w:tc>
        <w:tc>
          <w:tcPr>
            <w:tcW w:w="1020" w:type="dxa"/>
            <w:tcBorders>
              <w:bottom w:val="single" w:sz="4" w:space="0" w:color="auto"/>
            </w:tcBorders>
            <w:shd w:val="clear" w:color="auto" w:fill="auto"/>
            <w:tcMar>
              <w:top w:w="100" w:type="dxa"/>
              <w:left w:w="100" w:type="dxa"/>
              <w:bottom w:w="100" w:type="dxa"/>
              <w:right w:w="100" w:type="dxa"/>
            </w:tcMar>
          </w:tcPr>
          <w:p w14:paraId="089D383A" w14:textId="79B12BCD" w:rsidR="00313CB6" w:rsidRPr="008A4D1B" w:rsidRDefault="00021FC4" w:rsidP="00313CB6">
            <w:pPr>
              <w:rPr>
                <w:rFonts w:ascii="Times New Roman" w:hAnsi="Times New Roman" w:cs="Times New Roman"/>
                <w:szCs w:val="24"/>
              </w:rPr>
            </w:pPr>
            <w:r>
              <w:rPr>
                <w:rFonts w:ascii="Times New Roman" w:hAnsi="Times New Roman" w:cs="Times New Roman" w:hint="eastAsia"/>
                <w:szCs w:val="24"/>
              </w:rPr>
              <w:t>0.720</w:t>
            </w:r>
          </w:p>
        </w:tc>
        <w:tc>
          <w:tcPr>
            <w:tcW w:w="1021" w:type="dxa"/>
            <w:tcBorders>
              <w:bottom w:val="single" w:sz="4" w:space="0" w:color="auto"/>
            </w:tcBorders>
            <w:shd w:val="clear" w:color="auto" w:fill="auto"/>
            <w:tcMar>
              <w:top w:w="100" w:type="dxa"/>
              <w:left w:w="100" w:type="dxa"/>
              <w:bottom w:w="100" w:type="dxa"/>
              <w:right w:w="100" w:type="dxa"/>
            </w:tcMar>
          </w:tcPr>
          <w:p w14:paraId="1282AFF6" w14:textId="4DEA4198" w:rsidR="00313CB6" w:rsidRPr="00D4272E" w:rsidRDefault="00313CB6" w:rsidP="00313CB6">
            <w:pPr>
              <w:pBdr>
                <w:top w:val="nil"/>
                <w:left w:val="nil"/>
                <w:bottom w:val="nil"/>
                <w:right w:val="nil"/>
                <w:between w:val="nil"/>
              </w:pBdr>
              <w:rPr>
                <w:rFonts w:ascii="Times New Roman" w:hAnsi="Times New Roman" w:cs="Times New Roman"/>
                <w:szCs w:val="24"/>
              </w:rPr>
            </w:pPr>
            <w:r w:rsidRPr="00BB7B9B">
              <w:rPr>
                <w:rFonts w:ascii="Times New Roman" w:eastAsia="標楷體" w:hAnsi="Times New Roman" w:cs="Times New Roman"/>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56</w:t>
            </w:r>
            <w:r w:rsidRPr="00BB7B9B">
              <w:rPr>
                <w:rFonts w:ascii="Times New Roman" w:eastAsia="標楷體" w:hAnsi="Times New Roman" w:cs="Times New Roman"/>
                <w:szCs w:val="24"/>
              </w:rPr>
              <w:t>7</w:t>
            </w:r>
          </w:p>
        </w:tc>
        <w:tc>
          <w:tcPr>
            <w:tcW w:w="1020" w:type="dxa"/>
            <w:tcBorders>
              <w:bottom w:val="single" w:sz="4" w:space="0" w:color="auto"/>
            </w:tcBorders>
            <w:shd w:val="clear" w:color="auto" w:fill="auto"/>
            <w:tcMar>
              <w:top w:w="100" w:type="dxa"/>
              <w:left w:w="100" w:type="dxa"/>
              <w:bottom w:w="100" w:type="dxa"/>
              <w:right w:w="100" w:type="dxa"/>
            </w:tcMar>
          </w:tcPr>
          <w:p w14:paraId="3AA52E42"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6</w:t>
            </w:r>
            <w:r>
              <w:rPr>
                <w:rFonts w:ascii="Times New Roman" w:eastAsia="標楷體" w:hAnsi="Times New Roman" w:cs="Times New Roman"/>
                <w:szCs w:val="24"/>
              </w:rPr>
              <w:t>.7</w:t>
            </w:r>
            <w:r>
              <w:rPr>
                <w:rFonts w:ascii="Times New Roman" w:eastAsia="標楷體" w:hAnsi="Times New Roman" w:cs="Times New Roman" w:hint="eastAsia"/>
                <w:szCs w:val="24"/>
              </w:rPr>
              <w:t>39</w:t>
            </w:r>
          </w:p>
        </w:tc>
        <w:tc>
          <w:tcPr>
            <w:tcW w:w="1021" w:type="dxa"/>
            <w:tcBorders>
              <w:bottom w:val="single" w:sz="4" w:space="0" w:color="auto"/>
            </w:tcBorders>
            <w:shd w:val="clear" w:color="auto" w:fill="auto"/>
            <w:tcMar>
              <w:top w:w="100" w:type="dxa"/>
              <w:left w:w="100" w:type="dxa"/>
              <w:bottom w:w="100" w:type="dxa"/>
              <w:right w:w="100" w:type="dxa"/>
            </w:tcMar>
          </w:tcPr>
          <w:p w14:paraId="6DEC7529"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0.723</w:t>
            </w:r>
          </w:p>
        </w:tc>
        <w:tc>
          <w:tcPr>
            <w:tcW w:w="1305" w:type="dxa"/>
            <w:tcBorders>
              <w:bottom w:val="single" w:sz="4" w:space="0" w:color="auto"/>
            </w:tcBorders>
            <w:shd w:val="clear" w:color="auto" w:fill="auto"/>
            <w:tcMar>
              <w:top w:w="100" w:type="dxa"/>
              <w:left w:w="100" w:type="dxa"/>
              <w:bottom w:w="100" w:type="dxa"/>
              <w:right w:w="100" w:type="dxa"/>
            </w:tcMar>
          </w:tcPr>
          <w:p w14:paraId="2357A846"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0.897</w:t>
            </w:r>
          </w:p>
        </w:tc>
      </w:tr>
      <w:tr w:rsidR="00313CB6" w:rsidRPr="00367CB3" w14:paraId="23D51AEE" w14:textId="77777777" w:rsidTr="00313CB6">
        <w:trPr>
          <w:trHeight w:val="696"/>
        </w:trPr>
        <w:tc>
          <w:tcPr>
            <w:tcW w:w="426" w:type="dxa"/>
            <w:vMerge/>
            <w:shd w:val="clear" w:color="auto" w:fill="auto"/>
            <w:tcMar>
              <w:top w:w="100" w:type="dxa"/>
              <w:left w:w="100" w:type="dxa"/>
              <w:bottom w:w="100" w:type="dxa"/>
              <w:right w:w="100" w:type="dxa"/>
            </w:tcMar>
          </w:tcPr>
          <w:p w14:paraId="32E76A55"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72E7181E"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tcBorders>
              <w:top w:val="single" w:sz="4" w:space="0" w:color="auto"/>
            </w:tcBorders>
            <w:shd w:val="clear" w:color="auto" w:fill="auto"/>
            <w:tcMar>
              <w:top w:w="100" w:type="dxa"/>
              <w:left w:w="100" w:type="dxa"/>
              <w:bottom w:w="100" w:type="dxa"/>
              <w:right w:w="100" w:type="dxa"/>
            </w:tcMar>
          </w:tcPr>
          <w:p w14:paraId="26951D8D" w14:textId="77777777" w:rsidR="00313CB6" w:rsidRPr="0021058E" w:rsidRDefault="00313CB6" w:rsidP="00313CB6">
            <w:pPr>
              <w:rPr>
                <w:rFonts w:ascii="標楷體" w:eastAsia="標楷體" w:hAnsi="標楷體"/>
                <w:sz w:val="22"/>
              </w:rPr>
            </w:pPr>
            <w:r w:rsidRPr="0021058E">
              <w:rPr>
                <w:rFonts w:ascii="標楷體" w:eastAsia="標楷體" w:hAnsi="標楷體" w:hint="eastAsia"/>
                <w:sz w:val="22"/>
              </w:rPr>
              <w:t>我覺得快時尚品牌的價格有競爭優勢</w:t>
            </w:r>
          </w:p>
        </w:tc>
        <w:tc>
          <w:tcPr>
            <w:tcW w:w="1020" w:type="dxa"/>
            <w:tcBorders>
              <w:top w:val="single" w:sz="4" w:space="0" w:color="auto"/>
            </w:tcBorders>
            <w:shd w:val="clear" w:color="auto" w:fill="auto"/>
            <w:tcMar>
              <w:top w:w="100" w:type="dxa"/>
              <w:left w:w="100" w:type="dxa"/>
              <w:bottom w:w="100" w:type="dxa"/>
              <w:right w:w="100" w:type="dxa"/>
            </w:tcMar>
          </w:tcPr>
          <w:p w14:paraId="419B7E5E" w14:textId="2AFEB517" w:rsidR="00313CB6" w:rsidRDefault="00021FC4" w:rsidP="00313CB6">
            <w:pPr>
              <w:rPr>
                <w:rFonts w:ascii="Times New Roman" w:hAnsi="Times New Roman" w:cs="Times New Roman"/>
                <w:szCs w:val="24"/>
              </w:rPr>
            </w:pPr>
            <w:r>
              <w:rPr>
                <w:rFonts w:ascii="Times New Roman" w:hAnsi="Times New Roman" w:cs="Times New Roman" w:hint="eastAsia"/>
                <w:szCs w:val="24"/>
              </w:rPr>
              <w:t>0.629</w:t>
            </w:r>
          </w:p>
        </w:tc>
        <w:tc>
          <w:tcPr>
            <w:tcW w:w="1021" w:type="dxa"/>
            <w:tcBorders>
              <w:top w:val="single" w:sz="4" w:space="0" w:color="auto"/>
            </w:tcBorders>
            <w:shd w:val="clear" w:color="auto" w:fill="auto"/>
            <w:tcMar>
              <w:top w:w="100" w:type="dxa"/>
              <w:left w:w="100" w:type="dxa"/>
              <w:bottom w:w="100" w:type="dxa"/>
              <w:right w:w="100" w:type="dxa"/>
            </w:tcMar>
          </w:tcPr>
          <w:p w14:paraId="054BB551" w14:textId="2EE34C85" w:rsidR="00313CB6" w:rsidRPr="00BB7B9B" w:rsidRDefault="00313CB6" w:rsidP="00313CB6">
            <w:pPr>
              <w:pBdr>
                <w:top w:val="nil"/>
                <w:left w:val="nil"/>
                <w:bottom w:val="nil"/>
                <w:right w:val="nil"/>
                <w:between w:val="nil"/>
              </w:pBdr>
              <w:rPr>
                <w:rFonts w:ascii="Times New Roman" w:eastAsia="標楷體" w:hAnsi="Times New Roman" w:cs="Times New Roman"/>
                <w:szCs w:val="24"/>
              </w:rPr>
            </w:pPr>
            <w:r w:rsidRPr="00BB7B9B">
              <w:rPr>
                <w:rFonts w:ascii="Times New Roman" w:eastAsia="標楷體" w:hAnsi="Times New Roman" w:cs="Times New Roman"/>
                <w:szCs w:val="24"/>
              </w:rPr>
              <w:t>2</w:t>
            </w:r>
            <w:r>
              <w:rPr>
                <w:rFonts w:ascii="Times New Roman" w:eastAsia="標楷體" w:hAnsi="Times New Roman" w:cs="Times New Roman"/>
                <w:szCs w:val="24"/>
              </w:rPr>
              <w:t>.</w:t>
            </w:r>
            <w:r>
              <w:rPr>
                <w:rFonts w:ascii="Times New Roman" w:eastAsia="標楷體" w:hAnsi="Times New Roman" w:cs="Times New Roman" w:hint="eastAsia"/>
                <w:szCs w:val="24"/>
              </w:rPr>
              <w:t>56</w:t>
            </w:r>
            <w:r w:rsidRPr="00BB7B9B">
              <w:rPr>
                <w:rFonts w:ascii="Times New Roman" w:eastAsia="標楷體" w:hAnsi="Times New Roman" w:cs="Times New Roman"/>
                <w:szCs w:val="24"/>
              </w:rPr>
              <w:t>7</w:t>
            </w:r>
          </w:p>
        </w:tc>
        <w:tc>
          <w:tcPr>
            <w:tcW w:w="1020" w:type="dxa"/>
            <w:tcBorders>
              <w:top w:val="single" w:sz="4" w:space="0" w:color="auto"/>
            </w:tcBorders>
            <w:shd w:val="clear" w:color="auto" w:fill="auto"/>
            <w:tcMar>
              <w:top w:w="100" w:type="dxa"/>
              <w:left w:w="100" w:type="dxa"/>
              <w:bottom w:w="100" w:type="dxa"/>
              <w:right w:w="100" w:type="dxa"/>
            </w:tcMar>
          </w:tcPr>
          <w:p w14:paraId="44779DBF" w14:textId="77777777" w:rsidR="00313CB6" w:rsidRPr="00BB7B9B" w:rsidRDefault="00313CB6" w:rsidP="00313CB6">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66.739</w:t>
            </w:r>
          </w:p>
        </w:tc>
        <w:tc>
          <w:tcPr>
            <w:tcW w:w="1021" w:type="dxa"/>
            <w:tcBorders>
              <w:top w:val="single" w:sz="4" w:space="0" w:color="auto"/>
            </w:tcBorders>
            <w:shd w:val="clear" w:color="auto" w:fill="auto"/>
            <w:tcMar>
              <w:top w:w="100" w:type="dxa"/>
              <w:left w:w="100" w:type="dxa"/>
              <w:bottom w:w="100" w:type="dxa"/>
              <w:right w:w="100" w:type="dxa"/>
            </w:tcMar>
          </w:tcPr>
          <w:p w14:paraId="3BEB8081"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0.745</w:t>
            </w:r>
          </w:p>
        </w:tc>
        <w:tc>
          <w:tcPr>
            <w:tcW w:w="1305" w:type="dxa"/>
            <w:tcBorders>
              <w:top w:val="single" w:sz="4" w:space="0" w:color="auto"/>
            </w:tcBorders>
            <w:shd w:val="clear" w:color="auto" w:fill="auto"/>
            <w:tcMar>
              <w:top w:w="100" w:type="dxa"/>
              <w:left w:w="100" w:type="dxa"/>
              <w:bottom w:w="100" w:type="dxa"/>
              <w:right w:w="100" w:type="dxa"/>
            </w:tcMar>
          </w:tcPr>
          <w:p w14:paraId="54AD9FB7"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0.901</w:t>
            </w:r>
          </w:p>
        </w:tc>
      </w:tr>
      <w:tr w:rsidR="00313CB6" w:rsidRPr="00367CB3" w14:paraId="3B7A254F" w14:textId="77777777" w:rsidTr="00313CB6">
        <w:trPr>
          <w:trHeight w:val="500"/>
        </w:trPr>
        <w:tc>
          <w:tcPr>
            <w:tcW w:w="426" w:type="dxa"/>
            <w:vMerge/>
            <w:shd w:val="clear" w:color="auto" w:fill="auto"/>
            <w:tcMar>
              <w:top w:w="100" w:type="dxa"/>
              <w:left w:w="100" w:type="dxa"/>
              <w:bottom w:w="100" w:type="dxa"/>
              <w:right w:w="100" w:type="dxa"/>
            </w:tcMar>
          </w:tcPr>
          <w:p w14:paraId="4176E212"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08CB9C91"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銷售方面</w:t>
            </w:r>
          </w:p>
        </w:tc>
        <w:tc>
          <w:tcPr>
            <w:tcW w:w="3402" w:type="dxa"/>
            <w:shd w:val="clear" w:color="auto" w:fill="auto"/>
            <w:tcMar>
              <w:top w:w="100" w:type="dxa"/>
              <w:left w:w="100" w:type="dxa"/>
              <w:bottom w:w="100" w:type="dxa"/>
              <w:right w:w="100" w:type="dxa"/>
            </w:tcMar>
          </w:tcPr>
          <w:p w14:paraId="064219DB"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我會因快時尚品牌口碑而選擇購買商品</w:t>
            </w:r>
          </w:p>
        </w:tc>
        <w:tc>
          <w:tcPr>
            <w:tcW w:w="1020" w:type="dxa"/>
            <w:shd w:val="clear" w:color="auto" w:fill="auto"/>
            <w:tcMar>
              <w:top w:w="100" w:type="dxa"/>
              <w:left w:w="100" w:type="dxa"/>
              <w:bottom w:w="100" w:type="dxa"/>
              <w:right w:w="100" w:type="dxa"/>
            </w:tcMar>
          </w:tcPr>
          <w:p w14:paraId="30E69C5C" w14:textId="70AC2F80" w:rsidR="00313CB6" w:rsidRPr="008A4D1B" w:rsidRDefault="00021FC4"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0.707</w:t>
            </w:r>
          </w:p>
        </w:tc>
        <w:tc>
          <w:tcPr>
            <w:tcW w:w="1021" w:type="dxa"/>
            <w:shd w:val="clear" w:color="auto" w:fill="auto"/>
            <w:tcMar>
              <w:top w:w="100" w:type="dxa"/>
              <w:left w:w="100" w:type="dxa"/>
              <w:bottom w:w="100" w:type="dxa"/>
              <w:right w:w="100" w:type="dxa"/>
            </w:tcMar>
          </w:tcPr>
          <w:p w14:paraId="1A0938EF" w14:textId="60FB5E29"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sidRPr="00BB7B9B">
              <w:rPr>
                <w:rFonts w:ascii="Times New Roman" w:eastAsia="標楷體" w:hAnsi="Times New Roman" w:cs="Times New Roman"/>
                <w:szCs w:val="24"/>
              </w:rPr>
              <w:t>2</w:t>
            </w:r>
            <w:r>
              <w:rPr>
                <w:rFonts w:ascii="Times New Roman" w:eastAsia="標楷體" w:hAnsi="Times New Roman" w:cs="Times New Roman"/>
                <w:szCs w:val="24"/>
              </w:rPr>
              <w:t>.3</w:t>
            </w:r>
            <w:r>
              <w:rPr>
                <w:rFonts w:ascii="Times New Roman" w:eastAsia="標楷體" w:hAnsi="Times New Roman" w:cs="Times New Roman" w:hint="eastAsia"/>
                <w:szCs w:val="24"/>
              </w:rPr>
              <w:t>56</w:t>
            </w:r>
          </w:p>
        </w:tc>
        <w:tc>
          <w:tcPr>
            <w:tcW w:w="1020" w:type="dxa"/>
            <w:shd w:val="clear" w:color="auto" w:fill="auto"/>
            <w:tcMar>
              <w:top w:w="100" w:type="dxa"/>
              <w:left w:w="100" w:type="dxa"/>
              <w:bottom w:w="100" w:type="dxa"/>
              <w:right w:w="100" w:type="dxa"/>
            </w:tcMar>
          </w:tcPr>
          <w:p w14:paraId="6ED9F58C"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eastAsia="標楷體" w:hAnsi="Times New Roman" w:cs="Times New Roman"/>
                <w:szCs w:val="24"/>
              </w:rPr>
              <w:t>6</w:t>
            </w:r>
            <w:r>
              <w:rPr>
                <w:rFonts w:ascii="Times New Roman" w:eastAsia="標楷體" w:hAnsi="Times New Roman" w:cs="Times New Roman" w:hint="eastAsia"/>
                <w:szCs w:val="24"/>
              </w:rPr>
              <w:t>4</w:t>
            </w:r>
            <w:r>
              <w:rPr>
                <w:rFonts w:ascii="Times New Roman" w:eastAsia="標楷體" w:hAnsi="Times New Roman" w:cs="Times New Roman"/>
                <w:szCs w:val="24"/>
              </w:rPr>
              <w:t>.</w:t>
            </w:r>
            <w:r>
              <w:rPr>
                <w:rFonts w:ascii="Times New Roman" w:eastAsia="標楷體" w:hAnsi="Times New Roman" w:cs="Times New Roman" w:hint="eastAsia"/>
                <w:szCs w:val="24"/>
              </w:rPr>
              <w:t>831</w:t>
            </w:r>
          </w:p>
        </w:tc>
        <w:tc>
          <w:tcPr>
            <w:tcW w:w="1021" w:type="dxa"/>
            <w:shd w:val="clear" w:color="auto" w:fill="auto"/>
            <w:tcMar>
              <w:top w:w="100" w:type="dxa"/>
              <w:left w:w="100" w:type="dxa"/>
              <w:bottom w:w="100" w:type="dxa"/>
              <w:right w:w="100" w:type="dxa"/>
            </w:tcMar>
          </w:tcPr>
          <w:p w14:paraId="3AADFC10"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0.741</w:t>
            </w:r>
          </w:p>
        </w:tc>
        <w:tc>
          <w:tcPr>
            <w:tcW w:w="1305" w:type="dxa"/>
            <w:shd w:val="clear" w:color="auto" w:fill="auto"/>
            <w:tcMar>
              <w:top w:w="100" w:type="dxa"/>
              <w:left w:w="100" w:type="dxa"/>
              <w:bottom w:w="100" w:type="dxa"/>
              <w:right w:w="100" w:type="dxa"/>
            </w:tcMar>
          </w:tcPr>
          <w:p w14:paraId="3FABC38F"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0.897</w:t>
            </w:r>
          </w:p>
        </w:tc>
      </w:tr>
      <w:tr w:rsidR="00313CB6" w:rsidRPr="00367CB3" w14:paraId="4EEAAA8A" w14:textId="77777777" w:rsidTr="00313CB6">
        <w:trPr>
          <w:trHeight w:val="482"/>
        </w:trPr>
        <w:tc>
          <w:tcPr>
            <w:tcW w:w="426" w:type="dxa"/>
            <w:vMerge/>
            <w:shd w:val="clear" w:color="auto" w:fill="auto"/>
            <w:tcMar>
              <w:top w:w="100" w:type="dxa"/>
              <w:left w:w="100" w:type="dxa"/>
              <w:bottom w:w="100" w:type="dxa"/>
              <w:right w:w="100" w:type="dxa"/>
            </w:tcMar>
          </w:tcPr>
          <w:p w14:paraId="57F611CD"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1615D7F7"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5F0AE72F" w14:textId="77777777" w:rsidR="00313CB6" w:rsidRPr="00100126" w:rsidRDefault="00313CB6" w:rsidP="00313CB6">
            <w:pPr>
              <w:rPr>
                <w:rFonts w:asciiTheme="minorEastAsia" w:hAnsiTheme="minorEastAsia"/>
                <w:szCs w:val="24"/>
              </w:rPr>
            </w:pPr>
            <w:r w:rsidRPr="0021058E">
              <w:rPr>
                <w:rFonts w:ascii="標楷體" w:eastAsia="標楷體" w:hAnsi="標楷體" w:hint="eastAsia"/>
                <w:sz w:val="22"/>
              </w:rPr>
              <w:t>我會因快時尚的服飾擺設而選擇購買商品</w:t>
            </w:r>
          </w:p>
        </w:tc>
        <w:tc>
          <w:tcPr>
            <w:tcW w:w="1020" w:type="dxa"/>
            <w:shd w:val="clear" w:color="auto" w:fill="auto"/>
            <w:tcMar>
              <w:top w:w="100" w:type="dxa"/>
              <w:left w:w="100" w:type="dxa"/>
              <w:bottom w:w="100" w:type="dxa"/>
              <w:right w:w="100" w:type="dxa"/>
            </w:tcMar>
            <w:vAlign w:val="center"/>
          </w:tcPr>
          <w:p w14:paraId="4053E8B7" w14:textId="42B7DC1B" w:rsidR="00313CB6" w:rsidRPr="00BB7B9B" w:rsidRDefault="00313CB6" w:rsidP="00313CB6">
            <w:pPr>
              <w:widowControl/>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0.</w:t>
            </w:r>
            <w:r w:rsidR="00021FC4">
              <w:rPr>
                <w:rFonts w:ascii="Times New Roman" w:eastAsia="標楷體" w:hAnsi="Times New Roman" w:cs="Times New Roman" w:hint="eastAsia"/>
                <w:color w:val="000000" w:themeColor="text1"/>
                <w:szCs w:val="24"/>
              </w:rPr>
              <w:t>705</w:t>
            </w:r>
          </w:p>
        </w:tc>
        <w:tc>
          <w:tcPr>
            <w:tcW w:w="1021" w:type="dxa"/>
            <w:shd w:val="clear" w:color="auto" w:fill="auto"/>
            <w:tcMar>
              <w:top w:w="100" w:type="dxa"/>
              <w:left w:w="100" w:type="dxa"/>
              <w:bottom w:w="100" w:type="dxa"/>
              <w:right w:w="100" w:type="dxa"/>
            </w:tcMar>
          </w:tcPr>
          <w:p w14:paraId="6E138ADF" w14:textId="26582E8D" w:rsidR="00313CB6" w:rsidRPr="008A4D1B" w:rsidRDefault="00313CB6" w:rsidP="00313CB6">
            <w:pPr>
              <w:pBdr>
                <w:top w:val="nil"/>
                <w:left w:val="nil"/>
                <w:bottom w:val="nil"/>
                <w:right w:val="nil"/>
                <w:between w:val="nil"/>
              </w:pBdr>
              <w:rPr>
                <w:rFonts w:ascii="Times New Roman" w:hAnsi="Times New Roman" w:cs="Times New Roman"/>
                <w:szCs w:val="24"/>
              </w:rPr>
            </w:pPr>
            <w:r w:rsidRPr="00BB7B9B">
              <w:rPr>
                <w:rFonts w:ascii="Times New Roman" w:eastAsia="標楷體" w:hAnsi="Times New Roman" w:cs="Times New Roman"/>
                <w:szCs w:val="24"/>
              </w:rPr>
              <w:t>2</w:t>
            </w:r>
            <w:r>
              <w:rPr>
                <w:rFonts w:ascii="Times New Roman" w:eastAsia="標楷體" w:hAnsi="Times New Roman" w:cs="Times New Roman"/>
                <w:szCs w:val="24"/>
              </w:rPr>
              <w:t>.3</w:t>
            </w:r>
            <w:r>
              <w:rPr>
                <w:rFonts w:ascii="Times New Roman" w:eastAsia="標楷體" w:hAnsi="Times New Roman" w:cs="Times New Roman" w:hint="eastAsia"/>
                <w:szCs w:val="24"/>
              </w:rPr>
              <w:t>56</w:t>
            </w:r>
          </w:p>
        </w:tc>
        <w:tc>
          <w:tcPr>
            <w:tcW w:w="1020" w:type="dxa"/>
            <w:shd w:val="clear" w:color="auto" w:fill="auto"/>
            <w:tcMar>
              <w:top w:w="100" w:type="dxa"/>
              <w:left w:w="100" w:type="dxa"/>
              <w:bottom w:w="100" w:type="dxa"/>
              <w:right w:w="100" w:type="dxa"/>
            </w:tcMar>
          </w:tcPr>
          <w:p w14:paraId="7EC37768"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64.831</w:t>
            </w:r>
          </w:p>
        </w:tc>
        <w:tc>
          <w:tcPr>
            <w:tcW w:w="1021" w:type="dxa"/>
            <w:shd w:val="clear" w:color="auto" w:fill="auto"/>
            <w:tcMar>
              <w:top w:w="100" w:type="dxa"/>
              <w:left w:w="100" w:type="dxa"/>
              <w:bottom w:w="100" w:type="dxa"/>
              <w:right w:w="100" w:type="dxa"/>
            </w:tcMar>
          </w:tcPr>
          <w:p w14:paraId="2BC8CE4A" w14:textId="77777777" w:rsidR="00313CB6" w:rsidRPr="00D4272E" w:rsidRDefault="00313CB6" w:rsidP="00313CB6">
            <w:pPr>
              <w:widowControl/>
              <w:jc w:val="center"/>
              <w:rPr>
                <w:rFonts w:ascii="Times New Roman" w:eastAsia="Kaiti SC" w:hAnsi="Times New Roman" w:cs="Times New Roman"/>
                <w:szCs w:val="24"/>
              </w:rPr>
            </w:pPr>
            <w:r>
              <w:rPr>
                <w:rFonts w:ascii="Times New Roman" w:eastAsia="標楷體" w:hAnsi="Times New Roman" w:cs="Times New Roman"/>
                <w:szCs w:val="24"/>
              </w:rPr>
              <w:t>0.7</w:t>
            </w:r>
            <w:r>
              <w:rPr>
                <w:rFonts w:ascii="Times New Roman" w:eastAsia="標楷體" w:hAnsi="Times New Roman" w:cs="Times New Roman" w:hint="eastAsia"/>
                <w:szCs w:val="24"/>
              </w:rPr>
              <w:t>89</w:t>
            </w:r>
          </w:p>
        </w:tc>
        <w:tc>
          <w:tcPr>
            <w:tcW w:w="1305" w:type="dxa"/>
            <w:shd w:val="clear" w:color="auto" w:fill="auto"/>
            <w:tcMar>
              <w:top w:w="100" w:type="dxa"/>
              <w:left w:w="100" w:type="dxa"/>
              <w:bottom w:w="100" w:type="dxa"/>
              <w:right w:w="100" w:type="dxa"/>
            </w:tcMar>
          </w:tcPr>
          <w:p w14:paraId="519EA9F3"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0.898</w:t>
            </w:r>
          </w:p>
        </w:tc>
      </w:tr>
      <w:tr w:rsidR="00313CB6" w:rsidRPr="00367CB3" w14:paraId="4C35C8AB" w14:textId="77777777" w:rsidTr="00313CB6">
        <w:trPr>
          <w:trHeight w:val="720"/>
        </w:trPr>
        <w:tc>
          <w:tcPr>
            <w:tcW w:w="426" w:type="dxa"/>
            <w:vMerge/>
            <w:shd w:val="clear" w:color="auto" w:fill="auto"/>
            <w:tcMar>
              <w:top w:w="100" w:type="dxa"/>
              <w:left w:w="100" w:type="dxa"/>
              <w:bottom w:w="100" w:type="dxa"/>
              <w:right w:w="100" w:type="dxa"/>
            </w:tcMar>
          </w:tcPr>
          <w:p w14:paraId="1B9D531E" w14:textId="77777777" w:rsidR="00313CB6" w:rsidRPr="00100126" w:rsidRDefault="00313CB6" w:rsidP="00313CB6">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7D8A5759" w14:textId="3D73D8C5"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產品</w:t>
            </w:r>
            <w:r w:rsidR="00AE317B">
              <w:rPr>
                <w:rFonts w:ascii="標楷體" w:eastAsia="標楷體" w:hAnsi="標楷體" w:hint="eastAsia"/>
                <w:szCs w:val="24"/>
              </w:rPr>
              <w:t>/</w:t>
            </w:r>
            <w:r w:rsidR="00AE317B">
              <w:rPr>
                <w:rFonts w:ascii="標楷體" w:eastAsia="標楷體" w:hAnsi="標楷體" w:hint="eastAsia"/>
                <w:szCs w:val="24"/>
              </w:rPr>
              <w:lastRenderedPageBreak/>
              <w:t>品牌</w:t>
            </w:r>
            <w:r w:rsidRPr="0021058E">
              <w:rPr>
                <w:rFonts w:ascii="標楷體" w:eastAsia="標楷體" w:hAnsi="標楷體" w:hint="eastAsia"/>
                <w:sz w:val="22"/>
              </w:rPr>
              <w:t>方面</w:t>
            </w:r>
          </w:p>
        </w:tc>
        <w:tc>
          <w:tcPr>
            <w:tcW w:w="3402" w:type="dxa"/>
            <w:shd w:val="clear" w:color="auto" w:fill="auto"/>
            <w:tcMar>
              <w:top w:w="100" w:type="dxa"/>
              <w:left w:w="100" w:type="dxa"/>
              <w:bottom w:w="100" w:type="dxa"/>
              <w:right w:w="100" w:type="dxa"/>
            </w:tcMar>
          </w:tcPr>
          <w:p w14:paraId="3F45ED0A"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lastRenderedPageBreak/>
              <w:t>我覺得快時尚的設計有流行感</w:t>
            </w:r>
          </w:p>
        </w:tc>
        <w:tc>
          <w:tcPr>
            <w:tcW w:w="1020" w:type="dxa"/>
            <w:shd w:val="clear" w:color="auto" w:fill="auto"/>
            <w:tcMar>
              <w:top w:w="100" w:type="dxa"/>
              <w:left w:w="100" w:type="dxa"/>
              <w:bottom w:w="100" w:type="dxa"/>
              <w:right w:w="100" w:type="dxa"/>
            </w:tcMar>
          </w:tcPr>
          <w:p w14:paraId="78A36E46" w14:textId="6792B512" w:rsidR="00313CB6" w:rsidRPr="008A4D1B" w:rsidRDefault="00021FC4"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0.688</w:t>
            </w:r>
          </w:p>
        </w:tc>
        <w:tc>
          <w:tcPr>
            <w:tcW w:w="1021" w:type="dxa"/>
            <w:shd w:val="clear" w:color="auto" w:fill="auto"/>
            <w:tcMar>
              <w:top w:w="100" w:type="dxa"/>
              <w:left w:w="100" w:type="dxa"/>
              <w:bottom w:w="100" w:type="dxa"/>
              <w:right w:w="100" w:type="dxa"/>
            </w:tcMar>
          </w:tcPr>
          <w:p w14:paraId="30CA64DF" w14:textId="0674602A" w:rsidR="00313CB6" w:rsidRPr="00D4272E"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.290</w:t>
            </w:r>
          </w:p>
        </w:tc>
        <w:tc>
          <w:tcPr>
            <w:tcW w:w="1020" w:type="dxa"/>
            <w:shd w:val="clear" w:color="auto" w:fill="auto"/>
            <w:tcMar>
              <w:top w:w="100" w:type="dxa"/>
              <w:left w:w="100" w:type="dxa"/>
              <w:bottom w:w="100" w:type="dxa"/>
              <w:right w:w="100" w:type="dxa"/>
            </w:tcMar>
          </w:tcPr>
          <w:p w14:paraId="5F8C9926" w14:textId="77777777" w:rsidR="00313CB6" w:rsidRPr="00D4272E"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65.143</w:t>
            </w:r>
          </w:p>
        </w:tc>
        <w:tc>
          <w:tcPr>
            <w:tcW w:w="1021" w:type="dxa"/>
            <w:shd w:val="clear" w:color="auto" w:fill="auto"/>
            <w:tcMar>
              <w:top w:w="100" w:type="dxa"/>
              <w:left w:w="100" w:type="dxa"/>
              <w:bottom w:w="100" w:type="dxa"/>
              <w:right w:w="100" w:type="dxa"/>
            </w:tcMar>
          </w:tcPr>
          <w:p w14:paraId="2FDC345A"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0.690</w:t>
            </w:r>
          </w:p>
        </w:tc>
        <w:tc>
          <w:tcPr>
            <w:tcW w:w="1305" w:type="dxa"/>
            <w:shd w:val="clear" w:color="auto" w:fill="auto"/>
            <w:tcMar>
              <w:top w:w="100" w:type="dxa"/>
              <w:left w:w="100" w:type="dxa"/>
              <w:bottom w:w="100" w:type="dxa"/>
              <w:right w:w="100" w:type="dxa"/>
            </w:tcMar>
          </w:tcPr>
          <w:p w14:paraId="2DD1299A"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0.897</w:t>
            </w:r>
          </w:p>
        </w:tc>
      </w:tr>
      <w:tr w:rsidR="00313CB6" w:rsidRPr="00367CB3" w14:paraId="1F6E078C" w14:textId="77777777" w:rsidTr="00313CB6">
        <w:trPr>
          <w:trHeight w:val="440"/>
        </w:trPr>
        <w:tc>
          <w:tcPr>
            <w:tcW w:w="426" w:type="dxa"/>
            <w:vMerge/>
            <w:shd w:val="clear" w:color="auto" w:fill="auto"/>
            <w:tcMar>
              <w:top w:w="100" w:type="dxa"/>
              <w:left w:w="100" w:type="dxa"/>
              <w:bottom w:w="100" w:type="dxa"/>
              <w:right w:w="100" w:type="dxa"/>
            </w:tcMar>
          </w:tcPr>
          <w:p w14:paraId="46602C26"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728A9A73"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4A541627"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我覺得快時尚的服裝品質不錯</w:t>
            </w:r>
          </w:p>
        </w:tc>
        <w:tc>
          <w:tcPr>
            <w:tcW w:w="1020" w:type="dxa"/>
            <w:shd w:val="clear" w:color="auto" w:fill="auto"/>
            <w:tcMar>
              <w:top w:w="100" w:type="dxa"/>
              <w:left w:w="100" w:type="dxa"/>
              <w:bottom w:w="100" w:type="dxa"/>
              <w:right w:w="100" w:type="dxa"/>
            </w:tcMar>
          </w:tcPr>
          <w:p w14:paraId="16E2B10F" w14:textId="06C6A1F0" w:rsidR="00313CB6" w:rsidRPr="00D4272E" w:rsidRDefault="00313CB6" w:rsidP="00313CB6">
            <w:pPr>
              <w:widowControl/>
              <w:rPr>
                <w:rFonts w:ascii="Times New Roman" w:eastAsia="Kaiti SC" w:hAnsi="Times New Roman" w:cs="Times New Roman"/>
                <w:szCs w:val="24"/>
              </w:rPr>
            </w:pPr>
            <w:r>
              <w:rPr>
                <w:rFonts w:ascii="Times New Roman" w:eastAsia="標楷體" w:hAnsi="Times New Roman" w:cs="Times New Roman"/>
                <w:color w:val="000000" w:themeColor="text1"/>
                <w:szCs w:val="24"/>
              </w:rPr>
              <w:t>0.</w:t>
            </w:r>
            <w:r w:rsidR="00021FC4">
              <w:rPr>
                <w:rFonts w:ascii="Times New Roman" w:eastAsia="標楷體" w:hAnsi="Times New Roman" w:cs="Times New Roman" w:hint="eastAsia"/>
                <w:color w:val="000000" w:themeColor="text1"/>
                <w:szCs w:val="24"/>
              </w:rPr>
              <w:t>722</w:t>
            </w:r>
          </w:p>
        </w:tc>
        <w:tc>
          <w:tcPr>
            <w:tcW w:w="1021" w:type="dxa"/>
            <w:shd w:val="clear" w:color="auto" w:fill="auto"/>
            <w:tcMar>
              <w:top w:w="100" w:type="dxa"/>
              <w:left w:w="100" w:type="dxa"/>
              <w:bottom w:w="100" w:type="dxa"/>
              <w:right w:w="100" w:type="dxa"/>
            </w:tcMar>
          </w:tcPr>
          <w:p w14:paraId="11AF4C97" w14:textId="5EE02585"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.290</w:t>
            </w:r>
          </w:p>
        </w:tc>
        <w:tc>
          <w:tcPr>
            <w:tcW w:w="1020" w:type="dxa"/>
            <w:shd w:val="clear" w:color="auto" w:fill="auto"/>
            <w:tcMar>
              <w:top w:w="100" w:type="dxa"/>
              <w:left w:w="100" w:type="dxa"/>
              <w:bottom w:w="100" w:type="dxa"/>
              <w:right w:w="100" w:type="dxa"/>
            </w:tcMar>
          </w:tcPr>
          <w:p w14:paraId="0D1A02EB"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65.143</w:t>
            </w:r>
          </w:p>
        </w:tc>
        <w:tc>
          <w:tcPr>
            <w:tcW w:w="1021" w:type="dxa"/>
            <w:shd w:val="clear" w:color="auto" w:fill="auto"/>
            <w:tcMar>
              <w:top w:w="100" w:type="dxa"/>
              <w:left w:w="100" w:type="dxa"/>
              <w:bottom w:w="100" w:type="dxa"/>
              <w:right w:w="100" w:type="dxa"/>
            </w:tcMar>
          </w:tcPr>
          <w:p w14:paraId="39EE9E7B" w14:textId="77777777" w:rsidR="00313CB6" w:rsidRPr="00D4272E" w:rsidRDefault="00313CB6" w:rsidP="00313CB6">
            <w:pPr>
              <w:widowControl/>
              <w:jc w:val="center"/>
              <w:rPr>
                <w:rFonts w:ascii="Times New Roman" w:eastAsia="Kaiti SC" w:hAnsi="Times New Roman" w:cs="Times New Roman"/>
                <w:szCs w:val="24"/>
              </w:rPr>
            </w:pPr>
            <w:r>
              <w:rPr>
                <w:rFonts w:ascii="Times New Roman" w:eastAsia="標楷體" w:hAnsi="Times New Roman" w:cs="Times New Roman"/>
                <w:szCs w:val="24"/>
              </w:rPr>
              <w:t>0.7</w:t>
            </w:r>
            <w:r>
              <w:rPr>
                <w:rFonts w:ascii="Times New Roman" w:eastAsia="標楷體" w:hAnsi="Times New Roman" w:cs="Times New Roman" w:hint="eastAsia"/>
                <w:szCs w:val="24"/>
              </w:rPr>
              <w:t>87</w:t>
            </w:r>
          </w:p>
        </w:tc>
        <w:tc>
          <w:tcPr>
            <w:tcW w:w="1305" w:type="dxa"/>
            <w:shd w:val="clear" w:color="auto" w:fill="auto"/>
            <w:tcMar>
              <w:top w:w="100" w:type="dxa"/>
              <w:left w:w="100" w:type="dxa"/>
              <w:bottom w:w="100" w:type="dxa"/>
              <w:right w:w="100" w:type="dxa"/>
            </w:tcMar>
          </w:tcPr>
          <w:p w14:paraId="12429580"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0.903</w:t>
            </w:r>
          </w:p>
        </w:tc>
      </w:tr>
      <w:tr w:rsidR="00313CB6" w:rsidRPr="00367CB3" w14:paraId="6F3C0E29" w14:textId="77777777" w:rsidTr="00313CB6">
        <w:trPr>
          <w:trHeight w:val="440"/>
        </w:trPr>
        <w:tc>
          <w:tcPr>
            <w:tcW w:w="426" w:type="dxa"/>
            <w:vMerge/>
            <w:shd w:val="clear" w:color="auto" w:fill="auto"/>
            <w:tcMar>
              <w:top w:w="100" w:type="dxa"/>
              <w:left w:w="100" w:type="dxa"/>
              <w:bottom w:w="100" w:type="dxa"/>
              <w:right w:w="100" w:type="dxa"/>
            </w:tcMar>
          </w:tcPr>
          <w:p w14:paraId="5B245A9A"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1CB4B07F"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5AE3B6DA"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我會購買快時尚的品牌是因為我覺得品牌很重要</w:t>
            </w:r>
          </w:p>
        </w:tc>
        <w:tc>
          <w:tcPr>
            <w:tcW w:w="1020" w:type="dxa"/>
            <w:shd w:val="clear" w:color="auto" w:fill="auto"/>
            <w:tcMar>
              <w:top w:w="100" w:type="dxa"/>
              <w:left w:w="100" w:type="dxa"/>
              <w:bottom w:w="100" w:type="dxa"/>
              <w:right w:w="100" w:type="dxa"/>
            </w:tcMar>
          </w:tcPr>
          <w:p w14:paraId="6CEAA44E" w14:textId="18B0F23F" w:rsidR="00313CB6" w:rsidRPr="008A4D1B" w:rsidRDefault="00021FC4"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0.570</w:t>
            </w:r>
          </w:p>
        </w:tc>
        <w:tc>
          <w:tcPr>
            <w:tcW w:w="1021" w:type="dxa"/>
            <w:shd w:val="clear" w:color="auto" w:fill="auto"/>
            <w:tcMar>
              <w:top w:w="100" w:type="dxa"/>
              <w:left w:w="100" w:type="dxa"/>
              <w:bottom w:w="100" w:type="dxa"/>
              <w:right w:w="100" w:type="dxa"/>
            </w:tcMar>
          </w:tcPr>
          <w:p w14:paraId="00AE3FBF" w14:textId="6991B2D6"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.290</w:t>
            </w:r>
          </w:p>
        </w:tc>
        <w:tc>
          <w:tcPr>
            <w:tcW w:w="1020" w:type="dxa"/>
            <w:shd w:val="clear" w:color="auto" w:fill="auto"/>
            <w:tcMar>
              <w:top w:w="100" w:type="dxa"/>
              <w:left w:w="100" w:type="dxa"/>
              <w:bottom w:w="100" w:type="dxa"/>
              <w:right w:w="100" w:type="dxa"/>
            </w:tcMar>
          </w:tcPr>
          <w:p w14:paraId="37D03C28"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65.143</w:t>
            </w:r>
          </w:p>
        </w:tc>
        <w:tc>
          <w:tcPr>
            <w:tcW w:w="1021" w:type="dxa"/>
            <w:shd w:val="clear" w:color="auto" w:fill="auto"/>
            <w:tcMar>
              <w:top w:w="100" w:type="dxa"/>
              <w:left w:w="100" w:type="dxa"/>
              <w:bottom w:w="100" w:type="dxa"/>
              <w:right w:w="100" w:type="dxa"/>
            </w:tcMar>
          </w:tcPr>
          <w:p w14:paraId="4AA0A618"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0.623</w:t>
            </w:r>
          </w:p>
        </w:tc>
        <w:tc>
          <w:tcPr>
            <w:tcW w:w="1305" w:type="dxa"/>
            <w:shd w:val="clear" w:color="auto" w:fill="auto"/>
            <w:tcMar>
              <w:top w:w="100" w:type="dxa"/>
              <w:left w:w="100" w:type="dxa"/>
              <w:bottom w:w="100" w:type="dxa"/>
              <w:right w:w="100" w:type="dxa"/>
            </w:tcMar>
          </w:tcPr>
          <w:p w14:paraId="1010CAAD"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0.913</w:t>
            </w:r>
          </w:p>
        </w:tc>
      </w:tr>
      <w:tr w:rsidR="00313CB6" w:rsidRPr="00367CB3" w14:paraId="0F5AB27A" w14:textId="77777777" w:rsidTr="00313CB6">
        <w:trPr>
          <w:trHeight w:val="744"/>
        </w:trPr>
        <w:tc>
          <w:tcPr>
            <w:tcW w:w="426" w:type="dxa"/>
            <w:vMerge/>
            <w:shd w:val="clear" w:color="auto" w:fill="auto"/>
            <w:tcMar>
              <w:top w:w="100" w:type="dxa"/>
              <w:left w:w="100" w:type="dxa"/>
              <w:bottom w:w="100" w:type="dxa"/>
              <w:right w:w="100" w:type="dxa"/>
            </w:tcMar>
          </w:tcPr>
          <w:p w14:paraId="6DF82763"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640C01C4"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3BAC9F55"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我覺得快時尚的服飾，不在乎穿得久不久</w:t>
            </w:r>
          </w:p>
        </w:tc>
        <w:tc>
          <w:tcPr>
            <w:tcW w:w="1020" w:type="dxa"/>
            <w:tcBorders>
              <w:bottom w:val="single" w:sz="4" w:space="0" w:color="auto"/>
            </w:tcBorders>
            <w:shd w:val="clear" w:color="auto" w:fill="auto"/>
            <w:tcMar>
              <w:top w:w="100" w:type="dxa"/>
              <w:left w:w="100" w:type="dxa"/>
              <w:bottom w:w="100" w:type="dxa"/>
              <w:right w:w="100" w:type="dxa"/>
            </w:tcMar>
          </w:tcPr>
          <w:p w14:paraId="686965A1" w14:textId="0DFC8E78" w:rsidR="00313CB6" w:rsidRPr="008A4D1B" w:rsidRDefault="00021FC4"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0.279</w:t>
            </w:r>
          </w:p>
        </w:tc>
        <w:tc>
          <w:tcPr>
            <w:tcW w:w="1021" w:type="dxa"/>
            <w:tcBorders>
              <w:bottom w:val="single" w:sz="4" w:space="0" w:color="auto"/>
            </w:tcBorders>
            <w:shd w:val="clear" w:color="auto" w:fill="auto"/>
            <w:tcMar>
              <w:top w:w="100" w:type="dxa"/>
              <w:left w:w="100" w:type="dxa"/>
              <w:bottom w:w="100" w:type="dxa"/>
              <w:right w:w="100" w:type="dxa"/>
            </w:tcMar>
          </w:tcPr>
          <w:p w14:paraId="2E6CC4F4" w14:textId="6B5E162C"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.290</w:t>
            </w:r>
          </w:p>
        </w:tc>
        <w:tc>
          <w:tcPr>
            <w:tcW w:w="1020" w:type="dxa"/>
            <w:tcBorders>
              <w:bottom w:val="single" w:sz="4" w:space="0" w:color="auto"/>
            </w:tcBorders>
            <w:shd w:val="clear" w:color="auto" w:fill="auto"/>
            <w:tcMar>
              <w:top w:w="100" w:type="dxa"/>
              <w:left w:w="100" w:type="dxa"/>
              <w:bottom w:w="100" w:type="dxa"/>
              <w:right w:w="100" w:type="dxa"/>
            </w:tcMar>
          </w:tcPr>
          <w:p w14:paraId="1DCC9AF6"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65.143</w:t>
            </w:r>
          </w:p>
        </w:tc>
        <w:tc>
          <w:tcPr>
            <w:tcW w:w="1021" w:type="dxa"/>
            <w:tcBorders>
              <w:bottom w:val="single" w:sz="4" w:space="0" w:color="auto"/>
            </w:tcBorders>
            <w:shd w:val="clear" w:color="auto" w:fill="auto"/>
            <w:tcMar>
              <w:top w:w="100" w:type="dxa"/>
              <w:left w:w="100" w:type="dxa"/>
              <w:bottom w:w="100" w:type="dxa"/>
              <w:right w:w="100" w:type="dxa"/>
            </w:tcMar>
          </w:tcPr>
          <w:p w14:paraId="4D618C6F"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0.778</w:t>
            </w:r>
          </w:p>
        </w:tc>
        <w:tc>
          <w:tcPr>
            <w:tcW w:w="1305" w:type="dxa"/>
            <w:tcBorders>
              <w:bottom w:val="single" w:sz="4" w:space="0" w:color="auto"/>
            </w:tcBorders>
            <w:shd w:val="clear" w:color="auto" w:fill="auto"/>
            <w:tcMar>
              <w:top w:w="100" w:type="dxa"/>
              <w:left w:w="100" w:type="dxa"/>
              <w:bottom w:w="100" w:type="dxa"/>
              <w:right w:w="100" w:type="dxa"/>
            </w:tcMar>
          </w:tcPr>
          <w:p w14:paraId="32555997"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0.905</w:t>
            </w:r>
          </w:p>
        </w:tc>
      </w:tr>
      <w:tr w:rsidR="00313CB6" w:rsidRPr="00367CB3" w14:paraId="4C13ED2E" w14:textId="77777777" w:rsidTr="00313CB6">
        <w:trPr>
          <w:trHeight w:val="168"/>
        </w:trPr>
        <w:tc>
          <w:tcPr>
            <w:tcW w:w="426" w:type="dxa"/>
            <w:vMerge/>
            <w:shd w:val="clear" w:color="auto" w:fill="auto"/>
            <w:tcMar>
              <w:top w:w="100" w:type="dxa"/>
              <w:left w:w="100" w:type="dxa"/>
              <w:bottom w:w="100" w:type="dxa"/>
              <w:right w:w="100" w:type="dxa"/>
            </w:tcMar>
          </w:tcPr>
          <w:p w14:paraId="257DA3C6"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6000B845" w14:textId="77777777" w:rsidR="00313CB6" w:rsidRPr="00100126" w:rsidRDefault="00313CB6" w:rsidP="00313CB6">
            <w:pPr>
              <w:pBdr>
                <w:top w:val="nil"/>
                <w:left w:val="nil"/>
                <w:bottom w:val="nil"/>
                <w:right w:val="nil"/>
                <w:between w:val="nil"/>
              </w:pBdr>
              <w:rPr>
                <w:rFonts w:ascii="Kaiti SC" w:eastAsia="Kaiti SC" w:hAnsi="Kaiti SC"/>
                <w:szCs w:val="24"/>
              </w:rPr>
            </w:pPr>
          </w:p>
        </w:tc>
        <w:tc>
          <w:tcPr>
            <w:tcW w:w="3402" w:type="dxa"/>
            <w:tcBorders>
              <w:top w:val="single" w:sz="4" w:space="0" w:color="auto"/>
            </w:tcBorders>
            <w:shd w:val="clear" w:color="auto" w:fill="auto"/>
            <w:tcMar>
              <w:top w:w="100" w:type="dxa"/>
              <w:left w:w="100" w:type="dxa"/>
              <w:bottom w:w="100" w:type="dxa"/>
              <w:right w:w="100" w:type="dxa"/>
            </w:tcMar>
          </w:tcPr>
          <w:p w14:paraId="16AA2B00" w14:textId="77777777" w:rsidR="00313CB6" w:rsidRPr="0021058E" w:rsidRDefault="00313CB6" w:rsidP="00313CB6">
            <w:pPr>
              <w:pBdr>
                <w:top w:val="nil"/>
                <w:left w:val="nil"/>
                <w:bottom w:val="nil"/>
                <w:right w:val="nil"/>
                <w:between w:val="nil"/>
              </w:pBdr>
              <w:rPr>
                <w:rFonts w:ascii="標楷體" w:eastAsia="標楷體" w:hAnsi="標楷體"/>
                <w:sz w:val="22"/>
              </w:rPr>
            </w:pPr>
            <w:r w:rsidRPr="0021058E">
              <w:rPr>
                <w:rFonts w:ascii="標楷體" w:eastAsia="標楷體" w:hAnsi="標楷體" w:hint="eastAsia"/>
                <w:sz w:val="22"/>
              </w:rPr>
              <w:t>我喜歡快時尚的服飾是因他的樣式和知名大品牌很類似</w:t>
            </w:r>
          </w:p>
        </w:tc>
        <w:tc>
          <w:tcPr>
            <w:tcW w:w="1020" w:type="dxa"/>
            <w:tcBorders>
              <w:top w:val="single" w:sz="4" w:space="0" w:color="auto"/>
            </w:tcBorders>
            <w:shd w:val="clear" w:color="auto" w:fill="auto"/>
            <w:tcMar>
              <w:top w:w="100" w:type="dxa"/>
              <w:left w:w="100" w:type="dxa"/>
              <w:bottom w:w="100" w:type="dxa"/>
              <w:right w:w="100" w:type="dxa"/>
            </w:tcMar>
          </w:tcPr>
          <w:p w14:paraId="1940631D" w14:textId="4E085D53" w:rsidR="00313CB6" w:rsidRDefault="00021FC4"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0.494</w:t>
            </w:r>
          </w:p>
        </w:tc>
        <w:tc>
          <w:tcPr>
            <w:tcW w:w="1021" w:type="dxa"/>
            <w:tcBorders>
              <w:top w:val="single" w:sz="4" w:space="0" w:color="auto"/>
            </w:tcBorders>
            <w:shd w:val="clear" w:color="auto" w:fill="auto"/>
            <w:tcMar>
              <w:top w:w="100" w:type="dxa"/>
              <w:left w:w="100" w:type="dxa"/>
              <w:bottom w:w="100" w:type="dxa"/>
              <w:right w:w="100" w:type="dxa"/>
            </w:tcMar>
          </w:tcPr>
          <w:p w14:paraId="56270748" w14:textId="048F5BD4" w:rsidR="00313CB6"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.290</w:t>
            </w:r>
          </w:p>
        </w:tc>
        <w:tc>
          <w:tcPr>
            <w:tcW w:w="1020" w:type="dxa"/>
            <w:tcBorders>
              <w:top w:val="single" w:sz="4" w:space="0" w:color="auto"/>
            </w:tcBorders>
            <w:shd w:val="clear" w:color="auto" w:fill="auto"/>
            <w:tcMar>
              <w:top w:w="100" w:type="dxa"/>
              <w:left w:w="100" w:type="dxa"/>
              <w:bottom w:w="100" w:type="dxa"/>
              <w:right w:w="100" w:type="dxa"/>
            </w:tcMar>
          </w:tcPr>
          <w:p w14:paraId="324F3464"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65.143</w:t>
            </w:r>
          </w:p>
        </w:tc>
        <w:tc>
          <w:tcPr>
            <w:tcW w:w="1021" w:type="dxa"/>
            <w:tcBorders>
              <w:top w:val="single" w:sz="4" w:space="0" w:color="auto"/>
            </w:tcBorders>
            <w:shd w:val="clear" w:color="auto" w:fill="auto"/>
            <w:tcMar>
              <w:top w:w="100" w:type="dxa"/>
              <w:left w:w="100" w:type="dxa"/>
              <w:bottom w:w="100" w:type="dxa"/>
              <w:right w:w="100" w:type="dxa"/>
            </w:tcMar>
          </w:tcPr>
          <w:p w14:paraId="2399B500"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0.828</w:t>
            </w:r>
          </w:p>
        </w:tc>
        <w:tc>
          <w:tcPr>
            <w:tcW w:w="1305" w:type="dxa"/>
            <w:tcBorders>
              <w:top w:val="single" w:sz="4" w:space="0" w:color="auto"/>
            </w:tcBorders>
            <w:shd w:val="clear" w:color="auto" w:fill="auto"/>
            <w:tcMar>
              <w:top w:w="100" w:type="dxa"/>
              <w:left w:w="100" w:type="dxa"/>
              <w:bottom w:w="100" w:type="dxa"/>
              <w:right w:w="100" w:type="dxa"/>
            </w:tcMar>
          </w:tcPr>
          <w:p w14:paraId="5AC17E37" w14:textId="77777777" w:rsidR="00313CB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0.904</w:t>
            </w:r>
          </w:p>
        </w:tc>
      </w:tr>
      <w:tr w:rsidR="00313CB6" w:rsidRPr="00367CB3" w14:paraId="5A9BE574" w14:textId="77777777" w:rsidTr="00313CB6">
        <w:trPr>
          <w:trHeight w:val="440"/>
        </w:trPr>
        <w:tc>
          <w:tcPr>
            <w:tcW w:w="426" w:type="dxa"/>
            <w:vMerge/>
            <w:shd w:val="clear" w:color="auto" w:fill="auto"/>
            <w:tcMar>
              <w:top w:w="100" w:type="dxa"/>
              <w:left w:w="100" w:type="dxa"/>
              <w:bottom w:w="100" w:type="dxa"/>
              <w:right w:w="100" w:type="dxa"/>
            </w:tcMar>
          </w:tcPr>
          <w:p w14:paraId="337ED873"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24428C58" w14:textId="77777777" w:rsidR="00313CB6" w:rsidRPr="008A23AC" w:rsidRDefault="00313CB6" w:rsidP="00313CB6">
            <w:pPr>
              <w:pBdr>
                <w:top w:val="nil"/>
                <w:left w:val="nil"/>
                <w:bottom w:val="nil"/>
                <w:right w:val="nil"/>
                <w:between w:val="nil"/>
              </w:pBdr>
              <w:rPr>
                <w:rFonts w:ascii="標楷體" w:eastAsia="標楷體" w:hAnsi="標楷體"/>
                <w:szCs w:val="24"/>
              </w:rPr>
            </w:pPr>
            <w:r w:rsidRPr="0021058E">
              <w:rPr>
                <w:rFonts w:ascii="標楷體" w:eastAsia="標楷體" w:hAnsi="標楷體" w:hint="eastAsia"/>
                <w:sz w:val="22"/>
              </w:rPr>
              <w:t>地點方面</w:t>
            </w:r>
          </w:p>
        </w:tc>
        <w:tc>
          <w:tcPr>
            <w:tcW w:w="3402" w:type="dxa"/>
            <w:shd w:val="clear" w:color="auto" w:fill="auto"/>
            <w:tcMar>
              <w:top w:w="100" w:type="dxa"/>
              <w:left w:w="100" w:type="dxa"/>
              <w:bottom w:w="100" w:type="dxa"/>
              <w:right w:w="100" w:type="dxa"/>
            </w:tcMar>
          </w:tcPr>
          <w:p w14:paraId="280EDA45" w14:textId="77777777" w:rsidR="00313CB6" w:rsidRPr="00100126" w:rsidRDefault="00313CB6" w:rsidP="00313CB6">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我會因快時尚的賣場停車方便而消費</w:t>
            </w:r>
          </w:p>
        </w:tc>
        <w:tc>
          <w:tcPr>
            <w:tcW w:w="1020" w:type="dxa"/>
            <w:shd w:val="clear" w:color="auto" w:fill="auto"/>
            <w:tcMar>
              <w:top w:w="100" w:type="dxa"/>
              <w:left w:w="100" w:type="dxa"/>
              <w:bottom w:w="100" w:type="dxa"/>
              <w:right w:w="100" w:type="dxa"/>
            </w:tcMar>
          </w:tcPr>
          <w:p w14:paraId="5CD85BC9" w14:textId="3101A6F1" w:rsidR="00313CB6" w:rsidRPr="008A4D1B" w:rsidRDefault="00021FC4"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0.547</w:t>
            </w:r>
          </w:p>
        </w:tc>
        <w:tc>
          <w:tcPr>
            <w:tcW w:w="1021" w:type="dxa"/>
            <w:shd w:val="clear" w:color="auto" w:fill="auto"/>
            <w:tcMar>
              <w:top w:w="100" w:type="dxa"/>
              <w:left w:w="100" w:type="dxa"/>
              <w:bottom w:w="100" w:type="dxa"/>
              <w:right w:w="100" w:type="dxa"/>
            </w:tcMar>
          </w:tcPr>
          <w:p w14:paraId="73461C3C" w14:textId="658C8AA8" w:rsidR="00313CB6" w:rsidRPr="008A4D1B" w:rsidRDefault="007925D2"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.126</w:t>
            </w:r>
          </w:p>
        </w:tc>
        <w:tc>
          <w:tcPr>
            <w:tcW w:w="1020" w:type="dxa"/>
            <w:shd w:val="clear" w:color="auto" w:fill="auto"/>
            <w:tcMar>
              <w:top w:w="100" w:type="dxa"/>
              <w:left w:w="100" w:type="dxa"/>
              <w:bottom w:w="100" w:type="dxa"/>
              <w:right w:w="100" w:type="dxa"/>
            </w:tcMar>
          </w:tcPr>
          <w:p w14:paraId="63B6316A"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67.189</w:t>
            </w:r>
          </w:p>
        </w:tc>
        <w:tc>
          <w:tcPr>
            <w:tcW w:w="1021" w:type="dxa"/>
            <w:shd w:val="clear" w:color="auto" w:fill="auto"/>
            <w:tcMar>
              <w:top w:w="100" w:type="dxa"/>
              <w:left w:w="100" w:type="dxa"/>
              <w:bottom w:w="100" w:type="dxa"/>
              <w:right w:w="100" w:type="dxa"/>
            </w:tcMar>
          </w:tcPr>
          <w:p w14:paraId="5F92A704" w14:textId="77777777" w:rsidR="00313CB6" w:rsidRPr="008A4D1B"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0.756</w:t>
            </w:r>
          </w:p>
        </w:tc>
        <w:tc>
          <w:tcPr>
            <w:tcW w:w="1305" w:type="dxa"/>
            <w:shd w:val="clear" w:color="auto" w:fill="auto"/>
            <w:tcMar>
              <w:top w:w="100" w:type="dxa"/>
              <w:left w:w="100" w:type="dxa"/>
              <w:bottom w:w="100" w:type="dxa"/>
              <w:right w:w="100" w:type="dxa"/>
            </w:tcMar>
          </w:tcPr>
          <w:p w14:paraId="181E39CB"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0.899</w:t>
            </w:r>
          </w:p>
        </w:tc>
      </w:tr>
      <w:tr w:rsidR="00313CB6" w:rsidRPr="00367CB3" w14:paraId="1229EBBF" w14:textId="77777777" w:rsidTr="00313CB6">
        <w:trPr>
          <w:trHeight w:val="756"/>
        </w:trPr>
        <w:tc>
          <w:tcPr>
            <w:tcW w:w="426" w:type="dxa"/>
            <w:vMerge/>
            <w:shd w:val="clear" w:color="auto" w:fill="auto"/>
            <w:tcMar>
              <w:top w:w="100" w:type="dxa"/>
              <w:left w:w="100" w:type="dxa"/>
              <w:bottom w:w="100" w:type="dxa"/>
              <w:right w:w="100" w:type="dxa"/>
            </w:tcMar>
          </w:tcPr>
          <w:p w14:paraId="29BE82A3"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0CA6657C"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668FF759" w14:textId="77777777" w:rsidR="00313CB6" w:rsidRPr="00100126" w:rsidRDefault="00313CB6" w:rsidP="00313CB6">
            <w:pPr>
              <w:rPr>
                <w:rFonts w:asciiTheme="minorEastAsia" w:hAnsiTheme="minorEastAsia"/>
                <w:szCs w:val="24"/>
              </w:rPr>
            </w:pPr>
            <w:r w:rsidRPr="0021058E">
              <w:rPr>
                <w:rFonts w:ascii="標楷體" w:eastAsia="標楷體" w:hAnsi="標楷體" w:hint="eastAsia"/>
                <w:sz w:val="22"/>
              </w:rPr>
              <w:t>我會因快時尚的展示空間而消費</w:t>
            </w:r>
          </w:p>
        </w:tc>
        <w:tc>
          <w:tcPr>
            <w:tcW w:w="1020" w:type="dxa"/>
            <w:tcBorders>
              <w:bottom w:val="single" w:sz="4" w:space="0" w:color="auto"/>
            </w:tcBorders>
            <w:shd w:val="clear" w:color="auto" w:fill="auto"/>
            <w:tcMar>
              <w:top w:w="100" w:type="dxa"/>
              <w:left w:w="100" w:type="dxa"/>
              <w:bottom w:w="100" w:type="dxa"/>
              <w:right w:w="100" w:type="dxa"/>
            </w:tcMar>
          </w:tcPr>
          <w:p w14:paraId="3C10FF1A" w14:textId="4AE11F5C" w:rsidR="00313CB6" w:rsidRPr="00880726" w:rsidRDefault="00021FC4" w:rsidP="00313CB6">
            <w:pPr>
              <w:rPr>
                <w:rFonts w:ascii="Times New Roman" w:hAnsi="Times New Roman" w:cs="Times New Roman"/>
                <w:szCs w:val="24"/>
              </w:rPr>
            </w:pPr>
            <w:r>
              <w:rPr>
                <w:rFonts w:ascii="Times New Roman" w:hAnsi="Times New Roman" w:cs="Times New Roman" w:hint="eastAsia"/>
                <w:szCs w:val="24"/>
              </w:rPr>
              <w:t>0.656</w:t>
            </w:r>
          </w:p>
        </w:tc>
        <w:tc>
          <w:tcPr>
            <w:tcW w:w="1021" w:type="dxa"/>
            <w:tcBorders>
              <w:bottom w:val="single" w:sz="4" w:space="0" w:color="auto"/>
            </w:tcBorders>
            <w:shd w:val="clear" w:color="auto" w:fill="auto"/>
            <w:tcMar>
              <w:top w:w="100" w:type="dxa"/>
              <w:left w:w="100" w:type="dxa"/>
              <w:bottom w:w="100" w:type="dxa"/>
              <w:right w:w="100" w:type="dxa"/>
            </w:tcMar>
          </w:tcPr>
          <w:p w14:paraId="73176641" w14:textId="134A4016"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.126</w:t>
            </w:r>
          </w:p>
        </w:tc>
        <w:tc>
          <w:tcPr>
            <w:tcW w:w="1020" w:type="dxa"/>
            <w:tcBorders>
              <w:bottom w:val="single" w:sz="4" w:space="0" w:color="auto"/>
            </w:tcBorders>
            <w:shd w:val="clear" w:color="auto" w:fill="auto"/>
            <w:tcMar>
              <w:top w:w="100" w:type="dxa"/>
              <w:left w:w="100" w:type="dxa"/>
              <w:bottom w:w="100" w:type="dxa"/>
              <w:right w:w="100" w:type="dxa"/>
            </w:tcMar>
          </w:tcPr>
          <w:p w14:paraId="63BAB556"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67.189</w:t>
            </w:r>
          </w:p>
        </w:tc>
        <w:tc>
          <w:tcPr>
            <w:tcW w:w="1021" w:type="dxa"/>
            <w:tcBorders>
              <w:bottom w:val="single" w:sz="4" w:space="0" w:color="auto"/>
            </w:tcBorders>
            <w:shd w:val="clear" w:color="auto" w:fill="auto"/>
            <w:tcMar>
              <w:top w:w="100" w:type="dxa"/>
              <w:left w:w="100" w:type="dxa"/>
              <w:bottom w:w="100" w:type="dxa"/>
              <w:right w:w="100" w:type="dxa"/>
            </w:tcMar>
          </w:tcPr>
          <w:p w14:paraId="0CCB8979"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0.723</w:t>
            </w:r>
          </w:p>
        </w:tc>
        <w:tc>
          <w:tcPr>
            <w:tcW w:w="1305" w:type="dxa"/>
            <w:tcBorders>
              <w:bottom w:val="single" w:sz="4" w:space="0" w:color="auto"/>
            </w:tcBorders>
            <w:shd w:val="clear" w:color="auto" w:fill="auto"/>
            <w:tcMar>
              <w:top w:w="100" w:type="dxa"/>
              <w:left w:w="100" w:type="dxa"/>
              <w:bottom w:w="100" w:type="dxa"/>
              <w:right w:w="100" w:type="dxa"/>
            </w:tcMar>
          </w:tcPr>
          <w:p w14:paraId="7765A9A4"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0.901</w:t>
            </w:r>
          </w:p>
        </w:tc>
      </w:tr>
      <w:tr w:rsidR="00313CB6" w:rsidRPr="00367CB3" w14:paraId="7FE37968" w14:textId="77777777" w:rsidTr="00313CB6">
        <w:trPr>
          <w:trHeight w:val="720"/>
        </w:trPr>
        <w:tc>
          <w:tcPr>
            <w:tcW w:w="426" w:type="dxa"/>
            <w:vMerge/>
            <w:shd w:val="clear" w:color="auto" w:fill="auto"/>
            <w:tcMar>
              <w:top w:w="100" w:type="dxa"/>
              <w:left w:w="100" w:type="dxa"/>
              <w:bottom w:w="100" w:type="dxa"/>
              <w:right w:w="100" w:type="dxa"/>
            </w:tcMar>
          </w:tcPr>
          <w:p w14:paraId="6D45B8E7"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26D370CD" w14:textId="77777777" w:rsidR="00313CB6" w:rsidRPr="008A23AC" w:rsidRDefault="00313CB6" w:rsidP="00313CB6">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189B3E1E" w14:textId="77777777" w:rsidR="00313CB6" w:rsidRPr="00A770CE" w:rsidRDefault="00313CB6" w:rsidP="00313CB6">
            <w:pPr>
              <w:rPr>
                <w:rFonts w:ascii="標楷體" w:eastAsia="標楷體" w:hAnsi="標楷體"/>
                <w:sz w:val="22"/>
              </w:rPr>
            </w:pPr>
            <w:r w:rsidRPr="0021058E">
              <w:rPr>
                <w:rFonts w:ascii="標楷體" w:eastAsia="標楷體" w:hAnsi="標楷體" w:hint="eastAsia"/>
                <w:sz w:val="22"/>
              </w:rPr>
              <w:t>我會因快時尚的地點顯眼而消費</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16AACFFB" w14:textId="00C31456" w:rsidR="00313CB6" w:rsidRPr="00880726" w:rsidRDefault="00021FC4" w:rsidP="00313CB6">
            <w:pPr>
              <w:rPr>
                <w:rFonts w:ascii="Times New Roman" w:hAnsi="Times New Roman" w:cs="Times New Roman"/>
                <w:szCs w:val="24"/>
              </w:rPr>
            </w:pPr>
            <w:r>
              <w:rPr>
                <w:rFonts w:ascii="Times New Roman" w:hAnsi="Times New Roman" w:cs="Times New Roman" w:hint="eastAsia"/>
                <w:szCs w:val="24"/>
              </w:rPr>
              <w:t>0.612</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31F983CF" w14:textId="09B5E958" w:rsidR="00313CB6" w:rsidRPr="00D4272E" w:rsidRDefault="007925D2"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2</w:t>
            </w:r>
            <w:r w:rsidR="00313CB6">
              <w:rPr>
                <w:rFonts w:ascii="Times New Roman" w:hAnsi="Times New Roman" w:cs="Times New Roman" w:hint="eastAsia"/>
                <w:szCs w:val="24"/>
              </w:rPr>
              <w:t>.126</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4C427BCF" w14:textId="77777777" w:rsidR="00313CB6" w:rsidRPr="00D4272E" w:rsidRDefault="00313CB6" w:rsidP="00313CB6">
            <w:pPr>
              <w:pBdr>
                <w:top w:val="nil"/>
                <w:left w:val="nil"/>
                <w:bottom w:val="nil"/>
                <w:right w:val="nil"/>
                <w:between w:val="nil"/>
              </w:pBdr>
              <w:rPr>
                <w:rFonts w:ascii="Times New Roman" w:eastAsia="Kaiti SC" w:hAnsi="Times New Roman" w:cs="Times New Roman"/>
                <w:szCs w:val="24"/>
              </w:rPr>
            </w:pPr>
            <w:r>
              <w:rPr>
                <w:rFonts w:ascii="Times New Roman" w:hAnsi="Times New Roman" w:cs="Times New Roman" w:hint="eastAsia"/>
                <w:szCs w:val="24"/>
              </w:rPr>
              <w:t>67.189</w:t>
            </w:r>
          </w:p>
        </w:tc>
        <w:tc>
          <w:tcPr>
            <w:tcW w:w="1021" w:type="dxa"/>
            <w:tcBorders>
              <w:top w:val="single" w:sz="4" w:space="0" w:color="auto"/>
              <w:bottom w:val="single" w:sz="4" w:space="0" w:color="auto"/>
            </w:tcBorders>
            <w:shd w:val="clear" w:color="auto" w:fill="auto"/>
            <w:tcMar>
              <w:top w:w="100" w:type="dxa"/>
              <w:left w:w="100" w:type="dxa"/>
              <w:bottom w:w="100" w:type="dxa"/>
              <w:right w:w="100" w:type="dxa"/>
            </w:tcMar>
          </w:tcPr>
          <w:p w14:paraId="2D948559" w14:textId="77777777" w:rsidR="00313CB6" w:rsidRPr="00880726"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0.767</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35CC764F" w14:textId="77777777" w:rsidR="00313CB6" w:rsidRPr="000C10B7" w:rsidRDefault="00313CB6" w:rsidP="00313CB6">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0.898</w:t>
            </w:r>
          </w:p>
        </w:tc>
      </w:tr>
    </w:tbl>
    <w:p w14:paraId="4BC50921" w14:textId="5F0754C2" w:rsidR="00013DD7" w:rsidRPr="00AF145D" w:rsidRDefault="00013DD7" w:rsidP="009B5CF7">
      <w:pPr>
        <w:spacing w:line="320" w:lineRule="exact"/>
        <w:jc w:val="both"/>
        <w:outlineLvl w:val="2"/>
        <w:rPr>
          <w:rFonts w:asciiTheme="majorEastAsia" w:eastAsiaTheme="majorEastAsia" w:hAnsiTheme="majorEastAsia"/>
          <w:b/>
          <w:bCs/>
          <w:spacing w:val="-1"/>
          <w:kern w:val="0"/>
          <w:sz w:val="28"/>
          <w:szCs w:val="28"/>
        </w:rPr>
      </w:pPr>
      <w:r w:rsidRPr="00AF145D">
        <w:rPr>
          <w:rFonts w:asciiTheme="majorEastAsia" w:eastAsiaTheme="majorEastAsia" w:hAnsiTheme="majorEastAsia" w:hint="eastAsia"/>
          <w:b/>
          <w:bCs/>
          <w:kern w:val="0"/>
          <w:sz w:val="28"/>
          <w:szCs w:val="28"/>
        </w:rPr>
        <w:t>三</w:t>
      </w:r>
      <w:r w:rsidR="00373109" w:rsidRPr="00AF145D">
        <w:rPr>
          <w:rFonts w:asciiTheme="majorEastAsia" w:eastAsiaTheme="majorEastAsia" w:hAnsiTheme="majorEastAsia" w:hint="eastAsia"/>
          <w:b/>
          <w:bCs/>
          <w:kern w:val="0"/>
          <w:sz w:val="28"/>
          <w:szCs w:val="28"/>
        </w:rPr>
        <w:t>、</w:t>
      </w:r>
      <w:r w:rsidRPr="00AF145D">
        <w:rPr>
          <w:rFonts w:asciiTheme="majorEastAsia" w:eastAsiaTheme="majorEastAsia" w:hAnsiTheme="majorEastAsia"/>
          <w:b/>
          <w:bCs/>
          <w:spacing w:val="-1"/>
          <w:kern w:val="0"/>
          <w:sz w:val="28"/>
          <w:szCs w:val="28"/>
        </w:rPr>
        <w:t>變異數分析</w:t>
      </w:r>
    </w:p>
    <w:p w14:paraId="1B453E04" w14:textId="4737637D" w:rsidR="003F0C1A" w:rsidRPr="003F0C1A" w:rsidRDefault="003F0C1A" w:rsidP="009B5CF7">
      <w:pPr>
        <w:spacing w:line="320" w:lineRule="exact"/>
        <w:ind w:firstLine="480"/>
        <w:rPr>
          <w:rFonts w:ascii="標楷體" w:eastAsia="標楷體" w:hAnsi="標楷體"/>
          <w:bCs/>
        </w:rPr>
      </w:pPr>
      <w:r w:rsidRPr="003F0C1A">
        <w:rPr>
          <w:rFonts w:ascii="標楷體" w:eastAsia="標楷體" w:hAnsi="標楷體" w:hint="eastAsia"/>
          <w:bCs/>
        </w:rPr>
        <w:t>此部分檢定快時尚消費構面在不同的消費者統計變數</w:t>
      </w:r>
      <w:r w:rsidRPr="003F0C1A">
        <w:rPr>
          <w:rFonts w:ascii="標楷體" w:eastAsia="標楷體" w:hAnsi="標楷體" w:hint="eastAsia"/>
        </w:rPr>
        <w:t>是否具有顯著之差異</w:t>
      </w:r>
      <w:r>
        <w:rPr>
          <w:rFonts w:ascii="標楷體" w:eastAsia="標楷體" w:hAnsi="標楷體" w:hint="eastAsia"/>
        </w:rPr>
        <w:t>。</w:t>
      </w:r>
    </w:p>
    <w:p w14:paraId="3095A4C6" w14:textId="4057A101" w:rsidR="00373109" w:rsidRPr="00AF145D" w:rsidRDefault="00373109" w:rsidP="009B5CF7">
      <w:pPr>
        <w:spacing w:line="320" w:lineRule="exact"/>
        <w:jc w:val="both"/>
        <w:rPr>
          <w:rFonts w:asciiTheme="majorEastAsia" w:eastAsiaTheme="majorEastAsia" w:hAnsiTheme="majorEastAsia"/>
        </w:rPr>
      </w:pPr>
      <w:r w:rsidRPr="00AF145D">
        <w:rPr>
          <w:rFonts w:asciiTheme="majorEastAsia" w:eastAsiaTheme="majorEastAsia" w:hAnsiTheme="majorEastAsia" w:cs="Times New Roman"/>
        </w:rPr>
        <w:t>1.</w:t>
      </w:r>
      <w:r w:rsidRPr="00AF145D">
        <w:rPr>
          <w:rFonts w:asciiTheme="majorEastAsia" w:eastAsiaTheme="majorEastAsia" w:hAnsiTheme="majorEastAsia" w:hint="eastAsia"/>
        </w:rPr>
        <w:t>不同性別</w:t>
      </w:r>
      <w:r w:rsidRPr="00AF145D">
        <w:rPr>
          <w:rFonts w:asciiTheme="majorEastAsia" w:eastAsiaTheme="majorEastAsia" w:hAnsiTheme="majorEastAsia" w:hint="eastAsia"/>
          <w:bCs/>
        </w:rPr>
        <w:t>在快時尚消費的消費構面</w:t>
      </w:r>
      <w:r w:rsidRPr="00AF145D">
        <w:rPr>
          <w:rFonts w:asciiTheme="majorEastAsia" w:eastAsiaTheme="majorEastAsia" w:hAnsiTheme="majorEastAsia" w:hint="eastAsia"/>
        </w:rPr>
        <w:t>上是否具有顯著之差異檢定</w:t>
      </w:r>
    </w:p>
    <w:p w14:paraId="431E0FAB" w14:textId="77777777" w:rsidR="00013DD7" w:rsidRPr="00AF145D" w:rsidRDefault="00013DD7" w:rsidP="009B5CF7">
      <w:pPr>
        <w:spacing w:line="320" w:lineRule="exact"/>
        <w:rPr>
          <w:rFonts w:ascii="標楷體" w:eastAsia="標楷體" w:hAnsi="標楷體"/>
          <w:bCs/>
        </w:rPr>
      </w:pPr>
      <w:r w:rsidRPr="00AF145D">
        <w:rPr>
          <w:rFonts w:ascii="標楷體" w:eastAsia="標楷體" w:hAnsi="標楷體" w:hint="eastAsia"/>
          <w:bCs/>
        </w:rPr>
        <w:t>H3-1:不同性別在快時尚消費之差異性分析</w:t>
      </w:r>
    </w:p>
    <w:p w14:paraId="420AF3D5" w14:textId="54E0BCA2" w:rsidR="00013DD7" w:rsidRPr="00F341AE" w:rsidRDefault="00013DD7" w:rsidP="009B5CF7">
      <w:pPr>
        <w:spacing w:line="320" w:lineRule="exact"/>
        <w:ind w:firstLine="480"/>
        <w:jc w:val="both"/>
        <w:rPr>
          <w:rFonts w:ascii="標楷體" w:eastAsia="標楷體" w:hAnsi="標楷體"/>
          <w:szCs w:val="24"/>
        </w:rPr>
      </w:pPr>
      <w:r w:rsidRPr="00F341AE">
        <w:rPr>
          <w:rFonts w:ascii="標楷體" w:eastAsia="標楷體" w:hAnsi="標楷體" w:hint="eastAsia"/>
          <w:szCs w:val="24"/>
        </w:rPr>
        <w:t>為探討性別在</w:t>
      </w:r>
      <w:proofErr w:type="gramStart"/>
      <w:r w:rsidRPr="00F341AE">
        <w:rPr>
          <w:rFonts w:ascii="標楷體" w:eastAsia="標楷體" w:hAnsi="標楷體" w:hint="eastAsia"/>
          <w:bCs/>
          <w:szCs w:val="24"/>
        </w:rPr>
        <w:t>在</w:t>
      </w:r>
      <w:proofErr w:type="gramEnd"/>
      <w:r w:rsidRPr="00F341AE">
        <w:rPr>
          <w:rFonts w:ascii="標楷體" w:eastAsia="標楷體" w:hAnsi="標楷體" w:hint="eastAsia"/>
          <w:bCs/>
          <w:szCs w:val="24"/>
        </w:rPr>
        <w:t>快時尚消費的消費構面</w:t>
      </w:r>
      <w:r w:rsidRPr="00F341AE">
        <w:rPr>
          <w:rFonts w:ascii="標楷體" w:eastAsia="標楷體" w:hAnsi="標楷體" w:hint="eastAsia"/>
          <w:szCs w:val="24"/>
        </w:rPr>
        <w:t>上是否有所差異，故以性別為分組變數(名目變數)、</w:t>
      </w:r>
      <w:r w:rsidRPr="00F341AE">
        <w:rPr>
          <w:rFonts w:ascii="標楷體" w:eastAsia="標楷體" w:hAnsi="標楷體" w:hint="eastAsia"/>
          <w:bCs/>
          <w:szCs w:val="24"/>
        </w:rPr>
        <w:t>快時尚消費的消費構面</w:t>
      </w:r>
      <w:r w:rsidRPr="00F341AE">
        <w:rPr>
          <w:rFonts w:ascii="標楷體" w:eastAsia="標楷體" w:hAnsi="標楷體" w:hint="eastAsia"/>
          <w:szCs w:val="24"/>
        </w:rPr>
        <w:t>為檢驗變數(計量變數)進行</w:t>
      </w:r>
      <w:r w:rsidRPr="00F341AE">
        <w:rPr>
          <w:rFonts w:ascii="標楷體" w:eastAsia="標楷體" w:hAnsi="標楷體" w:cs="Times New Roman"/>
          <w:szCs w:val="24"/>
        </w:rPr>
        <w:t>t</w:t>
      </w:r>
      <w:r w:rsidRPr="00F341AE">
        <w:rPr>
          <w:rFonts w:ascii="標楷體" w:eastAsia="標楷體" w:hAnsi="標楷體" w:hint="eastAsia"/>
          <w:szCs w:val="24"/>
        </w:rPr>
        <w:t>檢定，其檢定結果整理如表</w:t>
      </w:r>
      <w:r w:rsidR="00687E2D">
        <w:rPr>
          <w:rFonts w:ascii="標楷體" w:eastAsia="標楷體" w:hAnsi="標楷體" w:hint="eastAsia"/>
          <w:szCs w:val="24"/>
        </w:rPr>
        <w:t>6</w:t>
      </w:r>
      <w:r w:rsidRPr="00F341AE">
        <w:rPr>
          <w:rFonts w:ascii="標楷體" w:eastAsia="標楷體" w:hAnsi="標楷體" w:hint="eastAsia"/>
          <w:szCs w:val="24"/>
        </w:rPr>
        <w:t>所示。在表</w:t>
      </w:r>
      <w:r w:rsidR="00687E2D">
        <w:rPr>
          <w:rFonts w:ascii="標楷體" w:eastAsia="標楷體" w:hAnsi="標楷體" w:hint="eastAsia"/>
          <w:szCs w:val="24"/>
        </w:rPr>
        <w:t>6</w:t>
      </w:r>
      <w:r w:rsidRPr="00F341AE">
        <w:rPr>
          <w:rFonts w:ascii="標楷體" w:eastAsia="標楷體" w:hAnsi="標楷體" w:hint="eastAsia"/>
          <w:szCs w:val="24"/>
        </w:rPr>
        <w:t>中，不同性別在</w:t>
      </w:r>
      <w:r w:rsidR="00F341AE" w:rsidRPr="00F341AE">
        <w:rPr>
          <w:rFonts w:ascii="標楷體" w:eastAsia="標楷體" w:hAnsi="標楷體" w:hint="eastAsia"/>
          <w:szCs w:val="24"/>
        </w:rPr>
        <w:t>「價格方面」、「銷售方面」、「產品</w:t>
      </w:r>
      <w:r w:rsidR="007729B8">
        <w:rPr>
          <w:rFonts w:ascii="標楷體" w:eastAsia="標楷體" w:hAnsi="標楷體" w:hint="eastAsia"/>
          <w:szCs w:val="24"/>
        </w:rPr>
        <w:t>/品牌</w:t>
      </w:r>
      <w:r w:rsidR="00F341AE" w:rsidRPr="00F341AE">
        <w:rPr>
          <w:rFonts w:ascii="標楷體" w:eastAsia="標楷體" w:hAnsi="標楷體" w:hint="eastAsia"/>
          <w:szCs w:val="24"/>
        </w:rPr>
        <w:t>方面」對</w:t>
      </w:r>
      <w:r w:rsidRPr="00F341AE">
        <w:rPr>
          <w:rFonts w:ascii="標楷體" w:eastAsia="標楷體" w:hAnsi="標楷體" w:hint="eastAsia"/>
          <w:bCs/>
          <w:szCs w:val="24"/>
        </w:rPr>
        <w:t>快時尚</w:t>
      </w:r>
      <w:r w:rsidR="00F341AE" w:rsidRPr="00F341AE">
        <w:rPr>
          <w:rFonts w:ascii="標楷體" w:eastAsia="標楷體" w:hAnsi="標楷體" w:hint="eastAsia"/>
          <w:bCs/>
          <w:szCs w:val="24"/>
        </w:rPr>
        <w:t>的</w:t>
      </w:r>
      <w:r w:rsidRPr="00F341AE">
        <w:rPr>
          <w:rFonts w:ascii="標楷體" w:eastAsia="標楷體" w:hAnsi="標楷體" w:hint="eastAsia"/>
          <w:bCs/>
          <w:szCs w:val="24"/>
        </w:rPr>
        <w:t>消費</w:t>
      </w:r>
      <w:r w:rsidRPr="00F341AE">
        <w:rPr>
          <w:rFonts w:ascii="標楷體" w:eastAsia="標楷體" w:hAnsi="標楷體" w:hint="eastAsia"/>
          <w:szCs w:val="24"/>
        </w:rPr>
        <w:t>具有顯著差異性。</w:t>
      </w:r>
    </w:p>
    <w:p w14:paraId="3939179C" w14:textId="4F753F05" w:rsidR="00013DD7" w:rsidRPr="00DC47A4" w:rsidRDefault="00013DD7" w:rsidP="00687E2D">
      <w:pPr>
        <w:spacing w:line="320" w:lineRule="exact"/>
        <w:ind w:left="1440" w:firstLine="480"/>
        <w:jc w:val="both"/>
        <w:rPr>
          <w:rFonts w:ascii="標楷體" w:eastAsia="標楷體" w:hAnsi="標楷體"/>
          <w:color w:val="FF0000"/>
        </w:rPr>
      </w:pPr>
      <w:r w:rsidRPr="00DC47A4">
        <w:rPr>
          <w:rFonts w:ascii="標楷體" w:eastAsia="標楷體" w:hAnsi="標楷體" w:hint="eastAsia"/>
        </w:rPr>
        <w:t>表</w:t>
      </w:r>
      <w:r w:rsidR="00687E2D">
        <w:rPr>
          <w:rFonts w:ascii="標楷體" w:eastAsia="標楷體" w:hAnsi="標楷體" w:hint="eastAsia"/>
        </w:rPr>
        <w:t>6</w:t>
      </w:r>
      <w:r>
        <w:rPr>
          <w:rFonts w:ascii="標楷體" w:eastAsia="標楷體" w:hAnsi="標楷體" w:cs="Times New Roman" w:hint="eastAsia"/>
        </w:rPr>
        <w:t>性別在快時尚消費的差異性分析</w:t>
      </w:r>
    </w:p>
    <w:tbl>
      <w:tblPr>
        <w:tblW w:w="8931"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1"/>
        <w:gridCol w:w="491"/>
        <w:gridCol w:w="1830"/>
        <w:gridCol w:w="3851"/>
        <w:gridCol w:w="992"/>
        <w:gridCol w:w="1276"/>
      </w:tblGrid>
      <w:tr w:rsidR="00013DD7" w:rsidRPr="008A23AC" w14:paraId="3EED1EA1" w14:textId="77777777" w:rsidTr="003E27A9">
        <w:trPr>
          <w:trHeight w:val="630"/>
        </w:trPr>
        <w:tc>
          <w:tcPr>
            <w:tcW w:w="982" w:type="dxa"/>
            <w:gridSpan w:val="2"/>
            <w:vMerge w:val="restart"/>
            <w:tcBorders>
              <w:right w:val="single" w:sz="4" w:space="0" w:color="auto"/>
            </w:tcBorders>
            <w:shd w:val="clear" w:color="auto" w:fill="auto"/>
            <w:tcMar>
              <w:top w:w="100" w:type="dxa"/>
              <w:left w:w="100" w:type="dxa"/>
              <w:bottom w:w="100" w:type="dxa"/>
              <w:right w:w="100" w:type="dxa"/>
            </w:tcMar>
          </w:tcPr>
          <w:p w14:paraId="5E4B7E5B" w14:textId="77777777" w:rsidR="00013DD7" w:rsidRPr="008A23AC" w:rsidRDefault="00013DD7" w:rsidP="006F443B">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Times New Roman"/>
                <w:szCs w:val="24"/>
              </w:rPr>
              <w:t>/</w:t>
            </w:r>
            <w:r w:rsidRPr="008A23AC">
              <w:rPr>
                <w:rFonts w:ascii="標楷體" w:eastAsia="標楷體" w:hAnsi="標楷體" w:cs="新細明體" w:hint="eastAsia"/>
                <w:szCs w:val="24"/>
              </w:rPr>
              <w:t>變數</w:t>
            </w:r>
            <w:r w:rsidRPr="008A23AC">
              <w:rPr>
                <w:rFonts w:ascii="標楷體" w:eastAsia="標楷體" w:hAnsi="標楷體" w:cs="Arial Unicode MS"/>
                <w:szCs w:val="24"/>
              </w:rPr>
              <w:t>名</w:t>
            </w:r>
            <w:r w:rsidRPr="008A23AC">
              <w:rPr>
                <w:rFonts w:ascii="標楷體" w:eastAsia="標楷體" w:hAnsi="標楷體" w:cs="新細明體" w:hint="eastAsia"/>
                <w:szCs w:val="24"/>
              </w:rPr>
              <w:t>稱</w:t>
            </w:r>
          </w:p>
        </w:tc>
        <w:tc>
          <w:tcPr>
            <w:tcW w:w="5681" w:type="dxa"/>
            <w:gridSpan w:val="2"/>
            <w:tcBorders>
              <w:left w:val="single" w:sz="4" w:space="0" w:color="auto"/>
              <w:bottom w:val="single" w:sz="4" w:space="0" w:color="auto"/>
            </w:tcBorders>
            <w:shd w:val="clear" w:color="auto" w:fill="auto"/>
          </w:tcPr>
          <w:p w14:paraId="113B5C3A" w14:textId="77777777" w:rsidR="00013DD7" w:rsidRPr="008A23AC" w:rsidRDefault="00013DD7" w:rsidP="006F443B">
            <w:pPr>
              <w:jc w:val="center"/>
              <w:rPr>
                <w:rFonts w:ascii="標楷體" w:eastAsia="標楷體" w:hAnsi="標楷體"/>
                <w:szCs w:val="24"/>
              </w:rPr>
            </w:pPr>
            <w:r>
              <w:rPr>
                <w:rFonts w:ascii="標楷體" w:eastAsia="標楷體" w:hAnsi="標楷體" w:hint="eastAsia"/>
                <w:szCs w:val="24"/>
              </w:rPr>
              <w:t>性別</w:t>
            </w:r>
          </w:p>
        </w:tc>
        <w:tc>
          <w:tcPr>
            <w:tcW w:w="992" w:type="dxa"/>
            <w:vMerge w:val="restart"/>
            <w:shd w:val="clear" w:color="auto" w:fill="auto"/>
            <w:tcMar>
              <w:top w:w="100" w:type="dxa"/>
              <w:left w:w="100" w:type="dxa"/>
              <w:bottom w:w="100" w:type="dxa"/>
              <w:right w:w="100" w:type="dxa"/>
            </w:tcMar>
          </w:tcPr>
          <w:p w14:paraId="2D4DD784" w14:textId="77777777" w:rsidR="00013DD7" w:rsidRPr="008A23AC" w:rsidRDefault="00013DD7" w:rsidP="006F443B">
            <w:pPr>
              <w:jc w:val="center"/>
              <w:rPr>
                <w:rFonts w:ascii="標楷體" w:eastAsia="標楷體" w:hAnsi="標楷體"/>
                <w:szCs w:val="24"/>
              </w:rPr>
            </w:pPr>
            <w:r w:rsidRPr="00D70A29">
              <w:rPr>
                <w:rFonts w:ascii="Times New Roman" w:eastAsia="標楷體" w:hAnsi="Times New Roman" w:cs="Times New Roman"/>
                <w:szCs w:val="24"/>
              </w:rPr>
              <w:t>T</w:t>
            </w:r>
            <w:r>
              <w:rPr>
                <w:rFonts w:ascii="標楷體" w:eastAsia="標楷體" w:hAnsi="標楷體" w:hint="eastAsia"/>
                <w:szCs w:val="24"/>
              </w:rPr>
              <w:t>值</w:t>
            </w:r>
          </w:p>
        </w:tc>
        <w:tc>
          <w:tcPr>
            <w:tcW w:w="1276" w:type="dxa"/>
            <w:vMerge w:val="restart"/>
            <w:shd w:val="clear" w:color="auto" w:fill="auto"/>
            <w:tcMar>
              <w:top w:w="100" w:type="dxa"/>
              <w:left w:w="100" w:type="dxa"/>
              <w:bottom w:w="100" w:type="dxa"/>
              <w:right w:w="100" w:type="dxa"/>
            </w:tcMar>
          </w:tcPr>
          <w:p w14:paraId="1E51B082" w14:textId="77777777" w:rsidR="00013DD7" w:rsidRPr="008A23AC" w:rsidRDefault="00013DD7" w:rsidP="006F443B">
            <w:pPr>
              <w:jc w:val="center"/>
              <w:rPr>
                <w:rFonts w:ascii="標楷體" w:eastAsia="標楷體" w:hAnsi="標楷體"/>
                <w:szCs w:val="24"/>
              </w:rPr>
            </w:pPr>
            <w:r w:rsidRPr="00D70A29">
              <w:rPr>
                <w:rFonts w:ascii="Times New Roman" w:eastAsia="標楷體" w:hAnsi="Times New Roman" w:cs="Times New Roman"/>
                <w:szCs w:val="24"/>
              </w:rPr>
              <w:t>P</w:t>
            </w:r>
            <w:r>
              <w:rPr>
                <w:rFonts w:ascii="標楷體" w:eastAsia="標楷體" w:hAnsi="標楷體" w:hint="eastAsia"/>
                <w:szCs w:val="24"/>
              </w:rPr>
              <w:t>值</w:t>
            </w:r>
          </w:p>
        </w:tc>
      </w:tr>
      <w:tr w:rsidR="00013DD7" w:rsidRPr="008A23AC" w14:paraId="625C87BE" w14:textId="77777777" w:rsidTr="003E27A9">
        <w:trPr>
          <w:trHeight w:val="479"/>
        </w:trPr>
        <w:tc>
          <w:tcPr>
            <w:tcW w:w="982" w:type="dxa"/>
            <w:gridSpan w:val="2"/>
            <w:vMerge/>
            <w:tcBorders>
              <w:right w:val="single" w:sz="4" w:space="0" w:color="auto"/>
            </w:tcBorders>
            <w:shd w:val="clear" w:color="auto" w:fill="auto"/>
            <w:tcMar>
              <w:top w:w="100" w:type="dxa"/>
              <w:left w:w="100" w:type="dxa"/>
              <w:bottom w:w="100" w:type="dxa"/>
              <w:right w:w="100" w:type="dxa"/>
            </w:tcMar>
          </w:tcPr>
          <w:p w14:paraId="29BCD132" w14:textId="77777777" w:rsidR="00013DD7" w:rsidRPr="008A23AC" w:rsidRDefault="00013DD7" w:rsidP="006F443B">
            <w:pPr>
              <w:jc w:val="center"/>
              <w:rPr>
                <w:rFonts w:ascii="標楷體" w:eastAsia="標楷體" w:hAnsi="標楷體"/>
                <w:szCs w:val="24"/>
              </w:rPr>
            </w:pPr>
          </w:p>
        </w:tc>
        <w:tc>
          <w:tcPr>
            <w:tcW w:w="1830" w:type="dxa"/>
            <w:tcBorders>
              <w:top w:val="single" w:sz="4" w:space="0" w:color="auto"/>
              <w:left w:val="single" w:sz="4" w:space="0" w:color="auto"/>
              <w:right w:val="single" w:sz="4" w:space="0" w:color="auto"/>
            </w:tcBorders>
            <w:shd w:val="clear" w:color="auto" w:fill="auto"/>
          </w:tcPr>
          <w:p w14:paraId="4BB22250" w14:textId="339B1826" w:rsidR="00013DD7" w:rsidRPr="008A23AC" w:rsidRDefault="00013DD7" w:rsidP="006F443B">
            <w:pPr>
              <w:jc w:val="center"/>
              <w:rPr>
                <w:rFonts w:ascii="標楷體" w:eastAsia="標楷體" w:hAnsi="標楷體"/>
                <w:szCs w:val="24"/>
              </w:rPr>
            </w:pPr>
            <w:r>
              <w:rPr>
                <w:rFonts w:ascii="標楷體" w:eastAsia="標楷體" w:hAnsi="標楷體" w:hint="eastAsia"/>
                <w:szCs w:val="24"/>
              </w:rPr>
              <w:t>男</w:t>
            </w:r>
            <w:r w:rsidR="002C1446">
              <w:rPr>
                <w:rFonts w:ascii="標楷體" w:eastAsia="標楷體" w:hAnsi="標楷體" w:hint="eastAsia"/>
                <w:szCs w:val="24"/>
              </w:rPr>
              <w:t>(N=85</w:t>
            </w:r>
            <w:r>
              <w:rPr>
                <w:rFonts w:ascii="標楷體" w:eastAsia="標楷體" w:hAnsi="標楷體" w:hint="eastAsia"/>
                <w:szCs w:val="24"/>
              </w:rPr>
              <w:t>份)</w:t>
            </w:r>
          </w:p>
        </w:tc>
        <w:tc>
          <w:tcPr>
            <w:tcW w:w="3851" w:type="dxa"/>
            <w:tcBorders>
              <w:top w:val="single" w:sz="4" w:space="0" w:color="auto"/>
              <w:left w:val="single" w:sz="4" w:space="0" w:color="auto"/>
            </w:tcBorders>
            <w:shd w:val="clear" w:color="auto" w:fill="auto"/>
          </w:tcPr>
          <w:p w14:paraId="0BDB24EB" w14:textId="6EB9ADB6" w:rsidR="00013DD7" w:rsidRPr="008A23AC" w:rsidRDefault="00013DD7" w:rsidP="006F443B">
            <w:pPr>
              <w:jc w:val="center"/>
              <w:rPr>
                <w:rFonts w:ascii="標楷體" w:eastAsia="標楷體" w:hAnsi="標楷體"/>
                <w:szCs w:val="24"/>
              </w:rPr>
            </w:pPr>
            <w:r>
              <w:rPr>
                <w:rFonts w:ascii="標楷體" w:eastAsia="標楷體" w:hAnsi="標楷體" w:hint="eastAsia"/>
                <w:szCs w:val="24"/>
              </w:rPr>
              <w:t>女</w:t>
            </w:r>
            <w:r w:rsidR="002C1446">
              <w:rPr>
                <w:rFonts w:ascii="標楷體" w:eastAsia="標楷體" w:hAnsi="標楷體" w:hint="eastAsia"/>
                <w:szCs w:val="24"/>
              </w:rPr>
              <w:t>(N=139</w:t>
            </w:r>
            <w:r>
              <w:rPr>
                <w:rFonts w:ascii="標楷體" w:eastAsia="標楷體" w:hAnsi="標楷體" w:hint="eastAsia"/>
                <w:szCs w:val="24"/>
              </w:rPr>
              <w:t>份)</w:t>
            </w:r>
          </w:p>
        </w:tc>
        <w:tc>
          <w:tcPr>
            <w:tcW w:w="992" w:type="dxa"/>
            <w:vMerge/>
            <w:shd w:val="clear" w:color="auto" w:fill="auto"/>
            <w:tcMar>
              <w:top w:w="100" w:type="dxa"/>
              <w:left w:w="100" w:type="dxa"/>
              <w:bottom w:w="100" w:type="dxa"/>
              <w:right w:w="100" w:type="dxa"/>
            </w:tcMar>
          </w:tcPr>
          <w:p w14:paraId="7123F447" w14:textId="77777777" w:rsidR="00013DD7" w:rsidRPr="008A23AC" w:rsidRDefault="00013DD7" w:rsidP="006F443B">
            <w:pPr>
              <w:jc w:val="center"/>
              <w:rPr>
                <w:rFonts w:ascii="標楷體" w:eastAsia="標楷體" w:hAnsi="標楷體"/>
                <w:szCs w:val="24"/>
              </w:rPr>
            </w:pPr>
          </w:p>
        </w:tc>
        <w:tc>
          <w:tcPr>
            <w:tcW w:w="1276" w:type="dxa"/>
            <w:vMerge/>
            <w:shd w:val="clear" w:color="auto" w:fill="auto"/>
            <w:tcMar>
              <w:top w:w="100" w:type="dxa"/>
              <w:left w:w="100" w:type="dxa"/>
              <w:bottom w:w="100" w:type="dxa"/>
              <w:right w:w="100" w:type="dxa"/>
            </w:tcMar>
          </w:tcPr>
          <w:p w14:paraId="0B5F4EBE" w14:textId="77777777" w:rsidR="00013DD7" w:rsidRPr="008A23AC" w:rsidRDefault="00013DD7" w:rsidP="006F443B">
            <w:pPr>
              <w:jc w:val="center"/>
              <w:rPr>
                <w:rFonts w:ascii="標楷體" w:eastAsia="標楷體" w:hAnsi="標楷體"/>
                <w:szCs w:val="24"/>
              </w:rPr>
            </w:pPr>
          </w:p>
        </w:tc>
      </w:tr>
      <w:tr w:rsidR="00013DD7" w:rsidRPr="00D4272E" w14:paraId="6513316D" w14:textId="77777777" w:rsidTr="00436A0F">
        <w:trPr>
          <w:trHeight w:val="583"/>
        </w:trPr>
        <w:tc>
          <w:tcPr>
            <w:tcW w:w="491" w:type="dxa"/>
            <w:vMerge w:val="restart"/>
            <w:shd w:val="clear" w:color="auto" w:fill="auto"/>
            <w:tcMar>
              <w:top w:w="100" w:type="dxa"/>
              <w:left w:w="100" w:type="dxa"/>
              <w:bottom w:w="100" w:type="dxa"/>
              <w:right w:w="100" w:type="dxa"/>
            </w:tcMar>
          </w:tcPr>
          <w:p w14:paraId="12D0711F" w14:textId="77777777" w:rsidR="00013DD7" w:rsidRPr="00100126" w:rsidRDefault="00013DD7" w:rsidP="006F443B">
            <w:pPr>
              <w:pBdr>
                <w:top w:val="nil"/>
                <w:left w:val="nil"/>
                <w:bottom w:val="nil"/>
                <w:right w:val="nil"/>
                <w:between w:val="nil"/>
              </w:pBdr>
              <w:rPr>
                <w:rFonts w:asciiTheme="minorEastAsia" w:hAnsiTheme="minorEastAsia"/>
                <w:szCs w:val="24"/>
              </w:rPr>
            </w:pPr>
            <w:r>
              <w:rPr>
                <w:rFonts w:ascii="標楷體" w:eastAsia="標楷體" w:hAnsi="標楷體" w:hint="eastAsia"/>
                <w:b/>
                <w:bCs/>
              </w:rPr>
              <w:t>快時尚</w:t>
            </w:r>
            <w:r w:rsidRPr="006A33E6">
              <w:rPr>
                <w:rFonts w:ascii="標楷體" w:eastAsia="標楷體" w:hAnsi="標楷體" w:hint="eastAsia"/>
                <w:b/>
                <w:bCs/>
              </w:rPr>
              <w:t>消費</w:t>
            </w:r>
          </w:p>
        </w:tc>
        <w:tc>
          <w:tcPr>
            <w:tcW w:w="491" w:type="dxa"/>
            <w:vMerge w:val="restart"/>
            <w:shd w:val="clear" w:color="auto" w:fill="auto"/>
            <w:tcMar>
              <w:top w:w="100" w:type="dxa"/>
              <w:left w:w="100" w:type="dxa"/>
              <w:bottom w:w="100" w:type="dxa"/>
              <w:right w:w="100" w:type="dxa"/>
            </w:tcMar>
          </w:tcPr>
          <w:p w14:paraId="619077B8"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價格方面</w:t>
            </w:r>
          </w:p>
        </w:tc>
        <w:tc>
          <w:tcPr>
            <w:tcW w:w="5681" w:type="dxa"/>
            <w:gridSpan w:val="2"/>
            <w:shd w:val="clear" w:color="auto" w:fill="auto"/>
            <w:tcMar>
              <w:top w:w="100" w:type="dxa"/>
              <w:left w:w="100" w:type="dxa"/>
              <w:bottom w:w="100" w:type="dxa"/>
              <w:right w:w="100" w:type="dxa"/>
            </w:tcMar>
          </w:tcPr>
          <w:p w14:paraId="7E4DB64A"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在快時尚賣場，我會受到促銷的影響而購買產品</w:t>
            </w:r>
          </w:p>
        </w:tc>
        <w:tc>
          <w:tcPr>
            <w:tcW w:w="992" w:type="dxa"/>
            <w:shd w:val="clear" w:color="auto" w:fill="auto"/>
            <w:tcMar>
              <w:top w:w="100" w:type="dxa"/>
              <w:left w:w="100" w:type="dxa"/>
              <w:bottom w:w="100" w:type="dxa"/>
              <w:right w:w="100" w:type="dxa"/>
            </w:tcMar>
          </w:tcPr>
          <w:p w14:paraId="06573D08" w14:textId="00E10A81" w:rsidR="00013DD7" w:rsidRPr="00AE4F2C" w:rsidRDefault="00AE4F2C" w:rsidP="004E6378">
            <w:pPr>
              <w:widowControl/>
              <w:rPr>
                <w:rFonts w:ascii="Times New Roman" w:hAnsi="Times New Roman" w:cs="Times New Roman"/>
                <w:szCs w:val="24"/>
              </w:rPr>
            </w:pPr>
            <w:r>
              <w:rPr>
                <w:rFonts w:ascii="Times New Roman" w:hAnsi="Times New Roman" w:cs="Times New Roman" w:hint="eastAsia"/>
                <w:szCs w:val="24"/>
              </w:rPr>
              <w:t>3.316</w:t>
            </w:r>
          </w:p>
        </w:tc>
        <w:tc>
          <w:tcPr>
            <w:tcW w:w="1276" w:type="dxa"/>
            <w:shd w:val="clear" w:color="auto" w:fill="auto"/>
            <w:tcMar>
              <w:top w:w="100" w:type="dxa"/>
              <w:left w:w="100" w:type="dxa"/>
              <w:bottom w:w="100" w:type="dxa"/>
              <w:right w:w="100" w:type="dxa"/>
            </w:tcMar>
          </w:tcPr>
          <w:p w14:paraId="5BCD1107" w14:textId="101F249D" w:rsidR="00013DD7" w:rsidRPr="00AE4F2C"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.002*</w:t>
            </w:r>
          </w:p>
        </w:tc>
      </w:tr>
      <w:tr w:rsidR="00013DD7" w:rsidRPr="008A4D1B" w14:paraId="7FDA8AC0" w14:textId="77777777" w:rsidTr="003E27A9">
        <w:trPr>
          <w:trHeight w:val="440"/>
        </w:trPr>
        <w:tc>
          <w:tcPr>
            <w:tcW w:w="491" w:type="dxa"/>
            <w:vMerge/>
            <w:shd w:val="clear" w:color="auto" w:fill="auto"/>
            <w:tcMar>
              <w:top w:w="100" w:type="dxa"/>
              <w:left w:w="100" w:type="dxa"/>
              <w:bottom w:w="100" w:type="dxa"/>
              <w:right w:w="100" w:type="dxa"/>
            </w:tcMar>
          </w:tcPr>
          <w:p w14:paraId="2C5C146A"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91" w:type="dxa"/>
            <w:vMerge/>
            <w:shd w:val="clear" w:color="auto" w:fill="auto"/>
            <w:tcMar>
              <w:top w:w="100" w:type="dxa"/>
              <w:left w:w="100" w:type="dxa"/>
              <w:bottom w:w="100" w:type="dxa"/>
              <w:right w:w="100" w:type="dxa"/>
            </w:tcMar>
          </w:tcPr>
          <w:p w14:paraId="6387FCF9"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5681" w:type="dxa"/>
            <w:gridSpan w:val="2"/>
            <w:shd w:val="clear" w:color="auto" w:fill="auto"/>
            <w:tcMar>
              <w:top w:w="100" w:type="dxa"/>
              <w:left w:w="100" w:type="dxa"/>
              <w:bottom w:w="100" w:type="dxa"/>
              <w:right w:w="100" w:type="dxa"/>
            </w:tcMar>
          </w:tcPr>
          <w:p w14:paraId="7300CDD2"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我覺得在快時尚購買的產品價格資訊透明</w:t>
            </w:r>
          </w:p>
        </w:tc>
        <w:tc>
          <w:tcPr>
            <w:tcW w:w="992" w:type="dxa"/>
            <w:shd w:val="clear" w:color="auto" w:fill="auto"/>
            <w:tcMar>
              <w:top w:w="100" w:type="dxa"/>
              <w:left w:w="100" w:type="dxa"/>
              <w:bottom w:w="100" w:type="dxa"/>
              <w:right w:w="100" w:type="dxa"/>
            </w:tcMar>
          </w:tcPr>
          <w:p w14:paraId="00E4EAAD" w14:textId="545CA099" w:rsidR="00013DD7" w:rsidRPr="008A4D1B" w:rsidRDefault="00AE4F2C" w:rsidP="006F443B">
            <w:pPr>
              <w:rPr>
                <w:rFonts w:ascii="Times New Roman" w:hAnsi="Times New Roman" w:cs="Times New Roman"/>
                <w:szCs w:val="24"/>
              </w:rPr>
            </w:pPr>
            <w:r>
              <w:rPr>
                <w:rFonts w:ascii="Times New Roman" w:hAnsi="Times New Roman" w:cs="Times New Roman" w:hint="eastAsia"/>
                <w:szCs w:val="24"/>
              </w:rPr>
              <w:t>3.471</w:t>
            </w:r>
          </w:p>
        </w:tc>
        <w:tc>
          <w:tcPr>
            <w:tcW w:w="1276" w:type="dxa"/>
            <w:shd w:val="clear" w:color="auto" w:fill="auto"/>
            <w:tcMar>
              <w:top w:w="100" w:type="dxa"/>
              <w:left w:w="100" w:type="dxa"/>
              <w:bottom w:w="100" w:type="dxa"/>
              <w:right w:w="100" w:type="dxa"/>
            </w:tcMar>
          </w:tcPr>
          <w:p w14:paraId="690BAC36" w14:textId="15CC47C5" w:rsidR="00013DD7" w:rsidRPr="00AE4F2C"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.001*</w:t>
            </w:r>
          </w:p>
        </w:tc>
      </w:tr>
      <w:tr w:rsidR="00013DD7" w:rsidRPr="008A4D1B" w14:paraId="0D3D40B2" w14:textId="77777777" w:rsidTr="003E27A9">
        <w:trPr>
          <w:trHeight w:val="316"/>
        </w:trPr>
        <w:tc>
          <w:tcPr>
            <w:tcW w:w="491" w:type="dxa"/>
            <w:vMerge/>
            <w:shd w:val="clear" w:color="auto" w:fill="auto"/>
            <w:tcMar>
              <w:top w:w="100" w:type="dxa"/>
              <w:left w:w="100" w:type="dxa"/>
              <w:bottom w:w="100" w:type="dxa"/>
              <w:right w:w="100" w:type="dxa"/>
            </w:tcMar>
          </w:tcPr>
          <w:p w14:paraId="7E09EC12"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91" w:type="dxa"/>
            <w:vMerge/>
            <w:shd w:val="clear" w:color="auto" w:fill="auto"/>
            <w:tcMar>
              <w:top w:w="100" w:type="dxa"/>
              <w:left w:w="100" w:type="dxa"/>
              <w:bottom w:w="100" w:type="dxa"/>
              <w:right w:w="100" w:type="dxa"/>
            </w:tcMar>
          </w:tcPr>
          <w:p w14:paraId="5DB26659"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5681" w:type="dxa"/>
            <w:gridSpan w:val="2"/>
            <w:tcBorders>
              <w:bottom w:val="single" w:sz="4" w:space="0" w:color="auto"/>
            </w:tcBorders>
            <w:shd w:val="clear" w:color="auto" w:fill="auto"/>
            <w:tcMar>
              <w:top w:w="100" w:type="dxa"/>
              <w:left w:w="100" w:type="dxa"/>
              <w:bottom w:w="100" w:type="dxa"/>
              <w:right w:w="100" w:type="dxa"/>
            </w:tcMar>
          </w:tcPr>
          <w:p w14:paraId="200D4F42"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我會因快時尚降價而購買產品</w:t>
            </w:r>
          </w:p>
        </w:tc>
        <w:tc>
          <w:tcPr>
            <w:tcW w:w="992" w:type="dxa"/>
            <w:tcBorders>
              <w:bottom w:val="single" w:sz="4" w:space="0" w:color="auto"/>
            </w:tcBorders>
            <w:shd w:val="clear" w:color="auto" w:fill="auto"/>
            <w:tcMar>
              <w:top w:w="100" w:type="dxa"/>
              <w:left w:w="100" w:type="dxa"/>
              <w:bottom w:w="100" w:type="dxa"/>
              <w:right w:w="100" w:type="dxa"/>
            </w:tcMar>
          </w:tcPr>
          <w:p w14:paraId="39A6522C" w14:textId="0089EE18" w:rsidR="00013DD7" w:rsidRPr="008A4D1B" w:rsidRDefault="00AE4F2C" w:rsidP="006F443B">
            <w:pPr>
              <w:rPr>
                <w:rFonts w:ascii="Times New Roman" w:hAnsi="Times New Roman" w:cs="Times New Roman"/>
                <w:szCs w:val="24"/>
              </w:rPr>
            </w:pPr>
            <w:r>
              <w:rPr>
                <w:rFonts w:ascii="Times New Roman" w:hAnsi="Times New Roman" w:cs="Times New Roman" w:hint="eastAsia"/>
                <w:szCs w:val="24"/>
              </w:rPr>
              <w:t>3.347</w:t>
            </w:r>
          </w:p>
        </w:tc>
        <w:tc>
          <w:tcPr>
            <w:tcW w:w="1276" w:type="dxa"/>
            <w:tcBorders>
              <w:bottom w:val="single" w:sz="4" w:space="0" w:color="auto"/>
            </w:tcBorders>
            <w:shd w:val="clear" w:color="auto" w:fill="auto"/>
            <w:tcMar>
              <w:top w:w="100" w:type="dxa"/>
              <w:left w:w="100" w:type="dxa"/>
              <w:bottom w:w="100" w:type="dxa"/>
              <w:right w:w="100" w:type="dxa"/>
            </w:tcMar>
          </w:tcPr>
          <w:p w14:paraId="3CAB287E" w14:textId="58EA14E6" w:rsidR="00013DD7" w:rsidRPr="00D4272E"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.001*</w:t>
            </w:r>
          </w:p>
        </w:tc>
      </w:tr>
      <w:tr w:rsidR="00013DD7" w14:paraId="7896E8FC" w14:textId="77777777" w:rsidTr="00436A0F">
        <w:trPr>
          <w:trHeight w:val="487"/>
        </w:trPr>
        <w:tc>
          <w:tcPr>
            <w:tcW w:w="491" w:type="dxa"/>
            <w:vMerge/>
            <w:shd w:val="clear" w:color="auto" w:fill="auto"/>
            <w:tcMar>
              <w:top w:w="100" w:type="dxa"/>
              <w:left w:w="100" w:type="dxa"/>
              <w:bottom w:w="100" w:type="dxa"/>
              <w:right w:w="100" w:type="dxa"/>
            </w:tcMar>
          </w:tcPr>
          <w:p w14:paraId="01E794C1"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91" w:type="dxa"/>
            <w:vMerge/>
            <w:shd w:val="clear" w:color="auto" w:fill="auto"/>
            <w:tcMar>
              <w:top w:w="100" w:type="dxa"/>
              <w:left w:w="100" w:type="dxa"/>
              <w:bottom w:w="100" w:type="dxa"/>
              <w:right w:w="100" w:type="dxa"/>
            </w:tcMar>
          </w:tcPr>
          <w:p w14:paraId="2C426A69"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5681" w:type="dxa"/>
            <w:gridSpan w:val="2"/>
            <w:tcBorders>
              <w:top w:val="single" w:sz="4" w:space="0" w:color="auto"/>
            </w:tcBorders>
            <w:shd w:val="clear" w:color="auto" w:fill="auto"/>
            <w:tcMar>
              <w:top w:w="100" w:type="dxa"/>
              <w:left w:w="100" w:type="dxa"/>
              <w:bottom w:w="100" w:type="dxa"/>
              <w:right w:w="100" w:type="dxa"/>
            </w:tcMar>
          </w:tcPr>
          <w:p w14:paraId="0AF8FDC4" w14:textId="77777777" w:rsidR="00013DD7" w:rsidRPr="0021058E" w:rsidRDefault="00013DD7" w:rsidP="006F443B">
            <w:pPr>
              <w:rPr>
                <w:rFonts w:ascii="標楷體" w:eastAsia="標楷體" w:hAnsi="標楷體"/>
                <w:sz w:val="22"/>
              </w:rPr>
            </w:pPr>
            <w:r w:rsidRPr="0021058E">
              <w:rPr>
                <w:rFonts w:ascii="標楷體" w:eastAsia="標楷體" w:hAnsi="標楷體" w:hint="eastAsia"/>
                <w:sz w:val="22"/>
              </w:rPr>
              <w:t>我覺得快時尚品牌的價格有競爭優勢</w:t>
            </w:r>
          </w:p>
        </w:tc>
        <w:tc>
          <w:tcPr>
            <w:tcW w:w="992" w:type="dxa"/>
            <w:tcBorders>
              <w:top w:val="single" w:sz="4" w:space="0" w:color="auto"/>
            </w:tcBorders>
            <w:shd w:val="clear" w:color="auto" w:fill="auto"/>
            <w:tcMar>
              <w:top w:w="100" w:type="dxa"/>
              <w:left w:w="100" w:type="dxa"/>
              <w:bottom w:w="100" w:type="dxa"/>
              <w:right w:w="100" w:type="dxa"/>
            </w:tcMar>
          </w:tcPr>
          <w:p w14:paraId="0D2BF47D" w14:textId="467FCBDC" w:rsidR="00013DD7" w:rsidRDefault="00AE4F2C" w:rsidP="006F443B">
            <w:pPr>
              <w:rPr>
                <w:rFonts w:ascii="Times New Roman" w:hAnsi="Times New Roman" w:cs="Times New Roman"/>
                <w:szCs w:val="24"/>
              </w:rPr>
            </w:pPr>
            <w:r>
              <w:rPr>
                <w:rFonts w:ascii="Times New Roman" w:hAnsi="Times New Roman" w:cs="Times New Roman" w:hint="eastAsia"/>
                <w:szCs w:val="24"/>
              </w:rPr>
              <w:t>3.581</w:t>
            </w:r>
          </w:p>
        </w:tc>
        <w:tc>
          <w:tcPr>
            <w:tcW w:w="1276" w:type="dxa"/>
            <w:tcBorders>
              <w:top w:val="single" w:sz="4" w:space="0" w:color="auto"/>
            </w:tcBorders>
            <w:shd w:val="clear" w:color="auto" w:fill="auto"/>
            <w:tcMar>
              <w:top w:w="100" w:type="dxa"/>
              <w:left w:w="100" w:type="dxa"/>
              <w:bottom w:w="100" w:type="dxa"/>
              <w:right w:w="100" w:type="dxa"/>
            </w:tcMar>
          </w:tcPr>
          <w:p w14:paraId="6A4F204C" w14:textId="2730AE92" w:rsidR="00013DD7" w:rsidRPr="00BB7B9B" w:rsidRDefault="00AE4F2C"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.000*</w:t>
            </w:r>
          </w:p>
        </w:tc>
      </w:tr>
      <w:tr w:rsidR="00013DD7" w:rsidRPr="008A4D1B" w14:paraId="41B99035" w14:textId="77777777" w:rsidTr="00436A0F">
        <w:trPr>
          <w:trHeight w:val="482"/>
        </w:trPr>
        <w:tc>
          <w:tcPr>
            <w:tcW w:w="491" w:type="dxa"/>
            <w:vMerge/>
            <w:shd w:val="clear" w:color="auto" w:fill="auto"/>
            <w:tcMar>
              <w:top w:w="100" w:type="dxa"/>
              <w:left w:w="100" w:type="dxa"/>
              <w:bottom w:w="100" w:type="dxa"/>
              <w:right w:w="100" w:type="dxa"/>
            </w:tcMar>
          </w:tcPr>
          <w:p w14:paraId="50750288"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91" w:type="dxa"/>
            <w:vMerge w:val="restart"/>
            <w:shd w:val="clear" w:color="auto" w:fill="auto"/>
            <w:tcMar>
              <w:top w:w="100" w:type="dxa"/>
              <w:left w:w="100" w:type="dxa"/>
              <w:bottom w:w="100" w:type="dxa"/>
              <w:right w:w="100" w:type="dxa"/>
            </w:tcMar>
          </w:tcPr>
          <w:p w14:paraId="33EF0654"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銷</w:t>
            </w:r>
            <w:r w:rsidRPr="0021058E">
              <w:rPr>
                <w:rFonts w:ascii="標楷體" w:eastAsia="標楷體" w:hAnsi="標楷體" w:hint="eastAsia"/>
                <w:sz w:val="22"/>
              </w:rPr>
              <w:lastRenderedPageBreak/>
              <w:t>售方面</w:t>
            </w:r>
          </w:p>
        </w:tc>
        <w:tc>
          <w:tcPr>
            <w:tcW w:w="5681" w:type="dxa"/>
            <w:gridSpan w:val="2"/>
            <w:shd w:val="clear" w:color="auto" w:fill="auto"/>
            <w:tcMar>
              <w:top w:w="100" w:type="dxa"/>
              <w:left w:w="100" w:type="dxa"/>
              <w:bottom w:w="100" w:type="dxa"/>
              <w:right w:w="100" w:type="dxa"/>
            </w:tcMar>
          </w:tcPr>
          <w:p w14:paraId="73D2A612"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lastRenderedPageBreak/>
              <w:t>我會因快時尚品牌口碑而選擇購買商品</w:t>
            </w:r>
          </w:p>
        </w:tc>
        <w:tc>
          <w:tcPr>
            <w:tcW w:w="992" w:type="dxa"/>
            <w:shd w:val="clear" w:color="auto" w:fill="auto"/>
            <w:tcMar>
              <w:top w:w="100" w:type="dxa"/>
              <w:left w:w="100" w:type="dxa"/>
              <w:bottom w:w="100" w:type="dxa"/>
              <w:right w:w="100" w:type="dxa"/>
            </w:tcMar>
          </w:tcPr>
          <w:p w14:paraId="7339ED68" w14:textId="2FBC9928"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2.868</w:t>
            </w:r>
          </w:p>
        </w:tc>
        <w:tc>
          <w:tcPr>
            <w:tcW w:w="1276" w:type="dxa"/>
            <w:shd w:val="clear" w:color="auto" w:fill="auto"/>
            <w:tcMar>
              <w:top w:w="100" w:type="dxa"/>
              <w:left w:w="100" w:type="dxa"/>
              <w:bottom w:w="100" w:type="dxa"/>
              <w:right w:w="100" w:type="dxa"/>
            </w:tcMar>
          </w:tcPr>
          <w:p w14:paraId="1055AC24" w14:textId="11A5E9EA" w:rsidR="00013DD7" w:rsidRPr="00AE4F2C"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.005*</w:t>
            </w:r>
          </w:p>
        </w:tc>
      </w:tr>
      <w:tr w:rsidR="00013DD7" w:rsidRPr="00D4272E" w14:paraId="52BB4106" w14:textId="77777777" w:rsidTr="00436A0F">
        <w:trPr>
          <w:trHeight w:val="493"/>
        </w:trPr>
        <w:tc>
          <w:tcPr>
            <w:tcW w:w="491" w:type="dxa"/>
            <w:vMerge/>
            <w:shd w:val="clear" w:color="auto" w:fill="auto"/>
            <w:tcMar>
              <w:top w:w="100" w:type="dxa"/>
              <w:left w:w="100" w:type="dxa"/>
              <w:bottom w:w="100" w:type="dxa"/>
              <w:right w:w="100" w:type="dxa"/>
            </w:tcMar>
          </w:tcPr>
          <w:p w14:paraId="06DE24C3"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91" w:type="dxa"/>
            <w:vMerge/>
            <w:shd w:val="clear" w:color="auto" w:fill="auto"/>
            <w:tcMar>
              <w:top w:w="100" w:type="dxa"/>
              <w:left w:w="100" w:type="dxa"/>
              <w:bottom w:w="100" w:type="dxa"/>
              <w:right w:w="100" w:type="dxa"/>
            </w:tcMar>
          </w:tcPr>
          <w:p w14:paraId="133508B6"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5681" w:type="dxa"/>
            <w:gridSpan w:val="2"/>
            <w:shd w:val="clear" w:color="auto" w:fill="auto"/>
            <w:tcMar>
              <w:top w:w="100" w:type="dxa"/>
              <w:left w:w="100" w:type="dxa"/>
              <w:bottom w:w="100" w:type="dxa"/>
              <w:right w:w="100" w:type="dxa"/>
            </w:tcMar>
          </w:tcPr>
          <w:p w14:paraId="749BE69C"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我會因快時尚的服飾擺設而選擇購買商品</w:t>
            </w:r>
          </w:p>
        </w:tc>
        <w:tc>
          <w:tcPr>
            <w:tcW w:w="992" w:type="dxa"/>
            <w:shd w:val="clear" w:color="auto" w:fill="auto"/>
            <w:tcMar>
              <w:top w:w="100" w:type="dxa"/>
              <w:left w:w="100" w:type="dxa"/>
              <w:bottom w:w="100" w:type="dxa"/>
              <w:right w:w="100" w:type="dxa"/>
            </w:tcMar>
            <w:vAlign w:val="center"/>
          </w:tcPr>
          <w:p w14:paraId="1BEAED3A" w14:textId="714C577D" w:rsidR="00013DD7" w:rsidRPr="00BB7B9B" w:rsidRDefault="00AE4F2C" w:rsidP="006F443B">
            <w:pPr>
              <w:widowControl/>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2.507</w:t>
            </w:r>
          </w:p>
        </w:tc>
        <w:tc>
          <w:tcPr>
            <w:tcW w:w="1276" w:type="dxa"/>
            <w:shd w:val="clear" w:color="auto" w:fill="auto"/>
            <w:tcMar>
              <w:top w:w="100" w:type="dxa"/>
              <w:left w:w="100" w:type="dxa"/>
              <w:bottom w:w="100" w:type="dxa"/>
              <w:right w:w="100" w:type="dxa"/>
            </w:tcMar>
          </w:tcPr>
          <w:p w14:paraId="1E9B9BF8" w14:textId="250B6570"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.013*</w:t>
            </w:r>
          </w:p>
        </w:tc>
      </w:tr>
      <w:tr w:rsidR="00013DD7" w:rsidRPr="008A4D1B" w14:paraId="1BE48D14" w14:textId="77777777" w:rsidTr="003E27A9">
        <w:trPr>
          <w:trHeight w:val="487"/>
        </w:trPr>
        <w:tc>
          <w:tcPr>
            <w:tcW w:w="491" w:type="dxa"/>
            <w:vMerge/>
            <w:shd w:val="clear" w:color="auto" w:fill="auto"/>
            <w:tcMar>
              <w:top w:w="100" w:type="dxa"/>
              <w:left w:w="100" w:type="dxa"/>
              <w:bottom w:w="100" w:type="dxa"/>
              <w:right w:w="100" w:type="dxa"/>
            </w:tcMar>
          </w:tcPr>
          <w:p w14:paraId="74BA6B67"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91" w:type="dxa"/>
            <w:vMerge w:val="restart"/>
            <w:shd w:val="clear" w:color="auto" w:fill="auto"/>
            <w:tcMar>
              <w:top w:w="100" w:type="dxa"/>
              <w:left w:w="100" w:type="dxa"/>
              <w:bottom w:w="100" w:type="dxa"/>
              <w:right w:w="100" w:type="dxa"/>
            </w:tcMar>
          </w:tcPr>
          <w:p w14:paraId="2EB741A9" w14:textId="204FC008"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產品</w:t>
            </w:r>
            <w:r w:rsidR="00AE317B">
              <w:rPr>
                <w:rFonts w:ascii="標楷體" w:eastAsia="標楷體" w:hAnsi="標楷體" w:hint="eastAsia"/>
                <w:szCs w:val="24"/>
              </w:rPr>
              <w:t>/品牌</w:t>
            </w:r>
            <w:r w:rsidRPr="0021058E">
              <w:rPr>
                <w:rFonts w:ascii="標楷體" w:eastAsia="標楷體" w:hAnsi="標楷體" w:hint="eastAsia"/>
                <w:sz w:val="22"/>
              </w:rPr>
              <w:t>方面</w:t>
            </w:r>
          </w:p>
        </w:tc>
        <w:tc>
          <w:tcPr>
            <w:tcW w:w="5681" w:type="dxa"/>
            <w:gridSpan w:val="2"/>
            <w:shd w:val="clear" w:color="auto" w:fill="auto"/>
            <w:tcMar>
              <w:top w:w="100" w:type="dxa"/>
              <w:left w:w="100" w:type="dxa"/>
              <w:bottom w:w="100" w:type="dxa"/>
              <w:right w:w="100" w:type="dxa"/>
            </w:tcMar>
          </w:tcPr>
          <w:p w14:paraId="475EB1F5"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我覺得快時尚的設計有流行感</w:t>
            </w:r>
          </w:p>
        </w:tc>
        <w:tc>
          <w:tcPr>
            <w:tcW w:w="992" w:type="dxa"/>
            <w:shd w:val="clear" w:color="auto" w:fill="auto"/>
            <w:tcMar>
              <w:top w:w="100" w:type="dxa"/>
              <w:left w:w="100" w:type="dxa"/>
              <w:bottom w:w="100" w:type="dxa"/>
              <w:right w:w="100" w:type="dxa"/>
            </w:tcMar>
          </w:tcPr>
          <w:p w14:paraId="16DDDB60" w14:textId="18C54CF3"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2.746</w:t>
            </w:r>
          </w:p>
        </w:tc>
        <w:tc>
          <w:tcPr>
            <w:tcW w:w="1276" w:type="dxa"/>
            <w:shd w:val="clear" w:color="auto" w:fill="auto"/>
            <w:tcMar>
              <w:top w:w="100" w:type="dxa"/>
              <w:left w:w="100" w:type="dxa"/>
              <w:bottom w:w="100" w:type="dxa"/>
              <w:right w:w="100" w:type="dxa"/>
            </w:tcMar>
          </w:tcPr>
          <w:p w14:paraId="58359D68" w14:textId="413F52B4" w:rsidR="00013DD7" w:rsidRPr="00D4272E"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.007*</w:t>
            </w:r>
          </w:p>
        </w:tc>
      </w:tr>
      <w:tr w:rsidR="00013DD7" w:rsidRPr="00D4272E" w14:paraId="26DFE9F1" w14:textId="77777777" w:rsidTr="003E27A9">
        <w:trPr>
          <w:trHeight w:val="440"/>
        </w:trPr>
        <w:tc>
          <w:tcPr>
            <w:tcW w:w="491" w:type="dxa"/>
            <w:vMerge/>
            <w:shd w:val="clear" w:color="auto" w:fill="auto"/>
            <w:tcMar>
              <w:top w:w="100" w:type="dxa"/>
              <w:left w:w="100" w:type="dxa"/>
              <w:bottom w:w="100" w:type="dxa"/>
              <w:right w:w="100" w:type="dxa"/>
            </w:tcMar>
          </w:tcPr>
          <w:p w14:paraId="2A04FA21"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91" w:type="dxa"/>
            <w:vMerge/>
            <w:shd w:val="clear" w:color="auto" w:fill="auto"/>
            <w:tcMar>
              <w:top w:w="100" w:type="dxa"/>
              <w:left w:w="100" w:type="dxa"/>
              <w:bottom w:w="100" w:type="dxa"/>
              <w:right w:w="100" w:type="dxa"/>
            </w:tcMar>
          </w:tcPr>
          <w:p w14:paraId="1BFC90DE"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5681" w:type="dxa"/>
            <w:gridSpan w:val="2"/>
            <w:shd w:val="clear" w:color="auto" w:fill="auto"/>
            <w:tcMar>
              <w:top w:w="100" w:type="dxa"/>
              <w:left w:w="100" w:type="dxa"/>
              <w:bottom w:w="100" w:type="dxa"/>
              <w:right w:w="100" w:type="dxa"/>
            </w:tcMar>
          </w:tcPr>
          <w:p w14:paraId="434E5610"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我覺得快時尚的服裝品質不錯</w:t>
            </w:r>
          </w:p>
        </w:tc>
        <w:tc>
          <w:tcPr>
            <w:tcW w:w="992" w:type="dxa"/>
            <w:shd w:val="clear" w:color="auto" w:fill="auto"/>
            <w:tcMar>
              <w:top w:w="100" w:type="dxa"/>
              <w:left w:w="100" w:type="dxa"/>
              <w:bottom w:w="100" w:type="dxa"/>
              <w:right w:w="100" w:type="dxa"/>
            </w:tcMar>
          </w:tcPr>
          <w:p w14:paraId="2F486D3E" w14:textId="6425C78A" w:rsidR="00013DD7" w:rsidRPr="00AE4F2C" w:rsidRDefault="00AE4F2C" w:rsidP="006F443B">
            <w:pPr>
              <w:widowControl/>
              <w:rPr>
                <w:rFonts w:ascii="Times New Roman" w:hAnsi="Times New Roman" w:cs="Times New Roman"/>
                <w:szCs w:val="24"/>
              </w:rPr>
            </w:pPr>
            <w:r>
              <w:rPr>
                <w:rFonts w:ascii="Times New Roman" w:hAnsi="Times New Roman" w:cs="Times New Roman" w:hint="eastAsia"/>
                <w:szCs w:val="24"/>
              </w:rPr>
              <w:t>2.572</w:t>
            </w:r>
          </w:p>
        </w:tc>
        <w:tc>
          <w:tcPr>
            <w:tcW w:w="1276" w:type="dxa"/>
            <w:shd w:val="clear" w:color="auto" w:fill="auto"/>
            <w:tcMar>
              <w:top w:w="100" w:type="dxa"/>
              <w:left w:w="100" w:type="dxa"/>
              <w:bottom w:w="100" w:type="dxa"/>
              <w:right w:w="100" w:type="dxa"/>
            </w:tcMar>
          </w:tcPr>
          <w:p w14:paraId="0893BDAA" w14:textId="35549523"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.011*</w:t>
            </w:r>
          </w:p>
        </w:tc>
      </w:tr>
      <w:tr w:rsidR="00013DD7" w:rsidRPr="008A4D1B" w14:paraId="653D1CBA" w14:textId="77777777" w:rsidTr="003E27A9">
        <w:trPr>
          <w:trHeight w:val="440"/>
        </w:trPr>
        <w:tc>
          <w:tcPr>
            <w:tcW w:w="491" w:type="dxa"/>
            <w:vMerge/>
            <w:shd w:val="clear" w:color="auto" w:fill="auto"/>
            <w:tcMar>
              <w:top w:w="100" w:type="dxa"/>
              <w:left w:w="100" w:type="dxa"/>
              <w:bottom w:w="100" w:type="dxa"/>
              <w:right w:w="100" w:type="dxa"/>
            </w:tcMar>
          </w:tcPr>
          <w:p w14:paraId="771E8B74"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91" w:type="dxa"/>
            <w:vMerge/>
            <w:shd w:val="clear" w:color="auto" w:fill="auto"/>
            <w:tcMar>
              <w:top w:w="100" w:type="dxa"/>
              <w:left w:w="100" w:type="dxa"/>
              <w:bottom w:w="100" w:type="dxa"/>
              <w:right w:w="100" w:type="dxa"/>
            </w:tcMar>
          </w:tcPr>
          <w:p w14:paraId="69D8D73A"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5681" w:type="dxa"/>
            <w:gridSpan w:val="2"/>
            <w:shd w:val="clear" w:color="auto" w:fill="auto"/>
            <w:tcMar>
              <w:top w:w="100" w:type="dxa"/>
              <w:left w:w="100" w:type="dxa"/>
              <w:bottom w:w="100" w:type="dxa"/>
              <w:right w:w="100" w:type="dxa"/>
            </w:tcMar>
          </w:tcPr>
          <w:p w14:paraId="3EC5B01A"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我會購買快時尚的品牌是因為我覺得品牌很重要</w:t>
            </w:r>
          </w:p>
        </w:tc>
        <w:tc>
          <w:tcPr>
            <w:tcW w:w="992" w:type="dxa"/>
            <w:shd w:val="clear" w:color="auto" w:fill="auto"/>
            <w:tcMar>
              <w:top w:w="100" w:type="dxa"/>
              <w:left w:w="100" w:type="dxa"/>
              <w:bottom w:w="100" w:type="dxa"/>
              <w:right w:w="100" w:type="dxa"/>
            </w:tcMar>
          </w:tcPr>
          <w:p w14:paraId="41019BBA" w14:textId="1864DAFE"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1.570</w:t>
            </w:r>
          </w:p>
        </w:tc>
        <w:tc>
          <w:tcPr>
            <w:tcW w:w="1276" w:type="dxa"/>
            <w:shd w:val="clear" w:color="auto" w:fill="auto"/>
            <w:tcMar>
              <w:top w:w="100" w:type="dxa"/>
              <w:left w:w="100" w:type="dxa"/>
              <w:bottom w:w="100" w:type="dxa"/>
              <w:right w:w="100" w:type="dxa"/>
            </w:tcMar>
          </w:tcPr>
          <w:p w14:paraId="75C016F1" w14:textId="193C2861"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.118</w:t>
            </w:r>
          </w:p>
        </w:tc>
      </w:tr>
      <w:tr w:rsidR="00013DD7" w:rsidRPr="008A4D1B" w14:paraId="3342F082" w14:textId="77777777" w:rsidTr="003E27A9">
        <w:trPr>
          <w:trHeight w:val="442"/>
        </w:trPr>
        <w:tc>
          <w:tcPr>
            <w:tcW w:w="491" w:type="dxa"/>
            <w:vMerge/>
            <w:shd w:val="clear" w:color="auto" w:fill="auto"/>
            <w:tcMar>
              <w:top w:w="100" w:type="dxa"/>
              <w:left w:w="100" w:type="dxa"/>
              <w:bottom w:w="100" w:type="dxa"/>
              <w:right w:w="100" w:type="dxa"/>
            </w:tcMar>
          </w:tcPr>
          <w:p w14:paraId="7483EB1A"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91" w:type="dxa"/>
            <w:vMerge/>
            <w:shd w:val="clear" w:color="auto" w:fill="auto"/>
            <w:tcMar>
              <w:top w:w="100" w:type="dxa"/>
              <w:left w:w="100" w:type="dxa"/>
              <w:bottom w:w="100" w:type="dxa"/>
              <w:right w:w="100" w:type="dxa"/>
            </w:tcMar>
          </w:tcPr>
          <w:p w14:paraId="03DF34FE"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5681" w:type="dxa"/>
            <w:gridSpan w:val="2"/>
            <w:tcBorders>
              <w:bottom w:val="single" w:sz="4" w:space="0" w:color="auto"/>
            </w:tcBorders>
            <w:shd w:val="clear" w:color="auto" w:fill="auto"/>
            <w:tcMar>
              <w:top w:w="100" w:type="dxa"/>
              <w:left w:w="100" w:type="dxa"/>
              <w:bottom w:w="100" w:type="dxa"/>
              <w:right w:w="100" w:type="dxa"/>
            </w:tcMar>
          </w:tcPr>
          <w:p w14:paraId="2500A128"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我覺得快時尚的服飾，不在乎穿得久不久</w:t>
            </w:r>
          </w:p>
        </w:tc>
        <w:tc>
          <w:tcPr>
            <w:tcW w:w="992" w:type="dxa"/>
            <w:tcBorders>
              <w:bottom w:val="single" w:sz="4" w:space="0" w:color="auto"/>
            </w:tcBorders>
            <w:shd w:val="clear" w:color="auto" w:fill="auto"/>
            <w:tcMar>
              <w:top w:w="100" w:type="dxa"/>
              <w:left w:w="100" w:type="dxa"/>
              <w:bottom w:w="100" w:type="dxa"/>
              <w:right w:w="100" w:type="dxa"/>
            </w:tcMar>
          </w:tcPr>
          <w:p w14:paraId="24334DCE" w14:textId="7031FE4A"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2.956</w:t>
            </w:r>
          </w:p>
        </w:tc>
        <w:tc>
          <w:tcPr>
            <w:tcW w:w="1276" w:type="dxa"/>
            <w:tcBorders>
              <w:bottom w:val="single" w:sz="4" w:space="0" w:color="auto"/>
            </w:tcBorders>
            <w:shd w:val="clear" w:color="auto" w:fill="auto"/>
            <w:tcMar>
              <w:top w:w="100" w:type="dxa"/>
              <w:left w:w="100" w:type="dxa"/>
              <w:bottom w:w="100" w:type="dxa"/>
              <w:right w:w="100" w:type="dxa"/>
            </w:tcMar>
          </w:tcPr>
          <w:p w14:paraId="5F3C9C3E" w14:textId="08EA4014"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.003*</w:t>
            </w:r>
          </w:p>
        </w:tc>
      </w:tr>
      <w:tr w:rsidR="00013DD7" w14:paraId="03025D7C" w14:textId="77777777" w:rsidTr="003E27A9">
        <w:trPr>
          <w:trHeight w:val="168"/>
        </w:trPr>
        <w:tc>
          <w:tcPr>
            <w:tcW w:w="491" w:type="dxa"/>
            <w:vMerge/>
            <w:shd w:val="clear" w:color="auto" w:fill="auto"/>
            <w:tcMar>
              <w:top w:w="100" w:type="dxa"/>
              <w:left w:w="100" w:type="dxa"/>
              <w:bottom w:w="100" w:type="dxa"/>
              <w:right w:w="100" w:type="dxa"/>
            </w:tcMar>
          </w:tcPr>
          <w:p w14:paraId="2A1179FA"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91" w:type="dxa"/>
            <w:vMerge/>
            <w:shd w:val="clear" w:color="auto" w:fill="auto"/>
            <w:tcMar>
              <w:top w:w="100" w:type="dxa"/>
              <w:left w:w="100" w:type="dxa"/>
              <w:bottom w:w="100" w:type="dxa"/>
              <w:right w:w="100" w:type="dxa"/>
            </w:tcMar>
          </w:tcPr>
          <w:p w14:paraId="7B8141FC"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5681" w:type="dxa"/>
            <w:gridSpan w:val="2"/>
            <w:tcBorders>
              <w:top w:val="single" w:sz="4" w:space="0" w:color="auto"/>
            </w:tcBorders>
            <w:shd w:val="clear" w:color="auto" w:fill="auto"/>
            <w:tcMar>
              <w:top w:w="100" w:type="dxa"/>
              <w:left w:w="100" w:type="dxa"/>
              <w:bottom w:w="100" w:type="dxa"/>
              <w:right w:w="100" w:type="dxa"/>
            </w:tcMar>
          </w:tcPr>
          <w:p w14:paraId="28CD5C68" w14:textId="77777777" w:rsidR="00013DD7" w:rsidRPr="0021058E" w:rsidRDefault="00013DD7" w:rsidP="006F443B">
            <w:pPr>
              <w:pBdr>
                <w:top w:val="nil"/>
                <w:left w:val="nil"/>
                <w:bottom w:val="nil"/>
                <w:right w:val="nil"/>
                <w:between w:val="nil"/>
              </w:pBdr>
              <w:rPr>
                <w:rFonts w:ascii="標楷體" w:eastAsia="標楷體" w:hAnsi="標楷體"/>
                <w:sz w:val="22"/>
              </w:rPr>
            </w:pPr>
            <w:r w:rsidRPr="0021058E">
              <w:rPr>
                <w:rFonts w:ascii="標楷體" w:eastAsia="標楷體" w:hAnsi="標楷體" w:hint="eastAsia"/>
                <w:sz w:val="22"/>
              </w:rPr>
              <w:t>我喜歡快時尚的服飾是因他的樣式和知名大品牌很類似</w:t>
            </w:r>
          </w:p>
        </w:tc>
        <w:tc>
          <w:tcPr>
            <w:tcW w:w="992" w:type="dxa"/>
            <w:tcBorders>
              <w:top w:val="single" w:sz="4" w:space="0" w:color="auto"/>
            </w:tcBorders>
            <w:shd w:val="clear" w:color="auto" w:fill="auto"/>
            <w:tcMar>
              <w:top w:w="100" w:type="dxa"/>
              <w:left w:w="100" w:type="dxa"/>
              <w:bottom w:w="100" w:type="dxa"/>
              <w:right w:w="100" w:type="dxa"/>
            </w:tcMar>
          </w:tcPr>
          <w:p w14:paraId="695EBEFF" w14:textId="48F549AE" w:rsidR="00013DD7"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2.149</w:t>
            </w:r>
          </w:p>
        </w:tc>
        <w:tc>
          <w:tcPr>
            <w:tcW w:w="1276" w:type="dxa"/>
            <w:tcBorders>
              <w:top w:val="single" w:sz="4" w:space="0" w:color="auto"/>
            </w:tcBorders>
            <w:shd w:val="clear" w:color="auto" w:fill="auto"/>
            <w:tcMar>
              <w:top w:w="100" w:type="dxa"/>
              <w:left w:w="100" w:type="dxa"/>
              <w:bottom w:w="100" w:type="dxa"/>
              <w:right w:w="100" w:type="dxa"/>
            </w:tcMar>
          </w:tcPr>
          <w:p w14:paraId="72D225D5" w14:textId="1125AD3E" w:rsidR="00013DD7"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.033</w:t>
            </w:r>
          </w:p>
        </w:tc>
      </w:tr>
      <w:tr w:rsidR="00013DD7" w:rsidRPr="008A4D1B" w14:paraId="76F2D903" w14:textId="77777777" w:rsidTr="003E27A9">
        <w:trPr>
          <w:trHeight w:val="440"/>
        </w:trPr>
        <w:tc>
          <w:tcPr>
            <w:tcW w:w="491" w:type="dxa"/>
            <w:vMerge/>
            <w:shd w:val="clear" w:color="auto" w:fill="auto"/>
            <w:tcMar>
              <w:top w:w="100" w:type="dxa"/>
              <w:left w:w="100" w:type="dxa"/>
              <w:bottom w:w="100" w:type="dxa"/>
              <w:right w:w="100" w:type="dxa"/>
            </w:tcMar>
          </w:tcPr>
          <w:p w14:paraId="0CC91054"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491" w:type="dxa"/>
            <w:vMerge w:val="restart"/>
            <w:shd w:val="clear" w:color="auto" w:fill="auto"/>
            <w:tcMar>
              <w:top w:w="100" w:type="dxa"/>
              <w:left w:w="100" w:type="dxa"/>
              <w:bottom w:w="100" w:type="dxa"/>
              <w:right w:w="100" w:type="dxa"/>
            </w:tcMar>
          </w:tcPr>
          <w:p w14:paraId="1884156D" w14:textId="77777777" w:rsidR="00013DD7" w:rsidRPr="008A23AC" w:rsidRDefault="00013DD7" w:rsidP="006F443B">
            <w:pPr>
              <w:pBdr>
                <w:top w:val="nil"/>
                <w:left w:val="nil"/>
                <w:bottom w:val="nil"/>
                <w:right w:val="nil"/>
                <w:between w:val="nil"/>
              </w:pBdr>
              <w:rPr>
                <w:rFonts w:ascii="標楷體" w:eastAsia="標楷體" w:hAnsi="標楷體"/>
                <w:szCs w:val="24"/>
              </w:rPr>
            </w:pPr>
            <w:r w:rsidRPr="0021058E">
              <w:rPr>
                <w:rFonts w:ascii="標楷體" w:eastAsia="標楷體" w:hAnsi="標楷體" w:hint="eastAsia"/>
                <w:sz w:val="22"/>
              </w:rPr>
              <w:t>地點方面</w:t>
            </w:r>
          </w:p>
        </w:tc>
        <w:tc>
          <w:tcPr>
            <w:tcW w:w="5681" w:type="dxa"/>
            <w:gridSpan w:val="2"/>
            <w:shd w:val="clear" w:color="auto" w:fill="auto"/>
            <w:tcMar>
              <w:top w:w="100" w:type="dxa"/>
              <w:left w:w="100" w:type="dxa"/>
              <w:bottom w:w="100" w:type="dxa"/>
              <w:right w:w="100" w:type="dxa"/>
            </w:tcMar>
          </w:tcPr>
          <w:p w14:paraId="1E36B5D5"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我會因快時尚的賣場停車方便而消費</w:t>
            </w:r>
          </w:p>
        </w:tc>
        <w:tc>
          <w:tcPr>
            <w:tcW w:w="992" w:type="dxa"/>
            <w:shd w:val="clear" w:color="auto" w:fill="auto"/>
            <w:tcMar>
              <w:top w:w="100" w:type="dxa"/>
              <w:left w:w="100" w:type="dxa"/>
              <w:bottom w:w="100" w:type="dxa"/>
              <w:right w:w="100" w:type="dxa"/>
            </w:tcMar>
          </w:tcPr>
          <w:p w14:paraId="33EA5C4C" w14:textId="0518682A"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0.318</w:t>
            </w:r>
          </w:p>
        </w:tc>
        <w:tc>
          <w:tcPr>
            <w:tcW w:w="1276" w:type="dxa"/>
            <w:shd w:val="clear" w:color="auto" w:fill="auto"/>
            <w:tcMar>
              <w:top w:w="100" w:type="dxa"/>
              <w:left w:w="100" w:type="dxa"/>
              <w:bottom w:w="100" w:type="dxa"/>
              <w:right w:w="100" w:type="dxa"/>
            </w:tcMar>
          </w:tcPr>
          <w:p w14:paraId="40E39C60" w14:textId="6D73D366" w:rsidR="00013DD7" w:rsidRPr="008A4D1B"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.751</w:t>
            </w:r>
          </w:p>
        </w:tc>
      </w:tr>
      <w:tr w:rsidR="00013DD7" w:rsidRPr="00880726" w14:paraId="1146BF0C" w14:textId="77777777" w:rsidTr="003E27A9">
        <w:trPr>
          <w:trHeight w:val="489"/>
        </w:trPr>
        <w:tc>
          <w:tcPr>
            <w:tcW w:w="491" w:type="dxa"/>
            <w:vMerge/>
            <w:shd w:val="clear" w:color="auto" w:fill="auto"/>
            <w:tcMar>
              <w:top w:w="100" w:type="dxa"/>
              <w:left w:w="100" w:type="dxa"/>
              <w:bottom w:w="100" w:type="dxa"/>
              <w:right w:w="100" w:type="dxa"/>
            </w:tcMar>
          </w:tcPr>
          <w:p w14:paraId="5D7C5135"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491" w:type="dxa"/>
            <w:vMerge/>
            <w:shd w:val="clear" w:color="auto" w:fill="auto"/>
            <w:tcMar>
              <w:top w:w="100" w:type="dxa"/>
              <w:left w:w="100" w:type="dxa"/>
              <w:bottom w:w="100" w:type="dxa"/>
              <w:right w:w="100" w:type="dxa"/>
            </w:tcMar>
          </w:tcPr>
          <w:p w14:paraId="054447AF"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5681" w:type="dxa"/>
            <w:gridSpan w:val="2"/>
            <w:tcBorders>
              <w:bottom w:val="single" w:sz="4" w:space="0" w:color="auto"/>
            </w:tcBorders>
            <w:shd w:val="clear" w:color="auto" w:fill="auto"/>
            <w:tcMar>
              <w:top w:w="100" w:type="dxa"/>
              <w:left w:w="100" w:type="dxa"/>
              <w:bottom w:w="100" w:type="dxa"/>
              <w:right w:w="100" w:type="dxa"/>
            </w:tcMar>
          </w:tcPr>
          <w:p w14:paraId="277EA77E"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我會因快時尚的展示空間而消費</w:t>
            </w:r>
          </w:p>
        </w:tc>
        <w:tc>
          <w:tcPr>
            <w:tcW w:w="992" w:type="dxa"/>
            <w:tcBorders>
              <w:bottom w:val="single" w:sz="4" w:space="0" w:color="auto"/>
            </w:tcBorders>
            <w:shd w:val="clear" w:color="auto" w:fill="auto"/>
            <w:tcMar>
              <w:top w:w="100" w:type="dxa"/>
              <w:left w:w="100" w:type="dxa"/>
              <w:bottom w:w="100" w:type="dxa"/>
              <w:right w:w="100" w:type="dxa"/>
            </w:tcMar>
          </w:tcPr>
          <w:p w14:paraId="40EC58FA" w14:textId="1460BF78" w:rsidR="00013DD7" w:rsidRPr="00880726" w:rsidRDefault="00AE4F2C" w:rsidP="006F443B">
            <w:pPr>
              <w:rPr>
                <w:rFonts w:ascii="Times New Roman" w:hAnsi="Times New Roman" w:cs="Times New Roman"/>
                <w:szCs w:val="24"/>
              </w:rPr>
            </w:pPr>
            <w:r>
              <w:rPr>
                <w:rFonts w:ascii="Times New Roman" w:hAnsi="Times New Roman" w:cs="Times New Roman" w:hint="eastAsia"/>
                <w:szCs w:val="24"/>
              </w:rPr>
              <w:t>0.160</w:t>
            </w:r>
          </w:p>
        </w:tc>
        <w:tc>
          <w:tcPr>
            <w:tcW w:w="1276" w:type="dxa"/>
            <w:tcBorders>
              <w:bottom w:val="single" w:sz="4" w:space="0" w:color="auto"/>
            </w:tcBorders>
            <w:shd w:val="clear" w:color="auto" w:fill="auto"/>
            <w:tcMar>
              <w:top w:w="100" w:type="dxa"/>
              <w:left w:w="100" w:type="dxa"/>
              <w:bottom w:w="100" w:type="dxa"/>
              <w:right w:w="100" w:type="dxa"/>
            </w:tcMar>
          </w:tcPr>
          <w:p w14:paraId="461E3E3F" w14:textId="0F81F2E2" w:rsidR="00013DD7" w:rsidRPr="00AE4F2C"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.873</w:t>
            </w:r>
          </w:p>
        </w:tc>
      </w:tr>
      <w:tr w:rsidR="00013DD7" w:rsidRPr="00880726" w14:paraId="16D565F6" w14:textId="77777777" w:rsidTr="003E27A9">
        <w:trPr>
          <w:trHeight w:val="361"/>
        </w:trPr>
        <w:tc>
          <w:tcPr>
            <w:tcW w:w="491" w:type="dxa"/>
            <w:vMerge/>
            <w:shd w:val="clear" w:color="auto" w:fill="auto"/>
            <w:tcMar>
              <w:top w:w="100" w:type="dxa"/>
              <w:left w:w="100" w:type="dxa"/>
              <w:bottom w:w="100" w:type="dxa"/>
              <w:right w:w="100" w:type="dxa"/>
            </w:tcMar>
          </w:tcPr>
          <w:p w14:paraId="621BDFC3"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491" w:type="dxa"/>
            <w:vMerge/>
            <w:shd w:val="clear" w:color="auto" w:fill="auto"/>
            <w:tcMar>
              <w:top w:w="100" w:type="dxa"/>
              <w:left w:w="100" w:type="dxa"/>
              <w:bottom w:w="100" w:type="dxa"/>
              <w:right w:w="100" w:type="dxa"/>
            </w:tcMar>
          </w:tcPr>
          <w:p w14:paraId="626422B7"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5681" w:type="dxa"/>
            <w:gridSpan w:val="2"/>
            <w:tcBorders>
              <w:top w:val="single" w:sz="4" w:space="0" w:color="auto"/>
              <w:bottom w:val="single" w:sz="4" w:space="0" w:color="auto"/>
            </w:tcBorders>
            <w:shd w:val="clear" w:color="auto" w:fill="auto"/>
            <w:tcMar>
              <w:top w:w="100" w:type="dxa"/>
              <w:left w:w="100" w:type="dxa"/>
              <w:bottom w:w="100" w:type="dxa"/>
              <w:right w:w="100" w:type="dxa"/>
            </w:tcMar>
          </w:tcPr>
          <w:p w14:paraId="3694AF62" w14:textId="77777777" w:rsidR="00013DD7" w:rsidRPr="00A770CE" w:rsidRDefault="00013DD7" w:rsidP="006F443B">
            <w:pPr>
              <w:rPr>
                <w:rFonts w:ascii="標楷體" w:eastAsia="標楷體" w:hAnsi="標楷體"/>
                <w:sz w:val="22"/>
              </w:rPr>
            </w:pPr>
            <w:r w:rsidRPr="0021058E">
              <w:rPr>
                <w:rFonts w:ascii="標楷體" w:eastAsia="標楷體" w:hAnsi="標楷體" w:hint="eastAsia"/>
                <w:sz w:val="22"/>
              </w:rPr>
              <w:t>我會因快時尚的地點顯眼而消費</w:t>
            </w:r>
          </w:p>
        </w:tc>
        <w:tc>
          <w:tcPr>
            <w:tcW w:w="992" w:type="dxa"/>
            <w:tcBorders>
              <w:top w:val="single" w:sz="4" w:space="0" w:color="auto"/>
              <w:bottom w:val="single" w:sz="4" w:space="0" w:color="auto"/>
            </w:tcBorders>
            <w:shd w:val="clear" w:color="auto" w:fill="auto"/>
            <w:tcMar>
              <w:top w:w="100" w:type="dxa"/>
              <w:left w:w="100" w:type="dxa"/>
              <w:bottom w:w="100" w:type="dxa"/>
              <w:right w:w="100" w:type="dxa"/>
            </w:tcMar>
          </w:tcPr>
          <w:p w14:paraId="01190178" w14:textId="5E9E1883" w:rsidR="00013DD7" w:rsidRPr="00880726" w:rsidRDefault="00AE4F2C" w:rsidP="006F443B">
            <w:pPr>
              <w:rPr>
                <w:rFonts w:ascii="Times New Roman" w:hAnsi="Times New Roman" w:cs="Times New Roman"/>
                <w:szCs w:val="24"/>
              </w:rPr>
            </w:pPr>
            <w:r>
              <w:rPr>
                <w:rFonts w:ascii="Times New Roman" w:hAnsi="Times New Roman" w:cs="Times New Roman" w:hint="eastAsia"/>
                <w:szCs w:val="24"/>
              </w:rPr>
              <w:t>0.816</w:t>
            </w:r>
          </w:p>
        </w:tc>
        <w:tc>
          <w:tcPr>
            <w:tcW w:w="1276" w:type="dxa"/>
            <w:tcBorders>
              <w:top w:val="single" w:sz="4" w:space="0" w:color="auto"/>
              <w:bottom w:val="single" w:sz="4" w:space="0" w:color="auto"/>
            </w:tcBorders>
            <w:shd w:val="clear" w:color="auto" w:fill="auto"/>
            <w:tcMar>
              <w:top w:w="100" w:type="dxa"/>
              <w:left w:w="100" w:type="dxa"/>
              <w:bottom w:w="100" w:type="dxa"/>
              <w:right w:w="100" w:type="dxa"/>
            </w:tcMar>
          </w:tcPr>
          <w:p w14:paraId="375A1B48" w14:textId="074F8147" w:rsidR="00013DD7" w:rsidRPr="00AE4F2C" w:rsidRDefault="00AE4F2C"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.415</w:t>
            </w:r>
          </w:p>
        </w:tc>
      </w:tr>
    </w:tbl>
    <w:p w14:paraId="13B55447" w14:textId="77777777" w:rsidR="00013DD7" w:rsidRPr="00551320" w:rsidRDefault="00013DD7" w:rsidP="009B5CF7">
      <w:pPr>
        <w:spacing w:line="320" w:lineRule="exact"/>
        <w:jc w:val="both"/>
        <w:rPr>
          <w:rFonts w:ascii="標楷體" w:eastAsia="標楷體" w:hAnsi="標楷體"/>
          <w:bCs/>
        </w:rPr>
      </w:pPr>
      <w:r w:rsidRPr="00551320">
        <w:rPr>
          <w:rFonts w:ascii="標楷體" w:eastAsia="標楷體" w:hAnsi="標楷體"/>
          <w:bCs/>
        </w:rPr>
        <w:t>*p&lt;0.05</w:t>
      </w:r>
    </w:p>
    <w:p w14:paraId="7C89E30A" w14:textId="29D08875" w:rsidR="00AF145D" w:rsidRPr="00AF145D" w:rsidRDefault="00AF145D" w:rsidP="009B5CF7">
      <w:pPr>
        <w:spacing w:line="320" w:lineRule="exact"/>
        <w:jc w:val="both"/>
        <w:rPr>
          <w:rFonts w:asciiTheme="majorEastAsia" w:eastAsiaTheme="majorEastAsia" w:hAnsiTheme="majorEastAsia"/>
        </w:rPr>
      </w:pPr>
      <w:r>
        <w:rPr>
          <w:rFonts w:asciiTheme="majorEastAsia" w:eastAsiaTheme="majorEastAsia" w:hAnsiTheme="majorEastAsia" w:cs="Times New Roman" w:hint="eastAsia"/>
        </w:rPr>
        <w:t>2</w:t>
      </w:r>
      <w:r w:rsidRPr="00AF145D">
        <w:rPr>
          <w:rFonts w:asciiTheme="majorEastAsia" w:eastAsiaTheme="majorEastAsia" w:hAnsiTheme="majorEastAsia" w:cs="Times New Roman"/>
        </w:rPr>
        <w:t>.</w:t>
      </w:r>
      <w:r>
        <w:rPr>
          <w:rFonts w:asciiTheme="majorEastAsia" w:eastAsiaTheme="majorEastAsia" w:hAnsiTheme="majorEastAsia" w:hint="eastAsia"/>
        </w:rPr>
        <w:t>不同年齡</w:t>
      </w:r>
      <w:r w:rsidRPr="00AF145D">
        <w:rPr>
          <w:rFonts w:asciiTheme="majorEastAsia" w:eastAsiaTheme="majorEastAsia" w:hAnsiTheme="majorEastAsia" w:hint="eastAsia"/>
          <w:bCs/>
        </w:rPr>
        <w:t>在快時尚消費的消費構面</w:t>
      </w:r>
      <w:r w:rsidRPr="00AF145D">
        <w:rPr>
          <w:rFonts w:asciiTheme="majorEastAsia" w:eastAsiaTheme="majorEastAsia" w:hAnsiTheme="majorEastAsia" w:hint="eastAsia"/>
        </w:rPr>
        <w:t>上是否具有顯著之差異檢定</w:t>
      </w:r>
    </w:p>
    <w:p w14:paraId="70937891" w14:textId="77777777" w:rsidR="00013DD7" w:rsidRPr="00AF145D" w:rsidRDefault="00013DD7" w:rsidP="009B5CF7">
      <w:pPr>
        <w:spacing w:line="320" w:lineRule="exact"/>
        <w:jc w:val="both"/>
        <w:rPr>
          <w:rFonts w:ascii="標楷體" w:eastAsia="標楷體" w:hAnsi="標楷體"/>
          <w:bCs/>
        </w:rPr>
      </w:pPr>
      <w:r w:rsidRPr="00AF145D">
        <w:rPr>
          <w:rFonts w:ascii="標楷體" w:eastAsia="標楷體" w:hAnsi="標楷體" w:hint="eastAsia"/>
          <w:bCs/>
        </w:rPr>
        <w:t>H3-2:不同年齡在快時尚消費之差異性分析</w:t>
      </w:r>
    </w:p>
    <w:p w14:paraId="6A5BECF6" w14:textId="4B73E7B6" w:rsidR="00013DD7" w:rsidRPr="003E27A9" w:rsidRDefault="00013DD7" w:rsidP="009B5CF7">
      <w:pPr>
        <w:spacing w:line="320" w:lineRule="exact"/>
        <w:ind w:firstLine="480"/>
        <w:jc w:val="both"/>
        <w:rPr>
          <w:rFonts w:ascii="標楷體" w:eastAsia="標楷體" w:hAnsi="標楷體"/>
        </w:rPr>
      </w:pPr>
      <w:r w:rsidRPr="003E27A9">
        <w:rPr>
          <w:rFonts w:ascii="標楷體" w:eastAsia="標楷體" w:hAnsi="標楷體" w:hint="eastAsia"/>
        </w:rPr>
        <w:t>為探討</w:t>
      </w:r>
      <w:r w:rsidR="004E6378" w:rsidRPr="003E27A9">
        <w:rPr>
          <w:rFonts w:ascii="標楷體" w:eastAsia="標楷體" w:hAnsi="標楷體" w:hint="eastAsia"/>
        </w:rPr>
        <w:t>不同</w:t>
      </w:r>
      <w:r w:rsidRPr="003E27A9">
        <w:rPr>
          <w:rFonts w:ascii="標楷體" w:eastAsia="標楷體" w:hAnsi="標楷體" w:hint="eastAsia"/>
        </w:rPr>
        <w:t>年齡</w:t>
      </w:r>
      <w:r w:rsidRPr="003E27A9">
        <w:rPr>
          <w:rFonts w:ascii="標楷體" w:eastAsia="標楷體" w:hAnsi="標楷體" w:hint="eastAsia"/>
          <w:bCs/>
        </w:rPr>
        <w:t>在快時尚消費的消費構面</w:t>
      </w:r>
      <w:r w:rsidRPr="003E27A9">
        <w:rPr>
          <w:rFonts w:ascii="標楷體" w:eastAsia="標楷體" w:hAnsi="標楷體" w:hint="eastAsia"/>
        </w:rPr>
        <w:t>上是否</w:t>
      </w:r>
      <w:r w:rsidR="004E6378" w:rsidRPr="003E27A9">
        <w:rPr>
          <w:rFonts w:ascii="標楷體" w:eastAsia="標楷體" w:hAnsi="標楷體" w:hint="eastAsia"/>
        </w:rPr>
        <w:t>具有顯著的</w:t>
      </w:r>
      <w:r w:rsidRPr="003E27A9">
        <w:rPr>
          <w:rFonts w:ascii="標楷體" w:eastAsia="標楷體" w:hAnsi="標楷體" w:hint="eastAsia"/>
        </w:rPr>
        <w:t>差異，故以年齡為分組變數(名目變數)、</w:t>
      </w:r>
      <w:r w:rsidRPr="003E27A9">
        <w:rPr>
          <w:rFonts w:ascii="標楷體" w:eastAsia="標楷體" w:hAnsi="標楷體" w:hint="eastAsia"/>
          <w:bCs/>
        </w:rPr>
        <w:t>快時尚消費的消費構面</w:t>
      </w:r>
      <w:r w:rsidRPr="003E27A9">
        <w:rPr>
          <w:rFonts w:ascii="標楷體" w:eastAsia="標楷體" w:hAnsi="標楷體" w:hint="eastAsia"/>
        </w:rPr>
        <w:t>為檢驗變數(計量變數)進行</w:t>
      </w:r>
      <w:r w:rsidRPr="003E27A9">
        <w:rPr>
          <w:rFonts w:ascii="標楷體" w:eastAsia="標楷體" w:hAnsi="標楷體" w:cs="Times New Roman" w:hint="eastAsia"/>
        </w:rPr>
        <w:t>多變量變異數分析</w:t>
      </w:r>
      <w:r w:rsidRPr="003E27A9">
        <w:rPr>
          <w:rFonts w:ascii="標楷體" w:eastAsia="標楷體" w:hAnsi="標楷體" w:hint="eastAsia"/>
        </w:rPr>
        <w:t>，其檢定結果整理如表</w:t>
      </w:r>
      <w:r w:rsidR="00687E2D">
        <w:rPr>
          <w:rFonts w:ascii="標楷體" w:eastAsia="標楷體" w:hAnsi="標楷體" w:hint="eastAsia"/>
        </w:rPr>
        <w:t>7</w:t>
      </w:r>
      <w:r w:rsidRPr="003E27A9">
        <w:rPr>
          <w:rFonts w:ascii="標楷體" w:eastAsia="標楷體" w:hAnsi="標楷體" w:hint="eastAsia"/>
        </w:rPr>
        <w:t>所示。在表</w:t>
      </w:r>
      <w:r w:rsidR="00687E2D">
        <w:rPr>
          <w:rFonts w:ascii="標楷體" w:eastAsia="標楷體" w:hAnsi="標楷體" w:hint="eastAsia"/>
        </w:rPr>
        <w:t>7</w:t>
      </w:r>
      <w:r w:rsidRPr="003E27A9">
        <w:rPr>
          <w:rFonts w:ascii="標楷體" w:eastAsia="標楷體" w:hAnsi="標楷體" w:hint="eastAsia"/>
        </w:rPr>
        <w:t>中，不同年齡在</w:t>
      </w:r>
      <w:r w:rsidRPr="003E27A9">
        <w:rPr>
          <w:rFonts w:ascii="標楷體" w:eastAsia="標楷體" w:hAnsi="標楷體" w:hint="eastAsia"/>
          <w:bCs/>
        </w:rPr>
        <w:t>快時尚消費的消費構面</w:t>
      </w:r>
      <w:r w:rsidRPr="003E27A9">
        <w:rPr>
          <w:rFonts w:ascii="標楷體" w:eastAsia="標楷體" w:hAnsi="標楷體" w:hint="eastAsia"/>
        </w:rPr>
        <w:t>上</w:t>
      </w:r>
      <w:r w:rsidR="003E27A9" w:rsidRPr="003E27A9">
        <w:rPr>
          <w:rFonts w:ascii="標楷體" w:eastAsia="標楷體" w:hAnsi="標楷體" w:hint="eastAsia"/>
        </w:rPr>
        <w:t>，只有在</w:t>
      </w:r>
      <w:r w:rsidR="00714359">
        <w:rPr>
          <w:rFonts w:ascii="標楷體" w:eastAsia="標楷體" w:hAnsi="標楷體" w:hint="eastAsia"/>
        </w:rPr>
        <w:t>「</w:t>
      </w:r>
      <w:r w:rsidR="003E27A9" w:rsidRPr="003E27A9">
        <w:rPr>
          <w:rFonts w:ascii="標楷體" w:eastAsia="標楷體" w:hAnsi="標楷體" w:hint="eastAsia"/>
        </w:rPr>
        <w:t>價格方面</w:t>
      </w:r>
      <w:r w:rsidR="00714359">
        <w:rPr>
          <w:rFonts w:ascii="標楷體" w:eastAsia="標楷體" w:hAnsi="標楷體" w:hint="eastAsia"/>
        </w:rPr>
        <w:t>」</w:t>
      </w:r>
      <w:r w:rsidR="003E27A9" w:rsidRPr="003E27A9">
        <w:rPr>
          <w:rFonts w:ascii="標楷體" w:eastAsia="標楷體" w:hAnsi="標楷體" w:hint="eastAsia"/>
        </w:rPr>
        <w:t>有顯著</w:t>
      </w:r>
      <w:r w:rsidR="00694CC4">
        <w:rPr>
          <w:rFonts w:ascii="標楷體" w:eastAsia="標楷體" w:hAnsi="標楷體" w:hint="eastAsia"/>
        </w:rPr>
        <w:t>的差異性</w:t>
      </w:r>
      <w:r w:rsidRPr="003E27A9">
        <w:rPr>
          <w:rFonts w:ascii="標楷體" w:eastAsia="標楷體" w:hAnsi="標楷體" w:hint="eastAsia"/>
        </w:rPr>
        <w:t>。</w:t>
      </w:r>
    </w:p>
    <w:p w14:paraId="639E94B3" w14:textId="16742479" w:rsidR="00013DD7" w:rsidRPr="00DC47A4" w:rsidRDefault="00013DD7" w:rsidP="00687E2D">
      <w:pPr>
        <w:spacing w:line="320" w:lineRule="exact"/>
        <w:ind w:left="1440" w:firstLineChars="200" w:firstLine="480"/>
        <w:jc w:val="both"/>
        <w:rPr>
          <w:rFonts w:ascii="標楷體" w:eastAsia="標楷體" w:hAnsi="標楷體"/>
          <w:color w:val="FF0000"/>
        </w:rPr>
      </w:pPr>
      <w:r>
        <w:rPr>
          <w:rFonts w:ascii="標楷體" w:eastAsia="標楷體" w:hAnsi="標楷體" w:hint="eastAsia"/>
        </w:rPr>
        <w:t>表</w:t>
      </w:r>
      <w:r w:rsidR="00687E2D">
        <w:rPr>
          <w:rFonts w:ascii="標楷體" w:eastAsia="標楷體" w:hAnsi="標楷體" w:hint="eastAsia"/>
        </w:rPr>
        <w:t>7</w:t>
      </w:r>
      <w:r>
        <w:rPr>
          <w:rFonts w:ascii="標楷體" w:eastAsia="標楷體" w:hAnsi="標楷體" w:hint="eastAsia"/>
        </w:rPr>
        <w:t>年齡</w:t>
      </w:r>
      <w:r>
        <w:rPr>
          <w:rFonts w:ascii="標楷體" w:eastAsia="標楷體" w:hAnsi="標楷體" w:cs="Times New Roman" w:hint="eastAsia"/>
        </w:rPr>
        <w:t>在快時尚消費的差異性分析</w:t>
      </w:r>
    </w:p>
    <w:tbl>
      <w:tblPr>
        <w:tblW w:w="9356"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425"/>
        <w:gridCol w:w="2835"/>
        <w:gridCol w:w="1134"/>
        <w:gridCol w:w="993"/>
        <w:gridCol w:w="850"/>
        <w:gridCol w:w="992"/>
        <w:gridCol w:w="851"/>
        <w:gridCol w:w="850"/>
      </w:tblGrid>
      <w:tr w:rsidR="004E6378" w:rsidRPr="00367CB3" w14:paraId="5D1C4452" w14:textId="77777777" w:rsidTr="003E27A9">
        <w:trPr>
          <w:trHeight w:val="808"/>
        </w:trPr>
        <w:tc>
          <w:tcPr>
            <w:tcW w:w="3686" w:type="dxa"/>
            <w:gridSpan w:val="3"/>
            <w:shd w:val="clear" w:color="auto" w:fill="auto"/>
            <w:tcMar>
              <w:top w:w="100" w:type="dxa"/>
              <w:left w:w="100" w:type="dxa"/>
              <w:bottom w:w="100" w:type="dxa"/>
              <w:right w:w="100" w:type="dxa"/>
            </w:tcMar>
          </w:tcPr>
          <w:p w14:paraId="55BB701E" w14:textId="77777777" w:rsidR="004E6378" w:rsidRPr="008A23AC" w:rsidRDefault="004E6378" w:rsidP="006F443B">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Times New Roman"/>
                <w:szCs w:val="24"/>
              </w:rPr>
              <w:t>/</w:t>
            </w:r>
            <w:r w:rsidRPr="008A23AC">
              <w:rPr>
                <w:rFonts w:ascii="標楷體" w:eastAsia="標楷體" w:hAnsi="標楷體" w:cs="新細明體" w:hint="eastAsia"/>
                <w:szCs w:val="24"/>
              </w:rPr>
              <w:t>變數</w:t>
            </w:r>
            <w:r w:rsidRPr="008A23AC">
              <w:rPr>
                <w:rFonts w:ascii="標楷體" w:eastAsia="標楷體" w:hAnsi="標楷體" w:cs="Arial Unicode MS"/>
                <w:szCs w:val="24"/>
              </w:rPr>
              <w:t>名</w:t>
            </w:r>
            <w:r w:rsidRPr="008A23AC">
              <w:rPr>
                <w:rFonts w:ascii="標楷體" w:eastAsia="標楷體" w:hAnsi="標楷體" w:cs="新細明體" w:hint="eastAsia"/>
                <w:szCs w:val="24"/>
              </w:rPr>
              <w:t>稱</w:t>
            </w:r>
          </w:p>
        </w:tc>
        <w:tc>
          <w:tcPr>
            <w:tcW w:w="1134" w:type="dxa"/>
            <w:shd w:val="clear" w:color="auto" w:fill="auto"/>
            <w:tcMar>
              <w:top w:w="100" w:type="dxa"/>
              <w:left w:w="100" w:type="dxa"/>
              <w:bottom w:w="100" w:type="dxa"/>
              <w:right w:w="100" w:type="dxa"/>
            </w:tcMar>
          </w:tcPr>
          <w:p w14:paraId="12C9079E" w14:textId="2706F1B1" w:rsidR="004E6378" w:rsidRPr="00D70A29" w:rsidRDefault="004E6378" w:rsidP="006F443B">
            <w:pPr>
              <w:jc w:val="center"/>
              <w:rPr>
                <w:rFonts w:ascii="Times New Roman" w:eastAsia="標楷體" w:hAnsi="Times New Roman" w:cs="Times New Roman"/>
                <w:sz w:val="22"/>
                <w:szCs w:val="20"/>
              </w:rPr>
            </w:pPr>
            <w:r w:rsidRPr="00D70A29">
              <w:rPr>
                <w:rFonts w:ascii="Times New Roman" w:eastAsia="標楷體" w:hAnsi="Times New Roman" w:cs="Times New Roman"/>
                <w:sz w:val="22"/>
                <w:szCs w:val="20"/>
              </w:rPr>
              <w:t>20</w:t>
            </w:r>
            <w:r w:rsidRPr="00D70A29">
              <w:rPr>
                <w:rFonts w:ascii="Times New Roman" w:eastAsia="標楷體" w:hAnsi="Times New Roman" w:cs="Times New Roman"/>
                <w:sz w:val="22"/>
                <w:szCs w:val="20"/>
              </w:rPr>
              <w:t>以下</w:t>
            </w:r>
          </w:p>
          <w:p w14:paraId="4535EE46" w14:textId="39419473" w:rsidR="004E6378" w:rsidRPr="00D70A29" w:rsidRDefault="004E6378" w:rsidP="006F443B">
            <w:pPr>
              <w:jc w:val="center"/>
              <w:rPr>
                <w:rFonts w:ascii="Times New Roman" w:eastAsia="標楷體" w:hAnsi="Times New Roman" w:cs="Times New Roman"/>
                <w:szCs w:val="24"/>
              </w:rPr>
            </w:pPr>
            <w:r w:rsidRPr="00D70A29">
              <w:rPr>
                <w:rFonts w:ascii="Times New Roman" w:eastAsia="標楷體" w:hAnsi="Times New Roman" w:cs="Times New Roman"/>
                <w:szCs w:val="24"/>
              </w:rPr>
              <w:t>N=78</w:t>
            </w:r>
          </w:p>
        </w:tc>
        <w:tc>
          <w:tcPr>
            <w:tcW w:w="993" w:type="dxa"/>
            <w:shd w:val="clear" w:color="auto" w:fill="auto"/>
            <w:tcMar>
              <w:top w:w="100" w:type="dxa"/>
              <w:left w:w="100" w:type="dxa"/>
              <w:bottom w:w="100" w:type="dxa"/>
              <w:right w:w="100" w:type="dxa"/>
            </w:tcMar>
          </w:tcPr>
          <w:p w14:paraId="2491309B" w14:textId="77777777" w:rsidR="004E6378" w:rsidRPr="00D70A29" w:rsidRDefault="004E6378" w:rsidP="004E6378">
            <w:pPr>
              <w:jc w:val="center"/>
              <w:rPr>
                <w:rFonts w:ascii="Times New Roman" w:eastAsia="標楷體" w:hAnsi="Times New Roman" w:cs="Times New Roman"/>
                <w:sz w:val="22"/>
                <w:szCs w:val="20"/>
              </w:rPr>
            </w:pPr>
            <w:r w:rsidRPr="00D70A29">
              <w:rPr>
                <w:rFonts w:ascii="Times New Roman" w:eastAsia="標楷體" w:hAnsi="Times New Roman" w:cs="Times New Roman"/>
                <w:sz w:val="22"/>
                <w:szCs w:val="20"/>
              </w:rPr>
              <w:t>21~30</w:t>
            </w:r>
          </w:p>
          <w:p w14:paraId="4102BDE9" w14:textId="23E8C90F" w:rsidR="004E6378" w:rsidRPr="00D70A29" w:rsidRDefault="004E6378" w:rsidP="004E6378">
            <w:pPr>
              <w:jc w:val="center"/>
              <w:rPr>
                <w:rFonts w:ascii="Times New Roman" w:eastAsia="標楷體" w:hAnsi="Times New Roman" w:cs="Times New Roman"/>
                <w:szCs w:val="24"/>
              </w:rPr>
            </w:pPr>
            <w:r w:rsidRPr="00D70A29">
              <w:rPr>
                <w:rFonts w:ascii="Times New Roman" w:eastAsia="標楷體" w:hAnsi="Times New Roman" w:cs="Times New Roman"/>
                <w:szCs w:val="24"/>
              </w:rPr>
              <w:t>N=110</w:t>
            </w:r>
          </w:p>
        </w:tc>
        <w:tc>
          <w:tcPr>
            <w:tcW w:w="850" w:type="dxa"/>
            <w:shd w:val="clear" w:color="auto" w:fill="auto"/>
            <w:tcMar>
              <w:top w:w="100" w:type="dxa"/>
              <w:left w:w="100" w:type="dxa"/>
              <w:bottom w:w="100" w:type="dxa"/>
              <w:right w:w="100" w:type="dxa"/>
            </w:tcMar>
          </w:tcPr>
          <w:p w14:paraId="7DC77F9E" w14:textId="4EAD985B" w:rsidR="004E6378" w:rsidRPr="00D70A29" w:rsidRDefault="004E6378" w:rsidP="004E6378">
            <w:pPr>
              <w:rPr>
                <w:rFonts w:ascii="Times New Roman" w:eastAsia="標楷體" w:hAnsi="Times New Roman" w:cs="Times New Roman"/>
                <w:szCs w:val="24"/>
              </w:rPr>
            </w:pPr>
            <w:r w:rsidRPr="00D70A29">
              <w:rPr>
                <w:rFonts w:ascii="Times New Roman" w:eastAsia="標楷體" w:hAnsi="Times New Roman" w:cs="Times New Roman"/>
                <w:sz w:val="22"/>
                <w:szCs w:val="20"/>
              </w:rPr>
              <w:t>31~40</w:t>
            </w:r>
          </w:p>
          <w:p w14:paraId="213C5C41" w14:textId="3069A618" w:rsidR="004E6378" w:rsidRPr="00D70A29" w:rsidRDefault="004E6378" w:rsidP="004E6378">
            <w:pPr>
              <w:rPr>
                <w:rFonts w:ascii="Times New Roman" w:eastAsia="標楷體" w:hAnsi="Times New Roman" w:cs="Times New Roman"/>
                <w:szCs w:val="24"/>
              </w:rPr>
            </w:pPr>
            <w:r w:rsidRPr="00D70A29">
              <w:rPr>
                <w:rFonts w:ascii="Times New Roman" w:eastAsia="標楷體" w:hAnsi="Times New Roman" w:cs="Times New Roman"/>
                <w:szCs w:val="24"/>
              </w:rPr>
              <w:t>N=20</w:t>
            </w:r>
          </w:p>
        </w:tc>
        <w:tc>
          <w:tcPr>
            <w:tcW w:w="992" w:type="dxa"/>
            <w:tcBorders>
              <w:right w:val="single" w:sz="4" w:space="0" w:color="auto"/>
            </w:tcBorders>
            <w:shd w:val="clear" w:color="auto" w:fill="auto"/>
            <w:tcMar>
              <w:top w:w="100" w:type="dxa"/>
              <w:left w:w="100" w:type="dxa"/>
              <w:bottom w:w="100" w:type="dxa"/>
              <w:right w:w="100" w:type="dxa"/>
            </w:tcMar>
          </w:tcPr>
          <w:p w14:paraId="22D9B1F5" w14:textId="77777777" w:rsidR="003E27A9" w:rsidRPr="00D70A29" w:rsidRDefault="004E6378" w:rsidP="003E27A9">
            <w:pPr>
              <w:rPr>
                <w:rFonts w:ascii="Times New Roman" w:eastAsia="標楷體" w:hAnsi="Times New Roman" w:cs="Times New Roman"/>
                <w:sz w:val="22"/>
                <w:szCs w:val="20"/>
              </w:rPr>
            </w:pPr>
            <w:r w:rsidRPr="00D70A29">
              <w:rPr>
                <w:rFonts w:ascii="Times New Roman" w:eastAsia="標楷體" w:hAnsi="Times New Roman" w:cs="Times New Roman"/>
                <w:sz w:val="22"/>
                <w:szCs w:val="20"/>
              </w:rPr>
              <w:t>41~50</w:t>
            </w:r>
          </w:p>
          <w:p w14:paraId="23ABDD77" w14:textId="148CC68B" w:rsidR="004E6378" w:rsidRPr="00D70A29" w:rsidRDefault="004E6378" w:rsidP="003E27A9">
            <w:pPr>
              <w:rPr>
                <w:rFonts w:ascii="Times New Roman" w:eastAsia="標楷體" w:hAnsi="Times New Roman" w:cs="Times New Roman"/>
                <w:szCs w:val="24"/>
              </w:rPr>
            </w:pPr>
            <w:r w:rsidRPr="00D70A29">
              <w:rPr>
                <w:rFonts w:ascii="Times New Roman" w:eastAsia="標楷體" w:hAnsi="Times New Roman" w:cs="Times New Roman"/>
                <w:szCs w:val="24"/>
              </w:rPr>
              <w:t>N=13</w:t>
            </w:r>
          </w:p>
        </w:tc>
        <w:tc>
          <w:tcPr>
            <w:tcW w:w="851" w:type="dxa"/>
            <w:tcBorders>
              <w:left w:val="single" w:sz="4" w:space="0" w:color="auto"/>
            </w:tcBorders>
            <w:shd w:val="clear" w:color="auto" w:fill="auto"/>
          </w:tcPr>
          <w:p w14:paraId="135BEC62" w14:textId="3CD48F79" w:rsidR="004E6378" w:rsidRPr="00D70A29" w:rsidRDefault="004E6378" w:rsidP="003E27A9">
            <w:pPr>
              <w:rPr>
                <w:rFonts w:ascii="Times New Roman" w:eastAsia="標楷體" w:hAnsi="Times New Roman" w:cs="Times New Roman"/>
                <w:szCs w:val="24"/>
              </w:rPr>
            </w:pPr>
            <w:r w:rsidRPr="00D70A29">
              <w:rPr>
                <w:rFonts w:ascii="Times New Roman" w:eastAsia="標楷體" w:hAnsi="Times New Roman" w:cs="Times New Roman"/>
                <w:sz w:val="22"/>
                <w:szCs w:val="20"/>
              </w:rPr>
              <w:t>51</w:t>
            </w:r>
            <w:r w:rsidRPr="00D70A29">
              <w:rPr>
                <w:rFonts w:ascii="Times New Roman" w:eastAsia="標楷體" w:hAnsi="Times New Roman" w:cs="Times New Roman"/>
                <w:sz w:val="22"/>
                <w:szCs w:val="20"/>
              </w:rPr>
              <w:t>以上</w:t>
            </w:r>
            <w:r w:rsidRPr="00D70A29">
              <w:rPr>
                <w:rFonts w:ascii="Times New Roman" w:eastAsia="標楷體" w:hAnsi="Times New Roman" w:cs="Times New Roman"/>
                <w:szCs w:val="24"/>
              </w:rPr>
              <w:t>N=3</w:t>
            </w:r>
          </w:p>
        </w:tc>
        <w:tc>
          <w:tcPr>
            <w:tcW w:w="850" w:type="dxa"/>
            <w:tcBorders>
              <w:left w:val="single" w:sz="4" w:space="0" w:color="auto"/>
            </w:tcBorders>
            <w:shd w:val="clear" w:color="auto" w:fill="auto"/>
          </w:tcPr>
          <w:p w14:paraId="2BB51611" w14:textId="77777777" w:rsidR="004E6378" w:rsidRPr="00D70A29" w:rsidRDefault="004E6378" w:rsidP="006F443B">
            <w:pPr>
              <w:rPr>
                <w:rFonts w:ascii="Times New Roman" w:eastAsia="標楷體" w:hAnsi="Times New Roman" w:cs="Times New Roman"/>
                <w:szCs w:val="24"/>
              </w:rPr>
            </w:pPr>
            <w:r w:rsidRPr="00D70A29">
              <w:rPr>
                <w:rFonts w:ascii="Times New Roman" w:eastAsia="標楷體" w:hAnsi="Times New Roman" w:cs="Times New Roman"/>
                <w:szCs w:val="24"/>
              </w:rPr>
              <w:t>P</w:t>
            </w:r>
            <w:r w:rsidRPr="00D70A29">
              <w:rPr>
                <w:rFonts w:ascii="Times New Roman" w:eastAsia="標楷體" w:hAnsi="Times New Roman" w:cs="Times New Roman"/>
                <w:szCs w:val="24"/>
              </w:rPr>
              <w:t>值</w:t>
            </w:r>
          </w:p>
        </w:tc>
      </w:tr>
      <w:tr w:rsidR="004E6378" w:rsidRPr="00367CB3" w14:paraId="4D107300" w14:textId="77777777" w:rsidTr="003E27A9">
        <w:trPr>
          <w:trHeight w:val="432"/>
        </w:trPr>
        <w:tc>
          <w:tcPr>
            <w:tcW w:w="426" w:type="dxa"/>
            <w:vMerge w:val="restart"/>
            <w:shd w:val="clear" w:color="auto" w:fill="auto"/>
            <w:tcMar>
              <w:top w:w="100" w:type="dxa"/>
              <w:left w:w="100" w:type="dxa"/>
              <w:bottom w:w="100" w:type="dxa"/>
              <w:right w:w="100" w:type="dxa"/>
            </w:tcMar>
          </w:tcPr>
          <w:p w14:paraId="2075D5D5" w14:textId="77777777" w:rsidR="004E6378" w:rsidRPr="00100126" w:rsidRDefault="004E6378" w:rsidP="006F443B">
            <w:pPr>
              <w:pBdr>
                <w:top w:val="nil"/>
                <w:left w:val="nil"/>
                <w:bottom w:val="nil"/>
                <w:right w:val="nil"/>
                <w:between w:val="nil"/>
              </w:pBdr>
              <w:rPr>
                <w:rFonts w:asciiTheme="minorEastAsia" w:hAnsiTheme="minorEastAsia"/>
                <w:szCs w:val="24"/>
              </w:rPr>
            </w:pPr>
            <w:r>
              <w:rPr>
                <w:rFonts w:ascii="標楷體" w:eastAsia="標楷體" w:hAnsi="標楷體" w:hint="eastAsia"/>
                <w:b/>
                <w:bCs/>
              </w:rPr>
              <w:t>快時尚</w:t>
            </w:r>
            <w:r w:rsidRPr="006A33E6">
              <w:rPr>
                <w:rFonts w:ascii="標楷體" w:eastAsia="標楷體" w:hAnsi="標楷體" w:hint="eastAsia"/>
                <w:b/>
                <w:bCs/>
              </w:rPr>
              <w:t>消費</w:t>
            </w:r>
          </w:p>
        </w:tc>
        <w:tc>
          <w:tcPr>
            <w:tcW w:w="425" w:type="dxa"/>
            <w:vMerge w:val="restart"/>
            <w:shd w:val="clear" w:color="auto" w:fill="auto"/>
            <w:tcMar>
              <w:top w:w="100" w:type="dxa"/>
              <w:left w:w="100" w:type="dxa"/>
              <w:bottom w:w="100" w:type="dxa"/>
              <w:right w:w="100" w:type="dxa"/>
            </w:tcMar>
          </w:tcPr>
          <w:p w14:paraId="63991043"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價格方面</w:t>
            </w:r>
          </w:p>
        </w:tc>
        <w:tc>
          <w:tcPr>
            <w:tcW w:w="2835" w:type="dxa"/>
            <w:shd w:val="clear" w:color="auto" w:fill="auto"/>
            <w:tcMar>
              <w:top w:w="100" w:type="dxa"/>
              <w:left w:w="100" w:type="dxa"/>
              <w:bottom w:w="100" w:type="dxa"/>
              <w:right w:w="100" w:type="dxa"/>
            </w:tcMar>
          </w:tcPr>
          <w:p w14:paraId="0211C9EA"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在快時尚賣場，我會受到促銷的影響而購買產品</w:t>
            </w:r>
          </w:p>
        </w:tc>
        <w:tc>
          <w:tcPr>
            <w:tcW w:w="1134" w:type="dxa"/>
            <w:shd w:val="clear" w:color="auto" w:fill="auto"/>
            <w:tcMar>
              <w:top w:w="100" w:type="dxa"/>
              <w:left w:w="100" w:type="dxa"/>
              <w:bottom w:w="100" w:type="dxa"/>
              <w:right w:w="100" w:type="dxa"/>
            </w:tcMar>
          </w:tcPr>
          <w:p w14:paraId="7F7BB4E0" w14:textId="57A975CF" w:rsidR="004E6378" w:rsidRPr="00D4272E" w:rsidRDefault="004E6378" w:rsidP="004E6378">
            <w:pPr>
              <w:widowControl/>
              <w:rPr>
                <w:rFonts w:ascii="Times New Roman" w:eastAsia="Kaiti SC" w:hAnsi="Times New Roman" w:cs="Times New Roman"/>
                <w:szCs w:val="24"/>
              </w:rPr>
            </w:pPr>
            <w:r w:rsidRPr="00C93E08">
              <w:rPr>
                <w:rFonts w:ascii="Times New Roman" w:eastAsia="新細明體" w:hAnsi="Times New Roman" w:cs="Times New Roman"/>
                <w:szCs w:val="24"/>
              </w:rPr>
              <w:t>.956</w:t>
            </w:r>
          </w:p>
        </w:tc>
        <w:tc>
          <w:tcPr>
            <w:tcW w:w="993" w:type="dxa"/>
            <w:shd w:val="clear" w:color="auto" w:fill="auto"/>
            <w:tcMar>
              <w:top w:w="100" w:type="dxa"/>
              <w:left w:w="100" w:type="dxa"/>
              <w:bottom w:w="100" w:type="dxa"/>
              <w:right w:w="100" w:type="dxa"/>
            </w:tcMar>
          </w:tcPr>
          <w:p w14:paraId="47D6EF49" w14:textId="3F8DB048" w:rsidR="004E6378" w:rsidRPr="00D4272E" w:rsidRDefault="004E6378" w:rsidP="006F443B">
            <w:pPr>
              <w:pBdr>
                <w:top w:val="nil"/>
                <w:left w:val="nil"/>
                <w:bottom w:val="nil"/>
                <w:right w:val="nil"/>
                <w:between w:val="nil"/>
              </w:pBdr>
              <w:rPr>
                <w:rFonts w:ascii="Times New Roman" w:eastAsia="Kaiti SC" w:hAnsi="Times New Roman" w:cs="Times New Roman"/>
                <w:szCs w:val="24"/>
              </w:rPr>
            </w:pPr>
            <w:r w:rsidRPr="00C93E08">
              <w:rPr>
                <w:rFonts w:ascii="Times New Roman" w:eastAsia="新細明體" w:hAnsi="Times New Roman" w:cs="Times New Roman"/>
                <w:szCs w:val="24"/>
              </w:rPr>
              <w:t>.734</w:t>
            </w:r>
          </w:p>
        </w:tc>
        <w:tc>
          <w:tcPr>
            <w:tcW w:w="850" w:type="dxa"/>
            <w:shd w:val="clear" w:color="auto" w:fill="auto"/>
            <w:tcMar>
              <w:top w:w="100" w:type="dxa"/>
              <w:left w:w="100" w:type="dxa"/>
              <w:bottom w:w="100" w:type="dxa"/>
              <w:right w:w="100" w:type="dxa"/>
            </w:tcMar>
          </w:tcPr>
          <w:p w14:paraId="1BA6A24E" w14:textId="5B1B74D8" w:rsidR="004E6378" w:rsidRPr="00D4272E" w:rsidRDefault="004E6378" w:rsidP="006F443B">
            <w:pPr>
              <w:pBdr>
                <w:top w:val="nil"/>
                <w:left w:val="nil"/>
                <w:bottom w:val="nil"/>
                <w:right w:val="nil"/>
                <w:between w:val="nil"/>
              </w:pBdr>
              <w:rPr>
                <w:rFonts w:ascii="Times New Roman" w:eastAsia="Kaiti SC" w:hAnsi="Times New Roman" w:cs="Times New Roman"/>
                <w:szCs w:val="24"/>
              </w:rPr>
            </w:pPr>
            <w:r w:rsidRPr="00C93E08">
              <w:rPr>
                <w:rFonts w:ascii="Times New Roman" w:eastAsia="新細明體" w:hAnsi="Times New Roman" w:cs="Times New Roman"/>
                <w:szCs w:val="24"/>
              </w:rPr>
              <w:t>.834</w:t>
            </w:r>
          </w:p>
        </w:tc>
        <w:tc>
          <w:tcPr>
            <w:tcW w:w="992" w:type="dxa"/>
            <w:tcBorders>
              <w:right w:val="single" w:sz="4" w:space="0" w:color="auto"/>
            </w:tcBorders>
            <w:shd w:val="clear" w:color="auto" w:fill="auto"/>
            <w:tcMar>
              <w:top w:w="100" w:type="dxa"/>
              <w:left w:w="100" w:type="dxa"/>
              <w:bottom w:w="100" w:type="dxa"/>
              <w:right w:w="100" w:type="dxa"/>
            </w:tcMar>
          </w:tcPr>
          <w:p w14:paraId="62AD5B8E" w14:textId="3866EC97" w:rsidR="004E6378" w:rsidRPr="00D4272E" w:rsidRDefault="004E6378" w:rsidP="006F443B">
            <w:pPr>
              <w:widowControl/>
              <w:rPr>
                <w:rFonts w:ascii="Times New Roman" w:eastAsia="Kaiti SC" w:hAnsi="Times New Roman" w:cs="Times New Roman"/>
                <w:szCs w:val="24"/>
              </w:rPr>
            </w:pPr>
            <w:r w:rsidRPr="00C93E08">
              <w:rPr>
                <w:rFonts w:ascii="Times New Roman" w:eastAsia="新細明體" w:hAnsi="Times New Roman" w:cs="Times New Roman"/>
                <w:szCs w:val="24"/>
              </w:rPr>
              <w:t>.834</w:t>
            </w:r>
          </w:p>
        </w:tc>
        <w:tc>
          <w:tcPr>
            <w:tcW w:w="851" w:type="dxa"/>
            <w:tcBorders>
              <w:left w:val="single" w:sz="4" w:space="0" w:color="auto"/>
            </w:tcBorders>
            <w:shd w:val="clear" w:color="auto" w:fill="auto"/>
          </w:tcPr>
          <w:p w14:paraId="2F9E52E5" w14:textId="679019D8" w:rsidR="004E6378" w:rsidRPr="00D4272E" w:rsidRDefault="004E6378" w:rsidP="006F443B">
            <w:pPr>
              <w:widowControl/>
              <w:rPr>
                <w:rFonts w:ascii="Times New Roman" w:eastAsia="Kaiti SC" w:hAnsi="Times New Roman" w:cs="Times New Roman"/>
                <w:szCs w:val="24"/>
              </w:rPr>
            </w:pPr>
            <w:r w:rsidRPr="00C93E08">
              <w:rPr>
                <w:rFonts w:ascii="Times New Roman" w:eastAsia="新細明體" w:hAnsi="Times New Roman" w:cs="Times New Roman"/>
                <w:szCs w:val="24"/>
              </w:rPr>
              <w:t>1.414</w:t>
            </w:r>
          </w:p>
        </w:tc>
        <w:tc>
          <w:tcPr>
            <w:tcW w:w="850" w:type="dxa"/>
            <w:tcBorders>
              <w:left w:val="single" w:sz="4" w:space="0" w:color="auto"/>
            </w:tcBorders>
            <w:shd w:val="clear" w:color="auto" w:fill="auto"/>
          </w:tcPr>
          <w:p w14:paraId="6BA25129" w14:textId="4AE0BB70"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.031*</w:t>
            </w:r>
          </w:p>
        </w:tc>
      </w:tr>
      <w:tr w:rsidR="004E6378" w:rsidRPr="00367CB3" w14:paraId="5815F993" w14:textId="77777777" w:rsidTr="003E27A9">
        <w:trPr>
          <w:trHeight w:val="440"/>
        </w:trPr>
        <w:tc>
          <w:tcPr>
            <w:tcW w:w="426" w:type="dxa"/>
            <w:vMerge/>
            <w:shd w:val="clear" w:color="auto" w:fill="auto"/>
            <w:tcMar>
              <w:top w:w="100" w:type="dxa"/>
              <w:left w:w="100" w:type="dxa"/>
              <w:bottom w:w="100" w:type="dxa"/>
              <w:right w:w="100" w:type="dxa"/>
            </w:tcMar>
          </w:tcPr>
          <w:p w14:paraId="0B18B06D"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4D350EE1"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2835" w:type="dxa"/>
            <w:shd w:val="clear" w:color="auto" w:fill="auto"/>
            <w:tcMar>
              <w:top w:w="100" w:type="dxa"/>
              <w:left w:w="100" w:type="dxa"/>
              <w:bottom w:w="100" w:type="dxa"/>
              <w:right w:w="100" w:type="dxa"/>
            </w:tcMar>
          </w:tcPr>
          <w:p w14:paraId="078899F2" w14:textId="77777777" w:rsidR="004E6378" w:rsidRPr="00100126" w:rsidRDefault="004E6378" w:rsidP="006F443B">
            <w:pPr>
              <w:rPr>
                <w:rFonts w:asciiTheme="minorEastAsia" w:hAnsiTheme="minorEastAsia"/>
                <w:szCs w:val="24"/>
              </w:rPr>
            </w:pPr>
            <w:r w:rsidRPr="0021058E">
              <w:rPr>
                <w:rFonts w:ascii="標楷體" w:eastAsia="標楷體" w:hAnsi="標楷體" w:hint="eastAsia"/>
                <w:sz w:val="22"/>
              </w:rPr>
              <w:t>我覺得在快時尚購買的產品價格資訊透明</w:t>
            </w:r>
          </w:p>
        </w:tc>
        <w:tc>
          <w:tcPr>
            <w:tcW w:w="1134" w:type="dxa"/>
            <w:shd w:val="clear" w:color="auto" w:fill="auto"/>
            <w:tcMar>
              <w:top w:w="100" w:type="dxa"/>
              <w:left w:w="100" w:type="dxa"/>
              <w:bottom w:w="100" w:type="dxa"/>
              <w:right w:w="100" w:type="dxa"/>
            </w:tcMar>
          </w:tcPr>
          <w:p w14:paraId="1E8681FA" w14:textId="2A83852A" w:rsidR="004E6378" w:rsidRPr="008A4D1B" w:rsidRDefault="004E6378" w:rsidP="006F443B">
            <w:pPr>
              <w:rPr>
                <w:rFonts w:ascii="Times New Roman" w:hAnsi="Times New Roman" w:cs="Times New Roman"/>
                <w:szCs w:val="24"/>
              </w:rPr>
            </w:pPr>
            <w:r>
              <w:rPr>
                <w:rFonts w:ascii="Times New Roman" w:hAnsi="Times New Roman" w:cs="Times New Roman" w:hint="eastAsia"/>
                <w:szCs w:val="24"/>
              </w:rPr>
              <w:t>.871</w:t>
            </w:r>
          </w:p>
        </w:tc>
        <w:tc>
          <w:tcPr>
            <w:tcW w:w="993" w:type="dxa"/>
            <w:shd w:val="clear" w:color="auto" w:fill="auto"/>
            <w:tcMar>
              <w:top w:w="100" w:type="dxa"/>
              <w:left w:w="100" w:type="dxa"/>
              <w:bottom w:w="100" w:type="dxa"/>
              <w:right w:w="100" w:type="dxa"/>
            </w:tcMar>
          </w:tcPr>
          <w:p w14:paraId="29351BFA" w14:textId="12986F0F" w:rsidR="004E6378" w:rsidRPr="0058446A"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.754</w:t>
            </w:r>
          </w:p>
        </w:tc>
        <w:tc>
          <w:tcPr>
            <w:tcW w:w="850" w:type="dxa"/>
            <w:shd w:val="clear" w:color="auto" w:fill="auto"/>
            <w:tcMar>
              <w:top w:w="100" w:type="dxa"/>
              <w:left w:w="100" w:type="dxa"/>
              <w:bottom w:w="100" w:type="dxa"/>
              <w:right w:w="100" w:type="dxa"/>
            </w:tcMar>
          </w:tcPr>
          <w:p w14:paraId="757F1C96" w14:textId="7CE93AE8" w:rsidR="004E6378" w:rsidRPr="00D4272E"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.876</w:t>
            </w:r>
          </w:p>
        </w:tc>
        <w:tc>
          <w:tcPr>
            <w:tcW w:w="992" w:type="dxa"/>
            <w:tcBorders>
              <w:right w:val="single" w:sz="4" w:space="0" w:color="auto"/>
            </w:tcBorders>
            <w:shd w:val="clear" w:color="auto" w:fill="auto"/>
            <w:tcMar>
              <w:top w:w="100" w:type="dxa"/>
              <w:left w:w="100" w:type="dxa"/>
              <w:bottom w:w="100" w:type="dxa"/>
              <w:right w:w="100" w:type="dxa"/>
            </w:tcMar>
          </w:tcPr>
          <w:p w14:paraId="28788D5F" w14:textId="1A85D9C8"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.505</w:t>
            </w:r>
          </w:p>
        </w:tc>
        <w:tc>
          <w:tcPr>
            <w:tcW w:w="851" w:type="dxa"/>
            <w:tcBorders>
              <w:left w:val="single" w:sz="4" w:space="0" w:color="auto"/>
            </w:tcBorders>
            <w:shd w:val="clear" w:color="auto" w:fill="auto"/>
          </w:tcPr>
          <w:p w14:paraId="33D43820" w14:textId="1C009F1B"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1.458</w:t>
            </w:r>
          </w:p>
        </w:tc>
        <w:tc>
          <w:tcPr>
            <w:tcW w:w="850" w:type="dxa"/>
            <w:tcBorders>
              <w:left w:val="single" w:sz="4" w:space="0" w:color="auto"/>
            </w:tcBorders>
            <w:shd w:val="clear" w:color="auto" w:fill="auto"/>
          </w:tcPr>
          <w:p w14:paraId="32FE126F" w14:textId="01F37ED7"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.282</w:t>
            </w:r>
          </w:p>
        </w:tc>
      </w:tr>
      <w:tr w:rsidR="004E6378" w:rsidRPr="00367CB3" w14:paraId="1729AF7E" w14:textId="77777777" w:rsidTr="003E27A9">
        <w:trPr>
          <w:trHeight w:val="600"/>
        </w:trPr>
        <w:tc>
          <w:tcPr>
            <w:tcW w:w="426" w:type="dxa"/>
            <w:vMerge/>
            <w:shd w:val="clear" w:color="auto" w:fill="auto"/>
            <w:tcMar>
              <w:top w:w="100" w:type="dxa"/>
              <w:left w:w="100" w:type="dxa"/>
              <w:bottom w:w="100" w:type="dxa"/>
              <w:right w:w="100" w:type="dxa"/>
            </w:tcMar>
          </w:tcPr>
          <w:p w14:paraId="5E1460A8"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4ECCE838"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2835" w:type="dxa"/>
            <w:tcBorders>
              <w:bottom w:val="single" w:sz="4" w:space="0" w:color="auto"/>
            </w:tcBorders>
            <w:shd w:val="clear" w:color="auto" w:fill="auto"/>
            <w:tcMar>
              <w:top w:w="100" w:type="dxa"/>
              <w:left w:w="100" w:type="dxa"/>
              <w:bottom w:w="100" w:type="dxa"/>
              <w:right w:w="100" w:type="dxa"/>
            </w:tcMar>
          </w:tcPr>
          <w:p w14:paraId="25F5885C" w14:textId="77777777" w:rsidR="004E6378" w:rsidRPr="00100126" w:rsidRDefault="004E6378" w:rsidP="006F443B">
            <w:pPr>
              <w:rPr>
                <w:rFonts w:asciiTheme="minorEastAsia" w:hAnsiTheme="minorEastAsia"/>
                <w:szCs w:val="24"/>
              </w:rPr>
            </w:pPr>
            <w:r w:rsidRPr="0021058E">
              <w:rPr>
                <w:rFonts w:ascii="標楷體" w:eastAsia="標楷體" w:hAnsi="標楷體" w:hint="eastAsia"/>
                <w:sz w:val="22"/>
              </w:rPr>
              <w:t>我會因快時尚降價而購買產品</w:t>
            </w:r>
          </w:p>
        </w:tc>
        <w:tc>
          <w:tcPr>
            <w:tcW w:w="1134" w:type="dxa"/>
            <w:tcBorders>
              <w:bottom w:val="single" w:sz="4" w:space="0" w:color="auto"/>
            </w:tcBorders>
            <w:shd w:val="clear" w:color="auto" w:fill="auto"/>
            <w:tcMar>
              <w:top w:w="100" w:type="dxa"/>
              <w:left w:w="100" w:type="dxa"/>
              <w:bottom w:w="100" w:type="dxa"/>
              <w:right w:w="100" w:type="dxa"/>
            </w:tcMar>
          </w:tcPr>
          <w:p w14:paraId="577CE6FF" w14:textId="7555A25E" w:rsidR="004E6378" w:rsidRPr="008A4D1B" w:rsidRDefault="004E6378" w:rsidP="006F443B">
            <w:pPr>
              <w:rPr>
                <w:rFonts w:ascii="Times New Roman" w:hAnsi="Times New Roman" w:cs="Times New Roman"/>
                <w:szCs w:val="24"/>
              </w:rPr>
            </w:pPr>
            <w:r>
              <w:rPr>
                <w:rFonts w:ascii="Times New Roman" w:hAnsi="Times New Roman" w:cs="Times New Roman" w:hint="eastAsia"/>
                <w:szCs w:val="24"/>
              </w:rPr>
              <w:t>.841</w:t>
            </w:r>
          </w:p>
        </w:tc>
        <w:tc>
          <w:tcPr>
            <w:tcW w:w="993" w:type="dxa"/>
            <w:tcBorders>
              <w:bottom w:val="single" w:sz="4" w:space="0" w:color="auto"/>
            </w:tcBorders>
            <w:shd w:val="clear" w:color="auto" w:fill="auto"/>
            <w:tcMar>
              <w:top w:w="100" w:type="dxa"/>
              <w:left w:w="100" w:type="dxa"/>
              <w:bottom w:w="100" w:type="dxa"/>
              <w:right w:w="100" w:type="dxa"/>
            </w:tcMar>
          </w:tcPr>
          <w:p w14:paraId="6DB6999A" w14:textId="7142ED0E" w:rsidR="004E6378" w:rsidRPr="00D4272E"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.831</w:t>
            </w:r>
          </w:p>
        </w:tc>
        <w:tc>
          <w:tcPr>
            <w:tcW w:w="850" w:type="dxa"/>
            <w:tcBorders>
              <w:bottom w:val="single" w:sz="4" w:space="0" w:color="auto"/>
            </w:tcBorders>
            <w:shd w:val="clear" w:color="auto" w:fill="auto"/>
            <w:tcMar>
              <w:top w:w="100" w:type="dxa"/>
              <w:left w:w="100" w:type="dxa"/>
              <w:bottom w:w="100" w:type="dxa"/>
              <w:right w:w="100" w:type="dxa"/>
            </w:tcMar>
          </w:tcPr>
          <w:p w14:paraId="112FA867" w14:textId="2F8D1B10" w:rsidR="004E6378" w:rsidRPr="00D4272E"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.638</w:t>
            </w:r>
          </w:p>
        </w:tc>
        <w:tc>
          <w:tcPr>
            <w:tcW w:w="992" w:type="dxa"/>
            <w:tcBorders>
              <w:bottom w:val="single" w:sz="4" w:space="0" w:color="auto"/>
              <w:right w:val="single" w:sz="4" w:space="0" w:color="auto"/>
            </w:tcBorders>
            <w:shd w:val="clear" w:color="auto" w:fill="auto"/>
            <w:tcMar>
              <w:top w:w="100" w:type="dxa"/>
              <w:left w:w="100" w:type="dxa"/>
              <w:bottom w:w="100" w:type="dxa"/>
              <w:right w:w="100" w:type="dxa"/>
            </w:tcMar>
          </w:tcPr>
          <w:p w14:paraId="6C5C29D8" w14:textId="5353FAB8"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.467</w:t>
            </w:r>
          </w:p>
        </w:tc>
        <w:tc>
          <w:tcPr>
            <w:tcW w:w="851" w:type="dxa"/>
            <w:tcBorders>
              <w:left w:val="single" w:sz="4" w:space="0" w:color="auto"/>
              <w:bottom w:val="single" w:sz="4" w:space="0" w:color="auto"/>
            </w:tcBorders>
            <w:shd w:val="clear" w:color="auto" w:fill="auto"/>
          </w:tcPr>
          <w:p w14:paraId="26BE26AD" w14:textId="57C650BD"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.707</w:t>
            </w:r>
          </w:p>
        </w:tc>
        <w:tc>
          <w:tcPr>
            <w:tcW w:w="850" w:type="dxa"/>
            <w:tcBorders>
              <w:left w:val="single" w:sz="4" w:space="0" w:color="auto"/>
              <w:bottom w:val="single" w:sz="4" w:space="0" w:color="auto"/>
            </w:tcBorders>
            <w:shd w:val="clear" w:color="auto" w:fill="auto"/>
          </w:tcPr>
          <w:p w14:paraId="5E0F973C" w14:textId="1C9DA6EE"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.028*</w:t>
            </w:r>
          </w:p>
        </w:tc>
      </w:tr>
      <w:tr w:rsidR="004E6378" w:rsidRPr="00367CB3" w14:paraId="4095B696" w14:textId="77777777" w:rsidTr="003E27A9">
        <w:trPr>
          <w:trHeight w:val="696"/>
        </w:trPr>
        <w:tc>
          <w:tcPr>
            <w:tcW w:w="426" w:type="dxa"/>
            <w:vMerge/>
            <w:shd w:val="clear" w:color="auto" w:fill="auto"/>
            <w:tcMar>
              <w:top w:w="100" w:type="dxa"/>
              <w:left w:w="100" w:type="dxa"/>
              <w:bottom w:w="100" w:type="dxa"/>
              <w:right w:w="100" w:type="dxa"/>
            </w:tcMar>
          </w:tcPr>
          <w:p w14:paraId="353E2E52"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2D83C673"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2835" w:type="dxa"/>
            <w:tcBorders>
              <w:top w:val="single" w:sz="4" w:space="0" w:color="auto"/>
            </w:tcBorders>
            <w:shd w:val="clear" w:color="auto" w:fill="auto"/>
            <w:tcMar>
              <w:top w:w="100" w:type="dxa"/>
              <w:left w:w="100" w:type="dxa"/>
              <w:bottom w:w="100" w:type="dxa"/>
              <w:right w:w="100" w:type="dxa"/>
            </w:tcMar>
          </w:tcPr>
          <w:p w14:paraId="3360E845" w14:textId="77777777" w:rsidR="004E6378" w:rsidRPr="0021058E" w:rsidRDefault="004E6378" w:rsidP="006F443B">
            <w:pPr>
              <w:rPr>
                <w:rFonts w:ascii="標楷體" w:eastAsia="標楷體" w:hAnsi="標楷體"/>
                <w:sz w:val="22"/>
              </w:rPr>
            </w:pPr>
            <w:r w:rsidRPr="0021058E">
              <w:rPr>
                <w:rFonts w:ascii="標楷體" w:eastAsia="標楷體" w:hAnsi="標楷體" w:hint="eastAsia"/>
                <w:sz w:val="22"/>
              </w:rPr>
              <w:t>我覺得快時尚品牌的價格有競爭優勢</w:t>
            </w:r>
          </w:p>
        </w:tc>
        <w:tc>
          <w:tcPr>
            <w:tcW w:w="1134" w:type="dxa"/>
            <w:tcBorders>
              <w:top w:val="single" w:sz="4" w:space="0" w:color="auto"/>
            </w:tcBorders>
            <w:shd w:val="clear" w:color="auto" w:fill="auto"/>
            <w:tcMar>
              <w:top w:w="100" w:type="dxa"/>
              <w:left w:w="100" w:type="dxa"/>
              <w:bottom w:w="100" w:type="dxa"/>
              <w:right w:w="100" w:type="dxa"/>
            </w:tcMar>
          </w:tcPr>
          <w:p w14:paraId="27BB6547" w14:textId="6719AE08" w:rsidR="004E6378" w:rsidRDefault="004E6378" w:rsidP="006F443B">
            <w:pPr>
              <w:rPr>
                <w:rFonts w:ascii="Times New Roman" w:hAnsi="Times New Roman" w:cs="Times New Roman"/>
                <w:szCs w:val="24"/>
              </w:rPr>
            </w:pPr>
            <w:r>
              <w:rPr>
                <w:rFonts w:ascii="Times New Roman" w:hAnsi="Times New Roman" w:cs="Times New Roman" w:hint="eastAsia"/>
                <w:szCs w:val="24"/>
              </w:rPr>
              <w:t>.917</w:t>
            </w:r>
          </w:p>
        </w:tc>
        <w:tc>
          <w:tcPr>
            <w:tcW w:w="993" w:type="dxa"/>
            <w:tcBorders>
              <w:top w:val="single" w:sz="4" w:space="0" w:color="auto"/>
            </w:tcBorders>
            <w:shd w:val="clear" w:color="auto" w:fill="auto"/>
            <w:tcMar>
              <w:top w:w="100" w:type="dxa"/>
              <w:left w:w="100" w:type="dxa"/>
              <w:bottom w:w="100" w:type="dxa"/>
              <w:right w:w="100" w:type="dxa"/>
            </w:tcMar>
          </w:tcPr>
          <w:p w14:paraId="5B290FD6" w14:textId="5F36643D" w:rsidR="004E6378" w:rsidRPr="00BB7B9B" w:rsidRDefault="004E6378"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.924</w:t>
            </w:r>
          </w:p>
        </w:tc>
        <w:tc>
          <w:tcPr>
            <w:tcW w:w="850" w:type="dxa"/>
            <w:tcBorders>
              <w:top w:val="single" w:sz="4" w:space="0" w:color="auto"/>
            </w:tcBorders>
            <w:shd w:val="clear" w:color="auto" w:fill="auto"/>
            <w:tcMar>
              <w:top w:w="100" w:type="dxa"/>
              <w:left w:w="100" w:type="dxa"/>
              <w:bottom w:w="100" w:type="dxa"/>
              <w:right w:w="100" w:type="dxa"/>
            </w:tcMar>
          </w:tcPr>
          <w:p w14:paraId="515163AD" w14:textId="44B05140" w:rsidR="004E6378" w:rsidRPr="00BB7B9B" w:rsidRDefault="004E6378"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1.054</w:t>
            </w:r>
          </w:p>
        </w:tc>
        <w:tc>
          <w:tcPr>
            <w:tcW w:w="992" w:type="dxa"/>
            <w:tcBorders>
              <w:top w:val="single" w:sz="4" w:space="0" w:color="auto"/>
              <w:right w:val="single" w:sz="4" w:space="0" w:color="auto"/>
            </w:tcBorders>
            <w:shd w:val="clear" w:color="auto" w:fill="auto"/>
            <w:tcMar>
              <w:top w:w="100" w:type="dxa"/>
              <w:left w:w="100" w:type="dxa"/>
              <w:bottom w:w="100" w:type="dxa"/>
              <w:right w:w="100" w:type="dxa"/>
            </w:tcMar>
          </w:tcPr>
          <w:p w14:paraId="3A69C302" w14:textId="3B29DCF7"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.647</w:t>
            </w:r>
          </w:p>
        </w:tc>
        <w:tc>
          <w:tcPr>
            <w:tcW w:w="851" w:type="dxa"/>
            <w:tcBorders>
              <w:top w:val="single" w:sz="4" w:space="0" w:color="auto"/>
              <w:left w:val="single" w:sz="4" w:space="0" w:color="auto"/>
            </w:tcBorders>
            <w:shd w:val="clear" w:color="auto" w:fill="auto"/>
          </w:tcPr>
          <w:p w14:paraId="066AF16E" w14:textId="500ECBF7"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1.246</w:t>
            </w:r>
          </w:p>
        </w:tc>
        <w:tc>
          <w:tcPr>
            <w:tcW w:w="850" w:type="dxa"/>
            <w:tcBorders>
              <w:top w:val="single" w:sz="4" w:space="0" w:color="auto"/>
              <w:left w:val="single" w:sz="4" w:space="0" w:color="auto"/>
            </w:tcBorders>
            <w:shd w:val="clear" w:color="auto" w:fill="auto"/>
          </w:tcPr>
          <w:p w14:paraId="18A9AE70" w14:textId="22FCD703"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.014*</w:t>
            </w:r>
          </w:p>
        </w:tc>
      </w:tr>
      <w:tr w:rsidR="004E6378" w:rsidRPr="00367CB3" w14:paraId="70D7223F" w14:textId="77777777" w:rsidTr="003E27A9">
        <w:trPr>
          <w:trHeight w:val="500"/>
        </w:trPr>
        <w:tc>
          <w:tcPr>
            <w:tcW w:w="426" w:type="dxa"/>
            <w:vMerge/>
            <w:shd w:val="clear" w:color="auto" w:fill="auto"/>
            <w:tcMar>
              <w:top w:w="100" w:type="dxa"/>
              <w:left w:w="100" w:type="dxa"/>
              <w:bottom w:w="100" w:type="dxa"/>
              <w:right w:w="100" w:type="dxa"/>
            </w:tcMar>
          </w:tcPr>
          <w:p w14:paraId="4A8A5F4D"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3976D966"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銷售方面</w:t>
            </w:r>
          </w:p>
        </w:tc>
        <w:tc>
          <w:tcPr>
            <w:tcW w:w="2835" w:type="dxa"/>
            <w:shd w:val="clear" w:color="auto" w:fill="auto"/>
            <w:tcMar>
              <w:top w:w="100" w:type="dxa"/>
              <w:left w:w="100" w:type="dxa"/>
              <w:bottom w:w="100" w:type="dxa"/>
              <w:right w:w="100" w:type="dxa"/>
            </w:tcMar>
          </w:tcPr>
          <w:p w14:paraId="1F7F0263"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我會因快時尚品牌口碑而選擇購買商品</w:t>
            </w:r>
          </w:p>
        </w:tc>
        <w:tc>
          <w:tcPr>
            <w:tcW w:w="1134" w:type="dxa"/>
            <w:shd w:val="clear" w:color="auto" w:fill="auto"/>
            <w:tcMar>
              <w:top w:w="100" w:type="dxa"/>
              <w:left w:w="100" w:type="dxa"/>
              <w:bottom w:w="100" w:type="dxa"/>
              <w:right w:w="100" w:type="dxa"/>
            </w:tcMar>
          </w:tcPr>
          <w:p w14:paraId="668B4BC1" w14:textId="58D141F0"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.944</w:t>
            </w:r>
          </w:p>
        </w:tc>
        <w:tc>
          <w:tcPr>
            <w:tcW w:w="993" w:type="dxa"/>
            <w:shd w:val="clear" w:color="auto" w:fill="auto"/>
            <w:tcMar>
              <w:top w:w="100" w:type="dxa"/>
              <w:left w:w="100" w:type="dxa"/>
              <w:bottom w:w="100" w:type="dxa"/>
              <w:right w:w="100" w:type="dxa"/>
            </w:tcMar>
          </w:tcPr>
          <w:p w14:paraId="08E6295F" w14:textId="6EDB88B3" w:rsidR="004E6378" w:rsidRPr="0058446A"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.922</w:t>
            </w:r>
          </w:p>
        </w:tc>
        <w:tc>
          <w:tcPr>
            <w:tcW w:w="850" w:type="dxa"/>
            <w:shd w:val="clear" w:color="auto" w:fill="auto"/>
            <w:tcMar>
              <w:top w:w="100" w:type="dxa"/>
              <w:left w:w="100" w:type="dxa"/>
              <w:bottom w:w="100" w:type="dxa"/>
              <w:right w:w="100" w:type="dxa"/>
            </w:tcMar>
          </w:tcPr>
          <w:p w14:paraId="00CDD777" w14:textId="7718262C" w:rsidR="004E6378" w:rsidRPr="0058446A"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.850</w:t>
            </w:r>
          </w:p>
        </w:tc>
        <w:tc>
          <w:tcPr>
            <w:tcW w:w="992" w:type="dxa"/>
            <w:tcBorders>
              <w:right w:val="single" w:sz="4" w:space="0" w:color="auto"/>
            </w:tcBorders>
            <w:shd w:val="clear" w:color="auto" w:fill="auto"/>
            <w:tcMar>
              <w:top w:w="100" w:type="dxa"/>
              <w:left w:w="100" w:type="dxa"/>
              <w:bottom w:w="100" w:type="dxa"/>
              <w:right w:w="100" w:type="dxa"/>
            </w:tcMar>
          </w:tcPr>
          <w:p w14:paraId="73CF9B50" w14:textId="747D5C98"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.604</w:t>
            </w:r>
          </w:p>
        </w:tc>
        <w:tc>
          <w:tcPr>
            <w:tcW w:w="851" w:type="dxa"/>
            <w:tcBorders>
              <w:left w:val="single" w:sz="4" w:space="0" w:color="auto"/>
            </w:tcBorders>
            <w:shd w:val="clear" w:color="auto" w:fill="auto"/>
          </w:tcPr>
          <w:p w14:paraId="7E8636E8" w14:textId="085621BE"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1.188</w:t>
            </w:r>
          </w:p>
        </w:tc>
        <w:tc>
          <w:tcPr>
            <w:tcW w:w="850" w:type="dxa"/>
            <w:tcBorders>
              <w:left w:val="single" w:sz="4" w:space="0" w:color="auto"/>
            </w:tcBorders>
            <w:shd w:val="clear" w:color="auto" w:fill="auto"/>
          </w:tcPr>
          <w:p w14:paraId="4BA76B95" w14:textId="5626EA58"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.084</w:t>
            </w:r>
          </w:p>
        </w:tc>
      </w:tr>
      <w:tr w:rsidR="004E6378" w:rsidRPr="00367CB3" w14:paraId="791DE28B" w14:textId="77777777" w:rsidTr="003E27A9">
        <w:trPr>
          <w:trHeight w:val="482"/>
        </w:trPr>
        <w:tc>
          <w:tcPr>
            <w:tcW w:w="426" w:type="dxa"/>
            <w:vMerge/>
            <w:shd w:val="clear" w:color="auto" w:fill="auto"/>
            <w:tcMar>
              <w:top w:w="100" w:type="dxa"/>
              <w:left w:w="100" w:type="dxa"/>
              <w:bottom w:w="100" w:type="dxa"/>
              <w:right w:w="100" w:type="dxa"/>
            </w:tcMar>
          </w:tcPr>
          <w:p w14:paraId="0849B30A"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0E664CB2"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2835" w:type="dxa"/>
            <w:shd w:val="clear" w:color="auto" w:fill="auto"/>
            <w:tcMar>
              <w:top w:w="100" w:type="dxa"/>
              <w:left w:w="100" w:type="dxa"/>
              <w:bottom w:w="100" w:type="dxa"/>
              <w:right w:w="100" w:type="dxa"/>
            </w:tcMar>
          </w:tcPr>
          <w:p w14:paraId="0598F5C6" w14:textId="77777777" w:rsidR="004E6378" w:rsidRPr="00100126" w:rsidRDefault="004E6378" w:rsidP="006F443B">
            <w:pPr>
              <w:rPr>
                <w:rFonts w:asciiTheme="minorEastAsia" w:hAnsiTheme="minorEastAsia"/>
                <w:szCs w:val="24"/>
              </w:rPr>
            </w:pPr>
            <w:r w:rsidRPr="0021058E">
              <w:rPr>
                <w:rFonts w:ascii="標楷體" w:eastAsia="標楷體" w:hAnsi="標楷體" w:hint="eastAsia"/>
                <w:sz w:val="22"/>
              </w:rPr>
              <w:t>我會因快時尚的服飾擺設而選擇購買商品</w:t>
            </w:r>
          </w:p>
        </w:tc>
        <w:tc>
          <w:tcPr>
            <w:tcW w:w="1134" w:type="dxa"/>
            <w:shd w:val="clear" w:color="auto" w:fill="auto"/>
            <w:tcMar>
              <w:top w:w="100" w:type="dxa"/>
              <w:left w:w="100" w:type="dxa"/>
              <w:bottom w:w="100" w:type="dxa"/>
              <w:right w:w="100" w:type="dxa"/>
            </w:tcMar>
            <w:vAlign w:val="center"/>
          </w:tcPr>
          <w:p w14:paraId="58196DBE" w14:textId="2DF916E6" w:rsidR="004E6378" w:rsidRPr="00BB7B9B" w:rsidRDefault="004E6378" w:rsidP="006F443B">
            <w:pPr>
              <w:widowControl/>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1.006</w:t>
            </w:r>
          </w:p>
        </w:tc>
        <w:tc>
          <w:tcPr>
            <w:tcW w:w="993" w:type="dxa"/>
            <w:shd w:val="clear" w:color="auto" w:fill="auto"/>
            <w:tcMar>
              <w:top w:w="100" w:type="dxa"/>
              <w:left w:w="100" w:type="dxa"/>
              <w:bottom w:w="100" w:type="dxa"/>
              <w:right w:w="100" w:type="dxa"/>
            </w:tcMar>
          </w:tcPr>
          <w:p w14:paraId="6293F06E" w14:textId="47F042BB"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.872</w:t>
            </w:r>
          </w:p>
        </w:tc>
        <w:tc>
          <w:tcPr>
            <w:tcW w:w="850" w:type="dxa"/>
            <w:shd w:val="clear" w:color="auto" w:fill="auto"/>
            <w:tcMar>
              <w:top w:w="100" w:type="dxa"/>
              <w:left w:w="100" w:type="dxa"/>
              <w:bottom w:w="100" w:type="dxa"/>
              <w:right w:w="100" w:type="dxa"/>
            </w:tcMar>
          </w:tcPr>
          <w:p w14:paraId="607BA711" w14:textId="673CDD38"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.947</w:t>
            </w:r>
          </w:p>
        </w:tc>
        <w:tc>
          <w:tcPr>
            <w:tcW w:w="992" w:type="dxa"/>
            <w:tcBorders>
              <w:right w:val="single" w:sz="4" w:space="0" w:color="auto"/>
            </w:tcBorders>
            <w:shd w:val="clear" w:color="auto" w:fill="auto"/>
            <w:tcMar>
              <w:top w:w="100" w:type="dxa"/>
              <w:left w:w="100" w:type="dxa"/>
              <w:bottom w:w="100" w:type="dxa"/>
              <w:right w:w="100" w:type="dxa"/>
            </w:tcMar>
          </w:tcPr>
          <w:p w14:paraId="02C521BA" w14:textId="24FF8CA8" w:rsidR="004E6378" w:rsidRPr="0058446A" w:rsidRDefault="004E6378" w:rsidP="00436A0F">
            <w:pPr>
              <w:widowControl/>
              <w:rPr>
                <w:rFonts w:ascii="Times New Roman" w:hAnsi="Times New Roman" w:cs="Times New Roman"/>
                <w:szCs w:val="24"/>
              </w:rPr>
            </w:pPr>
            <w:r>
              <w:rPr>
                <w:rFonts w:ascii="Times New Roman" w:hAnsi="Times New Roman" w:cs="Times New Roman" w:hint="eastAsia"/>
                <w:szCs w:val="24"/>
              </w:rPr>
              <w:t>.831</w:t>
            </w:r>
          </w:p>
        </w:tc>
        <w:tc>
          <w:tcPr>
            <w:tcW w:w="851" w:type="dxa"/>
            <w:tcBorders>
              <w:left w:val="single" w:sz="4" w:space="0" w:color="auto"/>
            </w:tcBorders>
            <w:shd w:val="clear" w:color="auto" w:fill="auto"/>
          </w:tcPr>
          <w:p w14:paraId="5FAB9B49" w14:textId="7AC3BE4D" w:rsidR="004E6378" w:rsidRPr="0058446A" w:rsidRDefault="004E6378" w:rsidP="006F443B">
            <w:pPr>
              <w:widowControl/>
              <w:jc w:val="center"/>
              <w:rPr>
                <w:rFonts w:ascii="Times New Roman" w:hAnsi="Times New Roman" w:cs="Times New Roman"/>
                <w:szCs w:val="24"/>
              </w:rPr>
            </w:pPr>
            <w:r>
              <w:rPr>
                <w:rFonts w:ascii="Times New Roman" w:hAnsi="Times New Roman" w:cs="Times New Roman" w:hint="eastAsia"/>
                <w:szCs w:val="24"/>
              </w:rPr>
              <w:t>.954</w:t>
            </w:r>
          </w:p>
        </w:tc>
        <w:tc>
          <w:tcPr>
            <w:tcW w:w="850" w:type="dxa"/>
            <w:tcBorders>
              <w:left w:val="single" w:sz="4" w:space="0" w:color="auto"/>
            </w:tcBorders>
            <w:shd w:val="clear" w:color="auto" w:fill="auto"/>
          </w:tcPr>
          <w:p w14:paraId="6F17A4E5" w14:textId="41477678"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.434</w:t>
            </w:r>
          </w:p>
        </w:tc>
      </w:tr>
      <w:tr w:rsidR="004E6378" w:rsidRPr="00367CB3" w14:paraId="1E58158B" w14:textId="77777777" w:rsidTr="003E27A9">
        <w:trPr>
          <w:trHeight w:val="720"/>
        </w:trPr>
        <w:tc>
          <w:tcPr>
            <w:tcW w:w="426" w:type="dxa"/>
            <w:vMerge/>
            <w:shd w:val="clear" w:color="auto" w:fill="auto"/>
            <w:tcMar>
              <w:top w:w="100" w:type="dxa"/>
              <w:left w:w="100" w:type="dxa"/>
              <w:bottom w:w="100" w:type="dxa"/>
              <w:right w:w="100" w:type="dxa"/>
            </w:tcMar>
          </w:tcPr>
          <w:p w14:paraId="0A88EA5B" w14:textId="77777777" w:rsidR="004E6378" w:rsidRPr="00100126" w:rsidRDefault="004E6378" w:rsidP="006F443B">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41936246" w14:textId="2E86AACE"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產品</w:t>
            </w:r>
            <w:r w:rsidR="00AE317B">
              <w:rPr>
                <w:rFonts w:ascii="標楷體" w:eastAsia="標楷體" w:hAnsi="標楷體" w:hint="eastAsia"/>
                <w:szCs w:val="24"/>
              </w:rPr>
              <w:t>/品牌</w:t>
            </w:r>
            <w:r w:rsidRPr="0021058E">
              <w:rPr>
                <w:rFonts w:ascii="標楷體" w:eastAsia="標楷體" w:hAnsi="標楷體" w:hint="eastAsia"/>
                <w:sz w:val="22"/>
              </w:rPr>
              <w:t>方面</w:t>
            </w:r>
          </w:p>
        </w:tc>
        <w:tc>
          <w:tcPr>
            <w:tcW w:w="2835" w:type="dxa"/>
            <w:shd w:val="clear" w:color="auto" w:fill="auto"/>
            <w:tcMar>
              <w:top w:w="100" w:type="dxa"/>
              <w:left w:w="100" w:type="dxa"/>
              <w:bottom w:w="100" w:type="dxa"/>
              <w:right w:w="100" w:type="dxa"/>
            </w:tcMar>
          </w:tcPr>
          <w:p w14:paraId="4E2E00A1"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我覺得快時尚的設計有流行感</w:t>
            </w:r>
          </w:p>
        </w:tc>
        <w:tc>
          <w:tcPr>
            <w:tcW w:w="1134" w:type="dxa"/>
            <w:shd w:val="clear" w:color="auto" w:fill="auto"/>
            <w:tcMar>
              <w:top w:w="100" w:type="dxa"/>
              <w:left w:w="100" w:type="dxa"/>
              <w:bottom w:w="100" w:type="dxa"/>
              <w:right w:w="100" w:type="dxa"/>
            </w:tcMar>
          </w:tcPr>
          <w:p w14:paraId="55DAFB3A" w14:textId="6D98BEBF"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.871</w:t>
            </w:r>
          </w:p>
        </w:tc>
        <w:tc>
          <w:tcPr>
            <w:tcW w:w="993" w:type="dxa"/>
            <w:shd w:val="clear" w:color="auto" w:fill="auto"/>
            <w:tcMar>
              <w:top w:w="100" w:type="dxa"/>
              <w:left w:w="100" w:type="dxa"/>
              <w:bottom w:w="100" w:type="dxa"/>
              <w:right w:w="100" w:type="dxa"/>
            </w:tcMar>
          </w:tcPr>
          <w:p w14:paraId="4CE4B8A3" w14:textId="17DA8778" w:rsidR="004E6378" w:rsidRPr="00D4272E"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.751</w:t>
            </w:r>
          </w:p>
        </w:tc>
        <w:tc>
          <w:tcPr>
            <w:tcW w:w="850" w:type="dxa"/>
            <w:shd w:val="clear" w:color="auto" w:fill="auto"/>
            <w:tcMar>
              <w:top w:w="100" w:type="dxa"/>
              <w:left w:w="100" w:type="dxa"/>
              <w:bottom w:w="100" w:type="dxa"/>
              <w:right w:w="100" w:type="dxa"/>
            </w:tcMar>
          </w:tcPr>
          <w:p w14:paraId="7D8C1383" w14:textId="358BD798" w:rsidR="004E6378" w:rsidRPr="00D4272E"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.876</w:t>
            </w:r>
          </w:p>
        </w:tc>
        <w:tc>
          <w:tcPr>
            <w:tcW w:w="992" w:type="dxa"/>
            <w:tcBorders>
              <w:top w:val="single" w:sz="4" w:space="0" w:color="auto"/>
              <w:right w:val="single" w:sz="4" w:space="0" w:color="auto"/>
            </w:tcBorders>
            <w:shd w:val="clear" w:color="auto" w:fill="auto"/>
            <w:tcMar>
              <w:top w:w="100" w:type="dxa"/>
              <w:left w:w="100" w:type="dxa"/>
              <w:bottom w:w="100" w:type="dxa"/>
              <w:right w:w="100" w:type="dxa"/>
            </w:tcMar>
          </w:tcPr>
          <w:p w14:paraId="01D581AE" w14:textId="50DAA341"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.505</w:t>
            </w:r>
          </w:p>
        </w:tc>
        <w:tc>
          <w:tcPr>
            <w:tcW w:w="851" w:type="dxa"/>
            <w:tcBorders>
              <w:top w:val="single" w:sz="4" w:space="0" w:color="auto"/>
              <w:left w:val="single" w:sz="4" w:space="0" w:color="auto"/>
            </w:tcBorders>
            <w:shd w:val="clear" w:color="auto" w:fill="auto"/>
          </w:tcPr>
          <w:p w14:paraId="76DC91B3" w14:textId="6EB5E7ED"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1.568</w:t>
            </w:r>
          </w:p>
        </w:tc>
        <w:tc>
          <w:tcPr>
            <w:tcW w:w="850" w:type="dxa"/>
            <w:tcBorders>
              <w:left w:val="single" w:sz="4" w:space="0" w:color="auto"/>
            </w:tcBorders>
            <w:shd w:val="clear" w:color="auto" w:fill="auto"/>
          </w:tcPr>
          <w:p w14:paraId="3C36D361" w14:textId="3E0FECED"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.282</w:t>
            </w:r>
          </w:p>
        </w:tc>
      </w:tr>
      <w:tr w:rsidR="004E6378" w:rsidRPr="00367CB3" w14:paraId="73310DD7" w14:textId="77777777" w:rsidTr="003E27A9">
        <w:trPr>
          <w:trHeight w:val="440"/>
        </w:trPr>
        <w:tc>
          <w:tcPr>
            <w:tcW w:w="426" w:type="dxa"/>
            <w:vMerge/>
            <w:shd w:val="clear" w:color="auto" w:fill="auto"/>
            <w:tcMar>
              <w:top w:w="100" w:type="dxa"/>
              <w:left w:w="100" w:type="dxa"/>
              <w:bottom w:w="100" w:type="dxa"/>
              <w:right w:w="100" w:type="dxa"/>
            </w:tcMar>
          </w:tcPr>
          <w:p w14:paraId="343F3F27"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796683D8"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2835" w:type="dxa"/>
            <w:shd w:val="clear" w:color="auto" w:fill="auto"/>
            <w:tcMar>
              <w:top w:w="100" w:type="dxa"/>
              <w:left w:w="100" w:type="dxa"/>
              <w:bottom w:w="100" w:type="dxa"/>
              <w:right w:w="100" w:type="dxa"/>
            </w:tcMar>
          </w:tcPr>
          <w:p w14:paraId="6CDCFD03"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我覺得快時尚的服裝品質不錯</w:t>
            </w:r>
          </w:p>
        </w:tc>
        <w:tc>
          <w:tcPr>
            <w:tcW w:w="1134" w:type="dxa"/>
            <w:shd w:val="clear" w:color="auto" w:fill="auto"/>
            <w:tcMar>
              <w:top w:w="100" w:type="dxa"/>
              <w:left w:w="100" w:type="dxa"/>
              <w:bottom w:w="100" w:type="dxa"/>
              <w:right w:w="100" w:type="dxa"/>
            </w:tcMar>
          </w:tcPr>
          <w:p w14:paraId="74E34C8E" w14:textId="0401288D" w:rsidR="004E6378" w:rsidRPr="0058446A" w:rsidRDefault="004E6378" w:rsidP="006F443B">
            <w:pPr>
              <w:widowControl/>
              <w:rPr>
                <w:rFonts w:ascii="Times New Roman" w:hAnsi="Times New Roman" w:cs="Times New Roman"/>
                <w:szCs w:val="24"/>
              </w:rPr>
            </w:pPr>
            <w:r>
              <w:rPr>
                <w:rFonts w:ascii="Times New Roman" w:hAnsi="Times New Roman" w:cs="Times New Roman" w:hint="eastAsia"/>
                <w:szCs w:val="24"/>
              </w:rPr>
              <w:t>.879</w:t>
            </w:r>
          </w:p>
        </w:tc>
        <w:tc>
          <w:tcPr>
            <w:tcW w:w="993" w:type="dxa"/>
            <w:shd w:val="clear" w:color="auto" w:fill="auto"/>
            <w:tcMar>
              <w:top w:w="100" w:type="dxa"/>
              <w:left w:w="100" w:type="dxa"/>
              <w:bottom w:w="100" w:type="dxa"/>
              <w:right w:w="100" w:type="dxa"/>
            </w:tcMar>
          </w:tcPr>
          <w:p w14:paraId="4EFCD627" w14:textId="3B7D64A4"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.915</w:t>
            </w:r>
          </w:p>
        </w:tc>
        <w:tc>
          <w:tcPr>
            <w:tcW w:w="850" w:type="dxa"/>
            <w:shd w:val="clear" w:color="auto" w:fill="auto"/>
            <w:tcMar>
              <w:top w:w="100" w:type="dxa"/>
              <w:left w:w="100" w:type="dxa"/>
              <w:bottom w:w="100" w:type="dxa"/>
              <w:right w:w="100" w:type="dxa"/>
            </w:tcMar>
          </w:tcPr>
          <w:p w14:paraId="54B065AA" w14:textId="548AC2FD"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1.118</w:t>
            </w:r>
          </w:p>
        </w:tc>
        <w:tc>
          <w:tcPr>
            <w:tcW w:w="992" w:type="dxa"/>
            <w:tcBorders>
              <w:right w:val="single" w:sz="4" w:space="0" w:color="auto"/>
            </w:tcBorders>
            <w:shd w:val="clear" w:color="auto" w:fill="auto"/>
            <w:tcMar>
              <w:top w:w="100" w:type="dxa"/>
              <w:left w:w="100" w:type="dxa"/>
              <w:bottom w:w="100" w:type="dxa"/>
              <w:right w:w="100" w:type="dxa"/>
            </w:tcMar>
          </w:tcPr>
          <w:p w14:paraId="0E392040" w14:textId="6A6754D3" w:rsidR="004E6378" w:rsidRPr="0058446A" w:rsidRDefault="004E6378" w:rsidP="00436A0F">
            <w:pPr>
              <w:widowControl/>
              <w:rPr>
                <w:rFonts w:ascii="Times New Roman" w:hAnsi="Times New Roman" w:cs="Times New Roman"/>
                <w:szCs w:val="24"/>
              </w:rPr>
            </w:pPr>
            <w:r>
              <w:rPr>
                <w:rFonts w:ascii="Times New Roman" w:hAnsi="Times New Roman" w:cs="Times New Roman" w:hint="eastAsia"/>
                <w:szCs w:val="24"/>
              </w:rPr>
              <w:t>.674</w:t>
            </w:r>
          </w:p>
        </w:tc>
        <w:tc>
          <w:tcPr>
            <w:tcW w:w="851" w:type="dxa"/>
            <w:tcBorders>
              <w:left w:val="single" w:sz="4" w:space="0" w:color="auto"/>
            </w:tcBorders>
            <w:shd w:val="clear" w:color="auto" w:fill="auto"/>
          </w:tcPr>
          <w:p w14:paraId="4096E388" w14:textId="192E1898" w:rsidR="004E6378" w:rsidRPr="0058446A" w:rsidRDefault="004E6378" w:rsidP="006F443B">
            <w:pPr>
              <w:widowControl/>
              <w:jc w:val="center"/>
              <w:rPr>
                <w:rFonts w:ascii="Times New Roman" w:hAnsi="Times New Roman" w:cs="Times New Roman"/>
                <w:szCs w:val="24"/>
              </w:rPr>
            </w:pPr>
            <w:r>
              <w:rPr>
                <w:rFonts w:ascii="Times New Roman" w:hAnsi="Times New Roman" w:cs="Times New Roman" w:hint="eastAsia"/>
                <w:szCs w:val="24"/>
              </w:rPr>
              <w:t>1.356</w:t>
            </w:r>
          </w:p>
        </w:tc>
        <w:tc>
          <w:tcPr>
            <w:tcW w:w="850" w:type="dxa"/>
            <w:tcBorders>
              <w:left w:val="single" w:sz="4" w:space="0" w:color="auto"/>
            </w:tcBorders>
            <w:shd w:val="clear" w:color="auto" w:fill="auto"/>
          </w:tcPr>
          <w:p w14:paraId="5FFC7568" w14:textId="6F7FEECD"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.658</w:t>
            </w:r>
          </w:p>
        </w:tc>
      </w:tr>
      <w:tr w:rsidR="004E6378" w:rsidRPr="00367CB3" w14:paraId="5A78D911" w14:textId="77777777" w:rsidTr="003E27A9">
        <w:trPr>
          <w:trHeight w:val="440"/>
        </w:trPr>
        <w:tc>
          <w:tcPr>
            <w:tcW w:w="426" w:type="dxa"/>
            <w:vMerge/>
            <w:shd w:val="clear" w:color="auto" w:fill="auto"/>
            <w:tcMar>
              <w:top w:w="100" w:type="dxa"/>
              <w:left w:w="100" w:type="dxa"/>
              <w:bottom w:w="100" w:type="dxa"/>
              <w:right w:w="100" w:type="dxa"/>
            </w:tcMar>
          </w:tcPr>
          <w:p w14:paraId="3BECE2FF"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09CD2E13"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2835" w:type="dxa"/>
            <w:shd w:val="clear" w:color="auto" w:fill="auto"/>
            <w:tcMar>
              <w:top w:w="100" w:type="dxa"/>
              <w:left w:w="100" w:type="dxa"/>
              <w:bottom w:w="100" w:type="dxa"/>
              <w:right w:w="100" w:type="dxa"/>
            </w:tcMar>
          </w:tcPr>
          <w:p w14:paraId="1F6D55C9"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我會購買快時尚的品牌是因為我覺得品牌很重要</w:t>
            </w:r>
          </w:p>
        </w:tc>
        <w:tc>
          <w:tcPr>
            <w:tcW w:w="1134" w:type="dxa"/>
            <w:shd w:val="clear" w:color="auto" w:fill="auto"/>
            <w:tcMar>
              <w:top w:w="100" w:type="dxa"/>
              <w:left w:w="100" w:type="dxa"/>
              <w:bottom w:w="100" w:type="dxa"/>
              <w:right w:w="100" w:type="dxa"/>
            </w:tcMar>
          </w:tcPr>
          <w:p w14:paraId="4080D36A" w14:textId="19F9161A"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.924</w:t>
            </w:r>
          </w:p>
        </w:tc>
        <w:tc>
          <w:tcPr>
            <w:tcW w:w="993" w:type="dxa"/>
            <w:shd w:val="clear" w:color="auto" w:fill="auto"/>
            <w:tcMar>
              <w:top w:w="100" w:type="dxa"/>
              <w:left w:w="100" w:type="dxa"/>
              <w:bottom w:w="100" w:type="dxa"/>
              <w:right w:w="100" w:type="dxa"/>
            </w:tcMar>
          </w:tcPr>
          <w:p w14:paraId="293B69B8" w14:textId="03D19F04"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.905</w:t>
            </w:r>
          </w:p>
        </w:tc>
        <w:tc>
          <w:tcPr>
            <w:tcW w:w="850" w:type="dxa"/>
            <w:shd w:val="clear" w:color="auto" w:fill="auto"/>
            <w:tcMar>
              <w:top w:w="100" w:type="dxa"/>
              <w:left w:w="100" w:type="dxa"/>
              <w:bottom w:w="100" w:type="dxa"/>
              <w:right w:w="100" w:type="dxa"/>
            </w:tcMar>
          </w:tcPr>
          <w:p w14:paraId="67537402" w14:textId="1BCE1F71"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.891</w:t>
            </w:r>
          </w:p>
        </w:tc>
        <w:tc>
          <w:tcPr>
            <w:tcW w:w="992" w:type="dxa"/>
            <w:tcBorders>
              <w:right w:val="single" w:sz="4" w:space="0" w:color="auto"/>
            </w:tcBorders>
            <w:shd w:val="clear" w:color="auto" w:fill="auto"/>
            <w:tcMar>
              <w:top w:w="100" w:type="dxa"/>
              <w:left w:w="100" w:type="dxa"/>
              <w:bottom w:w="100" w:type="dxa"/>
              <w:right w:w="100" w:type="dxa"/>
            </w:tcMar>
          </w:tcPr>
          <w:p w14:paraId="07966B76" w14:textId="4D98F45D"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.646</w:t>
            </w:r>
          </w:p>
        </w:tc>
        <w:tc>
          <w:tcPr>
            <w:tcW w:w="851" w:type="dxa"/>
            <w:tcBorders>
              <w:left w:val="single" w:sz="4" w:space="0" w:color="auto"/>
            </w:tcBorders>
            <w:shd w:val="clear" w:color="auto" w:fill="auto"/>
          </w:tcPr>
          <w:p w14:paraId="30A55593" w14:textId="7FE3641B"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1.035</w:t>
            </w:r>
          </w:p>
        </w:tc>
        <w:tc>
          <w:tcPr>
            <w:tcW w:w="850" w:type="dxa"/>
            <w:tcBorders>
              <w:left w:val="single" w:sz="4" w:space="0" w:color="auto"/>
            </w:tcBorders>
            <w:shd w:val="clear" w:color="auto" w:fill="auto"/>
          </w:tcPr>
          <w:p w14:paraId="4FBE8172" w14:textId="5CC63775"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.753</w:t>
            </w:r>
          </w:p>
        </w:tc>
      </w:tr>
      <w:tr w:rsidR="004E6378" w:rsidRPr="00367CB3" w14:paraId="70872CFF" w14:textId="77777777" w:rsidTr="003E27A9">
        <w:trPr>
          <w:trHeight w:val="744"/>
        </w:trPr>
        <w:tc>
          <w:tcPr>
            <w:tcW w:w="426" w:type="dxa"/>
            <w:vMerge/>
            <w:shd w:val="clear" w:color="auto" w:fill="auto"/>
            <w:tcMar>
              <w:top w:w="100" w:type="dxa"/>
              <w:left w:w="100" w:type="dxa"/>
              <w:bottom w:w="100" w:type="dxa"/>
              <w:right w:w="100" w:type="dxa"/>
            </w:tcMar>
          </w:tcPr>
          <w:p w14:paraId="692C352B"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6000A436"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2835" w:type="dxa"/>
            <w:tcBorders>
              <w:bottom w:val="single" w:sz="4" w:space="0" w:color="auto"/>
            </w:tcBorders>
            <w:shd w:val="clear" w:color="auto" w:fill="auto"/>
            <w:tcMar>
              <w:top w:w="100" w:type="dxa"/>
              <w:left w:w="100" w:type="dxa"/>
              <w:bottom w:w="100" w:type="dxa"/>
              <w:right w:w="100" w:type="dxa"/>
            </w:tcMar>
          </w:tcPr>
          <w:p w14:paraId="13A8938C"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我覺得快時尚的服飾，不在乎穿得久不久</w:t>
            </w:r>
          </w:p>
        </w:tc>
        <w:tc>
          <w:tcPr>
            <w:tcW w:w="1134" w:type="dxa"/>
            <w:tcBorders>
              <w:bottom w:val="single" w:sz="4" w:space="0" w:color="auto"/>
            </w:tcBorders>
            <w:shd w:val="clear" w:color="auto" w:fill="auto"/>
            <w:tcMar>
              <w:top w:w="100" w:type="dxa"/>
              <w:left w:w="100" w:type="dxa"/>
              <w:bottom w:w="100" w:type="dxa"/>
              <w:right w:w="100" w:type="dxa"/>
            </w:tcMar>
          </w:tcPr>
          <w:p w14:paraId="453112DD" w14:textId="3B4A75D8"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.883</w:t>
            </w:r>
          </w:p>
        </w:tc>
        <w:tc>
          <w:tcPr>
            <w:tcW w:w="993" w:type="dxa"/>
            <w:tcBorders>
              <w:bottom w:val="single" w:sz="4" w:space="0" w:color="auto"/>
            </w:tcBorders>
            <w:shd w:val="clear" w:color="auto" w:fill="auto"/>
            <w:tcMar>
              <w:top w:w="100" w:type="dxa"/>
              <w:left w:w="100" w:type="dxa"/>
              <w:bottom w:w="100" w:type="dxa"/>
              <w:right w:w="100" w:type="dxa"/>
            </w:tcMar>
          </w:tcPr>
          <w:p w14:paraId="06AD7A30" w14:textId="3297C05A"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.796</w:t>
            </w:r>
          </w:p>
        </w:tc>
        <w:tc>
          <w:tcPr>
            <w:tcW w:w="850" w:type="dxa"/>
            <w:tcBorders>
              <w:bottom w:val="single" w:sz="4" w:space="0" w:color="auto"/>
            </w:tcBorders>
            <w:shd w:val="clear" w:color="auto" w:fill="auto"/>
            <w:tcMar>
              <w:top w:w="100" w:type="dxa"/>
              <w:left w:w="100" w:type="dxa"/>
              <w:bottom w:w="100" w:type="dxa"/>
              <w:right w:w="100" w:type="dxa"/>
            </w:tcMar>
          </w:tcPr>
          <w:p w14:paraId="48352501" w14:textId="02BB1138"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.954</w:t>
            </w:r>
          </w:p>
        </w:tc>
        <w:tc>
          <w:tcPr>
            <w:tcW w:w="992" w:type="dxa"/>
            <w:tcBorders>
              <w:bottom w:val="single" w:sz="4" w:space="0" w:color="auto"/>
              <w:right w:val="single" w:sz="4" w:space="0" w:color="auto"/>
            </w:tcBorders>
            <w:shd w:val="clear" w:color="auto" w:fill="auto"/>
            <w:tcMar>
              <w:top w:w="100" w:type="dxa"/>
              <w:left w:w="100" w:type="dxa"/>
              <w:bottom w:w="100" w:type="dxa"/>
              <w:right w:w="100" w:type="dxa"/>
            </w:tcMar>
          </w:tcPr>
          <w:p w14:paraId="39D97F97" w14:textId="5D90409F"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.751</w:t>
            </w:r>
          </w:p>
        </w:tc>
        <w:tc>
          <w:tcPr>
            <w:tcW w:w="851" w:type="dxa"/>
            <w:tcBorders>
              <w:left w:val="single" w:sz="4" w:space="0" w:color="auto"/>
              <w:bottom w:val="single" w:sz="4" w:space="0" w:color="auto"/>
            </w:tcBorders>
            <w:shd w:val="clear" w:color="auto" w:fill="auto"/>
          </w:tcPr>
          <w:p w14:paraId="680090BB" w14:textId="020C0536"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1.196</w:t>
            </w:r>
          </w:p>
        </w:tc>
        <w:tc>
          <w:tcPr>
            <w:tcW w:w="850" w:type="dxa"/>
            <w:tcBorders>
              <w:left w:val="single" w:sz="4" w:space="0" w:color="auto"/>
              <w:bottom w:val="single" w:sz="4" w:space="0" w:color="auto"/>
            </w:tcBorders>
            <w:shd w:val="clear" w:color="auto" w:fill="auto"/>
          </w:tcPr>
          <w:p w14:paraId="0EF5388D" w14:textId="3B9990A6"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.260</w:t>
            </w:r>
          </w:p>
        </w:tc>
      </w:tr>
      <w:tr w:rsidR="004E6378" w:rsidRPr="00367CB3" w14:paraId="51CFD460" w14:textId="77777777" w:rsidTr="003E27A9">
        <w:trPr>
          <w:trHeight w:val="1080"/>
        </w:trPr>
        <w:tc>
          <w:tcPr>
            <w:tcW w:w="426" w:type="dxa"/>
            <w:vMerge/>
            <w:shd w:val="clear" w:color="auto" w:fill="auto"/>
            <w:tcMar>
              <w:top w:w="100" w:type="dxa"/>
              <w:left w:w="100" w:type="dxa"/>
              <w:bottom w:w="100" w:type="dxa"/>
              <w:right w:w="100" w:type="dxa"/>
            </w:tcMar>
          </w:tcPr>
          <w:p w14:paraId="0CD6202F"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0D9D7422" w14:textId="77777777" w:rsidR="004E6378" w:rsidRPr="00100126" w:rsidRDefault="004E6378" w:rsidP="006F443B">
            <w:pPr>
              <w:pBdr>
                <w:top w:val="nil"/>
                <w:left w:val="nil"/>
                <w:bottom w:val="nil"/>
                <w:right w:val="nil"/>
                <w:between w:val="nil"/>
              </w:pBdr>
              <w:rPr>
                <w:rFonts w:ascii="Kaiti SC" w:eastAsia="Kaiti SC" w:hAnsi="Kaiti SC"/>
                <w:szCs w:val="24"/>
              </w:rPr>
            </w:pPr>
          </w:p>
        </w:tc>
        <w:tc>
          <w:tcPr>
            <w:tcW w:w="2835" w:type="dxa"/>
            <w:tcBorders>
              <w:top w:val="single" w:sz="4" w:space="0" w:color="auto"/>
            </w:tcBorders>
            <w:shd w:val="clear" w:color="auto" w:fill="auto"/>
            <w:tcMar>
              <w:top w:w="100" w:type="dxa"/>
              <w:left w:w="100" w:type="dxa"/>
              <w:bottom w:w="100" w:type="dxa"/>
              <w:right w:w="100" w:type="dxa"/>
            </w:tcMar>
          </w:tcPr>
          <w:p w14:paraId="6C7CF3A5" w14:textId="77777777" w:rsidR="004E6378" w:rsidRPr="0021058E" w:rsidRDefault="004E6378" w:rsidP="006F443B">
            <w:pPr>
              <w:pBdr>
                <w:top w:val="nil"/>
                <w:left w:val="nil"/>
                <w:bottom w:val="nil"/>
                <w:right w:val="nil"/>
                <w:between w:val="nil"/>
              </w:pBdr>
              <w:rPr>
                <w:rFonts w:ascii="標楷體" w:eastAsia="標楷體" w:hAnsi="標楷體"/>
                <w:sz w:val="22"/>
              </w:rPr>
            </w:pPr>
            <w:r w:rsidRPr="0021058E">
              <w:rPr>
                <w:rFonts w:ascii="標楷體" w:eastAsia="標楷體" w:hAnsi="標楷體" w:hint="eastAsia"/>
                <w:sz w:val="22"/>
              </w:rPr>
              <w:t>我喜歡快時尚的服飾是因他的樣式和知名大品牌很類似</w:t>
            </w:r>
          </w:p>
        </w:tc>
        <w:tc>
          <w:tcPr>
            <w:tcW w:w="1134" w:type="dxa"/>
            <w:tcBorders>
              <w:top w:val="single" w:sz="4" w:space="0" w:color="auto"/>
            </w:tcBorders>
            <w:shd w:val="clear" w:color="auto" w:fill="auto"/>
            <w:tcMar>
              <w:top w:w="100" w:type="dxa"/>
              <w:left w:w="100" w:type="dxa"/>
              <w:bottom w:w="100" w:type="dxa"/>
              <w:right w:w="100" w:type="dxa"/>
            </w:tcMar>
          </w:tcPr>
          <w:p w14:paraId="109C0318" w14:textId="0D4EF2EB"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.810</w:t>
            </w:r>
          </w:p>
        </w:tc>
        <w:tc>
          <w:tcPr>
            <w:tcW w:w="993" w:type="dxa"/>
            <w:tcBorders>
              <w:top w:val="single" w:sz="4" w:space="0" w:color="auto"/>
            </w:tcBorders>
            <w:shd w:val="clear" w:color="auto" w:fill="auto"/>
            <w:tcMar>
              <w:top w:w="100" w:type="dxa"/>
              <w:left w:w="100" w:type="dxa"/>
              <w:bottom w:w="100" w:type="dxa"/>
              <w:right w:w="100" w:type="dxa"/>
            </w:tcMar>
          </w:tcPr>
          <w:p w14:paraId="4C2F76D3" w14:textId="28C9E735"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.819</w:t>
            </w:r>
          </w:p>
        </w:tc>
        <w:tc>
          <w:tcPr>
            <w:tcW w:w="850" w:type="dxa"/>
            <w:tcBorders>
              <w:top w:val="single" w:sz="4" w:space="0" w:color="auto"/>
            </w:tcBorders>
            <w:shd w:val="clear" w:color="auto" w:fill="auto"/>
            <w:tcMar>
              <w:top w:w="100" w:type="dxa"/>
              <w:left w:w="100" w:type="dxa"/>
              <w:bottom w:w="100" w:type="dxa"/>
              <w:right w:w="100" w:type="dxa"/>
            </w:tcMar>
          </w:tcPr>
          <w:p w14:paraId="53EE64F4" w14:textId="21E00E05"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.947</w:t>
            </w:r>
          </w:p>
        </w:tc>
        <w:tc>
          <w:tcPr>
            <w:tcW w:w="992" w:type="dxa"/>
            <w:tcBorders>
              <w:top w:val="single" w:sz="4" w:space="0" w:color="auto"/>
              <w:right w:val="single" w:sz="4" w:space="0" w:color="auto"/>
            </w:tcBorders>
            <w:shd w:val="clear" w:color="auto" w:fill="auto"/>
            <w:tcMar>
              <w:top w:w="100" w:type="dxa"/>
              <w:left w:w="100" w:type="dxa"/>
              <w:bottom w:w="100" w:type="dxa"/>
              <w:right w:w="100" w:type="dxa"/>
            </w:tcMar>
          </w:tcPr>
          <w:p w14:paraId="7BA3B87B" w14:textId="2B869894"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.522</w:t>
            </w:r>
          </w:p>
        </w:tc>
        <w:tc>
          <w:tcPr>
            <w:tcW w:w="851" w:type="dxa"/>
            <w:tcBorders>
              <w:top w:val="single" w:sz="4" w:space="0" w:color="auto"/>
              <w:left w:val="single" w:sz="4" w:space="0" w:color="auto"/>
            </w:tcBorders>
            <w:shd w:val="clear" w:color="auto" w:fill="auto"/>
          </w:tcPr>
          <w:p w14:paraId="52E950B3" w14:textId="65983989"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1.195</w:t>
            </w:r>
          </w:p>
        </w:tc>
        <w:tc>
          <w:tcPr>
            <w:tcW w:w="850" w:type="dxa"/>
            <w:tcBorders>
              <w:top w:val="single" w:sz="4" w:space="0" w:color="auto"/>
              <w:left w:val="single" w:sz="4" w:space="0" w:color="auto"/>
            </w:tcBorders>
            <w:shd w:val="clear" w:color="auto" w:fill="auto"/>
          </w:tcPr>
          <w:p w14:paraId="68BDBB85" w14:textId="18B16B6F" w:rsid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.0126</w:t>
            </w:r>
          </w:p>
        </w:tc>
      </w:tr>
      <w:tr w:rsidR="004E6378" w:rsidRPr="00367CB3" w14:paraId="79E03029" w14:textId="77777777" w:rsidTr="003E27A9">
        <w:trPr>
          <w:trHeight w:val="440"/>
        </w:trPr>
        <w:tc>
          <w:tcPr>
            <w:tcW w:w="426" w:type="dxa"/>
            <w:vMerge/>
            <w:shd w:val="clear" w:color="auto" w:fill="auto"/>
            <w:tcMar>
              <w:top w:w="100" w:type="dxa"/>
              <w:left w:w="100" w:type="dxa"/>
              <w:bottom w:w="100" w:type="dxa"/>
              <w:right w:w="100" w:type="dxa"/>
            </w:tcMar>
          </w:tcPr>
          <w:p w14:paraId="2D1358C4" w14:textId="77777777" w:rsidR="004E6378" w:rsidRPr="008A23AC" w:rsidRDefault="004E6378" w:rsidP="006F443B">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5A4134A3" w14:textId="77777777" w:rsidR="004E6378" w:rsidRPr="008A23AC" w:rsidRDefault="004E6378" w:rsidP="006F443B">
            <w:pPr>
              <w:pBdr>
                <w:top w:val="nil"/>
                <w:left w:val="nil"/>
                <w:bottom w:val="nil"/>
                <w:right w:val="nil"/>
                <w:between w:val="nil"/>
              </w:pBdr>
              <w:rPr>
                <w:rFonts w:ascii="標楷體" w:eastAsia="標楷體" w:hAnsi="標楷體"/>
                <w:szCs w:val="24"/>
              </w:rPr>
            </w:pPr>
            <w:r w:rsidRPr="0021058E">
              <w:rPr>
                <w:rFonts w:ascii="標楷體" w:eastAsia="標楷體" w:hAnsi="標楷體" w:hint="eastAsia"/>
                <w:sz w:val="22"/>
              </w:rPr>
              <w:t>地點方面</w:t>
            </w:r>
          </w:p>
        </w:tc>
        <w:tc>
          <w:tcPr>
            <w:tcW w:w="2835" w:type="dxa"/>
            <w:shd w:val="clear" w:color="auto" w:fill="auto"/>
            <w:tcMar>
              <w:top w:w="100" w:type="dxa"/>
              <w:left w:w="100" w:type="dxa"/>
              <w:bottom w:w="100" w:type="dxa"/>
              <w:right w:w="100" w:type="dxa"/>
            </w:tcMar>
          </w:tcPr>
          <w:p w14:paraId="128D3E77" w14:textId="77777777" w:rsidR="004E6378" w:rsidRPr="00100126" w:rsidRDefault="004E6378"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我會因快時尚的賣場停車方便而消費</w:t>
            </w:r>
          </w:p>
        </w:tc>
        <w:tc>
          <w:tcPr>
            <w:tcW w:w="1134" w:type="dxa"/>
            <w:shd w:val="clear" w:color="auto" w:fill="auto"/>
            <w:tcMar>
              <w:top w:w="100" w:type="dxa"/>
              <w:left w:w="100" w:type="dxa"/>
              <w:bottom w:w="100" w:type="dxa"/>
              <w:right w:w="100" w:type="dxa"/>
            </w:tcMar>
          </w:tcPr>
          <w:p w14:paraId="4FA20843" w14:textId="3AA3C49B"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.898</w:t>
            </w:r>
          </w:p>
        </w:tc>
        <w:tc>
          <w:tcPr>
            <w:tcW w:w="993" w:type="dxa"/>
            <w:shd w:val="clear" w:color="auto" w:fill="auto"/>
            <w:tcMar>
              <w:top w:w="100" w:type="dxa"/>
              <w:left w:w="100" w:type="dxa"/>
              <w:bottom w:w="100" w:type="dxa"/>
              <w:right w:w="100" w:type="dxa"/>
            </w:tcMar>
          </w:tcPr>
          <w:p w14:paraId="1623D28D" w14:textId="37BA45FA"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.969</w:t>
            </w:r>
          </w:p>
        </w:tc>
        <w:tc>
          <w:tcPr>
            <w:tcW w:w="850" w:type="dxa"/>
            <w:shd w:val="clear" w:color="auto" w:fill="auto"/>
            <w:tcMar>
              <w:top w:w="100" w:type="dxa"/>
              <w:left w:w="100" w:type="dxa"/>
              <w:bottom w:w="100" w:type="dxa"/>
              <w:right w:w="100" w:type="dxa"/>
            </w:tcMar>
          </w:tcPr>
          <w:p w14:paraId="77512763" w14:textId="001B4F3B"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.947</w:t>
            </w:r>
          </w:p>
        </w:tc>
        <w:tc>
          <w:tcPr>
            <w:tcW w:w="992" w:type="dxa"/>
            <w:tcBorders>
              <w:right w:val="single" w:sz="4" w:space="0" w:color="auto"/>
            </w:tcBorders>
            <w:shd w:val="clear" w:color="auto" w:fill="auto"/>
            <w:tcMar>
              <w:top w:w="100" w:type="dxa"/>
              <w:left w:w="100" w:type="dxa"/>
              <w:bottom w:w="100" w:type="dxa"/>
              <w:right w:w="100" w:type="dxa"/>
            </w:tcMar>
          </w:tcPr>
          <w:p w14:paraId="7F60FBB2" w14:textId="32BB41E2"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.688</w:t>
            </w:r>
          </w:p>
        </w:tc>
        <w:tc>
          <w:tcPr>
            <w:tcW w:w="851" w:type="dxa"/>
            <w:tcBorders>
              <w:left w:val="single" w:sz="4" w:space="0" w:color="auto"/>
            </w:tcBorders>
            <w:shd w:val="clear" w:color="auto" w:fill="auto"/>
          </w:tcPr>
          <w:p w14:paraId="46A4C9E2" w14:textId="54DB3E76" w:rsidR="004E6378" w:rsidRPr="008A4D1B"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1.282</w:t>
            </w:r>
          </w:p>
        </w:tc>
        <w:tc>
          <w:tcPr>
            <w:tcW w:w="850" w:type="dxa"/>
            <w:tcBorders>
              <w:left w:val="single" w:sz="4" w:space="0" w:color="auto"/>
            </w:tcBorders>
            <w:shd w:val="clear" w:color="auto" w:fill="auto"/>
          </w:tcPr>
          <w:p w14:paraId="0239AE4B" w14:textId="4032FB11"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.919</w:t>
            </w:r>
          </w:p>
        </w:tc>
      </w:tr>
      <w:tr w:rsidR="004E6378" w:rsidRPr="00367CB3" w14:paraId="39761F7E" w14:textId="77777777" w:rsidTr="003E27A9">
        <w:trPr>
          <w:trHeight w:val="756"/>
        </w:trPr>
        <w:tc>
          <w:tcPr>
            <w:tcW w:w="426" w:type="dxa"/>
            <w:vMerge/>
            <w:shd w:val="clear" w:color="auto" w:fill="auto"/>
            <w:tcMar>
              <w:top w:w="100" w:type="dxa"/>
              <w:left w:w="100" w:type="dxa"/>
              <w:bottom w:w="100" w:type="dxa"/>
              <w:right w:w="100" w:type="dxa"/>
            </w:tcMar>
          </w:tcPr>
          <w:p w14:paraId="28A48897" w14:textId="77777777" w:rsidR="004E6378" w:rsidRPr="008A23AC" w:rsidRDefault="004E6378" w:rsidP="006F443B">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B18BE6E" w14:textId="77777777" w:rsidR="004E6378" w:rsidRPr="008A23AC" w:rsidRDefault="004E6378" w:rsidP="006F443B">
            <w:pPr>
              <w:pBdr>
                <w:top w:val="nil"/>
                <w:left w:val="nil"/>
                <w:bottom w:val="nil"/>
                <w:right w:val="nil"/>
                <w:between w:val="nil"/>
              </w:pBdr>
              <w:rPr>
                <w:rFonts w:ascii="標楷體" w:eastAsia="標楷體" w:hAnsi="標楷體"/>
                <w:szCs w:val="24"/>
              </w:rPr>
            </w:pPr>
          </w:p>
        </w:tc>
        <w:tc>
          <w:tcPr>
            <w:tcW w:w="2835" w:type="dxa"/>
            <w:tcBorders>
              <w:bottom w:val="single" w:sz="4" w:space="0" w:color="auto"/>
            </w:tcBorders>
            <w:shd w:val="clear" w:color="auto" w:fill="auto"/>
            <w:tcMar>
              <w:top w:w="100" w:type="dxa"/>
              <w:left w:w="100" w:type="dxa"/>
              <w:bottom w:w="100" w:type="dxa"/>
              <w:right w:w="100" w:type="dxa"/>
            </w:tcMar>
          </w:tcPr>
          <w:p w14:paraId="0F4E56EF" w14:textId="77777777" w:rsidR="004E6378" w:rsidRPr="00100126" w:rsidRDefault="004E6378" w:rsidP="006F443B">
            <w:pPr>
              <w:rPr>
                <w:rFonts w:asciiTheme="minorEastAsia" w:hAnsiTheme="minorEastAsia"/>
                <w:szCs w:val="24"/>
              </w:rPr>
            </w:pPr>
            <w:r w:rsidRPr="0021058E">
              <w:rPr>
                <w:rFonts w:ascii="標楷體" w:eastAsia="標楷體" w:hAnsi="標楷體" w:hint="eastAsia"/>
                <w:sz w:val="22"/>
              </w:rPr>
              <w:t>我會因快時尚的展示空間而消費</w:t>
            </w:r>
          </w:p>
        </w:tc>
        <w:tc>
          <w:tcPr>
            <w:tcW w:w="1134" w:type="dxa"/>
            <w:tcBorders>
              <w:bottom w:val="single" w:sz="4" w:space="0" w:color="auto"/>
            </w:tcBorders>
            <w:shd w:val="clear" w:color="auto" w:fill="auto"/>
            <w:tcMar>
              <w:top w:w="100" w:type="dxa"/>
              <w:left w:w="100" w:type="dxa"/>
              <w:bottom w:w="100" w:type="dxa"/>
              <w:right w:w="100" w:type="dxa"/>
            </w:tcMar>
          </w:tcPr>
          <w:p w14:paraId="4B69C18D" w14:textId="7ED69A8E" w:rsidR="004E6378" w:rsidRPr="00880726" w:rsidRDefault="004E6378" w:rsidP="006F443B">
            <w:pPr>
              <w:rPr>
                <w:rFonts w:ascii="Times New Roman" w:hAnsi="Times New Roman" w:cs="Times New Roman"/>
                <w:szCs w:val="24"/>
              </w:rPr>
            </w:pPr>
            <w:r>
              <w:rPr>
                <w:rFonts w:ascii="Times New Roman" w:hAnsi="Times New Roman" w:cs="Times New Roman" w:hint="eastAsia"/>
                <w:szCs w:val="24"/>
              </w:rPr>
              <w:t>.902</w:t>
            </w:r>
          </w:p>
        </w:tc>
        <w:tc>
          <w:tcPr>
            <w:tcW w:w="993" w:type="dxa"/>
            <w:tcBorders>
              <w:bottom w:val="single" w:sz="4" w:space="0" w:color="auto"/>
            </w:tcBorders>
            <w:shd w:val="clear" w:color="auto" w:fill="auto"/>
            <w:tcMar>
              <w:top w:w="100" w:type="dxa"/>
              <w:left w:w="100" w:type="dxa"/>
              <w:bottom w:w="100" w:type="dxa"/>
              <w:right w:w="100" w:type="dxa"/>
            </w:tcMar>
          </w:tcPr>
          <w:p w14:paraId="333316F0" w14:textId="09F4428F" w:rsidR="004E6378" w:rsidRP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.864</w:t>
            </w:r>
          </w:p>
        </w:tc>
        <w:tc>
          <w:tcPr>
            <w:tcW w:w="850" w:type="dxa"/>
            <w:tcBorders>
              <w:bottom w:val="single" w:sz="4" w:space="0" w:color="auto"/>
            </w:tcBorders>
            <w:shd w:val="clear" w:color="auto" w:fill="auto"/>
            <w:tcMar>
              <w:top w:w="100" w:type="dxa"/>
              <w:left w:w="100" w:type="dxa"/>
              <w:bottom w:w="100" w:type="dxa"/>
              <w:right w:w="100" w:type="dxa"/>
            </w:tcMar>
          </w:tcPr>
          <w:p w14:paraId="4A03D16D" w14:textId="7AAA1CEC" w:rsidR="004E6378" w:rsidRP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.671</w:t>
            </w:r>
          </w:p>
        </w:tc>
        <w:tc>
          <w:tcPr>
            <w:tcW w:w="992" w:type="dxa"/>
            <w:tcBorders>
              <w:bottom w:val="single" w:sz="4" w:space="0" w:color="auto"/>
              <w:right w:val="single" w:sz="4" w:space="0" w:color="auto"/>
            </w:tcBorders>
            <w:shd w:val="clear" w:color="auto" w:fill="auto"/>
            <w:tcMar>
              <w:top w:w="100" w:type="dxa"/>
              <w:left w:w="100" w:type="dxa"/>
              <w:bottom w:w="100" w:type="dxa"/>
              <w:right w:w="100" w:type="dxa"/>
            </w:tcMar>
          </w:tcPr>
          <w:p w14:paraId="0F860D14" w14:textId="6B2473AE" w:rsidR="004E6378" w:rsidRPr="00880726"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.467</w:t>
            </w:r>
          </w:p>
        </w:tc>
        <w:tc>
          <w:tcPr>
            <w:tcW w:w="851" w:type="dxa"/>
            <w:tcBorders>
              <w:left w:val="single" w:sz="4" w:space="0" w:color="auto"/>
              <w:bottom w:val="single" w:sz="4" w:space="0" w:color="auto"/>
            </w:tcBorders>
            <w:shd w:val="clear" w:color="auto" w:fill="auto"/>
          </w:tcPr>
          <w:p w14:paraId="24B080E0" w14:textId="7076D46B" w:rsidR="004E6378" w:rsidRPr="00880726"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1.188</w:t>
            </w:r>
          </w:p>
        </w:tc>
        <w:tc>
          <w:tcPr>
            <w:tcW w:w="850" w:type="dxa"/>
            <w:tcBorders>
              <w:left w:val="single" w:sz="4" w:space="0" w:color="auto"/>
              <w:bottom w:val="single" w:sz="4" w:space="0" w:color="auto"/>
            </w:tcBorders>
            <w:shd w:val="clear" w:color="auto" w:fill="auto"/>
          </w:tcPr>
          <w:p w14:paraId="76371038" w14:textId="737E14CA"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.207</w:t>
            </w:r>
          </w:p>
        </w:tc>
      </w:tr>
      <w:tr w:rsidR="004E6378" w:rsidRPr="00367CB3" w14:paraId="60B83F71" w14:textId="77777777" w:rsidTr="003E27A9">
        <w:trPr>
          <w:trHeight w:val="720"/>
        </w:trPr>
        <w:tc>
          <w:tcPr>
            <w:tcW w:w="426" w:type="dxa"/>
            <w:vMerge/>
            <w:shd w:val="clear" w:color="auto" w:fill="auto"/>
            <w:tcMar>
              <w:top w:w="100" w:type="dxa"/>
              <w:left w:w="100" w:type="dxa"/>
              <w:bottom w:w="100" w:type="dxa"/>
              <w:right w:w="100" w:type="dxa"/>
            </w:tcMar>
          </w:tcPr>
          <w:p w14:paraId="03A2F507" w14:textId="77777777" w:rsidR="004E6378" w:rsidRPr="008A23AC" w:rsidRDefault="004E6378" w:rsidP="006F443B">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1D9EAF43" w14:textId="77777777" w:rsidR="004E6378" w:rsidRPr="008A23AC" w:rsidRDefault="004E6378" w:rsidP="006F443B">
            <w:pPr>
              <w:pBdr>
                <w:top w:val="nil"/>
                <w:left w:val="nil"/>
                <w:bottom w:val="nil"/>
                <w:right w:val="nil"/>
                <w:between w:val="nil"/>
              </w:pBdr>
              <w:rPr>
                <w:rFonts w:ascii="標楷體" w:eastAsia="標楷體" w:hAnsi="標楷體"/>
                <w:szCs w:val="24"/>
              </w:rPr>
            </w:pPr>
          </w:p>
        </w:tc>
        <w:tc>
          <w:tcPr>
            <w:tcW w:w="2835" w:type="dxa"/>
            <w:tcBorders>
              <w:top w:val="single" w:sz="4" w:space="0" w:color="auto"/>
              <w:bottom w:val="single" w:sz="4" w:space="0" w:color="auto"/>
            </w:tcBorders>
            <w:shd w:val="clear" w:color="auto" w:fill="auto"/>
            <w:tcMar>
              <w:top w:w="100" w:type="dxa"/>
              <w:left w:w="100" w:type="dxa"/>
              <w:bottom w:w="100" w:type="dxa"/>
              <w:right w:w="100" w:type="dxa"/>
            </w:tcMar>
          </w:tcPr>
          <w:p w14:paraId="6BB66D23" w14:textId="77777777" w:rsidR="004E6378" w:rsidRPr="00A770CE" w:rsidRDefault="004E6378" w:rsidP="006F443B">
            <w:pPr>
              <w:rPr>
                <w:rFonts w:ascii="標楷體" w:eastAsia="標楷體" w:hAnsi="標楷體"/>
                <w:sz w:val="22"/>
              </w:rPr>
            </w:pPr>
            <w:r w:rsidRPr="0021058E">
              <w:rPr>
                <w:rFonts w:ascii="標楷體" w:eastAsia="標楷體" w:hAnsi="標楷體" w:hint="eastAsia"/>
                <w:sz w:val="22"/>
              </w:rPr>
              <w:t>我會因快時尚的地點顯眼而消費</w:t>
            </w:r>
          </w:p>
        </w:tc>
        <w:tc>
          <w:tcPr>
            <w:tcW w:w="1134" w:type="dxa"/>
            <w:tcBorders>
              <w:top w:val="single" w:sz="4" w:space="0" w:color="auto"/>
              <w:bottom w:val="single" w:sz="4" w:space="0" w:color="auto"/>
            </w:tcBorders>
            <w:shd w:val="clear" w:color="auto" w:fill="auto"/>
            <w:tcMar>
              <w:top w:w="100" w:type="dxa"/>
              <w:left w:w="100" w:type="dxa"/>
              <w:bottom w:w="100" w:type="dxa"/>
              <w:right w:w="100" w:type="dxa"/>
            </w:tcMar>
          </w:tcPr>
          <w:p w14:paraId="5085C2B6" w14:textId="1AE2785C" w:rsidR="004E6378" w:rsidRPr="00880726" w:rsidRDefault="004E6378" w:rsidP="006F443B">
            <w:pPr>
              <w:rPr>
                <w:rFonts w:ascii="Times New Roman" w:hAnsi="Times New Roman" w:cs="Times New Roman"/>
                <w:szCs w:val="24"/>
              </w:rPr>
            </w:pPr>
            <w:r>
              <w:rPr>
                <w:rFonts w:ascii="Times New Roman" w:hAnsi="Times New Roman" w:cs="Times New Roman" w:hint="eastAsia"/>
                <w:szCs w:val="24"/>
              </w:rPr>
              <w:t>.916</w:t>
            </w:r>
          </w:p>
        </w:tc>
        <w:tc>
          <w:tcPr>
            <w:tcW w:w="993" w:type="dxa"/>
            <w:tcBorders>
              <w:top w:val="single" w:sz="4" w:space="0" w:color="auto"/>
              <w:bottom w:val="single" w:sz="4" w:space="0" w:color="auto"/>
            </w:tcBorders>
            <w:shd w:val="clear" w:color="auto" w:fill="auto"/>
            <w:tcMar>
              <w:top w:w="100" w:type="dxa"/>
              <w:left w:w="100" w:type="dxa"/>
              <w:bottom w:w="100" w:type="dxa"/>
              <w:right w:w="100" w:type="dxa"/>
            </w:tcMar>
          </w:tcPr>
          <w:p w14:paraId="368BA8A5" w14:textId="7D3033EA" w:rsidR="004E6378" w:rsidRP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.793</w:t>
            </w:r>
          </w:p>
        </w:tc>
        <w:tc>
          <w:tcPr>
            <w:tcW w:w="850" w:type="dxa"/>
            <w:tcBorders>
              <w:top w:val="single" w:sz="4" w:space="0" w:color="auto"/>
              <w:bottom w:val="single" w:sz="4" w:space="0" w:color="auto"/>
            </w:tcBorders>
            <w:shd w:val="clear" w:color="auto" w:fill="auto"/>
            <w:tcMar>
              <w:top w:w="100" w:type="dxa"/>
              <w:left w:w="100" w:type="dxa"/>
              <w:bottom w:w="100" w:type="dxa"/>
              <w:right w:w="100" w:type="dxa"/>
            </w:tcMar>
          </w:tcPr>
          <w:p w14:paraId="26D18454" w14:textId="3D4497B0" w:rsidR="004E6378" w:rsidRPr="004E6378"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.775</w:t>
            </w:r>
          </w:p>
        </w:tc>
        <w:tc>
          <w:tcPr>
            <w:tcW w:w="992"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CE61CE" w14:textId="0B7C0233" w:rsidR="004E6378" w:rsidRPr="00880726"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.701</w:t>
            </w:r>
          </w:p>
        </w:tc>
        <w:tc>
          <w:tcPr>
            <w:tcW w:w="851" w:type="dxa"/>
            <w:tcBorders>
              <w:top w:val="single" w:sz="4" w:space="0" w:color="auto"/>
              <w:left w:val="single" w:sz="4" w:space="0" w:color="auto"/>
              <w:bottom w:val="single" w:sz="4" w:space="0" w:color="auto"/>
            </w:tcBorders>
            <w:shd w:val="clear" w:color="auto" w:fill="auto"/>
          </w:tcPr>
          <w:p w14:paraId="5E8B0D20" w14:textId="2F6D080A" w:rsidR="004E6378" w:rsidRPr="00880726"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1.282</w:t>
            </w:r>
          </w:p>
        </w:tc>
        <w:tc>
          <w:tcPr>
            <w:tcW w:w="850" w:type="dxa"/>
            <w:tcBorders>
              <w:top w:val="single" w:sz="4" w:space="0" w:color="auto"/>
              <w:left w:val="single" w:sz="4" w:space="0" w:color="auto"/>
              <w:bottom w:val="single" w:sz="4" w:space="0" w:color="auto"/>
            </w:tcBorders>
            <w:shd w:val="clear" w:color="auto" w:fill="auto"/>
          </w:tcPr>
          <w:p w14:paraId="297AA27C" w14:textId="41EC6933" w:rsidR="004E6378" w:rsidRPr="000C10B7" w:rsidRDefault="004E6378"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.513</w:t>
            </w:r>
          </w:p>
        </w:tc>
      </w:tr>
    </w:tbl>
    <w:p w14:paraId="1766CE6F" w14:textId="77777777" w:rsidR="00013DD7" w:rsidRPr="00551320" w:rsidRDefault="00013DD7" w:rsidP="009B5CF7">
      <w:pPr>
        <w:spacing w:line="320" w:lineRule="exact"/>
        <w:rPr>
          <w:rFonts w:ascii="標楷體" w:eastAsia="標楷體" w:hAnsi="標楷體"/>
          <w:bCs/>
        </w:rPr>
      </w:pPr>
      <w:r w:rsidRPr="00551320">
        <w:rPr>
          <w:rFonts w:ascii="標楷體" w:eastAsia="標楷體" w:hAnsi="標楷體"/>
          <w:bCs/>
        </w:rPr>
        <w:t>*p&lt;0.05</w:t>
      </w:r>
    </w:p>
    <w:p w14:paraId="400FCAB8" w14:textId="77C3E583" w:rsidR="00AF145D" w:rsidRPr="00AF145D" w:rsidRDefault="00AF145D" w:rsidP="009B5CF7">
      <w:pPr>
        <w:spacing w:line="320" w:lineRule="exact"/>
        <w:jc w:val="both"/>
        <w:rPr>
          <w:rFonts w:asciiTheme="majorEastAsia" w:eastAsiaTheme="majorEastAsia" w:hAnsiTheme="majorEastAsia"/>
        </w:rPr>
      </w:pPr>
      <w:r>
        <w:rPr>
          <w:rFonts w:asciiTheme="majorEastAsia" w:eastAsiaTheme="majorEastAsia" w:hAnsiTheme="majorEastAsia" w:cs="Times New Roman" w:hint="eastAsia"/>
        </w:rPr>
        <w:t>3</w:t>
      </w:r>
      <w:r w:rsidRPr="00AF145D">
        <w:rPr>
          <w:rFonts w:asciiTheme="majorEastAsia" w:eastAsiaTheme="majorEastAsia" w:hAnsiTheme="majorEastAsia" w:cs="Times New Roman"/>
        </w:rPr>
        <w:t>.</w:t>
      </w:r>
      <w:r>
        <w:rPr>
          <w:rFonts w:asciiTheme="majorEastAsia" w:eastAsiaTheme="majorEastAsia" w:hAnsiTheme="majorEastAsia" w:hint="eastAsia"/>
        </w:rPr>
        <w:t>不同教育程度</w:t>
      </w:r>
      <w:r w:rsidRPr="00AF145D">
        <w:rPr>
          <w:rFonts w:asciiTheme="majorEastAsia" w:eastAsiaTheme="majorEastAsia" w:hAnsiTheme="majorEastAsia" w:hint="eastAsia"/>
          <w:bCs/>
        </w:rPr>
        <w:t>在快時尚消費的消費構面</w:t>
      </w:r>
      <w:r w:rsidRPr="00AF145D">
        <w:rPr>
          <w:rFonts w:asciiTheme="majorEastAsia" w:eastAsiaTheme="majorEastAsia" w:hAnsiTheme="majorEastAsia" w:hint="eastAsia"/>
        </w:rPr>
        <w:t>上是否具有顯著之差異檢定</w:t>
      </w:r>
    </w:p>
    <w:p w14:paraId="5E0A3FE1" w14:textId="77777777" w:rsidR="00013DD7" w:rsidRPr="00AF145D" w:rsidRDefault="00013DD7" w:rsidP="009B5CF7">
      <w:pPr>
        <w:spacing w:line="320" w:lineRule="exact"/>
        <w:rPr>
          <w:rFonts w:ascii="標楷體" w:eastAsia="標楷體" w:hAnsi="標楷體"/>
          <w:bCs/>
        </w:rPr>
      </w:pPr>
      <w:r w:rsidRPr="00AF145D">
        <w:rPr>
          <w:rFonts w:ascii="標楷體" w:eastAsia="標楷體" w:hAnsi="標楷體" w:hint="eastAsia"/>
          <w:bCs/>
        </w:rPr>
        <w:t>H3-3:不同教育程度在快時尚消費之差異性分析</w:t>
      </w:r>
    </w:p>
    <w:p w14:paraId="4CA0599B" w14:textId="06AD9CCC" w:rsidR="00694CC4" w:rsidRPr="00694CC4" w:rsidRDefault="00013DD7" w:rsidP="009B5CF7">
      <w:pPr>
        <w:spacing w:line="320" w:lineRule="exact"/>
        <w:ind w:firstLine="480"/>
        <w:jc w:val="both"/>
        <w:rPr>
          <w:rFonts w:ascii="標楷體" w:eastAsia="標楷體" w:hAnsi="標楷體"/>
        </w:rPr>
      </w:pPr>
      <w:r w:rsidRPr="00694CC4">
        <w:rPr>
          <w:rFonts w:ascii="標楷體" w:eastAsia="標楷體" w:hAnsi="標楷體" w:hint="eastAsia"/>
        </w:rPr>
        <w:t>為探討</w:t>
      </w:r>
      <w:r w:rsidR="00694CC4" w:rsidRPr="00694CC4">
        <w:rPr>
          <w:rFonts w:ascii="標楷體" w:eastAsia="標楷體" w:hAnsi="標楷體" w:hint="eastAsia"/>
        </w:rPr>
        <w:t>不同</w:t>
      </w:r>
      <w:r w:rsidRPr="00694CC4">
        <w:rPr>
          <w:rFonts w:ascii="標楷體" w:eastAsia="標楷體" w:hAnsi="標楷體" w:hint="eastAsia"/>
        </w:rPr>
        <w:t>教育程度</w:t>
      </w:r>
      <w:r w:rsidRPr="00694CC4">
        <w:rPr>
          <w:rFonts w:ascii="標楷體" w:eastAsia="標楷體" w:hAnsi="標楷體" w:hint="eastAsia"/>
          <w:bCs/>
        </w:rPr>
        <w:t>在快時尚消費的消費構面</w:t>
      </w:r>
      <w:r w:rsidRPr="00694CC4">
        <w:rPr>
          <w:rFonts w:ascii="標楷體" w:eastAsia="標楷體" w:hAnsi="標楷體" w:hint="eastAsia"/>
        </w:rPr>
        <w:t>上是否</w:t>
      </w:r>
      <w:r w:rsidR="00694CC4" w:rsidRPr="00694CC4">
        <w:rPr>
          <w:rFonts w:ascii="標楷體" w:eastAsia="標楷體" w:hAnsi="標楷體" w:hint="eastAsia"/>
        </w:rPr>
        <w:t>具有顯著的</w:t>
      </w:r>
      <w:r w:rsidRPr="00694CC4">
        <w:rPr>
          <w:rFonts w:ascii="標楷體" w:eastAsia="標楷體" w:hAnsi="標楷體" w:hint="eastAsia"/>
        </w:rPr>
        <w:t>差異</w:t>
      </w:r>
      <w:r w:rsidR="00694CC4" w:rsidRPr="00694CC4">
        <w:rPr>
          <w:rFonts w:ascii="標楷體" w:eastAsia="標楷體" w:hAnsi="標楷體" w:hint="eastAsia"/>
        </w:rPr>
        <w:t>性</w:t>
      </w:r>
      <w:r w:rsidRPr="00694CC4">
        <w:rPr>
          <w:rFonts w:ascii="標楷體" w:eastAsia="標楷體" w:hAnsi="標楷體" w:hint="eastAsia"/>
        </w:rPr>
        <w:t>，故以教育程度為分組變數(名目變數)、</w:t>
      </w:r>
      <w:r w:rsidRPr="00694CC4">
        <w:rPr>
          <w:rFonts w:ascii="標楷體" w:eastAsia="標楷體" w:hAnsi="標楷體" w:hint="eastAsia"/>
          <w:bCs/>
        </w:rPr>
        <w:t>快時尚消費的消費構面</w:t>
      </w:r>
      <w:r w:rsidRPr="00694CC4">
        <w:rPr>
          <w:rFonts w:ascii="標楷體" w:eastAsia="標楷體" w:hAnsi="標楷體" w:hint="eastAsia"/>
        </w:rPr>
        <w:t>為檢驗變數(計量變數)進行</w:t>
      </w:r>
      <w:r w:rsidRPr="00694CC4">
        <w:rPr>
          <w:rFonts w:ascii="標楷體" w:eastAsia="標楷體" w:hAnsi="標楷體" w:cs="Times New Roman" w:hint="eastAsia"/>
        </w:rPr>
        <w:t>多變量變異數分析</w:t>
      </w:r>
      <w:r w:rsidRPr="00694CC4">
        <w:rPr>
          <w:rFonts w:ascii="標楷體" w:eastAsia="標楷體" w:hAnsi="標楷體" w:hint="eastAsia"/>
        </w:rPr>
        <w:t>，其檢定結果整理如表</w:t>
      </w:r>
      <w:r w:rsidR="00687E2D">
        <w:rPr>
          <w:rFonts w:ascii="標楷體" w:eastAsia="標楷體" w:hAnsi="標楷體" w:hint="eastAsia"/>
        </w:rPr>
        <w:t>8</w:t>
      </w:r>
      <w:r w:rsidRPr="00694CC4">
        <w:rPr>
          <w:rFonts w:ascii="標楷體" w:eastAsia="標楷體" w:hAnsi="標楷體" w:hint="eastAsia"/>
        </w:rPr>
        <w:t>所示。在表</w:t>
      </w:r>
      <w:r w:rsidR="00687E2D">
        <w:rPr>
          <w:rFonts w:ascii="標楷體" w:eastAsia="標楷體" w:hAnsi="標楷體" w:hint="eastAsia"/>
        </w:rPr>
        <w:t>8</w:t>
      </w:r>
      <w:r w:rsidRPr="00694CC4">
        <w:rPr>
          <w:rFonts w:ascii="標楷體" w:eastAsia="標楷體" w:hAnsi="標楷體" w:hint="eastAsia"/>
        </w:rPr>
        <w:t>中，不同教育程度在</w:t>
      </w:r>
      <w:r w:rsidRPr="00694CC4">
        <w:rPr>
          <w:rFonts w:ascii="標楷體" w:eastAsia="標楷體" w:hAnsi="標楷體" w:hint="eastAsia"/>
          <w:bCs/>
        </w:rPr>
        <w:t>快時尚消費的消費構面</w:t>
      </w:r>
      <w:r w:rsidR="00694CC4" w:rsidRPr="00694CC4">
        <w:rPr>
          <w:rFonts w:ascii="標楷體" w:eastAsia="標楷體" w:hAnsi="標楷體" w:hint="eastAsia"/>
          <w:bCs/>
        </w:rPr>
        <w:t>，</w:t>
      </w:r>
      <w:r w:rsidR="00694CC4" w:rsidRPr="00694CC4">
        <w:rPr>
          <w:rFonts w:ascii="標楷體" w:eastAsia="標楷體" w:hAnsi="標楷體" w:hint="eastAsia"/>
        </w:rPr>
        <w:t>只有在</w:t>
      </w:r>
      <w:r w:rsidR="00714359">
        <w:rPr>
          <w:rFonts w:ascii="標楷體" w:eastAsia="標楷體" w:hAnsi="標楷體" w:hint="eastAsia"/>
        </w:rPr>
        <w:t>「</w:t>
      </w:r>
      <w:r w:rsidR="00694CC4" w:rsidRPr="00694CC4">
        <w:rPr>
          <w:rFonts w:ascii="標楷體" w:eastAsia="標楷體" w:hAnsi="標楷體" w:hint="eastAsia"/>
        </w:rPr>
        <w:t>價格方面</w:t>
      </w:r>
      <w:r w:rsidR="00714359">
        <w:rPr>
          <w:rFonts w:ascii="標楷體" w:eastAsia="標楷體" w:hAnsi="標楷體" w:hint="eastAsia"/>
        </w:rPr>
        <w:t>」</w:t>
      </w:r>
      <w:r w:rsidR="00694CC4" w:rsidRPr="00694CC4">
        <w:rPr>
          <w:rFonts w:ascii="標楷體" w:eastAsia="標楷體" w:hAnsi="標楷體" w:hint="eastAsia"/>
        </w:rPr>
        <w:t>有顯著的差異性。</w:t>
      </w:r>
    </w:p>
    <w:p w14:paraId="06C302F5" w14:textId="36696416" w:rsidR="00013DD7" w:rsidRPr="00551320" w:rsidRDefault="00013DD7" w:rsidP="00687E2D">
      <w:pPr>
        <w:spacing w:line="320" w:lineRule="exact"/>
        <w:ind w:left="1920" w:firstLineChars="200" w:firstLine="480"/>
        <w:jc w:val="both"/>
        <w:rPr>
          <w:rFonts w:ascii="標楷體" w:eastAsia="標楷體" w:hAnsi="標楷體"/>
          <w:b/>
          <w:bCs/>
        </w:rPr>
      </w:pPr>
      <w:r w:rsidRPr="00694CC4">
        <w:rPr>
          <w:rFonts w:ascii="標楷體" w:eastAsia="標楷體" w:hAnsi="標楷體" w:hint="eastAsia"/>
        </w:rPr>
        <w:t>表</w:t>
      </w:r>
      <w:r w:rsidR="00687E2D">
        <w:rPr>
          <w:rFonts w:ascii="標楷體" w:eastAsia="標楷體" w:hAnsi="標楷體" w:hint="eastAsia"/>
        </w:rPr>
        <w:t>8</w:t>
      </w:r>
      <w:r w:rsidRPr="00694CC4">
        <w:rPr>
          <w:rFonts w:ascii="標楷體" w:eastAsia="標楷體" w:hAnsi="標楷體" w:hint="eastAsia"/>
        </w:rPr>
        <w:t>教育程度</w:t>
      </w:r>
      <w:r w:rsidRPr="00694CC4">
        <w:rPr>
          <w:rFonts w:ascii="標楷體" w:eastAsia="標楷體" w:hAnsi="標楷體" w:cs="Times New Roman" w:hint="eastAsia"/>
        </w:rPr>
        <w:t>在快時尚消費的差異性分析</w:t>
      </w:r>
    </w:p>
    <w:tbl>
      <w:tblPr>
        <w:tblW w:w="9640"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425"/>
        <w:gridCol w:w="3402"/>
        <w:gridCol w:w="1020"/>
        <w:gridCol w:w="1107"/>
        <w:gridCol w:w="1134"/>
        <w:gridCol w:w="821"/>
        <w:gridCol w:w="1305"/>
      </w:tblGrid>
      <w:tr w:rsidR="00013DD7" w:rsidRPr="00367CB3" w14:paraId="0478DE43" w14:textId="77777777" w:rsidTr="003E27A9">
        <w:trPr>
          <w:trHeight w:val="793"/>
        </w:trPr>
        <w:tc>
          <w:tcPr>
            <w:tcW w:w="4253" w:type="dxa"/>
            <w:gridSpan w:val="3"/>
            <w:shd w:val="clear" w:color="auto" w:fill="auto"/>
            <w:tcMar>
              <w:top w:w="100" w:type="dxa"/>
              <w:left w:w="100" w:type="dxa"/>
              <w:bottom w:w="100" w:type="dxa"/>
              <w:right w:w="100" w:type="dxa"/>
            </w:tcMar>
          </w:tcPr>
          <w:p w14:paraId="025518B8" w14:textId="77777777" w:rsidR="00013DD7" w:rsidRPr="008A23AC" w:rsidRDefault="00013DD7" w:rsidP="006F443B">
            <w:pPr>
              <w:jc w:val="center"/>
              <w:rPr>
                <w:rFonts w:ascii="標楷體" w:eastAsia="標楷體" w:hAnsi="標楷體"/>
                <w:szCs w:val="24"/>
              </w:rPr>
            </w:pPr>
            <w:r w:rsidRPr="008A23AC">
              <w:rPr>
                <w:rFonts w:ascii="標楷體" w:eastAsia="標楷體" w:hAnsi="標楷體" w:cs="Arial Unicode MS"/>
                <w:szCs w:val="24"/>
              </w:rPr>
              <w:lastRenderedPageBreak/>
              <w:t>因素</w:t>
            </w:r>
            <w:r w:rsidRPr="008A23AC">
              <w:rPr>
                <w:rFonts w:ascii="標楷體" w:eastAsia="標楷體" w:hAnsi="標楷體" w:cs="Times New Roman"/>
                <w:szCs w:val="24"/>
              </w:rPr>
              <w:t>/</w:t>
            </w:r>
            <w:r w:rsidRPr="008A23AC">
              <w:rPr>
                <w:rFonts w:ascii="標楷體" w:eastAsia="標楷體" w:hAnsi="標楷體" w:cs="新細明體" w:hint="eastAsia"/>
                <w:szCs w:val="24"/>
              </w:rPr>
              <w:t>變數</w:t>
            </w:r>
            <w:r w:rsidRPr="008A23AC">
              <w:rPr>
                <w:rFonts w:ascii="標楷體" w:eastAsia="標楷體" w:hAnsi="標楷體" w:cs="Arial Unicode MS"/>
                <w:szCs w:val="24"/>
              </w:rPr>
              <w:t>名</w:t>
            </w:r>
            <w:r w:rsidRPr="008A23AC">
              <w:rPr>
                <w:rFonts w:ascii="標楷體" w:eastAsia="標楷體" w:hAnsi="標楷體" w:cs="新細明體" w:hint="eastAsia"/>
                <w:szCs w:val="24"/>
              </w:rPr>
              <w:t>稱</w:t>
            </w:r>
          </w:p>
        </w:tc>
        <w:tc>
          <w:tcPr>
            <w:tcW w:w="1020" w:type="dxa"/>
            <w:shd w:val="clear" w:color="auto" w:fill="auto"/>
            <w:tcMar>
              <w:top w:w="100" w:type="dxa"/>
              <w:left w:w="100" w:type="dxa"/>
              <w:bottom w:w="100" w:type="dxa"/>
              <w:right w:w="100" w:type="dxa"/>
            </w:tcMar>
          </w:tcPr>
          <w:p w14:paraId="15A208AA" w14:textId="7CF690AE" w:rsidR="00013DD7" w:rsidRPr="00D70A29" w:rsidRDefault="00013DD7" w:rsidP="003E27A9">
            <w:pPr>
              <w:rPr>
                <w:rFonts w:ascii="Times New Roman" w:eastAsia="標楷體" w:hAnsi="Times New Roman" w:cs="Times New Roman"/>
                <w:szCs w:val="24"/>
              </w:rPr>
            </w:pPr>
            <w:r w:rsidRPr="00D70A29">
              <w:rPr>
                <w:rFonts w:ascii="Times New Roman" w:eastAsia="標楷體" w:hAnsi="Times New Roman" w:cs="Times New Roman"/>
                <w:sz w:val="22"/>
                <w:szCs w:val="20"/>
              </w:rPr>
              <w:t>高中職</w:t>
            </w:r>
            <w:r w:rsidR="003E27A9" w:rsidRPr="00D70A29">
              <w:rPr>
                <w:rFonts w:ascii="Times New Roman" w:eastAsia="標楷體" w:hAnsi="Times New Roman" w:cs="Times New Roman"/>
                <w:szCs w:val="24"/>
              </w:rPr>
              <w:t>N=60</w:t>
            </w:r>
          </w:p>
        </w:tc>
        <w:tc>
          <w:tcPr>
            <w:tcW w:w="1107" w:type="dxa"/>
            <w:shd w:val="clear" w:color="auto" w:fill="auto"/>
            <w:tcMar>
              <w:top w:w="100" w:type="dxa"/>
              <w:left w:w="100" w:type="dxa"/>
              <w:bottom w:w="100" w:type="dxa"/>
              <w:right w:w="100" w:type="dxa"/>
            </w:tcMar>
          </w:tcPr>
          <w:p w14:paraId="04330F9F" w14:textId="1A196CEF" w:rsidR="00013DD7" w:rsidRPr="00D70A29" w:rsidRDefault="00013DD7" w:rsidP="003E27A9">
            <w:pPr>
              <w:rPr>
                <w:rFonts w:ascii="Times New Roman" w:eastAsia="標楷體" w:hAnsi="Times New Roman" w:cs="Times New Roman"/>
                <w:szCs w:val="24"/>
              </w:rPr>
            </w:pPr>
            <w:r w:rsidRPr="00D70A29">
              <w:rPr>
                <w:rFonts w:ascii="Times New Roman" w:eastAsia="標楷體" w:hAnsi="Times New Roman" w:cs="Times New Roman"/>
                <w:sz w:val="22"/>
                <w:szCs w:val="20"/>
              </w:rPr>
              <w:t>大專院校</w:t>
            </w:r>
            <w:r w:rsidR="003E27A9" w:rsidRPr="00D70A29">
              <w:rPr>
                <w:rFonts w:ascii="Times New Roman" w:eastAsia="標楷體" w:hAnsi="Times New Roman" w:cs="Times New Roman"/>
                <w:szCs w:val="24"/>
              </w:rPr>
              <w:t>N=95</w:t>
            </w:r>
          </w:p>
        </w:tc>
        <w:tc>
          <w:tcPr>
            <w:tcW w:w="1134" w:type="dxa"/>
            <w:shd w:val="clear" w:color="auto" w:fill="auto"/>
            <w:tcMar>
              <w:top w:w="100" w:type="dxa"/>
              <w:left w:w="100" w:type="dxa"/>
              <w:bottom w:w="100" w:type="dxa"/>
              <w:right w:w="100" w:type="dxa"/>
            </w:tcMar>
          </w:tcPr>
          <w:p w14:paraId="35EAF12C" w14:textId="173DB707" w:rsidR="00013DD7" w:rsidRPr="00D70A29" w:rsidRDefault="00013DD7" w:rsidP="003E27A9">
            <w:pPr>
              <w:rPr>
                <w:rFonts w:ascii="Times New Roman" w:eastAsia="標楷體" w:hAnsi="Times New Roman" w:cs="Times New Roman"/>
                <w:szCs w:val="24"/>
              </w:rPr>
            </w:pPr>
            <w:r w:rsidRPr="00D70A29">
              <w:rPr>
                <w:rFonts w:ascii="Times New Roman" w:eastAsia="標楷體" w:hAnsi="Times New Roman" w:cs="Times New Roman"/>
                <w:sz w:val="22"/>
                <w:szCs w:val="20"/>
              </w:rPr>
              <w:t>研究所</w:t>
            </w:r>
            <w:r w:rsidR="003E27A9" w:rsidRPr="00D70A29">
              <w:rPr>
                <w:rFonts w:ascii="Times New Roman" w:eastAsia="標楷體" w:hAnsi="Times New Roman" w:cs="Times New Roman"/>
                <w:szCs w:val="24"/>
              </w:rPr>
              <w:t>N=69</w:t>
            </w:r>
          </w:p>
        </w:tc>
        <w:tc>
          <w:tcPr>
            <w:tcW w:w="821" w:type="dxa"/>
            <w:shd w:val="clear" w:color="auto" w:fill="auto"/>
            <w:tcMar>
              <w:top w:w="100" w:type="dxa"/>
              <w:left w:w="100" w:type="dxa"/>
              <w:bottom w:w="100" w:type="dxa"/>
              <w:right w:w="100" w:type="dxa"/>
            </w:tcMar>
          </w:tcPr>
          <w:p w14:paraId="1132F77C" w14:textId="77777777" w:rsidR="00013DD7" w:rsidRPr="00D70A29" w:rsidRDefault="00013DD7" w:rsidP="006F443B">
            <w:pPr>
              <w:jc w:val="center"/>
              <w:rPr>
                <w:rFonts w:ascii="Times New Roman" w:eastAsia="標楷體" w:hAnsi="Times New Roman" w:cs="Times New Roman"/>
                <w:szCs w:val="24"/>
              </w:rPr>
            </w:pPr>
            <w:r w:rsidRPr="00D70A29">
              <w:rPr>
                <w:rFonts w:ascii="Times New Roman" w:eastAsia="標楷體" w:hAnsi="Times New Roman" w:cs="Times New Roman"/>
                <w:szCs w:val="24"/>
              </w:rPr>
              <w:t>F</w:t>
            </w:r>
            <w:r w:rsidRPr="00D70A29">
              <w:rPr>
                <w:rFonts w:ascii="Times New Roman" w:eastAsia="標楷體" w:hAnsi="Times New Roman" w:cs="Times New Roman"/>
                <w:szCs w:val="24"/>
              </w:rPr>
              <w:t>值</w:t>
            </w:r>
          </w:p>
        </w:tc>
        <w:tc>
          <w:tcPr>
            <w:tcW w:w="1305" w:type="dxa"/>
            <w:shd w:val="clear" w:color="auto" w:fill="auto"/>
            <w:tcMar>
              <w:top w:w="100" w:type="dxa"/>
              <w:left w:w="100" w:type="dxa"/>
              <w:bottom w:w="100" w:type="dxa"/>
              <w:right w:w="100" w:type="dxa"/>
            </w:tcMar>
          </w:tcPr>
          <w:p w14:paraId="6B4D02FF" w14:textId="77777777" w:rsidR="00013DD7" w:rsidRPr="00D70A29" w:rsidRDefault="00013DD7" w:rsidP="006F443B">
            <w:pPr>
              <w:rPr>
                <w:rFonts w:ascii="Times New Roman" w:eastAsia="標楷體" w:hAnsi="Times New Roman" w:cs="Times New Roman"/>
                <w:szCs w:val="24"/>
              </w:rPr>
            </w:pPr>
            <w:r w:rsidRPr="00D70A29">
              <w:rPr>
                <w:rFonts w:ascii="Times New Roman" w:eastAsia="標楷體" w:hAnsi="Times New Roman" w:cs="Times New Roman"/>
                <w:szCs w:val="24"/>
              </w:rPr>
              <w:t>P</w:t>
            </w:r>
            <w:r w:rsidRPr="00D70A29">
              <w:rPr>
                <w:rFonts w:ascii="Times New Roman" w:eastAsia="標楷體" w:hAnsi="Times New Roman" w:cs="Times New Roman"/>
                <w:szCs w:val="24"/>
              </w:rPr>
              <w:t>值</w:t>
            </w:r>
          </w:p>
        </w:tc>
      </w:tr>
      <w:tr w:rsidR="00013DD7" w:rsidRPr="00367CB3" w14:paraId="3DA43956" w14:textId="77777777" w:rsidTr="003E27A9">
        <w:trPr>
          <w:trHeight w:val="432"/>
        </w:trPr>
        <w:tc>
          <w:tcPr>
            <w:tcW w:w="426" w:type="dxa"/>
            <w:vMerge w:val="restart"/>
            <w:shd w:val="clear" w:color="auto" w:fill="auto"/>
            <w:tcMar>
              <w:top w:w="100" w:type="dxa"/>
              <w:left w:w="100" w:type="dxa"/>
              <w:bottom w:w="100" w:type="dxa"/>
              <w:right w:w="100" w:type="dxa"/>
            </w:tcMar>
          </w:tcPr>
          <w:p w14:paraId="2BF359ED" w14:textId="77777777" w:rsidR="00013DD7" w:rsidRPr="00100126" w:rsidRDefault="00013DD7" w:rsidP="006F443B">
            <w:pPr>
              <w:pBdr>
                <w:top w:val="nil"/>
                <w:left w:val="nil"/>
                <w:bottom w:val="nil"/>
                <w:right w:val="nil"/>
                <w:between w:val="nil"/>
              </w:pBdr>
              <w:rPr>
                <w:rFonts w:asciiTheme="minorEastAsia" w:hAnsiTheme="minorEastAsia"/>
                <w:szCs w:val="24"/>
              </w:rPr>
            </w:pPr>
            <w:r>
              <w:rPr>
                <w:rFonts w:ascii="標楷體" w:eastAsia="標楷體" w:hAnsi="標楷體" w:hint="eastAsia"/>
                <w:b/>
                <w:bCs/>
              </w:rPr>
              <w:t>快時尚</w:t>
            </w:r>
            <w:r w:rsidRPr="006A33E6">
              <w:rPr>
                <w:rFonts w:ascii="標楷體" w:eastAsia="標楷體" w:hAnsi="標楷體" w:hint="eastAsia"/>
                <w:b/>
                <w:bCs/>
              </w:rPr>
              <w:t>消費</w:t>
            </w:r>
          </w:p>
        </w:tc>
        <w:tc>
          <w:tcPr>
            <w:tcW w:w="425" w:type="dxa"/>
            <w:vMerge w:val="restart"/>
            <w:shd w:val="clear" w:color="auto" w:fill="auto"/>
            <w:tcMar>
              <w:top w:w="100" w:type="dxa"/>
              <w:left w:w="100" w:type="dxa"/>
              <w:bottom w:w="100" w:type="dxa"/>
              <w:right w:w="100" w:type="dxa"/>
            </w:tcMar>
          </w:tcPr>
          <w:p w14:paraId="31CDABAB"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價格方面</w:t>
            </w:r>
          </w:p>
        </w:tc>
        <w:tc>
          <w:tcPr>
            <w:tcW w:w="3402" w:type="dxa"/>
            <w:shd w:val="clear" w:color="auto" w:fill="auto"/>
            <w:tcMar>
              <w:top w:w="100" w:type="dxa"/>
              <w:left w:w="100" w:type="dxa"/>
              <w:bottom w:w="100" w:type="dxa"/>
              <w:right w:w="100" w:type="dxa"/>
            </w:tcMar>
          </w:tcPr>
          <w:p w14:paraId="3A3F9F68"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在快時尚賣場，我會受到促銷的影響而購買產品</w:t>
            </w:r>
          </w:p>
        </w:tc>
        <w:tc>
          <w:tcPr>
            <w:tcW w:w="1020" w:type="dxa"/>
            <w:shd w:val="clear" w:color="auto" w:fill="auto"/>
            <w:tcMar>
              <w:top w:w="100" w:type="dxa"/>
              <w:left w:w="100" w:type="dxa"/>
              <w:bottom w:w="100" w:type="dxa"/>
              <w:right w:w="100" w:type="dxa"/>
            </w:tcMar>
          </w:tcPr>
          <w:p w14:paraId="35D31BEB" w14:textId="1C099090" w:rsidR="00013DD7" w:rsidRPr="003E27A9" w:rsidRDefault="003E27A9" w:rsidP="003E27A9">
            <w:pPr>
              <w:widowControl/>
              <w:rPr>
                <w:rFonts w:ascii="Times New Roman" w:hAnsi="Times New Roman" w:cs="Times New Roman"/>
                <w:szCs w:val="24"/>
              </w:rPr>
            </w:pPr>
            <w:r>
              <w:rPr>
                <w:rFonts w:ascii="Times New Roman" w:hAnsi="Times New Roman" w:cs="Times New Roman" w:hint="eastAsia"/>
                <w:szCs w:val="24"/>
              </w:rPr>
              <w:t>1.100</w:t>
            </w:r>
          </w:p>
        </w:tc>
        <w:tc>
          <w:tcPr>
            <w:tcW w:w="1107" w:type="dxa"/>
            <w:shd w:val="clear" w:color="auto" w:fill="auto"/>
            <w:tcMar>
              <w:top w:w="100" w:type="dxa"/>
              <w:left w:w="100" w:type="dxa"/>
              <w:bottom w:w="100" w:type="dxa"/>
              <w:right w:w="100" w:type="dxa"/>
            </w:tcMar>
          </w:tcPr>
          <w:p w14:paraId="7EE2D69E" w14:textId="35FB9398" w:rsidR="00013DD7" w:rsidRPr="003E27A9"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.849</w:t>
            </w:r>
          </w:p>
        </w:tc>
        <w:tc>
          <w:tcPr>
            <w:tcW w:w="1134" w:type="dxa"/>
            <w:shd w:val="clear" w:color="auto" w:fill="auto"/>
            <w:tcMar>
              <w:top w:w="100" w:type="dxa"/>
              <w:left w:w="100" w:type="dxa"/>
              <w:bottom w:w="100" w:type="dxa"/>
              <w:right w:w="100" w:type="dxa"/>
            </w:tcMar>
          </w:tcPr>
          <w:p w14:paraId="5F5059D7" w14:textId="0F59F94D" w:rsidR="00013DD7" w:rsidRPr="003E27A9"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.701</w:t>
            </w:r>
          </w:p>
        </w:tc>
        <w:tc>
          <w:tcPr>
            <w:tcW w:w="821" w:type="dxa"/>
            <w:shd w:val="clear" w:color="auto" w:fill="auto"/>
            <w:tcMar>
              <w:top w:w="100" w:type="dxa"/>
              <w:left w:w="100" w:type="dxa"/>
              <w:bottom w:w="100" w:type="dxa"/>
              <w:right w:w="100" w:type="dxa"/>
            </w:tcMar>
          </w:tcPr>
          <w:p w14:paraId="2893836B" w14:textId="09BDB29A" w:rsidR="00013DD7" w:rsidRPr="003E27A9" w:rsidRDefault="003E27A9" w:rsidP="006F443B">
            <w:pPr>
              <w:widowControl/>
              <w:rPr>
                <w:rFonts w:ascii="Times New Roman" w:hAnsi="Times New Roman" w:cs="Times New Roman"/>
                <w:szCs w:val="24"/>
              </w:rPr>
            </w:pPr>
            <w:r>
              <w:rPr>
                <w:rFonts w:ascii="Times New Roman" w:hAnsi="Times New Roman" w:cs="Times New Roman" w:hint="eastAsia"/>
                <w:szCs w:val="24"/>
              </w:rPr>
              <w:t>4.474</w:t>
            </w:r>
          </w:p>
        </w:tc>
        <w:tc>
          <w:tcPr>
            <w:tcW w:w="1305" w:type="dxa"/>
            <w:shd w:val="clear" w:color="auto" w:fill="auto"/>
            <w:tcMar>
              <w:top w:w="100" w:type="dxa"/>
              <w:left w:w="100" w:type="dxa"/>
              <w:bottom w:w="100" w:type="dxa"/>
              <w:right w:w="100" w:type="dxa"/>
            </w:tcMar>
          </w:tcPr>
          <w:p w14:paraId="3E257271" w14:textId="4D797731" w:rsidR="00013DD7" w:rsidRPr="000C10B7"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.013*</w:t>
            </w:r>
          </w:p>
        </w:tc>
      </w:tr>
      <w:tr w:rsidR="00013DD7" w:rsidRPr="00367CB3" w14:paraId="079024DA" w14:textId="77777777" w:rsidTr="003E27A9">
        <w:trPr>
          <w:trHeight w:val="440"/>
        </w:trPr>
        <w:tc>
          <w:tcPr>
            <w:tcW w:w="426" w:type="dxa"/>
            <w:vMerge/>
            <w:shd w:val="clear" w:color="auto" w:fill="auto"/>
            <w:tcMar>
              <w:top w:w="100" w:type="dxa"/>
              <w:left w:w="100" w:type="dxa"/>
              <w:bottom w:w="100" w:type="dxa"/>
              <w:right w:w="100" w:type="dxa"/>
            </w:tcMar>
          </w:tcPr>
          <w:p w14:paraId="60385B60"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6D16687C"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0FB34B7F"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我覺得在快時尚購買的產品價格資訊透明</w:t>
            </w:r>
          </w:p>
        </w:tc>
        <w:tc>
          <w:tcPr>
            <w:tcW w:w="1020" w:type="dxa"/>
            <w:shd w:val="clear" w:color="auto" w:fill="auto"/>
            <w:tcMar>
              <w:top w:w="100" w:type="dxa"/>
              <w:left w:w="100" w:type="dxa"/>
              <w:bottom w:w="100" w:type="dxa"/>
              <w:right w:w="100" w:type="dxa"/>
            </w:tcMar>
          </w:tcPr>
          <w:p w14:paraId="6C63F0B8" w14:textId="47DE63F3" w:rsidR="00013DD7" w:rsidRPr="008A4D1B" w:rsidRDefault="003E27A9" w:rsidP="00436A0F">
            <w:pPr>
              <w:rPr>
                <w:rFonts w:ascii="Times New Roman" w:hAnsi="Times New Roman" w:cs="Times New Roman"/>
                <w:szCs w:val="24"/>
              </w:rPr>
            </w:pPr>
            <w:r>
              <w:rPr>
                <w:rFonts w:ascii="Times New Roman" w:hAnsi="Times New Roman" w:cs="Times New Roman" w:hint="eastAsia"/>
                <w:szCs w:val="24"/>
              </w:rPr>
              <w:t>.917</w:t>
            </w:r>
          </w:p>
        </w:tc>
        <w:tc>
          <w:tcPr>
            <w:tcW w:w="1107" w:type="dxa"/>
            <w:shd w:val="clear" w:color="auto" w:fill="auto"/>
            <w:tcMar>
              <w:top w:w="100" w:type="dxa"/>
              <w:left w:w="100" w:type="dxa"/>
              <w:bottom w:w="100" w:type="dxa"/>
              <w:right w:w="100" w:type="dxa"/>
            </w:tcMar>
          </w:tcPr>
          <w:p w14:paraId="5116BBC7" w14:textId="39AD3041" w:rsidR="00013DD7" w:rsidRPr="003E27A9"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.779</w:t>
            </w:r>
          </w:p>
        </w:tc>
        <w:tc>
          <w:tcPr>
            <w:tcW w:w="1134" w:type="dxa"/>
            <w:shd w:val="clear" w:color="auto" w:fill="auto"/>
            <w:tcMar>
              <w:top w:w="100" w:type="dxa"/>
              <w:left w:w="100" w:type="dxa"/>
              <w:bottom w:w="100" w:type="dxa"/>
              <w:right w:w="100" w:type="dxa"/>
            </w:tcMar>
          </w:tcPr>
          <w:p w14:paraId="702EA1B9" w14:textId="4420F253" w:rsidR="00013DD7" w:rsidRPr="00D4272E"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.688</w:t>
            </w:r>
          </w:p>
        </w:tc>
        <w:tc>
          <w:tcPr>
            <w:tcW w:w="821" w:type="dxa"/>
            <w:shd w:val="clear" w:color="auto" w:fill="auto"/>
            <w:tcMar>
              <w:top w:w="100" w:type="dxa"/>
              <w:left w:w="100" w:type="dxa"/>
              <w:bottom w:w="100" w:type="dxa"/>
              <w:right w:w="100" w:type="dxa"/>
            </w:tcMar>
          </w:tcPr>
          <w:p w14:paraId="47FF2DA5" w14:textId="3EFD2348" w:rsidR="00013DD7" w:rsidRPr="008A4D1B"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2.406</w:t>
            </w:r>
          </w:p>
        </w:tc>
        <w:tc>
          <w:tcPr>
            <w:tcW w:w="1305" w:type="dxa"/>
            <w:shd w:val="clear" w:color="auto" w:fill="auto"/>
            <w:tcMar>
              <w:top w:w="100" w:type="dxa"/>
              <w:left w:w="100" w:type="dxa"/>
              <w:bottom w:w="100" w:type="dxa"/>
              <w:right w:w="100" w:type="dxa"/>
            </w:tcMar>
          </w:tcPr>
          <w:p w14:paraId="2386DB19" w14:textId="103F65CA" w:rsidR="00013DD7" w:rsidRPr="000C10B7"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.093</w:t>
            </w:r>
          </w:p>
        </w:tc>
      </w:tr>
      <w:tr w:rsidR="00013DD7" w:rsidRPr="00367CB3" w14:paraId="358C7653" w14:textId="77777777" w:rsidTr="003E27A9">
        <w:trPr>
          <w:trHeight w:val="600"/>
        </w:trPr>
        <w:tc>
          <w:tcPr>
            <w:tcW w:w="426" w:type="dxa"/>
            <w:vMerge/>
            <w:shd w:val="clear" w:color="auto" w:fill="auto"/>
            <w:tcMar>
              <w:top w:w="100" w:type="dxa"/>
              <w:left w:w="100" w:type="dxa"/>
              <w:bottom w:w="100" w:type="dxa"/>
              <w:right w:w="100" w:type="dxa"/>
            </w:tcMar>
          </w:tcPr>
          <w:p w14:paraId="3FE27FB5"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6F4A2BA7"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0B798AE6"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我會因快時尚降價而購買產品</w:t>
            </w:r>
          </w:p>
        </w:tc>
        <w:tc>
          <w:tcPr>
            <w:tcW w:w="1020" w:type="dxa"/>
            <w:tcBorders>
              <w:bottom w:val="single" w:sz="4" w:space="0" w:color="auto"/>
            </w:tcBorders>
            <w:shd w:val="clear" w:color="auto" w:fill="auto"/>
            <w:tcMar>
              <w:top w:w="100" w:type="dxa"/>
              <w:left w:w="100" w:type="dxa"/>
              <w:bottom w:w="100" w:type="dxa"/>
              <w:right w:w="100" w:type="dxa"/>
            </w:tcMar>
          </w:tcPr>
          <w:p w14:paraId="50D25C51" w14:textId="6B30A7AF" w:rsidR="00013DD7" w:rsidRPr="008A4D1B" w:rsidRDefault="003E27A9" w:rsidP="006F443B">
            <w:pPr>
              <w:rPr>
                <w:rFonts w:ascii="Times New Roman" w:hAnsi="Times New Roman" w:cs="Times New Roman"/>
                <w:szCs w:val="24"/>
              </w:rPr>
            </w:pPr>
            <w:r>
              <w:rPr>
                <w:rFonts w:ascii="Times New Roman" w:hAnsi="Times New Roman" w:cs="Times New Roman" w:hint="eastAsia"/>
                <w:szCs w:val="24"/>
              </w:rPr>
              <w:t>1.000</w:t>
            </w:r>
          </w:p>
        </w:tc>
        <w:tc>
          <w:tcPr>
            <w:tcW w:w="1107" w:type="dxa"/>
            <w:tcBorders>
              <w:bottom w:val="single" w:sz="4" w:space="0" w:color="auto"/>
            </w:tcBorders>
            <w:shd w:val="clear" w:color="auto" w:fill="auto"/>
            <w:tcMar>
              <w:top w:w="100" w:type="dxa"/>
              <w:left w:w="100" w:type="dxa"/>
              <w:bottom w:w="100" w:type="dxa"/>
              <w:right w:w="100" w:type="dxa"/>
            </w:tcMar>
          </w:tcPr>
          <w:p w14:paraId="312C6332" w14:textId="449DD258" w:rsidR="00013DD7" w:rsidRPr="00D4272E"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.909</w:t>
            </w:r>
          </w:p>
        </w:tc>
        <w:tc>
          <w:tcPr>
            <w:tcW w:w="1134" w:type="dxa"/>
            <w:tcBorders>
              <w:bottom w:val="single" w:sz="4" w:space="0" w:color="auto"/>
            </w:tcBorders>
            <w:shd w:val="clear" w:color="auto" w:fill="auto"/>
            <w:tcMar>
              <w:top w:w="100" w:type="dxa"/>
              <w:left w:w="100" w:type="dxa"/>
              <w:bottom w:w="100" w:type="dxa"/>
              <w:right w:w="100" w:type="dxa"/>
            </w:tcMar>
          </w:tcPr>
          <w:p w14:paraId="0EE651DB" w14:textId="759B57DA" w:rsidR="00013DD7" w:rsidRPr="00D4272E"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1.104</w:t>
            </w:r>
          </w:p>
        </w:tc>
        <w:tc>
          <w:tcPr>
            <w:tcW w:w="821" w:type="dxa"/>
            <w:tcBorders>
              <w:bottom w:val="single" w:sz="4" w:space="0" w:color="auto"/>
            </w:tcBorders>
            <w:shd w:val="clear" w:color="auto" w:fill="auto"/>
            <w:tcMar>
              <w:top w:w="100" w:type="dxa"/>
              <w:left w:w="100" w:type="dxa"/>
              <w:bottom w:w="100" w:type="dxa"/>
              <w:right w:w="100" w:type="dxa"/>
            </w:tcMar>
          </w:tcPr>
          <w:p w14:paraId="34DEE61F" w14:textId="638636E3" w:rsidR="00013DD7" w:rsidRPr="008A4D1B"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5.030</w:t>
            </w:r>
          </w:p>
        </w:tc>
        <w:tc>
          <w:tcPr>
            <w:tcW w:w="1305" w:type="dxa"/>
            <w:tcBorders>
              <w:bottom w:val="single" w:sz="4" w:space="0" w:color="auto"/>
            </w:tcBorders>
            <w:shd w:val="clear" w:color="auto" w:fill="auto"/>
            <w:tcMar>
              <w:top w:w="100" w:type="dxa"/>
              <w:left w:w="100" w:type="dxa"/>
              <w:bottom w:w="100" w:type="dxa"/>
              <w:right w:w="100" w:type="dxa"/>
            </w:tcMar>
          </w:tcPr>
          <w:p w14:paraId="662F0981" w14:textId="2EF48380" w:rsidR="00013DD7" w:rsidRPr="000C10B7"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.007*</w:t>
            </w:r>
          </w:p>
        </w:tc>
      </w:tr>
      <w:tr w:rsidR="00013DD7" w:rsidRPr="00367CB3" w14:paraId="422D8B85" w14:textId="77777777" w:rsidTr="003E27A9">
        <w:trPr>
          <w:trHeight w:val="696"/>
        </w:trPr>
        <w:tc>
          <w:tcPr>
            <w:tcW w:w="426" w:type="dxa"/>
            <w:vMerge/>
            <w:shd w:val="clear" w:color="auto" w:fill="auto"/>
            <w:tcMar>
              <w:top w:w="100" w:type="dxa"/>
              <w:left w:w="100" w:type="dxa"/>
              <w:bottom w:w="100" w:type="dxa"/>
              <w:right w:w="100" w:type="dxa"/>
            </w:tcMar>
          </w:tcPr>
          <w:p w14:paraId="68A42D89"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7D73C35F"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3402" w:type="dxa"/>
            <w:tcBorders>
              <w:top w:val="single" w:sz="4" w:space="0" w:color="auto"/>
            </w:tcBorders>
            <w:shd w:val="clear" w:color="auto" w:fill="auto"/>
            <w:tcMar>
              <w:top w:w="100" w:type="dxa"/>
              <w:left w:w="100" w:type="dxa"/>
              <w:bottom w:w="100" w:type="dxa"/>
              <w:right w:w="100" w:type="dxa"/>
            </w:tcMar>
          </w:tcPr>
          <w:p w14:paraId="5D1B1536" w14:textId="77777777" w:rsidR="00013DD7" w:rsidRPr="0021058E" w:rsidRDefault="00013DD7" w:rsidP="006F443B">
            <w:pPr>
              <w:rPr>
                <w:rFonts w:ascii="標楷體" w:eastAsia="標楷體" w:hAnsi="標楷體"/>
                <w:sz w:val="22"/>
              </w:rPr>
            </w:pPr>
            <w:r w:rsidRPr="0021058E">
              <w:rPr>
                <w:rFonts w:ascii="標楷體" w:eastAsia="標楷體" w:hAnsi="標楷體" w:hint="eastAsia"/>
                <w:sz w:val="22"/>
              </w:rPr>
              <w:t>我覺得快時尚品牌的價格有競爭優勢</w:t>
            </w:r>
          </w:p>
        </w:tc>
        <w:tc>
          <w:tcPr>
            <w:tcW w:w="1020" w:type="dxa"/>
            <w:tcBorders>
              <w:top w:val="single" w:sz="4" w:space="0" w:color="auto"/>
            </w:tcBorders>
            <w:shd w:val="clear" w:color="auto" w:fill="auto"/>
            <w:tcMar>
              <w:top w:w="100" w:type="dxa"/>
              <w:left w:w="100" w:type="dxa"/>
              <w:bottom w:w="100" w:type="dxa"/>
              <w:right w:w="100" w:type="dxa"/>
            </w:tcMar>
          </w:tcPr>
          <w:p w14:paraId="7309A2A3" w14:textId="75658197" w:rsidR="00013DD7" w:rsidRDefault="003E27A9" w:rsidP="006F443B">
            <w:pPr>
              <w:rPr>
                <w:rFonts w:ascii="Times New Roman" w:hAnsi="Times New Roman" w:cs="Times New Roman"/>
                <w:szCs w:val="24"/>
              </w:rPr>
            </w:pPr>
            <w:r>
              <w:rPr>
                <w:rFonts w:ascii="Times New Roman" w:hAnsi="Times New Roman" w:cs="Times New Roman" w:hint="eastAsia"/>
                <w:szCs w:val="24"/>
              </w:rPr>
              <w:t>.960</w:t>
            </w:r>
          </w:p>
        </w:tc>
        <w:tc>
          <w:tcPr>
            <w:tcW w:w="1107" w:type="dxa"/>
            <w:tcBorders>
              <w:top w:val="single" w:sz="4" w:space="0" w:color="auto"/>
            </w:tcBorders>
            <w:shd w:val="clear" w:color="auto" w:fill="auto"/>
            <w:tcMar>
              <w:top w:w="100" w:type="dxa"/>
              <w:left w:w="100" w:type="dxa"/>
              <w:bottom w:w="100" w:type="dxa"/>
              <w:right w:w="100" w:type="dxa"/>
            </w:tcMar>
          </w:tcPr>
          <w:p w14:paraId="53B1483E" w14:textId="5229719E" w:rsidR="00013DD7" w:rsidRPr="00BB7B9B" w:rsidRDefault="003E27A9"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.084-</w:t>
            </w:r>
          </w:p>
        </w:tc>
        <w:tc>
          <w:tcPr>
            <w:tcW w:w="1134" w:type="dxa"/>
            <w:tcBorders>
              <w:top w:val="single" w:sz="4" w:space="0" w:color="auto"/>
            </w:tcBorders>
            <w:shd w:val="clear" w:color="auto" w:fill="auto"/>
            <w:tcMar>
              <w:top w:w="100" w:type="dxa"/>
              <w:left w:w="100" w:type="dxa"/>
              <w:bottom w:w="100" w:type="dxa"/>
              <w:right w:w="100" w:type="dxa"/>
            </w:tcMar>
          </w:tcPr>
          <w:p w14:paraId="532D4445" w14:textId="1AF8ACAB" w:rsidR="00013DD7" w:rsidRPr="00BB7B9B" w:rsidRDefault="003E27A9"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1.036</w:t>
            </w:r>
          </w:p>
        </w:tc>
        <w:tc>
          <w:tcPr>
            <w:tcW w:w="821" w:type="dxa"/>
            <w:tcBorders>
              <w:top w:val="single" w:sz="4" w:space="0" w:color="auto"/>
            </w:tcBorders>
            <w:shd w:val="clear" w:color="auto" w:fill="auto"/>
            <w:tcMar>
              <w:top w:w="100" w:type="dxa"/>
              <w:left w:w="100" w:type="dxa"/>
              <w:bottom w:w="100" w:type="dxa"/>
              <w:right w:w="100" w:type="dxa"/>
            </w:tcMar>
          </w:tcPr>
          <w:p w14:paraId="0AA0EB6E" w14:textId="5104CFAC" w:rsidR="00013DD7"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4.575</w:t>
            </w:r>
          </w:p>
        </w:tc>
        <w:tc>
          <w:tcPr>
            <w:tcW w:w="1305" w:type="dxa"/>
            <w:tcBorders>
              <w:top w:val="single" w:sz="4" w:space="0" w:color="auto"/>
            </w:tcBorders>
            <w:shd w:val="clear" w:color="auto" w:fill="auto"/>
            <w:tcMar>
              <w:top w:w="100" w:type="dxa"/>
              <w:left w:w="100" w:type="dxa"/>
              <w:bottom w:w="100" w:type="dxa"/>
              <w:right w:w="100" w:type="dxa"/>
            </w:tcMar>
          </w:tcPr>
          <w:p w14:paraId="5A747EB3" w14:textId="409FD220" w:rsidR="00013DD7"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.006*</w:t>
            </w:r>
          </w:p>
        </w:tc>
      </w:tr>
      <w:tr w:rsidR="00013DD7" w:rsidRPr="00367CB3" w14:paraId="7093D743" w14:textId="77777777" w:rsidTr="003E27A9">
        <w:trPr>
          <w:trHeight w:val="500"/>
        </w:trPr>
        <w:tc>
          <w:tcPr>
            <w:tcW w:w="426" w:type="dxa"/>
            <w:vMerge/>
            <w:shd w:val="clear" w:color="auto" w:fill="auto"/>
            <w:tcMar>
              <w:top w:w="100" w:type="dxa"/>
              <w:left w:w="100" w:type="dxa"/>
              <w:bottom w:w="100" w:type="dxa"/>
              <w:right w:w="100" w:type="dxa"/>
            </w:tcMar>
          </w:tcPr>
          <w:p w14:paraId="684E35C5"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1B71B936"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銷售方面</w:t>
            </w:r>
          </w:p>
        </w:tc>
        <w:tc>
          <w:tcPr>
            <w:tcW w:w="3402" w:type="dxa"/>
            <w:shd w:val="clear" w:color="auto" w:fill="auto"/>
            <w:tcMar>
              <w:top w:w="100" w:type="dxa"/>
              <w:left w:w="100" w:type="dxa"/>
              <w:bottom w:w="100" w:type="dxa"/>
              <w:right w:w="100" w:type="dxa"/>
            </w:tcMar>
          </w:tcPr>
          <w:p w14:paraId="74DAFCA5"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我會因快時尚品牌口碑而選擇購買商品</w:t>
            </w:r>
          </w:p>
        </w:tc>
        <w:tc>
          <w:tcPr>
            <w:tcW w:w="1020" w:type="dxa"/>
            <w:shd w:val="clear" w:color="auto" w:fill="auto"/>
            <w:tcMar>
              <w:top w:w="100" w:type="dxa"/>
              <w:left w:w="100" w:type="dxa"/>
              <w:bottom w:w="100" w:type="dxa"/>
              <w:right w:w="100" w:type="dxa"/>
            </w:tcMar>
          </w:tcPr>
          <w:p w14:paraId="101B3058" w14:textId="4E4CEAE5" w:rsidR="00013DD7" w:rsidRPr="008A4D1B"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.786</w:t>
            </w:r>
          </w:p>
        </w:tc>
        <w:tc>
          <w:tcPr>
            <w:tcW w:w="1107" w:type="dxa"/>
            <w:shd w:val="clear" w:color="auto" w:fill="auto"/>
            <w:tcMar>
              <w:top w:w="100" w:type="dxa"/>
              <w:left w:w="100" w:type="dxa"/>
              <w:bottom w:w="100" w:type="dxa"/>
              <w:right w:w="100" w:type="dxa"/>
            </w:tcMar>
          </w:tcPr>
          <w:p w14:paraId="7E1A50BE" w14:textId="77DC21CA" w:rsidR="00013DD7" w:rsidRPr="003E27A9"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.0815</w:t>
            </w:r>
          </w:p>
        </w:tc>
        <w:tc>
          <w:tcPr>
            <w:tcW w:w="1134" w:type="dxa"/>
            <w:shd w:val="clear" w:color="auto" w:fill="auto"/>
            <w:tcMar>
              <w:top w:w="100" w:type="dxa"/>
              <w:left w:w="100" w:type="dxa"/>
              <w:bottom w:w="100" w:type="dxa"/>
              <w:right w:w="100" w:type="dxa"/>
            </w:tcMar>
          </w:tcPr>
          <w:p w14:paraId="529892BE" w14:textId="530930FA" w:rsidR="00013DD7" w:rsidRPr="003E27A9"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1.168</w:t>
            </w:r>
          </w:p>
        </w:tc>
        <w:tc>
          <w:tcPr>
            <w:tcW w:w="821" w:type="dxa"/>
            <w:shd w:val="clear" w:color="auto" w:fill="auto"/>
            <w:tcMar>
              <w:top w:w="100" w:type="dxa"/>
              <w:left w:w="100" w:type="dxa"/>
              <w:bottom w:w="100" w:type="dxa"/>
              <w:right w:w="100" w:type="dxa"/>
            </w:tcMar>
          </w:tcPr>
          <w:p w14:paraId="42425778" w14:textId="22A8C48F" w:rsidR="00013DD7" w:rsidRPr="008A4D1B"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.022</w:t>
            </w:r>
          </w:p>
        </w:tc>
        <w:tc>
          <w:tcPr>
            <w:tcW w:w="1305" w:type="dxa"/>
            <w:shd w:val="clear" w:color="auto" w:fill="auto"/>
            <w:tcMar>
              <w:top w:w="100" w:type="dxa"/>
              <w:left w:w="100" w:type="dxa"/>
              <w:bottom w:w="100" w:type="dxa"/>
              <w:right w:w="100" w:type="dxa"/>
            </w:tcMar>
          </w:tcPr>
          <w:p w14:paraId="06226546" w14:textId="3F895E57" w:rsidR="00013DD7" w:rsidRPr="000C10B7"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.0978</w:t>
            </w:r>
          </w:p>
        </w:tc>
      </w:tr>
      <w:tr w:rsidR="00013DD7" w:rsidRPr="00367CB3" w14:paraId="5696B79A" w14:textId="77777777" w:rsidTr="003E27A9">
        <w:trPr>
          <w:trHeight w:val="482"/>
        </w:trPr>
        <w:tc>
          <w:tcPr>
            <w:tcW w:w="426" w:type="dxa"/>
            <w:vMerge/>
            <w:shd w:val="clear" w:color="auto" w:fill="auto"/>
            <w:tcMar>
              <w:top w:w="100" w:type="dxa"/>
              <w:left w:w="100" w:type="dxa"/>
              <w:bottom w:w="100" w:type="dxa"/>
              <w:right w:w="100" w:type="dxa"/>
            </w:tcMar>
          </w:tcPr>
          <w:p w14:paraId="72B62551"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50C2778E"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3402" w:type="dxa"/>
            <w:shd w:val="clear" w:color="auto" w:fill="auto"/>
            <w:tcMar>
              <w:top w:w="100" w:type="dxa"/>
              <w:left w:w="100" w:type="dxa"/>
              <w:bottom w:w="100" w:type="dxa"/>
              <w:right w:w="100" w:type="dxa"/>
            </w:tcMar>
          </w:tcPr>
          <w:p w14:paraId="4F71686A"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我會因快時尚的服飾擺設而選擇購買商品</w:t>
            </w:r>
          </w:p>
        </w:tc>
        <w:tc>
          <w:tcPr>
            <w:tcW w:w="1020" w:type="dxa"/>
            <w:shd w:val="clear" w:color="auto" w:fill="auto"/>
            <w:tcMar>
              <w:top w:w="100" w:type="dxa"/>
              <w:left w:w="100" w:type="dxa"/>
              <w:bottom w:w="100" w:type="dxa"/>
              <w:right w:w="100" w:type="dxa"/>
            </w:tcMar>
            <w:vAlign w:val="center"/>
          </w:tcPr>
          <w:p w14:paraId="4CBF7E94" w14:textId="13F518E2" w:rsidR="00013DD7" w:rsidRPr="00BB7B9B" w:rsidRDefault="003E27A9" w:rsidP="006F443B">
            <w:pPr>
              <w:widowControl/>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1.009</w:t>
            </w:r>
          </w:p>
        </w:tc>
        <w:tc>
          <w:tcPr>
            <w:tcW w:w="1107" w:type="dxa"/>
            <w:shd w:val="clear" w:color="auto" w:fill="auto"/>
            <w:tcMar>
              <w:top w:w="100" w:type="dxa"/>
              <w:left w:w="100" w:type="dxa"/>
              <w:bottom w:w="100" w:type="dxa"/>
              <w:right w:w="100" w:type="dxa"/>
            </w:tcMar>
          </w:tcPr>
          <w:p w14:paraId="6967C5F6" w14:textId="3CC85172" w:rsidR="00013DD7" w:rsidRPr="008A4D1B"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.889</w:t>
            </w:r>
          </w:p>
        </w:tc>
        <w:tc>
          <w:tcPr>
            <w:tcW w:w="1134" w:type="dxa"/>
            <w:shd w:val="clear" w:color="auto" w:fill="auto"/>
            <w:tcMar>
              <w:top w:w="100" w:type="dxa"/>
              <w:left w:w="100" w:type="dxa"/>
              <w:bottom w:w="100" w:type="dxa"/>
              <w:right w:w="100" w:type="dxa"/>
            </w:tcMar>
          </w:tcPr>
          <w:p w14:paraId="4D22522C" w14:textId="6BE956DB" w:rsidR="00013DD7" w:rsidRPr="008A4D1B"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1.120</w:t>
            </w:r>
          </w:p>
        </w:tc>
        <w:tc>
          <w:tcPr>
            <w:tcW w:w="821" w:type="dxa"/>
            <w:shd w:val="clear" w:color="auto" w:fill="auto"/>
            <w:tcMar>
              <w:top w:w="100" w:type="dxa"/>
              <w:left w:w="100" w:type="dxa"/>
              <w:bottom w:w="100" w:type="dxa"/>
              <w:right w:w="100" w:type="dxa"/>
            </w:tcMar>
          </w:tcPr>
          <w:p w14:paraId="38B739BA" w14:textId="71B60498" w:rsidR="00013DD7" w:rsidRPr="003E27A9" w:rsidRDefault="003E27A9" w:rsidP="00436A0F">
            <w:pPr>
              <w:widowControl/>
              <w:rPr>
                <w:rFonts w:ascii="Times New Roman" w:hAnsi="Times New Roman" w:cs="Times New Roman"/>
                <w:szCs w:val="24"/>
              </w:rPr>
            </w:pPr>
            <w:r>
              <w:rPr>
                <w:rFonts w:ascii="Times New Roman" w:hAnsi="Times New Roman" w:cs="Times New Roman" w:hint="eastAsia"/>
                <w:szCs w:val="24"/>
              </w:rPr>
              <w:t>.431</w:t>
            </w:r>
          </w:p>
        </w:tc>
        <w:tc>
          <w:tcPr>
            <w:tcW w:w="1305" w:type="dxa"/>
            <w:shd w:val="clear" w:color="auto" w:fill="auto"/>
            <w:tcMar>
              <w:top w:w="100" w:type="dxa"/>
              <w:left w:w="100" w:type="dxa"/>
              <w:bottom w:w="100" w:type="dxa"/>
              <w:right w:w="100" w:type="dxa"/>
            </w:tcMar>
          </w:tcPr>
          <w:p w14:paraId="682E62F1" w14:textId="6EDB30EE" w:rsidR="00013DD7" w:rsidRPr="000C10B7" w:rsidRDefault="003E27A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.651</w:t>
            </w:r>
          </w:p>
        </w:tc>
      </w:tr>
      <w:tr w:rsidR="00013DD7" w:rsidRPr="00367CB3" w14:paraId="5538CD1E" w14:textId="77777777" w:rsidTr="003E27A9">
        <w:trPr>
          <w:trHeight w:val="720"/>
        </w:trPr>
        <w:tc>
          <w:tcPr>
            <w:tcW w:w="426" w:type="dxa"/>
            <w:vMerge/>
            <w:shd w:val="clear" w:color="auto" w:fill="auto"/>
            <w:tcMar>
              <w:top w:w="100" w:type="dxa"/>
              <w:left w:w="100" w:type="dxa"/>
              <w:bottom w:w="100" w:type="dxa"/>
              <w:right w:w="100" w:type="dxa"/>
            </w:tcMar>
          </w:tcPr>
          <w:p w14:paraId="6F0E790B" w14:textId="77777777" w:rsidR="00013DD7" w:rsidRPr="00100126" w:rsidRDefault="00013DD7" w:rsidP="006F443B">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19467CA1" w14:textId="7F5367A4"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產品</w:t>
            </w:r>
            <w:r w:rsidR="00AE317B">
              <w:rPr>
                <w:rFonts w:ascii="標楷體" w:eastAsia="標楷體" w:hAnsi="標楷體" w:hint="eastAsia"/>
                <w:szCs w:val="24"/>
              </w:rPr>
              <w:t>/品牌</w:t>
            </w:r>
            <w:r w:rsidRPr="0021058E">
              <w:rPr>
                <w:rFonts w:ascii="標楷體" w:eastAsia="標楷體" w:hAnsi="標楷體" w:hint="eastAsia"/>
                <w:sz w:val="22"/>
              </w:rPr>
              <w:t>方面</w:t>
            </w:r>
          </w:p>
        </w:tc>
        <w:tc>
          <w:tcPr>
            <w:tcW w:w="3402" w:type="dxa"/>
            <w:shd w:val="clear" w:color="auto" w:fill="auto"/>
            <w:tcMar>
              <w:top w:w="100" w:type="dxa"/>
              <w:left w:w="100" w:type="dxa"/>
              <w:bottom w:w="100" w:type="dxa"/>
              <w:right w:w="100" w:type="dxa"/>
            </w:tcMar>
          </w:tcPr>
          <w:p w14:paraId="4027FA0A"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我覺得快時尚的設計有流行感</w:t>
            </w:r>
          </w:p>
        </w:tc>
        <w:tc>
          <w:tcPr>
            <w:tcW w:w="1020" w:type="dxa"/>
            <w:shd w:val="clear" w:color="auto" w:fill="auto"/>
            <w:tcMar>
              <w:top w:w="100" w:type="dxa"/>
              <w:left w:w="100" w:type="dxa"/>
              <w:bottom w:w="100" w:type="dxa"/>
              <w:right w:w="100" w:type="dxa"/>
            </w:tcMar>
          </w:tcPr>
          <w:p w14:paraId="58B02B65" w14:textId="2D8920CB"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.941</w:t>
            </w:r>
          </w:p>
        </w:tc>
        <w:tc>
          <w:tcPr>
            <w:tcW w:w="1107" w:type="dxa"/>
            <w:shd w:val="clear" w:color="auto" w:fill="auto"/>
            <w:tcMar>
              <w:top w:w="100" w:type="dxa"/>
              <w:left w:w="100" w:type="dxa"/>
              <w:bottom w:w="100" w:type="dxa"/>
              <w:right w:w="100" w:type="dxa"/>
            </w:tcMar>
          </w:tcPr>
          <w:p w14:paraId="797DB2C1" w14:textId="00BBD5B4" w:rsidR="00013DD7" w:rsidRPr="00D4272E"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.862</w:t>
            </w:r>
          </w:p>
        </w:tc>
        <w:tc>
          <w:tcPr>
            <w:tcW w:w="1134" w:type="dxa"/>
            <w:shd w:val="clear" w:color="auto" w:fill="auto"/>
            <w:tcMar>
              <w:top w:w="100" w:type="dxa"/>
              <w:left w:w="100" w:type="dxa"/>
              <w:bottom w:w="100" w:type="dxa"/>
              <w:right w:w="100" w:type="dxa"/>
            </w:tcMar>
          </w:tcPr>
          <w:p w14:paraId="663F99FC" w14:textId="41021895" w:rsidR="00013DD7" w:rsidRPr="00D4272E"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.820</w:t>
            </w:r>
          </w:p>
        </w:tc>
        <w:tc>
          <w:tcPr>
            <w:tcW w:w="821" w:type="dxa"/>
            <w:shd w:val="clear" w:color="auto" w:fill="auto"/>
            <w:tcMar>
              <w:top w:w="100" w:type="dxa"/>
              <w:left w:w="100" w:type="dxa"/>
              <w:bottom w:w="100" w:type="dxa"/>
              <w:right w:w="100" w:type="dxa"/>
            </w:tcMar>
          </w:tcPr>
          <w:p w14:paraId="31034CC3" w14:textId="0875DCD5"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.376</w:t>
            </w:r>
          </w:p>
        </w:tc>
        <w:tc>
          <w:tcPr>
            <w:tcW w:w="1305" w:type="dxa"/>
            <w:shd w:val="clear" w:color="auto" w:fill="auto"/>
            <w:tcMar>
              <w:top w:w="100" w:type="dxa"/>
              <w:left w:w="100" w:type="dxa"/>
              <w:bottom w:w="100" w:type="dxa"/>
              <w:right w:w="100" w:type="dxa"/>
            </w:tcMar>
          </w:tcPr>
          <w:p w14:paraId="66A4A41D" w14:textId="2CA58802" w:rsidR="00013DD7" w:rsidRPr="000C10B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.687</w:t>
            </w:r>
          </w:p>
        </w:tc>
      </w:tr>
      <w:tr w:rsidR="00013DD7" w:rsidRPr="00367CB3" w14:paraId="451DB45D" w14:textId="77777777" w:rsidTr="003E27A9">
        <w:trPr>
          <w:trHeight w:val="440"/>
        </w:trPr>
        <w:tc>
          <w:tcPr>
            <w:tcW w:w="426" w:type="dxa"/>
            <w:vMerge/>
            <w:shd w:val="clear" w:color="auto" w:fill="auto"/>
            <w:tcMar>
              <w:top w:w="100" w:type="dxa"/>
              <w:left w:w="100" w:type="dxa"/>
              <w:bottom w:w="100" w:type="dxa"/>
              <w:right w:w="100" w:type="dxa"/>
            </w:tcMar>
          </w:tcPr>
          <w:p w14:paraId="7F21D6E7"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503E6868"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05384DCE"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我覺得快時尚的服裝品質不錯</w:t>
            </w:r>
          </w:p>
        </w:tc>
        <w:tc>
          <w:tcPr>
            <w:tcW w:w="1020" w:type="dxa"/>
            <w:shd w:val="clear" w:color="auto" w:fill="auto"/>
            <w:tcMar>
              <w:top w:w="100" w:type="dxa"/>
              <w:left w:w="100" w:type="dxa"/>
              <w:bottom w:w="100" w:type="dxa"/>
              <w:right w:w="100" w:type="dxa"/>
            </w:tcMar>
          </w:tcPr>
          <w:p w14:paraId="5C0D7A27" w14:textId="655F8A25" w:rsidR="00013DD7" w:rsidRPr="00694CC4" w:rsidRDefault="00694CC4" w:rsidP="006F443B">
            <w:pPr>
              <w:widowControl/>
              <w:rPr>
                <w:rFonts w:ascii="Times New Roman" w:hAnsi="Times New Roman" w:cs="Times New Roman"/>
                <w:szCs w:val="24"/>
              </w:rPr>
            </w:pPr>
            <w:r>
              <w:rPr>
                <w:rFonts w:ascii="Times New Roman" w:hAnsi="Times New Roman" w:cs="Times New Roman" w:hint="eastAsia"/>
                <w:szCs w:val="24"/>
              </w:rPr>
              <w:t>.878</w:t>
            </w:r>
          </w:p>
        </w:tc>
        <w:tc>
          <w:tcPr>
            <w:tcW w:w="1107" w:type="dxa"/>
            <w:shd w:val="clear" w:color="auto" w:fill="auto"/>
            <w:tcMar>
              <w:top w:w="100" w:type="dxa"/>
              <w:left w:w="100" w:type="dxa"/>
              <w:bottom w:w="100" w:type="dxa"/>
              <w:right w:w="100" w:type="dxa"/>
            </w:tcMar>
          </w:tcPr>
          <w:p w14:paraId="0C140B5A" w14:textId="1D4389FB"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.811</w:t>
            </w:r>
          </w:p>
        </w:tc>
        <w:tc>
          <w:tcPr>
            <w:tcW w:w="1134" w:type="dxa"/>
            <w:shd w:val="clear" w:color="auto" w:fill="auto"/>
            <w:tcMar>
              <w:top w:w="100" w:type="dxa"/>
              <w:left w:w="100" w:type="dxa"/>
              <w:bottom w:w="100" w:type="dxa"/>
              <w:right w:w="100" w:type="dxa"/>
            </w:tcMar>
          </w:tcPr>
          <w:p w14:paraId="780445B9" w14:textId="4311222C"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1.128</w:t>
            </w:r>
          </w:p>
        </w:tc>
        <w:tc>
          <w:tcPr>
            <w:tcW w:w="821" w:type="dxa"/>
            <w:shd w:val="clear" w:color="auto" w:fill="auto"/>
            <w:tcMar>
              <w:top w:w="100" w:type="dxa"/>
              <w:left w:w="100" w:type="dxa"/>
              <w:bottom w:w="100" w:type="dxa"/>
              <w:right w:w="100" w:type="dxa"/>
            </w:tcMar>
          </w:tcPr>
          <w:p w14:paraId="56F3B5BA" w14:textId="0358D079" w:rsidR="00013DD7" w:rsidRPr="00694CC4" w:rsidRDefault="00694CC4" w:rsidP="00436A0F">
            <w:pPr>
              <w:widowControl/>
              <w:rPr>
                <w:rFonts w:ascii="Times New Roman" w:hAnsi="Times New Roman" w:cs="Times New Roman"/>
                <w:szCs w:val="24"/>
              </w:rPr>
            </w:pPr>
            <w:r>
              <w:rPr>
                <w:rFonts w:ascii="Times New Roman" w:hAnsi="Times New Roman" w:cs="Times New Roman" w:hint="eastAsia"/>
                <w:szCs w:val="24"/>
              </w:rPr>
              <w:t>.556</w:t>
            </w:r>
          </w:p>
        </w:tc>
        <w:tc>
          <w:tcPr>
            <w:tcW w:w="1305" w:type="dxa"/>
            <w:shd w:val="clear" w:color="auto" w:fill="auto"/>
            <w:tcMar>
              <w:top w:w="100" w:type="dxa"/>
              <w:left w:w="100" w:type="dxa"/>
              <w:bottom w:w="100" w:type="dxa"/>
              <w:right w:w="100" w:type="dxa"/>
            </w:tcMar>
          </w:tcPr>
          <w:p w14:paraId="5E8F9395" w14:textId="0142674F" w:rsidR="00013DD7" w:rsidRPr="000C10B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.575</w:t>
            </w:r>
          </w:p>
        </w:tc>
      </w:tr>
      <w:tr w:rsidR="00013DD7" w:rsidRPr="00367CB3" w14:paraId="4FD13FDF" w14:textId="77777777" w:rsidTr="003E27A9">
        <w:trPr>
          <w:trHeight w:val="440"/>
        </w:trPr>
        <w:tc>
          <w:tcPr>
            <w:tcW w:w="426" w:type="dxa"/>
            <w:vMerge/>
            <w:shd w:val="clear" w:color="auto" w:fill="auto"/>
            <w:tcMar>
              <w:top w:w="100" w:type="dxa"/>
              <w:left w:w="100" w:type="dxa"/>
              <w:bottom w:w="100" w:type="dxa"/>
              <w:right w:w="100" w:type="dxa"/>
            </w:tcMar>
          </w:tcPr>
          <w:p w14:paraId="1F9D2995"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6B50EBC7"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3402" w:type="dxa"/>
            <w:shd w:val="clear" w:color="auto" w:fill="auto"/>
            <w:tcMar>
              <w:top w:w="100" w:type="dxa"/>
              <w:left w:w="100" w:type="dxa"/>
              <w:bottom w:w="100" w:type="dxa"/>
              <w:right w:w="100" w:type="dxa"/>
            </w:tcMar>
          </w:tcPr>
          <w:p w14:paraId="1A722968"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我會購買快時尚的品牌是因為我覺得品牌很重要</w:t>
            </w:r>
          </w:p>
        </w:tc>
        <w:tc>
          <w:tcPr>
            <w:tcW w:w="1020" w:type="dxa"/>
            <w:shd w:val="clear" w:color="auto" w:fill="auto"/>
            <w:tcMar>
              <w:top w:w="100" w:type="dxa"/>
              <w:left w:w="100" w:type="dxa"/>
              <w:bottom w:w="100" w:type="dxa"/>
              <w:right w:w="100" w:type="dxa"/>
            </w:tcMar>
          </w:tcPr>
          <w:p w14:paraId="28AB34DA" w14:textId="6B8201C3"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.912</w:t>
            </w:r>
          </w:p>
        </w:tc>
        <w:tc>
          <w:tcPr>
            <w:tcW w:w="1107" w:type="dxa"/>
            <w:shd w:val="clear" w:color="auto" w:fill="auto"/>
            <w:tcMar>
              <w:top w:w="100" w:type="dxa"/>
              <w:left w:w="100" w:type="dxa"/>
              <w:bottom w:w="100" w:type="dxa"/>
              <w:right w:w="100" w:type="dxa"/>
            </w:tcMar>
          </w:tcPr>
          <w:p w14:paraId="4B176044" w14:textId="758A7B4A"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.825</w:t>
            </w:r>
          </w:p>
        </w:tc>
        <w:tc>
          <w:tcPr>
            <w:tcW w:w="1134" w:type="dxa"/>
            <w:shd w:val="clear" w:color="auto" w:fill="auto"/>
            <w:tcMar>
              <w:top w:w="100" w:type="dxa"/>
              <w:left w:w="100" w:type="dxa"/>
              <w:bottom w:w="100" w:type="dxa"/>
              <w:right w:w="100" w:type="dxa"/>
            </w:tcMar>
          </w:tcPr>
          <w:p w14:paraId="5AD4FF12" w14:textId="5CA8CF60"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1.027</w:t>
            </w:r>
          </w:p>
        </w:tc>
        <w:tc>
          <w:tcPr>
            <w:tcW w:w="821" w:type="dxa"/>
            <w:shd w:val="clear" w:color="auto" w:fill="auto"/>
            <w:tcMar>
              <w:top w:w="100" w:type="dxa"/>
              <w:left w:w="100" w:type="dxa"/>
              <w:bottom w:w="100" w:type="dxa"/>
              <w:right w:w="100" w:type="dxa"/>
            </w:tcMar>
          </w:tcPr>
          <w:p w14:paraId="384A44BC" w14:textId="53287BB4"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.239</w:t>
            </w:r>
          </w:p>
        </w:tc>
        <w:tc>
          <w:tcPr>
            <w:tcW w:w="1305" w:type="dxa"/>
            <w:shd w:val="clear" w:color="auto" w:fill="auto"/>
            <w:tcMar>
              <w:top w:w="100" w:type="dxa"/>
              <w:left w:w="100" w:type="dxa"/>
              <w:bottom w:w="100" w:type="dxa"/>
              <w:right w:w="100" w:type="dxa"/>
            </w:tcMar>
          </w:tcPr>
          <w:p w14:paraId="143BA90E" w14:textId="531E7C76" w:rsidR="00013DD7" w:rsidRPr="000C10B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.788</w:t>
            </w:r>
          </w:p>
        </w:tc>
      </w:tr>
      <w:tr w:rsidR="00013DD7" w:rsidRPr="00367CB3" w14:paraId="7ADE96CA" w14:textId="77777777" w:rsidTr="003E27A9">
        <w:trPr>
          <w:trHeight w:val="744"/>
        </w:trPr>
        <w:tc>
          <w:tcPr>
            <w:tcW w:w="426" w:type="dxa"/>
            <w:vMerge/>
            <w:shd w:val="clear" w:color="auto" w:fill="auto"/>
            <w:tcMar>
              <w:top w:w="100" w:type="dxa"/>
              <w:left w:w="100" w:type="dxa"/>
              <w:bottom w:w="100" w:type="dxa"/>
              <w:right w:w="100" w:type="dxa"/>
            </w:tcMar>
          </w:tcPr>
          <w:p w14:paraId="298C3A49"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03A4C80F"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639B8A24"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我覺得快時尚的服飾，不在乎穿得久不久</w:t>
            </w:r>
          </w:p>
        </w:tc>
        <w:tc>
          <w:tcPr>
            <w:tcW w:w="1020" w:type="dxa"/>
            <w:tcBorders>
              <w:bottom w:val="single" w:sz="4" w:space="0" w:color="auto"/>
            </w:tcBorders>
            <w:shd w:val="clear" w:color="auto" w:fill="auto"/>
            <w:tcMar>
              <w:top w:w="100" w:type="dxa"/>
              <w:left w:w="100" w:type="dxa"/>
              <w:bottom w:w="100" w:type="dxa"/>
              <w:right w:w="100" w:type="dxa"/>
            </w:tcMar>
          </w:tcPr>
          <w:p w14:paraId="610F64BD" w14:textId="53998D10"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.953</w:t>
            </w:r>
          </w:p>
        </w:tc>
        <w:tc>
          <w:tcPr>
            <w:tcW w:w="1107" w:type="dxa"/>
            <w:tcBorders>
              <w:bottom w:val="single" w:sz="4" w:space="0" w:color="auto"/>
            </w:tcBorders>
            <w:shd w:val="clear" w:color="auto" w:fill="auto"/>
            <w:tcMar>
              <w:top w:w="100" w:type="dxa"/>
              <w:left w:w="100" w:type="dxa"/>
              <w:bottom w:w="100" w:type="dxa"/>
              <w:right w:w="100" w:type="dxa"/>
            </w:tcMar>
          </w:tcPr>
          <w:p w14:paraId="26988273" w14:textId="44C5829E"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.805</w:t>
            </w:r>
          </w:p>
        </w:tc>
        <w:tc>
          <w:tcPr>
            <w:tcW w:w="1134" w:type="dxa"/>
            <w:tcBorders>
              <w:bottom w:val="single" w:sz="4" w:space="0" w:color="auto"/>
            </w:tcBorders>
            <w:shd w:val="clear" w:color="auto" w:fill="auto"/>
            <w:tcMar>
              <w:top w:w="100" w:type="dxa"/>
              <w:left w:w="100" w:type="dxa"/>
              <w:bottom w:w="100" w:type="dxa"/>
              <w:right w:w="100" w:type="dxa"/>
            </w:tcMar>
          </w:tcPr>
          <w:p w14:paraId="43D13CCF" w14:textId="6830BF23"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1,120</w:t>
            </w:r>
          </w:p>
        </w:tc>
        <w:tc>
          <w:tcPr>
            <w:tcW w:w="821" w:type="dxa"/>
            <w:tcBorders>
              <w:bottom w:val="single" w:sz="4" w:space="0" w:color="auto"/>
            </w:tcBorders>
            <w:shd w:val="clear" w:color="auto" w:fill="auto"/>
            <w:tcMar>
              <w:top w:w="100" w:type="dxa"/>
              <w:left w:w="100" w:type="dxa"/>
              <w:bottom w:w="100" w:type="dxa"/>
              <w:right w:w="100" w:type="dxa"/>
            </w:tcMar>
          </w:tcPr>
          <w:p w14:paraId="4D16B288" w14:textId="31219674"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1.252</w:t>
            </w:r>
          </w:p>
        </w:tc>
        <w:tc>
          <w:tcPr>
            <w:tcW w:w="1305" w:type="dxa"/>
            <w:tcBorders>
              <w:bottom w:val="single" w:sz="4" w:space="0" w:color="auto"/>
            </w:tcBorders>
            <w:shd w:val="clear" w:color="auto" w:fill="auto"/>
            <w:tcMar>
              <w:top w:w="100" w:type="dxa"/>
              <w:left w:w="100" w:type="dxa"/>
              <w:bottom w:w="100" w:type="dxa"/>
              <w:right w:w="100" w:type="dxa"/>
            </w:tcMar>
          </w:tcPr>
          <w:p w14:paraId="7ACBE35E" w14:textId="7095B9D4" w:rsidR="00013DD7" w:rsidRPr="000C10B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.288</w:t>
            </w:r>
          </w:p>
        </w:tc>
      </w:tr>
      <w:tr w:rsidR="00013DD7" w:rsidRPr="00367CB3" w14:paraId="0148A0A7" w14:textId="77777777" w:rsidTr="003E27A9">
        <w:trPr>
          <w:trHeight w:val="168"/>
        </w:trPr>
        <w:tc>
          <w:tcPr>
            <w:tcW w:w="426" w:type="dxa"/>
            <w:vMerge/>
            <w:shd w:val="clear" w:color="auto" w:fill="auto"/>
            <w:tcMar>
              <w:top w:w="100" w:type="dxa"/>
              <w:left w:w="100" w:type="dxa"/>
              <w:bottom w:w="100" w:type="dxa"/>
              <w:right w:w="100" w:type="dxa"/>
            </w:tcMar>
          </w:tcPr>
          <w:p w14:paraId="484BB726"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1BBDF8B6" w14:textId="77777777" w:rsidR="00013DD7" w:rsidRPr="00100126" w:rsidRDefault="00013DD7" w:rsidP="006F443B">
            <w:pPr>
              <w:pBdr>
                <w:top w:val="nil"/>
                <w:left w:val="nil"/>
                <w:bottom w:val="nil"/>
                <w:right w:val="nil"/>
                <w:between w:val="nil"/>
              </w:pBdr>
              <w:rPr>
                <w:rFonts w:ascii="Kaiti SC" w:eastAsia="Kaiti SC" w:hAnsi="Kaiti SC"/>
                <w:szCs w:val="24"/>
              </w:rPr>
            </w:pPr>
          </w:p>
        </w:tc>
        <w:tc>
          <w:tcPr>
            <w:tcW w:w="3402" w:type="dxa"/>
            <w:tcBorders>
              <w:top w:val="single" w:sz="4" w:space="0" w:color="auto"/>
            </w:tcBorders>
            <w:shd w:val="clear" w:color="auto" w:fill="auto"/>
            <w:tcMar>
              <w:top w:w="100" w:type="dxa"/>
              <w:left w:w="100" w:type="dxa"/>
              <w:bottom w:w="100" w:type="dxa"/>
              <w:right w:w="100" w:type="dxa"/>
            </w:tcMar>
          </w:tcPr>
          <w:p w14:paraId="61FB11AB" w14:textId="77777777" w:rsidR="00013DD7" w:rsidRPr="0021058E" w:rsidRDefault="00013DD7" w:rsidP="006F443B">
            <w:pPr>
              <w:pBdr>
                <w:top w:val="nil"/>
                <w:left w:val="nil"/>
                <w:bottom w:val="nil"/>
                <w:right w:val="nil"/>
                <w:between w:val="nil"/>
              </w:pBdr>
              <w:rPr>
                <w:rFonts w:ascii="標楷體" w:eastAsia="標楷體" w:hAnsi="標楷體"/>
                <w:sz w:val="22"/>
              </w:rPr>
            </w:pPr>
            <w:r w:rsidRPr="0021058E">
              <w:rPr>
                <w:rFonts w:ascii="標楷體" w:eastAsia="標楷體" w:hAnsi="標楷體" w:hint="eastAsia"/>
                <w:sz w:val="22"/>
              </w:rPr>
              <w:t>我喜歡快時尚的服飾是因他的樣式和知名大品牌很類似</w:t>
            </w:r>
          </w:p>
        </w:tc>
        <w:tc>
          <w:tcPr>
            <w:tcW w:w="1020" w:type="dxa"/>
            <w:tcBorders>
              <w:top w:val="single" w:sz="4" w:space="0" w:color="auto"/>
            </w:tcBorders>
            <w:shd w:val="clear" w:color="auto" w:fill="auto"/>
            <w:tcMar>
              <w:top w:w="100" w:type="dxa"/>
              <w:left w:w="100" w:type="dxa"/>
              <w:bottom w:w="100" w:type="dxa"/>
              <w:right w:w="100" w:type="dxa"/>
            </w:tcMar>
          </w:tcPr>
          <w:p w14:paraId="77E1A5C2" w14:textId="3B06E41D" w:rsidR="00013DD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1.104</w:t>
            </w:r>
          </w:p>
        </w:tc>
        <w:tc>
          <w:tcPr>
            <w:tcW w:w="1107" w:type="dxa"/>
            <w:tcBorders>
              <w:top w:val="single" w:sz="4" w:space="0" w:color="auto"/>
            </w:tcBorders>
            <w:shd w:val="clear" w:color="auto" w:fill="auto"/>
            <w:tcMar>
              <w:top w:w="100" w:type="dxa"/>
              <w:left w:w="100" w:type="dxa"/>
              <w:bottom w:w="100" w:type="dxa"/>
              <w:right w:w="100" w:type="dxa"/>
            </w:tcMar>
          </w:tcPr>
          <w:p w14:paraId="26A0FF1C" w14:textId="126A0E2B" w:rsidR="00013DD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.868</w:t>
            </w:r>
          </w:p>
        </w:tc>
        <w:tc>
          <w:tcPr>
            <w:tcW w:w="1134" w:type="dxa"/>
            <w:tcBorders>
              <w:top w:val="single" w:sz="4" w:space="0" w:color="auto"/>
            </w:tcBorders>
            <w:shd w:val="clear" w:color="auto" w:fill="auto"/>
            <w:tcMar>
              <w:top w:w="100" w:type="dxa"/>
              <w:left w:w="100" w:type="dxa"/>
              <w:bottom w:w="100" w:type="dxa"/>
              <w:right w:w="100" w:type="dxa"/>
            </w:tcMar>
          </w:tcPr>
          <w:p w14:paraId="0967A3ED" w14:textId="09AE551A" w:rsidR="00013DD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1.027</w:t>
            </w:r>
          </w:p>
        </w:tc>
        <w:tc>
          <w:tcPr>
            <w:tcW w:w="821" w:type="dxa"/>
            <w:tcBorders>
              <w:top w:val="single" w:sz="4" w:space="0" w:color="auto"/>
            </w:tcBorders>
            <w:shd w:val="clear" w:color="auto" w:fill="auto"/>
            <w:tcMar>
              <w:top w:w="100" w:type="dxa"/>
              <w:left w:w="100" w:type="dxa"/>
              <w:bottom w:w="100" w:type="dxa"/>
              <w:right w:w="100" w:type="dxa"/>
            </w:tcMar>
          </w:tcPr>
          <w:p w14:paraId="68086AE6" w14:textId="000372E2" w:rsidR="00013DD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.461</w:t>
            </w:r>
          </w:p>
        </w:tc>
        <w:tc>
          <w:tcPr>
            <w:tcW w:w="1305" w:type="dxa"/>
            <w:tcBorders>
              <w:top w:val="single" w:sz="4" w:space="0" w:color="auto"/>
            </w:tcBorders>
            <w:shd w:val="clear" w:color="auto" w:fill="auto"/>
            <w:tcMar>
              <w:top w:w="100" w:type="dxa"/>
              <w:left w:w="100" w:type="dxa"/>
              <w:bottom w:w="100" w:type="dxa"/>
              <w:right w:w="100" w:type="dxa"/>
            </w:tcMar>
          </w:tcPr>
          <w:p w14:paraId="25F9F56A" w14:textId="1F5AF091" w:rsidR="00013DD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.631</w:t>
            </w:r>
          </w:p>
        </w:tc>
      </w:tr>
      <w:tr w:rsidR="00013DD7" w:rsidRPr="00367CB3" w14:paraId="65D36633" w14:textId="77777777" w:rsidTr="003E27A9">
        <w:trPr>
          <w:trHeight w:val="440"/>
        </w:trPr>
        <w:tc>
          <w:tcPr>
            <w:tcW w:w="426" w:type="dxa"/>
            <w:vMerge/>
            <w:shd w:val="clear" w:color="auto" w:fill="auto"/>
            <w:tcMar>
              <w:top w:w="100" w:type="dxa"/>
              <w:left w:w="100" w:type="dxa"/>
              <w:bottom w:w="100" w:type="dxa"/>
              <w:right w:w="100" w:type="dxa"/>
            </w:tcMar>
          </w:tcPr>
          <w:p w14:paraId="5A47E289"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12CA80A2" w14:textId="77777777" w:rsidR="00013DD7" w:rsidRPr="008A23AC" w:rsidRDefault="00013DD7" w:rsidP="006F443B">
            <w:pPr>
              <w:pBdr>
                <w:top w:val="nil"/>
                <w:left w:val="nil"/>
                <w:bottom w:val="nil"/>
                <w:right w:val="nil"/>
                <w:between w:val="nil"/>
              </w:pBdr>
              <w:rPr>
                <w:rFonts w:ascii="標楷體" w:eastAsia="標楷體" w:hAnsi="標楷體"/>
                <w:szCs w:val="24"/>
              </w:rPr>
            </w:pPr>
            <w:r w:rsidRPr="0021058E">
              <w:rPr>
                <w:rFonts w:ascii="標楷體" w:eastAsia="標楷體" w:hAnsi="標楷體" w:hint="eastAsia"/>
                <w:sz w:val="22"/>
              </w:rPr>
              <w:t>地點方面</w:t>
            </w:r>
          </w:p>
        </w:tc>
        <w:tc>
          <w:tcPr>
            <w:tcW w:w="3402" w:type="dxa"/>
            <w:shd w:val="clear" w:color="auto" w:fill="auto"/>
            <w:tcMar>
              <w:top w:w="100" w:type="dxa"/>
              <w:left w:w="100" w:type="dxa"/>
              <w:bottom w:w="100" w:type="dxa"/>
              <w:right w:w="100" w:type="dxa"/>
            </w:tcMar>
          </w:tcPr>
          <w:p w14:paraId="7DB58424" w14:textId="77777777" w:rsidR="00013DD7" w:rsidRPr="00100126" w:rsidRDefault="00013DD7"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我會因快時尚的賣場停車方便而消費</w:t>
            </w:r>
          </w:p>
        </w:tc>
        <w:tc>
          <w:tcPr>
            <w:tcW w:w="1020" w:type="dxa"/>
            <w:shd w:val="clear" w:color="auto" w:fill="auto"/>
            <w:tcMar>
              <w:top w:w="100" w:type="dxa"/>
              <w:left w:w="100" w:type="dxa"/>
              <w:bottom w:w="100" w:type="dxa"/>
              <w:right w:w="100" w:type="dxa"/>
            </w:tcMar>
          </w:tcPr>
          <w:p w14:paraId="379B493F" w14:textId="7ECBA172"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.960</w:t>
            </w:r>
          </w:p>
        </w:tc>
        <w:tc>
          <w:tcPr>
            <w:tcW w:w="1107" w:type="dxa"/>
            <w:shd w:val="clear" w:color="auto" w:fill="auto"/>
            <w:tcMar>
              <w:top w:w="100" w:type="dxa"/>
              <w:left w:w="100" w:type="dxa"/>
              <w:bottom w:w="100" w:type="dxa"/>
              <w:right w:w="100" w:type="dxa"/>
            </w:tcMar>
          </w:tcPr>
          <w:p w14:paraId="5B55CC94" w14:textId="64FD97F9"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.864</w:t>
            </w:r>
          </w:p>
        </w:tc>
        <w:tc>
          <w:tcPr>
            <w:tcW w:w="1134" w:type="dxa"/>
            <w:shd w:val="clear" w:color="auto" w:fill="auto"/>
            <w:tcMar>
              <w:top w:w="100" w:type="dxa"/>
              <w:left w:w="100" w:type="dxa"/>
              <w:bottom w:w="100" w:type="dxa"/>
              <w:right w:w="100" w:type="dxa"/>
            </w:tcMar>
          </w:tcPr>
          <w:p w14:paraId="059629AD" w14:textId="6FBC0FEF"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1.046</w:t>
            </w:r>
          </w:p>
        </w:tc>
        <w:tc>
          <w:tcPr>
            <w:tcW w:w="821" w:type="dxa"/>
            <w:shd w:val="clear" w:color="auto" w:fill="auto"/>
            <w:tcMar>
              <w:top w:w="100" w:type="dxa"/>
              <w:left w:w="100" w:type="dxa"/>
              <w:bottom w:w="100" w:type="dxa"/>
              <w:right w:w="100" w:type="dxa"/>
            </w:tcMar>
          </w:tcPr>
          <w:p w14:paraId="6CC99881" w14:textId="1CBC33EB" w:rsidR="00013DD7" w:rsidRPr="008A4D1B"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.968</w:t>
            </w:r>
          </w:p>
        </w:tc>
        <w:tc>
          <w:tcPr>
            <w:tcW w:w="1305" w:type="dxa"/>
            <w:shd w:val="clear" w:color="auto" w:fill="auto"/>
            <w:tcMar>
              <w:top w:w="100" w:type="dxa"/>
              <w:left w:w="100" w:type="dxa"/>
              <w:bottom w:w="100" w:type="dxa"/>
              <w:right w:w="100" w:type="dxa"/>
            </w:tcMar>
          </w:tcPr>
          <w:p w14:paraId="0CEC71B8" w14:textId="7B208E04" w:rsidR="00013DD7" w:rsidRPr="000C10B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.381</w:t>
            </w:r>
          </w:p>
        </w:tc>
      </w:tr>
      <w:tr w:rsidR="00013DD7" w:rsidRPr="00367CB3" w14:paraId="57CB8F74" w14:textId="77777777" w:rsidTr="003E27A9">
        <w:trPr>
          <w:trHeight w:val="756"/>
        </w:trPr>
        <w:tc>
          <w:tcPr>
            <w:tcW w:w="426" w:type="dxa"/>
            <w:vMerge/>
            <w:shd w:val="clear" w:color="auto" w:fill="auto"/>
            <w:tcMar>
              <w:top w:w="100" w:type="dxa"/>
              <w:left w:w="100" w:type="dxa"/>
              <w:bottom w:w="100" w:type="dxa"/>
              <w:right w:w="100" w:type="dxa"/>
            </w:tcMar>
          </w:tcPr>
          <w:p w14:paraId="7A04A1DE"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1EC2BEB5"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3402" w:type="dxa"/>
            <w:tcBorders>
              <w:bottom w:val="single" w:sz="4" w:space="0" w:color="auto"/>
            </w:tcBorders>
            <w:shd w:val="clear" w:color="auto" w:fill="auto"/>
            <w:tcMar>
              <w:top w:w="100" w:type="dxa"/>
              <w:left w:w="100" w:type="dxa"/>
              <w:bottom w:w="100" w:type="dxa"/>
              <w:right w:w="100" w:type="dxa"/>
            </w:tcMar>
          </w:tcPr>
          <w:p w14:paraId="301ADF60" w14:textId="77777777" w:rsidR="00013DD7" w:rsidRPr="00100126" w:rsidRDefault="00013DD7" w:rsidP="006F443B">
            <w:pPr>
              <w:rPr>
                <w:rFonts w:asciiTheme="minorEastAsia" w:hAnsiTheme="minorEastAsia"/>
                <w:szCs w:val="24"/>
              </w:rPr>
            </w:pPr>
            <w:r w:rsidRPr="0021058E">
              <w:rPr>
                <w:rFonts w:ascii="標楷體" w:eastAsia="標楷體" w:hAnsi="標楷體" w:hint="eastAsia"/>
                <w:sz w:val="22"/>
              </w:rPr>
              <w:t>我會因快時尚的展示空間而消費</w:t>
            </w:r>
          </w:p>
        </w:tc>
        <w:tc>
          <w:tcPr>
            <w:tcW w:w="1020" w:type="dxa"/>
            <w:tcBorders>
              <w:bottom w:val="single" w:sz="4" w:space="0" w:color="auto"/>
            </w:tcBorders>
            <w:shd w:val="clear" w:color="auto" w:fill="auto"/>
            <w:tcMar>
              <w:top w:w="100" w:type="dxa"/>
              <w:left w:w="100" w:type="dxa"/>
              <w:bottom w:w="100" w:type="dxa"/>
              <w:right w:w="100" w:type="dxa"/>
            </w:tcMar>
          </w:tcPr>
          <w:p w14:paraId="11F83381" w14:textId="2AF532E1" w:rsidR="00013DD7" w:rsidRPr="00880726" w:rsidRDefault="00694CC4" w:rsidP="006F443B">
            <w:pPr>
              <w:rPr>
                <w:rFonts w:ascii="Times New Roman" w:hAnsi="Times New Roman" w:cs="Times New Roman"/>
                <w:szCs w:val="24"/>
              </w:rPr>
            </w:pPr>
            <w:r>
              <w:rPr>
                <w:rFonts w:ascii="Times New Roman" w:hAnsi="Times New Roman" w:cs="Times New Roman" w:hint="eastAsia"/>
                <w:szCs w:val="24"/>
              </w:rPr>
              <w:t>.883</w:t>
            </w:r>
          </w:p>
        </w:tc>
        <w:tc>
          <w:tcPr>
            <w:tcW w:w="1107" w:type="dxa"/>
            <w:tcBorders>
              <w:bottom w:val="single" w:sz="4" w:space="0" w:color="auto"/>
            </w:tcBorders>
            <w:shd w:val="clear" w:color="auto" w:fill="auto"/>
            <w:tcMar>
              <w:top w:w="100" w:type="dxa"/>
              <w:left w:w="100" w:type="dxa"/>
              <w:bottom w:w="100" w:type="dxa"/>
              <w:right w:w="100" w:type="dxa"/>
            </w:tcMar>
          </w:tcPr>
          <w:p w14:paraId="79DC963B" w14:textId="1BADAC4B" w:rsidR="00013DD7" w:rsidRPr="00694CC4"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.903</w:t>
            </w:r>
          </w:p>
        </w:tc>
        <w:tc>
          <w:tcPr>
            <w:tcW w:w="1134" w:type="dxa"/>
            <w:tcBorders>
              <w:bottom w:val="single" w:sz="4" w:space="0" w:color="auto"/>
            </w:tcBorders>
            <w:shd w:val="clear" w:color="auto" w:fill="auto"/>
            <w:tcMar>
              <w:top w:w="100" w:type="dxa"/>
              <w:left w:w="100" w:type="dxa"/>
              <w:bottom w:w="100" w:type="dxa"/>
              <w:right w:w="100" w:type="dxa"/>
            </w:tcMar>
          </w:tcPr>
          <w:p w14:paraId="1E7C4262" w14:textId="70B788D1" w:rsidR="00013DD7" w:rsidRPr="00694CC4"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.831</w:t>
            </w:r>
          </w:p>
        </w:tc>
        <w:tc>
          <w:tcPr>
            <w:tcW w:w="821" w:type="dxa"/>
            <w:tcBorders>
              <w:bottom w:val="single" w:sz="4" w:space="0" w:color="auto"/>
            </w:tcBorders>
            <w:shd w:val="clear" w:color="auto" w:fill="auto"/>
            <w:tcMar>
              <w:top w:w="100" w:type="dxa"/>
              <w:left w:w="100" w:type="dxa"/>
              <w:bottom w:w="100" w:type="dxa"/>
              <w:right w:w="100" w:type="dxa"/>
            </w:tcMar>
          </w:tcPr>
          <w:p w14:paraId="200B6147" w14:textId="4C08B662" w:rsidR="00013DD7" w:rsidRPr="00880726"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1.986</w:t>
            </w:r>
          </w:p>
        </w:tc>
        <w:tc>
          <w:tcPr>
            <w:tcW w:w="1305" w:type="dxa"/>
            <w:tcBorders>
              <w:bottom w:val="single" w:sz="4" w:space="0" w:color="auto"/>
            </w:tcBorders>
            <w:shd w:val="clear" w:color="auto" w:fill="auto"/>
            <w:tcMar>
              <w:top w:w="100" w:type="dxa"/>
              <w:left w:w="100" w:type="dxa"/>
              <w:bottom w:w="100" w:type="dxa"/>
              <w:right w:w="100" w:type="dxa"/>
            </w:tcMar>
          </w:tcPr>
          <w:p w14:paraId="6F9F92B1" w14:textId="05499C35" w:rsidR="00013DD7" w:rsidRPr="000C10B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.140</w:t>
            </w:r>
          </w:p>
        </w:tc>
      </w:tr>
      <w:tr w:rsidR="00013DD7" w:rsidRPr="00367CB3" w14:paraId="6934E18B" w14:textId="77777777" w:rsidTr="003E27A9">
        <w:trPr>
          <w:trHeight w:val="720"/>
        </w:trPr>
        <w:tc>
          <w:tcPr>
            <w:tcW w:w="426" w:type="dxa"/>
            <w:vMerge/>
            <w:shd w:val="clear" w:color="auto" w:fill="auto"/>
            <w:tcMar>
              <w:top w:w="100" w:type="dxa"/>
              <w:left w:w="100" w:type="dxa"/>
              <w:bottom w:w="100" w:type="dxa"/>
              <w:right w:w="100" w:type="dxa"/>
            </w:tcMar>
          </w:tcPr>
          <w:p w14:paraId="374B386C"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5BC0548F" w14:textId="77777777" w:rsidR="00013DD7" w:rsidRPr="008A23AC" w:rsidRDefault="00013DD7" w:rsidP="006F443B">
            <w:pPr>
              <w:pBdr>
                <w:top w:val="nil"/>
                <w:left w:val="nil"/>
                <w:bottom w:val="nil"/>
                <w:right w:val="nil"/>
                <w:between w:val="nil"/>
              </w:pBdr>
              <w:rPr>
                <w:rFonts w:ascii="標楷體" w:eastAsia="標楷體" w:hAnsi="標楷體"/>
                <w:szCs w:val="24"/>
              </w:rPr>
            </w:pPr>
          </w:p>
        </w:tc>
        <w:tc>
          <w:tcPr>
            <w:tcW w:w="3402" w:type="dxa"/>
            <w:tcBorders>
              <w:top w:val="single" w:sz="4" w:space="0" w:color="auto"/>
              <w:bottom w:val="single" w:sz="4" w:space="0" w:color="auto"/>
            </w:tcBorders>
            <w:shd w:val="clear" w:color="auto" w:fill="auto"/>
            <w:tcMar>
              <w:top w:w="100" w:type="dxa"/>
              <w:left w:w="100" w:type="dxa"/>
              <w:bottom w:w="100" w:type="dxa"/>
              <w:right w:w="100" w:type="dxa"/>
            </w:tcMar>
          </w:tcPr>
          <w:p w14:paraId="7C78DD2B" w14:textId="77777777" w:rsidR="00013DD7" w:rsidRPr="00A770CE" w:rsidRDefault="00013DD7" w:rsidP="006F443B">
            <w:pPr>
              <w:rPr>
                <w:rFonts w:ascii="標楷體" w:eastAsia="標楷體" w:hAnsi="標楷體"/>
                <w:sz w:val="22"/>
              </w:rPr>
            </w:pPr>
            <w:r w:rsidRPr="0021058E">
              <w:rPr>
                <w:rFonts w:ascii="標楷體" w:eastAsia="標楷體" w:hAnsi="標楷體" w:hint="eastAsia"/>
                <w:sz w:val="22"/>
              </w:rPr>
              <w:t>我會因快時尚的地點顯眼而消費</w:t>
            </w:r>
          </w:p>
        </w:tc>
        <w:tc>
          <w:tcPr>
            <w:tcW w:w="1020" w:type="dxa"/>
            <w:tcBorders>
              <w:top w:val="single" w:sz="4" w:space="0" w:color="auto"/>
              <w:bottom w:val="single" w:sz="4" w:space="0" w:color="auto"/>
            </w:tcBorders>
            <w:shd w:val="clear" w:color="auto" w:fill="auto"/>
            <w:tcMar>
              <w:top w:w="100" w:type="dxa"/>
              <w:left w:w="100" w:type="dxa"/>
              <w:bottom w:w="100" w:type="dxa"/>
              <w:right w:w="100" w:type="dxa"/>
            </w:tcMar>
          </w:tcPr>
          <w:p w14:paraId="43C9B80D" w14:textId="73FA3F1E" w:rsidR="00013DD7" w:rsidRPr="00880726" w:rsidRDefault="00694CC4" w:rsidP="006F443B">
            <w:pPr>
              <w:rPr>
                <w:rFonts w:ascii="Times New Roman" w:hAnsi="Times New Roman" w:cs="Times New Roman"/>
                <w:szCs w:val="24"/>
              </w:rPr>
            </w:pPr>
            <w:r>
              <w:rPr>
                <w:rFonts w:ascii="Times New Roman" w:hAnsi="Times New Roman" w:cs="Times New Roman" w:hint="eastAsia"/>
                <w:szCs w:val="24"/>
              </w:rPr>
              <w:t>.892</w:t>
            </w:r>
          </w:p>
        </w:tc>
        <w:tc>
          <w:tcPr>
            <w:tcW w:w="1107" w:type="dxa"/>
            <w:tcBorders>
              <w:top w:val="single" w:sz="4" w:space="0" w:color="auto"/>
              <w:bottom w:val="single" w:sz="4" w:space="0" w:color="auto"/>
            </w:tcBorders>
            <w:shd w:val="clear" w:color="auto" w:fill="auto"/>
            <w:tcMar>
              <w:top w:w="100" w:type="dxa"/>
              <w:left w:w="100" w:type="dxa"/>
              <w:bottom w:w="100" w:type="dxa"/>
              <w:right w:w="100" w:type="dxa"/>
            </w:tcMar>
          </w:tcPr>
          <w:p w14:paraId="2CA6A743" w14:textId="625465FF" w:rsidR="00013DD7" w:rsidRPr="00694CC4"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.822</w:t>
            </w:r>
          </w:p>
        </w:tc>
        <w:tc>
          <w:tcPr>
            <w:tcW w:w="1134" w:type="dxa"/>
            <w:tcBorders>
              <w:top w:val="single" w:sz="4" w:space="0" w:color="auto"/>
              <w:bottom w:val="single" w:sz="4" w:space="0" w:color="auto"/>
            </w:tcBorders>
            <w:shd w:val="clear" w:color="auto" w:fill="auto"/>
            <w:tcMar>
              <w:top w:w="100" w:type="dxa"/>
              <w:left w:w="100" w:type="dxa"/>
              <w:bottom w:w="100" w:type="dxa"/>
              <w:right w:w="100" w:type="dxa"/>
            </w:tcMar>
          </w:tcPr>
          <w:p w14:paraId="106B7555" w14:textId="5AD9CA77" w:rsidR="00013DD7" w:rsidRPr="00694CC4"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.831</w:t>
            </w:r>
          </w:p>
        </w:tc>
        <w:tc>
          <w:tcPr>
            <w:tcW w:w="821" w:type="dxa"/>
            <w:tcBorders>
              <w:top w:val="single" w:sz="4" w:space="0" w:color="auto"/>
              <w:bottom w:val="single" w:sz="4" w:space="0" w:color="auto"/>
            </w:tcBorders>
            <w:shd w:val="clear" w:color="auto" w:fill="auto"/>
            <w:tcMar>
              <w:top w:w="100" w:type="dxa"/>
              <w:left w:w="100" w:type="dxa"/>
              <w:bottom w:w="100" w:type="dxa"/>
              <w:right w:w="100" w:type="dxa"/>
            </w:tcMar>
          </w:tcPr>
          <w:p w14:paraId="0580F601" w14:textId="70392778" w:rsidR="00013DD7" w:rsidRPr="00880726"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.968</w:t>
            </w:r>
          </w:p>
        </w:tc>
        <w:tc>
          <w:tcPr>
            <w:tcW w:w="1305" w:type="dxa"/>
            <w:tcBorders>
              <w:top w:val="single" w:sz="4" w:space="0" w:color="auto"/>
              <w:bottom w:val="single" w:sz="4" w:space="0" w:color="auto"/>
            </w:tcBorders>
            <w:shd w:val="clear" w:color="auto" w:fill="auto"/>
            <w:tcMar>
              <w:top w:w="100" w:type="dxa"/>
              <w:left w:w="100" w:type="dxa"/>
              <w:bottom w:w="100" w:type="dxa"/>
              <w:right w:w="100" w:type="dxa"/>
            </w:tcMar>
          </w:tcPr>
          <w:p w14:paraId="3F6A39B6" w14:textId="5BAC2A8B" w:rsidR="00013DD7" w:rsidRPr="000C10B7" w:rsidRDefault="00694CC4"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.451</w:t>
            </w:r>
          </w:p>
        </w:tc>
      </w:tr>
    </w:tbl>
    <w:p w14:paraId="2CBD76F3" w14:textId="77777777" w:rsidR="00013DD7" w:rsidRPr="00551320" w:rsidRDefault="00013DD7" w:rsidP="009B5CF7">
      <w:pPr>
        <w:spacing w:line="320" w:lineRule="exact"/>
        <w:rPr>
          <w:rFonts w:ascii="標楷體" w:eastAsia="標楷體" w:hAnsi="標楷體"/>
          <w:bCs/>
        </w:rPr>
      </w:pPr>
      <w:r w:rsidRPr="00551320">
        <w:rPr>
          <w:rFonts w:ascii="標楷體" w:eastAsia="標楷體" w:hAnsi="標楷體"/>
          <w:bCs/>
        </w:rPr>
        <w:lastRenderedPageBreak/>
        <w:t>*p&lt;0.05</w:t>
      </w:r>
    </w:p>
    <w:p w14:paraId="503ED957" w14:textId="62967C02" w:rsidR="00AF145D" w:rsidRPr="00AF145D" w:rsidRDefault="00AF145D" w:rsidP="009B5CF7">
      <w:pPr>
        <w:spacing w:line="320" w:lineRule="exact"/>
        <w:jc w:val="both"/>
        <w:rPr>
          <w:rFonts w:asciiTheme="majorEastAsia" w:eastAsiaTheme="majorEastAsia" w:hAnsiTheme="majorEastAsia"/>
        </w:rPr>
      </w:pPr>
      <w:r w:rsidRPr="00AF145D">
        <w:rPr>
          <w:rFonts w:asciiTheme="majorEastAsia" w:eastAsiaTheme="majorEastAsia" w:hAnsiTheme="majorEastAsia" w:cs="Times New Roman" w:hint="eastAsia"/>
        </w:rPr>
        <w:t>4</w:t>
      </w:r>
      <w:r w:rsidRPr="00AF145D">
        <w:rPr>
          <w:rFonts w:asciiTheme="majorEastAsia" w:eastAsiaTheme="majorEastAsia" w:hAnsiTheme="majorEastAsia" w:cs="Times New Roman"/>
        </w:rPr>
        <w:t>.</w:t>
      </w:r>
      <w:r w:rsidRPr="00AF145D">
        <w:rPr>
          <w:rFonts w:asciiTheme="majorEastAsia" w:eastAsiaTheme="majorEastAsia" w:hAnsiTheme="majorEastAsia" w:hint="eastAsia"/>
        </w:rPr>
        <w:t>不同月收入</w:t>
      </w:r>
      <w:r w:rsidRPr="00AF145D">
        <w:rPr>
          <w:rFonts w:asciiTheme="majorEastAsia" w:eastAsiaTheme="majorEastAsia" w:hAnsiTheme="majorEastAsia" w:hint="eastAsia"/>
          <w:bCs/>
        </w:rPr>
        <w:t>在快時尚消費的消費構面</w:t>
      </w:r>
      <w:r w:rsidRPr="00AF145D">
        <w:rPr>
          <w:rFonts w:asciiTheme="majorEastAsia" w:eastAsiaTheme="majorEastAsia" w:hAnsiTheme="majorEastAsia" w:hint="eastAsia"/>
        </w:rPr>
        <w:t>上是否具有顯著之差異檢定</w:t>
      </w:r>
    </w:p>
    <w:p w14:paraId="7B891FDD" w14:textId="77777777" w:rsidR="00013DD7" w:rsidRPr="00AF145D" w:rsidRDefault="00013DD7" w:rsidP="009B5CF7">
      <w:pPr>
        <w:spacing w:line="320" w:lineRule="exact"/>
        <w:rPr>
          <w:rFonts w:ascii="標楷體" w:eastAsia="標楷體" w:hAnsi="標楷體"/>
          <w:bCs/>
        </w:rPr>
      </w:pPr>
      <w:r w:rsidRPr="00AF145D">
        <w:rPr>
          <w:rFonts w:ascii="標楷體" w:eastAsia="標楷體" w:hAnsi="標楷體" w:hint="eastAsia"/>
          <w:bCs/>
        </w:rPr>
        <w:t>H3-4:不同月收入在快時尚消費之差異性分析</w:t>
      </w:r>
    </w:p>
    <w:p w14:paraId="30D213B6" w14:textId="084A5EC6" w:rsidR="00013DD7" w:rsidRPr="00D87C99" w:rsidRDefault="00013DD7" w:rsidP="009B5CF7">
      <w:pPr>
        <w:spacing w:line="320" w:lineRule="exact"/>
        <w:ind w:firstLine="480"/>
        <w:jc w:val="both"/>
        <w:rPr>
          <w:rFonts w:ascii="標楷體" w:eastAsia="標楷體" w:hAnsi="標楷體"/>
        </w:rPr>
      </w:pPr>
      <w:r w:rsidRPr="00D87C99">
        <w:rPr>
          <w:rFonts w:ascii="標楷體" w:eastAsia="標楷體" w:hAnsi="標楷體" w:hint="eastAsia"/>
        </w:rPr>
        <w:t>為探討</w:t>
      </w:r>
      <w:r w:rsidR="00D87C99" w:rsidRPr="00D87C99">
        <w:rPr>
          <w:rFonts w:ascii="標楷體" w:eastAsia="標楷體" w:hAnsi="標楷體" w:hint="eastAsia"/>
        </w:rPr>
        <w:t>不同</w:t>
      </w:r>
      <w:r w:rsidRPr="00D87C99">
        <w:rPr>
          <w:rFonts w:ascii="標楷體" w:eastAsia="標楷體" w:hAnsi="標楷體" w:hint="eastAsia"/>
        </w:rPr>
        <w:t>月收入</w:t>
      </w:r>
      <w:r w:rsidRPr="00D87C99">
        <w:rPr>
          <w:rFonts w:ascii="標楷體" w:eastAsia="標楷體" w:hAnsi="標楷體" w:hint="eastAsia"/>
          <w:bCs/>
        </w:rPr>
        <w:t>在快時尚消費的消費構面</w:t>
      </w:r>
      <w:r w:rsidRPr="00D87C99">
        <w:rPr>
          <w:rFonts w:ascii="標楷體" w:eastAsia="標楷體" w:hAnsi="標楷體" w:hint="eastAsia"/>
        </w:rPr>
        <w:t>上是否</w:t>
      </w:r>
      <w:r w:rsidR="00D87C99" w:rsidRPr="00D87C99">
        <w:rPr>
          <w:rFonts w:ascii="標楷體" w:eastAsia="標楷體" w:hAnsi="標楷體" w:hint="eastAsia"/>
        </w:rPr>
        <w:t>具有顯著的</w:t>
      </w:r>
      <w:r w:rsidRPr="00D87C99">
        <w:rPr>
          <w:rFonts w:ascii="標楷體" w:eastAsia="標楷體" w:hAnsi="標楷體" w:hint="eastAsia"/>
        </w:rPr>
        <w:t>差異</w:t>
      </w:r>
      <w:r w:rsidR="00D87C99" w:rsidRPr="00D87C99">
        <w:rPr>
          <w:rFonts w:ascii="標楷體" w:eastAsia="標楷體" w:hAnsi="標楷體" w:hint="eastAsia"/>
        </w:rPr>
        <w:t>性</w:t>
      </w:r>
      <w:r w:rsidRPr="00D87C99">
        <w:rPr>
          <w:rFonts w:ascii="標楷體" w:eastAsia="標楷體" w:hAnsi="標楷體" w:hint="eastAsia"/>
        </w:rPr>
        <w:t>，故以月收入為分組變數(名目變數)、</w:t>
      </w:r>
      <w:r w:rsidRPr="00D87C99">
        <w:rPr>
          <w:rFonts w:ascii="標楷體" w:eastAsia="標楷體" w:hAnsi="標楷體" w:hint="eastAsia"/>
          <w:bCs/>
        </w:rPr>
        <w:t>快時尚消費的消費構面</w:t>
      </w:r>
      <w:r w:rsidRPr="00D87C99">
        <w:rPr>
          <w:rFonts w:ascii="標楷體" w:eastAsia="標楷體" w:hAnsi="標楷體" w:hint="eastAsia"/>
        </w:rPr>
        <w:t>為檢驗變數(計量變數)進行</w:t>
      </w:r>
      <w:r w:rsidRPr="00D87C99">
        <w:rPr>
          <w:rFonts w:ascii="標楷體" w:eastAsia="標楷體" w:hAnsi="標楷體" w:cs="Times New Roman" w:hint="eastAsia"/>
        </w:rPr>
        <w:t>多變量變異數分析</w:t>
      </w:r>
      <w:r w:rsidRPr="00D87C99">
        <w:rPr>
          <w:rFonts w:ascii="標楷體" w:eastAsia="標楷體" w:hAnsi="標楷體" w:hint="eastAsia"/>
        </w:rPr>
        <w:t>，其檢定結果整理如表</w:t>
      </w:r>
      <w:r w:rsidR="00687E2D">
        <w:rPr>
          <w:rFonts w:ascii="標楷體" w:eastAsia="標楷體" w:hAnsi="標楷體" w:hint="eastAsia"/>
        </w:rPr>
        <w:t>9</w:t>
      </w:r>
      <w:r w:rsidRPr="00D87C99">
        <w:rPr>
          <w:rFonts w:ascii="標楷體" w:eastAsia="標楷體" w:hAnsi="標楷體" w:hint="eastAsia"/>
        </w:rPr>
        <w:t>所示。在表</w:t>
      </w:r>
      <w:r w:rsidR="00687E2D">
        <w:rPr>
          <w:rFonts w:ascii="標楷體" w:eastAsia="標楷體" w:hAnsi="標楷體" w:hint="eastAsia"/>
        </w:rPr>
        <w:t>9</w:t>
      </w:r>
      <w:r w:rsidRPr="00D87C99">
        <w:rPr>
          <w:rFonts w:ascii="標楷體" w:eastAsia="標楷體" w:hAnsi="標楷體" w:hint="eastAsia"/>
        </w:rPr>
        <w:t>中，不同月收入在</w:t>
      </w:r>
      <w:r w:rsidRPr="00D87C99">
        <w:rPr>
          <w:rFonts w:ascii="標楷體" w:eastAsia="標楷體" w:hAnsi="標楷體" w:hint="eastAsia"/>
          <w:bCs/>
        </w:rPr>
        <w:t>快時尚消費的消費構面</w:t>
      </w:r>
      <w:r w:rsidRPr="00D87C99">
        <w:rPr>
          <w:rFonts w:ascii="標楷體" w:eastAsia="標楷體" w:hAnsi="標楷體" w:hint="eastAsia"/>
        </w:rPr>
        <w:t>上</w:t>
      </w:r>
      <w:r w:rsidR="00D87C99" w:rsidRPr="00D87C99">
        <w:rPr>
          <w:rFonts w:ascii="標楷體" w:eastAsia="標楷體" w:hAnsi="標楷體" w:hint="eastAsia"/>
        </w:rPr>
        <w:t>，在</w:t>
      </w:r>
      <w:r w:rsidR="00714359">
        <w:rPr>
          <w:rFonts w:ascii="標楷體" w:eastAsia="標楷體" w:hAnsi="標楷體" w:hint="eastAsia"/>
        </w:rPr>
        <w:t>「</w:t>
      </w:r>
      <w:r w:rsidR="00D87C99" w:rsidRPr="00D87C99">
        <w:rPr>
          <w:rFonts w:ascii="標楷體" w:eastAsia="標楷體" w:hAnsi="標楷體" w:hint="eastAsia"/>
        </w:rPr>
        <w:t>價格方面</w:t>
      </w:r>
      <w:r w:rsidR="00714359">
        <w:rPr>
          <w:rFonts w:ascii="標楷體" w:eastAsia="標楷體" w:hAnsi="標楷體" w:hint="eastAsia"/>
        </w:rPr>
        <w:t>」</w:t>
      </w:r>
      <w:r w:rsidR="00D87C99" w:rsidRPr="00D87C99">
        <w:rPr>
          <w:rFonts w:ascii="標楷體" w:eastAsia="標楷體" w:hAnsi="標楷體" w:hint="eastAsia"/>
        </w:rPr>
        <w:t>和</w:t>
      </w:r>
      <w:r w:rsidR="00714359">
        <w:rPr>
          <w:rFonts w:ascii="標楷體" w:eastAsia="標楷體" w:hAnsi="標楷體" w:hint="eastAsia"/>
        </w:rPr>
        <w:t>「</w:t>
      </w:r>
      <w:r w:rsidR="00D87C99" w:rsidRPr="00D87C99">
        <w:rPr>
          <w:rFonts w:ascii="標楷體" w:eastAsia="標楷體" w:hAnsi="標楷體" w:hint="eastAsia"/>
        </w:rPr>
        <w:t>產品</w:t>
      </w:r>
      <w:r w:rsidR="00AE317B">
        <w:rPr>
          <w:rFonts w:ascii="標楷體" w:eastAsia="標楷體" w:hAnsi="標楷體" w:hint="eastAsia"/>
          <w:szCs w:val="24"/>
        </w:rPr>
        <w:t>/品牌</w:t>
      </w:r>
      <w:r w:rsidR="00D87C99" w:rsidRPr="00D87C99">
        <w:rPr>
          <w:rFonts w:ascii="標楷體" w:eastAsia="標楷體" w:hAnsi="標楷體" w:hint="eastAsia"/>
        </w:rPr>
        <w:t>方面</w:t>
      </w:r>
      <w:r w:rsidR="00714359">
        <w:rPr>
          <w:rFonts w:ascii="標楷體" w:eastAsia="標楷體" w:hAnsi="標楷體" w:hint="eastAsia"/>
        </w:rPr>
        <w:t>」</w:t>
      </w:r>
      <w:r w:rsidR="00D87C99" w:rsidRPr="00D87C99">
        <w:rPr>
          <w:rFonts w:ascii="標楷體" w:eastAsia="標楷體" w:hAnsi="標楷體" w:hint="eastAsia"/>
        </w:rPr>
        <w:t>有顯著的差異性</w:t>
      </w:r>
      <w:r w:rsidR="00434E4A">
        <w:rPr>
          <w:rFonts w:ascii="標楷體" w:eastAsia="標楷體" w:hAnsi="標楷體" w:hint="eastAsia"/>
        </w:rPr>
        <w:t>。</w:t>
      </w:r>
    </w:p>
    <w:p w14:paraId="064AF01B" w14:textId="524D36F5" w:rsidR="00013DD7" w:rsidRPr="00D87C99" w:rsidRDefault="00013DD7" w:rsidP="00687E2D">
      <w:pPr>
        <w:spacing w:line="320" w:lineRule="exact"/>
        <w:ind w:left="1920" w:firstLineChars="200" w:firstLine="480"/>
        <w:jc w:val="both"/>
        <w:rPr>
          <w:rFonts w:ascii="標楷體" w:eastAsia="標楷體" w:hAnsi="標楷體"/>
        </w:rPr>
      </w:pPr>
      <w:r w:rsidRPr="00D87C99">
        <w:rPr>
          <w:rFonts w:ascii="標楷體" w:eastAsia="標楷體" w:hAnsi="標楷體" w:hint="eastAsia"/>
        </w:rPr>
        <w:t>表</w:t>
      </w:r>
      <w:r w:rsidR="00687E2D">
        <w:rPr>
          <w:rFonts w:ascii="標楷體" w:eastAsia="標楷體" w:hAnsi="標楷體" w:hint="eastAsia"/>
        </w:rPr>
        <w:t>9</w:t>
      </w:r>
      <w:r w:rsidRPr="00D87C99">
        <w:rPr>
          <w:rFonts w:ascii="標楷體" w:eastAsia="標楷體" w:hAnsi="標楷體" w:hint="eastAsia"/>
        </w:rPr>
        <w:t>月收入</w:t>
      </w:r>
      <w:r w:rsidRPr="00D87C99">
        <w:rPr>
          <w:rFonts w:ascii="標楷體" w:eastAsia="標楷體" w:hAnsi="標楷體" w:cs="Times New Roman" w:hint="eastAsia"/>
        </w:rPr>
        <w:t>在快時尚消費的差異性分析</w:t>
      </w:r>
    </w:p>
    <w:tbl>
      <w:tblPr>
        <w:tblW w:w="9356"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425"/>
        <w:gridCol w:w="2977"/>
        <w:gridCol w:w="709"/>
        <w:gridCol w:w="709"/>
        <w:gridCol w:w="850"/>
        <w:gridCol w:w="851"/>
        <w:gridCol w:w="708"/>
        <w:gridCol w:w="851"/>
        <w:gridCol w:w="850"/>
      </w:tblGrid>
      <w:tr w:rsidR="00D87C99" w:rsidRPr="00367CB3" w14:paraId="27951358" w14:textId="77777777" w:rsidTr="00436A0F">
        <w:trPr>
          <w:trHeight w:val="1395"/>
        </w:trPr>
        <w:tc>
          <w:tcPr>
            <w:tcW w:w="3828" w:type="dxa"/>
            <w:gridSpan w:val="3"/>
            <w:shd w:val="clear" w:color="auto" w:fill="auto"/>
            <w:tcMar>
              <w:top w:w="100" w:type="dxa"/>
              <w:left w:w="100" w:type="dxa"/>
              <w:bottom w:w="100" w:type="dxa"/>
              <w:right w:w="100" w:type="dxa"/>
            </w:tcMar>
          </w:tcPr>
          <w:p w14:paraId="03E9FE20" w14:textId="77777777" w:rsidR="00EB68C5" w:rsidRPr="008A23AC" w:rsidRDefault="00EB68C5" w:rsidP="006F443B">
            <w:pPr>
              <w:jc w:val="center"/>
              <w:rPr>
                <w:rFonts w:ascii="標楷體" w:eastAsia="標楷體" w:hAnsi="標楷體"/>
                <w:szCs w:val="24"/>
              </w:rPr>
            </w:pPr>
            <w:r w:rsidRPr="008A23AC">
              <w:rPr>
                <w:rFonts w:ascii="標楷體" w:eastAsia="標楷體" w:hAnsi="標楷體" w:cs="Arial Unicode MS"/>
                <w:szCs w:val="24"/>
              </w:rPr>
              <w:t>因素</w:t>
            </w:r>
            <w:r w:rsidRPr="008A23AC">
              <w:rPr>
                <w:rFonts w:ascii="標楷體" w:eastAsia="標楷體" w:hAnsi="標楷體" w:cs="Times New Roman"/>
                <w:szCs w:val="24"/>
              </w:rPr>
              <w:t>/</w:t>
            </w:r>
            <w:r w:rsidRPr="008A23AC">
              <w:rPr>
                <w:rFonts w:ascii="標楷體" w:eastAsia="標楷體" w:hAnsi="標楷體" w:cs="新細明體" w:hint="eastAsia"/>
                <w:szCs w:val="24"/>
              </w:rPr>
              <w:t>變數</w:t>
            </w:r>
            <w:r w:rsidRPr="008A23AC">
              <w:rPr>
                <w:rFonts w:ascii="標楷體" w:eastAsia="標楷體" w:hAnsi="標楷體" w:cs="Arial Unicode MS"/>
                <w:szCs w:val="24"/>
              </w:rPr>
              <w:t>名</w:t>
            </w:r>
            <w:r w:rsidRPr="008A23AC">
              <w:rPr>
                <w:rFonts w:ascii="標楷體" w:eastAsia="標楷體" w:hAnsi="標楷體" w:cs="新細明體" w:hint="eastAsia"/>
                <w:szCs w:val="24"/>
              </w:rPr>
              <w:t>稱</w:t>
            </w:r>
          </w:p>
        </w:tc>
        <w:tc>
          <w:tcPr>
            <w:tcW w:w="709" w:type="dxa"/>
            <w:shd w:val="clear" w:color="auto" w:fill="auto"/>
            <w:tcMar>
              <w:top w:w="100" w:type="dxa"/>
              <w:left w:w="100" w:type="dxa"/>
              <w:bottom w:w="100" w:type="dxa"/>
              <w:right w:w="100" w:type="dxa"/>
            </w:tcMar>
          </w:tcPr>
          <w:p w14:paraId="42C6BB96" w14:textId="5122755C" w:rsidR="00EB68C5" w:rsidRPr="00D70A29" w:rsidRDefault="00EB68C5" w:rsidP="00EB68C5">
            <w:pPr>
              <w:rPr>
                <w:rFonts w:ascii="Times New Roman" w:eastAsia="標楷體" w:hAnsi="Times New Roman" w:cs="Times New Roman"/>
                <w:szCs w:val="24"/>
              </w:rPr>
            </w:pPr>
            <w:r w:rsidRPr="00D70A29">
              <w:rPr>
                <w:rFonts w:ascii="Times New Roman" w:eastAsia="標楷體" w:hAnsi="Times New Roman" w:cs="Times New Roman"/>
                <w:sz w:val="22"/>
                <w:szCs w:val="20"/>
              </w:rPr>
              <w:t>20000</w:t>
            </w:r>
            <w:r w:rsidRPr="00D70A29">
              <w:rPr>
                <w:rFonts w:ascii="Times New Roman" w:eastAsia="標楷體" w:hAnsi="Times New Roman" w:cs="Times New Roman"/>
                <w:sz w:val="22"/>
                <w:szCs w:val="20"/>
              </w:rPr>
              <w:t>以下</w:t>
            </w:r>
            <w:r w:rsidRPr="00D70A29">
              <w:rPr>
                <w:rFonts w:ascii="Times New Roman" w:eastAsia="標楷體" w:hAnsi="Times New Roman" w:cs="Times New Roman"/>
                <w:szCs w:val="24"/>
              </w:rPr>
              <w:t>N=153</w:t>
            </w:r>
          </w:p>
        </w:tc>
        <w:tc>
          <w:tcPr>
            <w:tcW w:w="709" w:type="dxa"/>
            <w:shd w:val="clear" w:color="auto" w:fill="auto"/>
            <w:tcMar>
              <w:top w:w="100" w:type="dxa"/>
              <w:left w:w="100" w:type="dxa"/>
              <w:bottom w:w="100" w:type="dxa"/>
              <w:right w:w="100" w:type="dxa"/>
            </w:tcMar>
          </w:tcPr>
          <w:p w14:paraId="2FD7DFD1" w14:textId="77777777" w:rsidR="00EB68C5" w:rsidRPr="00D70A29" w:rsidRDefault="00EB68C5" w:rsidP="006F443B">
            <w:pPr>
              <w:jc w:val="center"/>
              <w:rPr>
                <w:rFonts w:ascii="Times New Roman" w:eastAsia="標楷體" w:hAnsi="Times New Roman" w:cs="Times New Roman"/>
                <w:sz w:val="22"/>
                <w:szCs w:val="20"/>
              </w:rPr>
            </w:pPr>
            <w:r w:rsidRPr="00D70A29">
              <w:rPr>
                <w:rFonts w:ascii="Times New Roman" w:eastAsia="標楷體" w:hAnsi="Times New Roman" w:cs="Times New Roman"/>
                <w:sz w:val="22"/>
                <w:szCs w:val="20"/>
              </w:rPr>
              <w:t>20001~30000</w:t>
            </w:r>
          </w:p>
          <w:p w14:paraId="5D17388A" w14:textId="07B20F13" w:rsidR="00EB68C5" w:rsidRPr="00D70A29" w:rsidRDefault="00EB68C5" w:rsidP="006F443B">
            <w:pPr>
              <w:jc w:val="center"/>
              <w:rPr>
                <w:rFonts w:ascii="Times New Roman" w:eastAsia="標楷體" w:hAnsi="Times New Roman" w:cs="Times New Roman"/>
                <w:szCs w:val="24"/>
              </w:rPr>
            </w:pPr>
            <w:r w:rsidRPr="00D70A29">
              <w:rPr>
                <w:rFonts w:ascii="Times New Roman" w:eastAsia="標楷體" w:hAnsi="Times New Roman" w:cs="Times New Roman"/>
                <w:szCs w:val="24"/>
              </w:rPr>
              <w:t>N=23</w:t>
            </w:r>
          </w:p>
        </w:tc>
        <w:tc>
          <w:tcPr>
            <w:tcW w:w="850" w:type="dxa"/>
            <w:tcBorders>
              <w:right w:val="single" w:sz="4" w:space="0" w:color="auto"/>
            </w:tcBorders>
            <w:shd w:val="clear" w:color="auto" w:fill="auto"/>
            <w:tcMar>
              <w:top w:w="100" w:type="dxa"/>
              <w:left w:w="100" w:type="dxa"/>
              <w:bottom w:w="100" w:type="dxa"/>
              <w:right w:w="100" w:type="dxa"/>
            </w:tcMar>
          </w:tcPr>
          <w:p w14:paraId="6F250103" w14:textId="4CE33019" w:rsidR="00EB68C5" w:rsidRPr="00D70A29" w:rsidRDefault="00EB68C5" w:rsidP="00EB68C5">
            <w:pPr>
              <w:rPr>
                <w:rFonts w:ascii="Times New Roman" w:eastAsia="標楷體" w:hAnsi="Times New Roman" w:cs="Times New Roman"/>
                <w:sz w:val="22"/>
                <w:szCs w:val="20"/>
              </w:rPr>
            </w:pPr>
            <w:r w:rsidRPr="00D70A29">
              <w:rPr>
                <w:rFonts w:ascii="Times New Roman" w:eastAsia="標楷體" w:hAnsi="Times New Roman" w:cs="Times New Roman"/>
                <w:sz w:val="22"/>
                <w:szCs w:val="20"/>
              </w:rPr>
              <w:t>30001~40000</w:t>
            </w:r>
          </w:p>
          <w:p w14:paraId="5EE0F82C" w14:textId="79A4BFA8" w:rsidR="00EB68C5" w:rsidRPr="00D70A29" w:rsidRDefault="00EB68C5" w:rsidP="00EB68C5">
            <w:pPr>
              <w:rPr>
                <w:rFonts w:ascii="Times New Roman" w:eastAsia="標楷體" w:hAnsi="Times New Roman" w:cs="Times New Roman"/>
                <w:szCs w:val="24"/>
              </w:rPr>
            </w:pPr>
            <w:r w:rsidRPr="00D70A29">
              <w:rPr>
                <w:rFonts w:ascii="Times New Roman" w:eastAsia="標楷體" w:hAnsi="Times New Roman" w:cs="Times New Roman"/>
                <w:szCs w:val="24"/>
              </w:rPr>
              <w:t>N=11</w:t>
            </w:r>
          </w:p>
        </w:tc>
        <w:tc>
          <w:tcPr>
            <w:tcW w:w="851" w:type="dxa"/>
            <w:tcBorders>
              <w:left w:val="single" w:sz="4" w:space="0" w:color="auto"/>
            </w:tcBorders>
            <w:shd w:val="clear" w:color="auto" w:fill="auto"/>
          </w:tcPr>
          <w:p w14:paraId="24AF6FEE" w14:textId="77777777" w:rsidR="00EB68C5" w:rsidRPr="00D70A29" w:rsidRDefault="00EB68C5" w:rsidP="006F443B">
            <w:pPr>
              <w:jc w:val="center"/>
              <w:rPr>
                <w:rFonts w:ascii="Times New Roman" w:eastAsia="標楷體" w:hAnsi="Times New Roman" w:cs="Times New Roman"/>
                <w:sz w:val="22"/>
                <w:szCs w:val="20"/>
              </w:rPr>
            </w:pPr>
            <w:r w:rsidRPr="00D70A29">
              <w:rPr>
                <w:rFonts w:ascii="Times New Roman" w:eastAsia="標楷體" w:hAnsi="Times New Roman" w:cs="Times New Roman"/>
                <w:sz w:val="22"/>
                <w:szCs w:val="20"/>
              </w:rPr>
              <w:t>40001~50000</w:t>
            </w:r>
          </w:p>
          <w:p w14:paraId="779D9B5B" w14:textId="7965C188" w:rsidR="00EB68C5" w:rsidRPr="00D70A29" w:rsidRDefault="00EB68C5" w:rsidP="006F443B">
            <w:pPr>
              <w:jc w:val="center"/>
              <w:rPr>
                <w:rFonts w:ascii="Times New Roman" w:eastAsia="標楷體" w:hAnsi="Times New Roman" w:cs="Times New Roman"/>
                <w:szCs w:val="24"/>
              </w:rPr>
            </w:pPr>
            <w:r w:rsidRPr="00D70A29">
              <w:rPr>
                <w:rFonts w:ascii="Times New Roman" w:eastAsia="標楷體" w:hAnsi="Times New Roman" w:cs="Times New Roman"/>
                <w:szCs w:val="24"/>
              </w:rPr>
              <w:t>N=20</w:t>
            </w:r>
          </w:p>
        </w:tc>
        <w:tc>
          <w:tcPr>
            <w:tcW w:w="708" w:type="dxa"/>
            <w:tcBorders>
              <w:right w:val="single" w:sz="4" w:space="0" w:color="auto"/>
            </w:tcBorders>
            <w:shd w:val="clear" w:color="auto" w:fill="auto"/>
            <w:tcMar>
              <w:top w:w="100" w:type="dxa"/>
              <w:left w:w="100" w:type="dxa"/>
              <w:bottom w:w="100" w:type="dxa"/>
              <w:right w:w="100" w:type="dxa"/>
            </w:tcMar>
          </w:tcPr>
          <w:p w14:paraId="4FBE6C37" w14:textId="77777777" w:rsidR="00EB68C5" w:rsidRPr="00D70A29" w:rsidRDefault="00EB68C5" w:rsidP="006F443B">
            <w:pPr>
              <w:jc w:val="center"/>
              <w:rPr>
                <w:rFonts w:ascii="Times New Roman" w:eastAsia="標楷體" w:hAnsi="Times New Roman" w:cs="Times New Roman"/>
                <w:sz w:val="22"/>
                <w:szCs w:val="20"/>
              </w:rPr>
            </w:pPr>
            <w:r w:rsidRPr="00D70A29">
              <w:rPr>
                <w:rFonts w:ascii="Times New Roman" w:eastAsia="標楷體" w:hAnsi="Times New Roman" w:cs="Times New Roman"/>
                <w:sz w:val="22"/>
                <w:szCs w:val="20"/>
              </w:rPr>
              <w:t>50001~60000</w:t>
            </w:r>
          </w:p>
          <w:p w14:paraId="745DD70F" w14:textId="574A4821" w:rsidR="00EB68C5" w:rsidRPr="00D70A29" w:rsidRDefault="00EB68C5" w:rsidP="006F443B">
            <w:pPr>
              <w:jc w:val="center"/>
              <w:rPr>
                <w:rFonts w:ascii="Times New Roman" w:eastAsia="標楷體" w:hAnsi="Times New Roman" w:cs="Times New Roman"/>
                <w:szCs w:val="24"/>
              </w:rPr>
            </w:pPr>
            <w:r w:rsidRPr="00D70A29">
              <w:rPr>
                <w:rFonts w:ascii="Times New Roman" w:eastAsia="標楷體" w:hAnsi="Times New Roman" w:cs="Times New Roman"/>
                <w:szCs w:val="24"/>
              </w:rPr>
              <w:t>N=7</w:t>
            </w:r>
          </w:p>
        </w:tc>
        <w:tc>
          <w:tcPr>
            <w:tcW w:w="851" w:type="dxa"/>
            <w:tcBorders>
              <w:left w:val="single" w:sz="4" w:space="0" w:color="auto"/>
            </w:tcBorders>
            <w:shd w:val="clear" w:color="auto" w:fill="auto"/>
          </w:tcPr>
          <w:p w14:paraId="4F1054F5" w14:textId="30721C2B" w:rsidR="00EB68C5" w:rsidRPr="00D70A29" w:rsidRDefault="00EB68C5" w:rsidP="006F443B">
            <w:pPr>
              <w:jc w:val="center"/>
              <w:rPr>
                <w:rFonts w:ascii="Times New Roman" w:eastAsia="標楷體" w:hAnsi="Times New Roman" w:cs="Times New Roman"/>
                <w:szCs w:val="24"/>
              </w:rPr>
            </w:pPr>
            <w:r w:rsidRPr="00D70A29">
              <w:rPr>
                <w:rFonts w:ascii="Times New Roman" w:eastAsia="標楷體" w:hAnsi="Times New Roman" w:cs="Times New Roman"/>
                <w:sz w:val="22"/>
                <w:szCs w:val="20"/>
              </w:rPr>
              <w:t>60001</w:t>
            </w:r>
            <w:r w:rsidRPr="00D70A29">
              <w:rPr>
                <w:rFonts w:ascii="Times New Roman" w:eastAsia="標楷體" w:hAnsi="Times New Roman" w:cs="Times New Roman"/>
                <w:sz w:val="22"/>
                <w:szCs w:val="20"/>
              </w:rPr>
              <w:t>元以上</w:t>
            </w:r>
            <w:r w:rsidRPr="00D70A29">
              <w:rPr>
                <w:rFonts w:ascii="Times New Roman" w:eastAsia="標楷體" w:hAnsi="Times New Roman" w:cs="Times New Roman"/>
                <w:szCs w:val="24"/>
              </w:rPr>
              <w:t>N=10</w:t>
            </w:r>
          </w:p>
        </w:tc>
        <w:tc>
          <w:tcPr>
            <w:tcW w:w="850" w:type="dxa"/>
            <w:tcBorders>
              <w:left w:val="single" w:sz="4" w:space="0" w:color="auto"/>
            </w:tcBorders>
            <w:shd w:val="clear" w:color="auto" w:fill="auto"/>
          </w:tcPr>
          <w:p w14:paraId="254D752D" w14:textId="77777777" w:rsidR="00EB68C5" w:rsidRPr="00D70A29" w:rsidRDefault="00EB68C5" w:rsidP="006F443B">
            <w:pPr>
              <w:rPr>
                <w:rFonts w:ascii="Times New Roman" w:eastAsia="標楷體" w:hAnsi="Times New Roman" w:cs="Times New Roman"/>
                <w:szCs w:val="24"/>
              </w:rPr>
            </w:pPr>
            <w:r w:rsidRPr="00D70A29">
              <w:rPr>
                <w:rFonts w:ascii="Times New Roman" w:eastAsia="標楷體" w:hAnsi="Times New Roman" w:cs="Times New Roman"/>
                <w:szCs w:val="24"/>
              </w:rPr>
              <w:t>P</w:t>
            </w:r>
            <w:r w:rsidRPr="00D70A29">
              <w:rPr>
                <w:rFonts w:ascii="Times New Roman" w:eastAsia="標楷體" w:hAnsi="Times New Roman" w:cs="Times New Roman"/>
                <w:szCs w:val="24"/>
              </w:rPr>
              <w:t>值</w:t>
            </w:r>
          </w:p>
        </w:tc>
      </w:tr>
      <w:tr w:rsidR="00D87C99" w:rsidRPr="00367CB3" w14:paraId="1C575D8E" w14:textId="77777777" w:rsidTr="00436A0F">
        <w:trPr>
          <w:trHeight w:val="432"/>
        </w:trPr>
        <w:tc>
          <w:tcPr>
            <w:tcW w:w="426" w:type="dxa"/>
            <w:vMerge w:val="restart"/>
            <w:shd w:val="clear" w:color="auto" w:fill="auto"/>
            <w:tcMar>
              <w:top w:w="100" w:type="dxa"/>
              <w:left w:w="100" w:type="dxa"/>
              <w:bottom w:w="100" w:type="dxa"/>
              <w:right w:w="100" w:type="dxa"/>
            </w:tcMar>
          </w:tcPr>
          <w:p w14:paraId="1D13E233" w14:textId="77777777" w:rsidR="00EB68C5" w:rsidRPr="00100126" w:rsidRDefault="00EB68C5" w:rsidP="006F443B">
            <w:pPr>
              <w:pBdr>
                <w:top w:val="nil"/>
                <w:left w:val="nil"/>
                <w:bottom w:val="nil"/>
                <w:right w:val="nil"/>
                <w:between w:val="nil"/>
              </w:pBdr>
              <w:rPr>
                <w:rFonts w:asciiTheme="minorEastAsia" w:hAnsiTheme="minorEastAsia"/>
                <w:szCs w:val="24"/>
              </w:rPr>
            </w:pPr>
            <w:r>
              <w:rPr>
                <w:rFonts w:ascii="標楷體" w:eastAsia="標楷體" w:hAnsi="標楷體" w:hint="eastAsia"/>
                <w:b/>
                <w:bCs/>
              </w:rPr>
              <w:t>快時尚</w:t>
            </w:r>
            <w:r w:rsidRPr="006A33E6">
              <w:rPr>
                <w:rFonts w:ascii="標楷體" w:eastAsia="標楷體" w:hAnsi="標楷體" w:hint="eastAsia"/>
                <w:b/>
                <w:bCs/>
              </w:rPr>
              <w:t>消費</w:t>
            </w:r>
          </w:p>
        </w:tc>
        <w:tc>
          <w:tcPr>
            <w:tcW w:w="425" w:type="dxa"/>
            <w:vMerge w:val="restart"/>
            <w:shd w:val="clear" w:color="auto" w:fill="auto"/>
            <w:tcMar>
              <w:top w:w="100" w:type="dxa"/>
              <w:left w:w="100" w:type="dxa"/>
              <w:bottom w:w="100" w:type="dxa"/>
              <w:right w:w="100" w:type="dxa"/>
            </w:tcMar>
          </w:tcPr>
          <w:p w14:paraId="1ED98018"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價格方面</w:t>
            </w:r>
          </w:p>
        </w:tc>
        <w:tc>
          <w:tcPr>
            <w:tcW w:w="2977" w:type="dxa"/>
            <w:shd w:val="clear" w:color="auto" w:fill="auto"/>
            <w:tcMar>
              <w:top w:w="100" w:type="dxa"/>
              <w:left w:w="100" w:type="dxa"/>
              <w:bottom w:w="100" w:type="dxa"/>
              <w:right w:w="100" w:type="dxa"/>
            </w:tcMar>
          </w:tcPr>
          <w:p w14:paraId="1913C9B9"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在快時尚賣場，我會受到促銷的影響而購買產品</w:t>
            </w:r>
          </w:p>
        </w:tc>
        <w:tc>
          <w:tcPr>
            <w:tcW w:w="709" w:type="dxa"/>
            <w:shd w:val="clear" w:color="auto" w:fill="auto"/>
            <w:tcMar>
              <w:top w:w="100" w:type="dxa"/>
              <w:left w:w="100" w:type="dxa"/>
              <w:bottom w:w="100" w:type="dxa"/>
              <w:right w:w="100" w:type="dxa"/>
            </w:tcMar>
          </w:tcPr>
          <w:p w14:paraId="272E901B" w14:textId="42B90420" w:rsidR="00EB68C5" w:rsidRPr="00EB68C5" w:rsidRDefault="00EB68C5" w:rsidP="00EB68C5">
            <w:pPr>
              <w:widowControl/>
              <w:rPr>
                <w:rFonts w:ascii="Times New Roman" w:hAnsi="Times New Roman" w:cs="Times New Roman"/>
                <w:szCs w:val="24"/>
              </w:rPr>
            </w:pPr>
            <w:r>
              <w:rPr>
                <w:rFonts w:ascii="Times New Roman" w:hAnsi="Times New Roman" w:cs="Times New Roman" w:hint="eastAsia"/>
                <w:szCs w:val="24"/>
              </w:rPr>
              <w:t>.899</w:t>
            </w:r>
          </w:p>
        </w:tc>
        <w:tc>
          <w:tcPr>
            <w:tcW w:w="709" w:type="dxa"/>
            <w:shd w:val="clear" w:color="auto" w:fill="auto"/>
            <w:tcMar>
              <w:top w:w="100" w:type="dxa"/>
              <w:left w:w="100" w:type="dxa"/>
              <w:bottom w:w="100" w:type="dxa"/>
              <w:right w:w="100" w:type="dxa"/>
            </w:tcMar>
          </w:tcPr>
          <w:p w14:paraId="405B23BD" w14:textId="4EE01FAF" w:rsidR="00EB68C5" w:rsidRPr="00EB68C5"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.706</w:t>
            </w:r>
          </w:p>
        </w:tc>
        <w:tc>
          <w:tcPr>
            <w:tcW w:w="850" w:type="dxa"/>
            <w:tcBorders>
              <w:right w:val="single" w:sz="4" w:space="0" w:color="auto"/>
            </w:tcBorders>
            <w:shd w:val="clear" w:color="auto" w:fill="auto"/>
            <w:tcMar>
              <w:top w:w="100" w:type="dxa"/>
              <w:left w:w="100" w:type="dxa"/>
              <w:bottom w:w="100" w:type="dxa"/>
              <w:right w:w="100" w:type="dxa"/>
            </w:tcMar>
          </w:tcPr>
          <w:p w14:paraId="0376F1E4" w14:textId="072C512C" w:rsidR="00EB68C5" w:rsidRPr="00EB68C5"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.825</w:t>
            </w:r>
          </w:p>
        </w:tc>
        <w:tc>
          <w:tcPr>
            <w:tcW w:w="851" w:type="dxa"/>
            <w:tcBorders>
              <w:left w:val="single" w:sz="4" w:space="0" w:color="auto"/>
            </w:tcBorders>
            <w:shd w:val="clear" w:color="auto" w:fill="auto"/>
          </w:tcPr>
          <w:p w14:paraId="052A5E58" w14:textId="4A32BB3B" w:rsidR="00EB68C5" w:rsidRPr="00EB68C5"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.913</w:t>
            </w:r>
          </w:p>
        </w:tc>
        <w:tc>
          <w:tcPr>
            <w:tcW w:w="708" w:type="dxa"/>
            <w:tcBorders>
              <w:right w:val="single" w:sz="4" w:space="0" w:color="auto"/>
            </w:tcBorders>
            <w:shd w:val="clear" w:color="auto" w:fill="auto"/>
            <w:tcMar>
              <w:top w:w="100" w:type="dxa"/>
              <w:left w:w="100" w:type="dxa"/>
              <w:bottom w:w="100" w:type="dxa"/>
              <w:right w:w="100" w:type="dxa"/>
            </w:tcMar>
          </w:tcPr>
          <w:p w14:paraId="45721762" w14:textId="1745B3C2" w:rsidR="00EB68C5" w:rsidRPr="00EB68C5" w:rsidRDefault="00EB68C5" w:rsidP="006F443B">
            <w:pPr>
              <w:widowControl/>
              <w:rPr>
                <w:rFonts w:ascii="Times New Roman" w:hAnsi="Times New Roman" w:cs="Times New Roman"/>
                <w:szCs w:val="24"/>
              </w:rPr>
            </w:pPr>
            <w:r>
              <w:rPr>
                <w:rFonts w:ascii="Times New Roman" w:hAnsi="Times New Roman" w:cs="Times New Roman" w:hint="eastAsia"/>
                <w:szCs w:val="24"/>
              </w:rPr>
              <w:t>.744</w:t>
            </w:r>
          </w:p>
        </w:tc>
        <w:tc>
          <w:tcPr>
            <w:tcW w:w="851" w:type="dxa"/>
            <w:tcBorders>
              <w:left w:val="single" w:sz="4" w:space="0" w:color="auto"/>
            </w:tcBorders>
            <w:shd w:val="clear" w:color="auto" w:fill="auto"/>
          </w:tcPr>
          <w:p w14:paraId="44F7D408" w14:textId="680DCD7A" w:rsidR="00EB68C5" w:rsidRPr="00EB68C5" w:rsidRDefault="00EB68C5" w:rsidP="006F443B">
            <w:pPr>
              <w:widowControl/>
              <w:rPr>
                <w:rFonts w:ascii="Times New Roman" w:hAnsi="Times New Roman" w:cs="Times New Roman"/>
                <w:szCs w:val="24"/>
              </w:rPr>
            </w:pPr>
            <w:r>
              <w:rPr>
                <w:rFonts w:ascii="Times New Roman" w:hAnsi="Times New Roman" w:cs="Times New Roman" w:hint="eastAsia"/>
                <w:szCs w:val="24"/>
              </w:rPr>
              <w:t>.816</w:t>
            </w:r>
          </w:p>
        </w:tc>
        <w:tc>
          <w:tcPr>
            <w:tcW w:w="850" w:type="dxa"/>
            <w:tcBorders>
              <w:left w:val="single" w:sz="4" w:space="0" w:color="auto"/>
            </w:tcBorders>
            <w:shd w:val="clear" w:color="auto" w:fill="auto"/>
          </w:tcPr>
          <w:p w14:paraId="4F30C08A" w14:textId="74909D68" w:rsidR="00EB68C5" w:rsidRPr="000C10B7"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.022*</w:t>
            </w:r>
          </w:p>
        </w:tc>
      </w:tr>
      <w:tr w:rsidR="00D87C99" w:rsidRPr="00367CB3" w14:paraId="599606F0" w14:textId="77777777" w:rsidTr="00436A0F">
        <w:trPr>
          <w:trHeight w:val="440"/>
        </w:trPr>
        <w:tc>
          <w:tcPr>
            <w:tcW w:w="426" w:type="dxa"/>
            <w:vMerge/>
            <w:shd w:val="clear" w:color="auto" w:fill="auto"/>
            <w:tcMar>
              <w:top w:w="100" w:type="dxa"/>
              <w:left w:w="100" w:type="dxa"/>
              <w:bottom w:w="100" w:type="dxa"/>
              <w:right w:w="100" w:type="dxa"/>
            </w:tcMar>
          </w:tcPr>
          <w:p w14:paraId="5EACC7E2"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257D04E4"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2977" w:type="dxa"/>
            <w:shd w:val="clear" w:color="auto" w:fill="auto"/>
            <w:tcMar>
              <w:top w:w="100" w:type="dxa"/>
              <w:left w:w="100" w:type="dxa"/>
              <w:bottom w:w="100" w:type="dxa"/>
              <w:right w:w="100" w:type="dxa"/>
            </w:tcMar>
          </w:tcPr>
          <w:p w14:paraId="483165DC" w14:textId="77777777" w:rsidR="00EB68C5" w:rsidRPr="00100126" w:rsidRDefault="00EB68C5" w:rsidP="006F443B">
            <w:pPr>
              <w:rPr>
                <w:rFonts w:asciiTheme="minorEastAsia" w:hAnsiTheme="minorEastAsia"/>
                <w:szCs w:val="24"/>
              </w:rPr>
            </w:pPr>
            <w:r w:rsidRPr="0021058E">
              <w:rPr>
                <w:rFonts w:ascii="標楷體" w:eastAsia="標楷體" w:hAnsi="標楷體" w:hint="eastAsia"/>
                <w:sz w:val="22"/>
              </w:rPr>
              <w:t>我覺得在快時尚購買的產品價格資訊透明</w:t>
            </w:r>
          </w:p>
        </w:tc>
        <w:tc>
          <w:tcPr>
            <w:tcW w:w="709" w:type="dxa"/>
            <w:shd w:val="clear" w:color="auto" w:fill="auto"/>
            <w:tcMar>
              <w:top w:w="100" w:type="dxa"/>
              <w:left w:w="100" w:type="dxa"/>
              <w:bottom w:w="100" w:type="dxa"/>
              <w:right w:w="100" w:type="dxa"/>
            </w:tcMar>
          </w:tcPr>
          <w:p w14:paraId="2A1D8A41" w14:textId="6AF381AF" w:rsidR="00EB68C5" w:rsidRPr="008A4D1B" w:rsidRDefault="00EB68C5" w:rsidP="006F443B">
            <w:pPr>
              <w:rPr>
                <w:rFonts w:ascii="Times New Roman" w:hAnsi="Times New Roman" w:cs="Times New Roman"/>
                <w:szCs w:val="24"/>
              </w:rPr>
            </w:pPr>
            <w:r>
              <w:rPr>
                <w:rFonts w:ascii="Times New Roman" w:hAnsi="Times New Roman" w:cs="Times New Roman" w:hint="eastAsia"/>
                <w:szCs w:val="24"/>
              </w:rPr>
              <w:t>.960</w:t>
            </w:r>
          </w:p>
        </w:tc>
        <w:tc>
          <w:tcPr>
            <w:tcW w:w="709" w:type="dxa"/>
            <w:shd w:val="clear" w:color="auto" w:fill="auto"/>
            <w:tcMar>
              <w:top w:w="100" w:type="dxa"/>
              <w:left w:w="100" w:type="dxa"/>
              <w:bottom w:w="100" w:type="dxa"/>
              <w:right w:w="100" w:type="dxa"/>
            </w:tcMar>
          </w:tcPr>
          <w:p w14:paraId="4A4DB794" w14:textId="1AC30DCA" w:rsidR="00EB68C5" w:rsidRPr="00EB68C5"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.631</w:t>
            </w:r>
          </w:p>
        </w:tc>
        <w:tc>
          <w:tcPr>
            <w:tcW w:w="850" w:type="dxa"/>
            <w:tcBorders>
              <w:right w:val="single" w:sz="4" w:space="0" w:color="auto"/>
            </w:tcBorders>
            <w:shd w:val="clear" w:color="auto" w:fill="auto"/>
            <w:tcMar>
              <w:top w:w="100" w:type="dxa"/>
              <w:left w:w="100" w:type="dxa"/>
              <w:bottom w:w="100" w:type="dxa"/>
              <w:right w:w="100" w:type="dxa"/>
            </w:tcMar>
          </w:tcPr>
          <w:p w14:paraId="22888C0C" w14:textId="47F4B18F"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.704</w:t>
            </w:r>
          </w:p>
        </w:tc>
        <w:tc>
          <w:tcPr>
            <w:tcW w:w="851" w:type="dxa"/>
            <w:tcBorders>
              <w:left w:val="single" w:sz="4" w:space="0" w:color="auto"/>
            </w:tcBorders>
            <w:shd w:val="clear" w:color="auto" w:fill="auto"/>
          </w:tcPr>
          <w:p w14:paraId="6B7175AF" w14:textId="114C971D"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.918</w:t>
            </w:r>
          </w:p>
        </w:tc>
        <w:tc>
          <w:tcPr>
            <w:tcW w:w="708" w:type="dxa"/>
            <w:tcBorders>
              <w:right w:val="single" w:sz="4" w:space="0" w:color="auto"/>
            </w:tcBorders>
            <w:shd w:val="clear" w:color="auto" w:fill="auto"/>
            <w:tcMar>
              <w:top w:w="100" w:type="dxa"/>
              <w:left w:w="100" w:type="dxa"/>
              <w:bottom w:w="100" w:type="dxa"/>
              <w:right w:w="100" w:type="dxa"/>
            </w:tcMar>
          </w:tcPr>
          <w:p w14:paraId="7ABCA5CB" w14:textId="424DF70C"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.354</w:t>
            </w:r>
          </w:p>
        </w:tc>
        <w:tc>
          <w:tcPr>
            <w:tcW w:w="851" w:type="dxa"/>
            <w:tcBorders>
              <w:left w:val="single" w:sz="4" w:space="0" w:color="auto"/>
            </w:tcBorders>
            <w:shd w:val="clear" w:color="auto" w:fill="auto"/>
          </w:tcPr>
          <w:p w14:paraId="32315A41" w14:textId="440B5416"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.801</w:t>
            </w:r>
          </w:p>
        </w:tc>
        <w:tc>
          <w:tcPr>
            <w:tcW w:w="850" w:type="dxa"/>
            <w:tcBorders>
              <w:left w:val="single" w:sz="4" w:space="0" w:color="auto"/>
            </w:tcBorders>
            <w:shd w:val="clear" w:color="auto" w:fill="auto"/>
          </w:tcPr>
          <w:p w14:paraId="469EEA79" w14:textId="01A5A9D6" w:rsidR="00EB68C5" w:rsidRPr="000C10B7"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.016*</w:t>
            </w:r>
          </w:p>
        </w:tc>
      </w:tr>
      <w:tr w:rsidR="00D87C99" w:rsidRPr="00367CB3" w14:paraId="405C3D59" w14:textId="77777777" w:rsidTr="00436A0F">
        <w:trPr>
          <w:trHeight w:val="805"/>
        </w:trPr>
        <w:tc>
          <w:tcPr>
            <w:tcW w:w="426" w:type="dxa"/>
            <w:vMerge/>
            <w:shd w:val="clear" w:color="auto" w:fill="auto"/>
            <w:tcMar>
              <w:top w:w="100" w:type="dxa"/>
              <w:left w:w="100" w:type="dxa"/>
              <w:bottom w:w="100" w:type="dxa"/>
              <w:right w:w="100" w:type="dxa"/>
            </w:tcMar>
          </w:tcPr>
          <w:p w14:paraId="6B94FD00"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4DBAE4B5"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2977" w:type="dxa"/>
            <w:tcBorders>
              <w:bottom w:val="single" w:sz="4" w:space="0" w:color="auto"/>
            </w:tcBorders>
            <w:shd w:val="clear" w:color="auto" w:fill="auto"/>
            <w:tcMar>
              <w:top w:w="100" w:type="dxa"/>
              <w:left w:w="100" w:type="dxa"/>
              <w:bottom w:w="100" w:type="dxa"/>
              <w:right w:w="100" w:type="dxa"/>
            </w:tcMar>
          </w:tcPr>
          <w:p w14:paraId="15E4C966" w14:textId="77777777" w:rsidR="00EB68C5" w:rsidRPr="00100126" w:rsidRDefault="00EB68C5" w:rsidP="006F443B">
            <w:pPr>
              <w:rPr>
                <w:rFonts w:asciiTheme="minorEastAsia" w:hAnsiTheme="minorEastAsia"/>
                <w:szCs w:val="24"/>
              </w:rPr>
            </w:pPr>
            <w:r w:rsidRPr="0021058E">
              <w:rPr>
                <w:rFonts w:ascii="標楷體" w:eastAsia="標楷體" w:hAnsi="標楷體" w:hint="eastAsia"/>
                <w:sz w:val="22"/>
              </w:rPr>
              <w:t>我會因快時尚降價而購買產品</w:t>
            </w:r>
          </w:p>
        </w:tc>
        <w:tc>
          <w:tcPr>
            <w:tcW w:w="709" w:type="dxa"/>
            <w:tcBorders>
              <w:bottom w:val="single" w:sz="4" w:space="0" w:color="auto"/>
            </w:tcBorders>
            <w:shd w:val="clear" w:color="auto" w:fill="auto"/>
            <w:tcMar>
              <w:top w:w="100" w:type="dxa"/>
              <w:left w:w="100" w:type="dxa"/>
              <w:bottom w:w="100" w:type="dxa"/>
              <w:right w:w="100" w:type="dxa"/>
            </w:tcMar>
          </w:tcPr>
          <w:p w14:paraId="050F1923" w14:textId="4B71220D" w:rsidR="00EB68C5" w:rsidRPr="008A4D1B" w:rsidRDefault="00EB68C5" w:rsidP="006F443B">
            <w:pPr>
              <w:rPr>
                <w:rFonts w:ascii="Times New Roman" w:hAnsi="Times New Roman" w:cs="Times New Roman"/>
                <w:szCs w:val="24"/>
              </w:rPr>
            </w:pPr>
            <w:r>
              <w:rPr>
                <w:rFonts w:ascii="Times New Roman" w:hAnsi="Times New Roman" w:cs="Times New Roman" w:hint="eastAsia"/>
                <w:szCs w:val="24"/>
              </w:rPr>
              <w:t>.993</w:t>
            </w:r>
          </w:p>
        </w:tc>
        <w:tc>
          <w:tcPr>
            <w:tcW w:w="709" w:type="dxa"/>
            <w:tcBorders>
              <w:bottom w:val="single" w:sz="4" w:space="0" w:color="auto"/>
            </w:tcBorders>
            <w:shd w:val="clear" w:color="auto" w:fill="auto"/>
            <w:tcMar>
              <w:top w:w="100" w:type="dxa"/>
              <w:left w:w="100" w:type="dxa"/>
              <w:bottom w:w="100" w:type="dxa"/>
              <w:right w:w="100" w:type="dxa"/>
            </w:tcMar>
          </w:tcPr>
          <w:p w14:paraId="2F440757" w14:textId="4E34261D"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.649</w:t>
            </w:r>
          </w:p>
        </w:tc>
        <w:tc>
          <w:tcPr>
            <w:tcW w:w="850" w:type="dxa"/>
            <w:tcBorders>
              <w:bottom w:val="single" w:sz="4" w:space="0" w:color="auto"/>
              <w:right w:val="single" w:sz="4" w:space="0" w:color="auto"/>
            </w:tcBorders>
            <w:shd w:val="clear" w:color="auto" w:fill="auto"/>
            <w:tcMar>
              <w:top w:w="100" w:type="dxa"/>
              <w:left w:w="100" w:type="dxa"/>
              <w:bottom w:w="100" w:type="dxa"/>
              <w:right w:w="100" w:type="dxa"/>
            </w:tcMar>
          </w:tcPr>
          <w:p w14:paraId="5FDA7436" w14:textId="41A70039"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.602</w:t>
            </w:r>
          </w:p>
        </w:tc>
        <w:tc>
          <w:tcPr>
            <w:tcW w:w="851" w:type="dxa"/>
            <w:tcBorders>
              <w:left w:val="single" w:sz="4" w:space="0" w:color="auto"/>
              <w:bottom w:val="single" w:sz="4" w:space="0" w:color="auto"/>
            </w:tcBorders>
            <w:shd w:val="clear" w:color="auto" w:fill="auto"/>
          </w:tcPr>
          <w:p w14:paraId="5AA93320" w14:textId="3EC074CE"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.879</w:t>
            </w:r>
          </w:p>
        </w:tc>
        <w:tc>
          <w:tcPr>
            <w:tcW w:w="708" w:type="dxa"/>
            <w:tcBorders>
              <w:bottom w:val="single" w:sz="4" w:space="0" w:color="auto"/>
              <w:right w:val="single" w:sz="4" w:space="0" w:color="auto"/>
            </w:tcBorders>
            <w:shd w:val="clear" w:color="auto" w:fill="auto"/>
            <w:tcMar>
              <w:top w:w="100" w:type="dxa"/>
              <w:left w:w="100" w:type="dxa"/>
              <w:bottom w:w="100" w:type="dxa"/>
              <w:right w:w="100" w:type="dxa"/>
            </w:tcMar>
          </w:tcPr>
          <w:p w14:paraId="281B47F7" w14:textId="784DE477"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.354</w:t>
            </w:r>
          </w:p>
        </w:tc>
        <w:tc>
          <w:tcPr>
            <w:tcW w:w="851" w:type="dxa"/>
            <w:tcBorders>
              <w:left w:val="single" w:sz="4" w:space="0" w:color="auto"/>
              <w:bottom w:val="single" w:sz="4" w:space="0" w:color="auto"/>
            </w:tcBorders>
            <w:shd w:val="clear" w:color="auto" w:fill="auto"/>
          </w:tcPr>
          <w:p w14:paraId="39A49371" w14:textId="5F429D11"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.961</w:t>
            </w:r>
          </w:p>
        </w:tc>
        <w:tc>
          <w:tcPr>
            <w:tcW w:w="850" w:type="dxa"/>
            <w:tcBorders>
              <w:left w:val="single" w:sz="4" w:space="0" w:color="auto"/>
              <w:bottom w:val="single" w:sz="4" w:space="0" w:color="auto"/>
            </w:tcBorders>
            <w:shd w:val="clear" w:color="auto" w:fill="auto"/>
          </w:tcPr>
          <w:p w14:paraId="4DEE0C57" w14:textId="19908E7D" w:rsidR="00EB68C5" w:rsidRPr="000C10B7"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.048*</w:t>
            </w:r>
          </w:p>
        </w:tc>
      </w:tr>
      <w:tr w:rsidR="00D87C99" w:rsidRPr="00367CB3" w14:paraId="59A77821" w14:textId="77777777" w:rsidTr="00436A0F">
        <w:trPr>
          <w:trHeight w:val="674"/>
        </w:trPr>
        <w:tc>
          <w:tcPr>
            <w:tcW w:w="426" w:type="dxa"/>
            <w:vMerge/>
            <w:shd w:val="clear" w:color="auto" w:fill="auto"/>
            <w:tcMar>
              <w:top w:w="100" w:type="dxa"/>
              <w:left w:w="100" w:type="dxa"/>
              <w:bottom w:w="100" w:type="dxa"/>
              <w:right w:w="100" w:type="dxa"/>
            </w:tcMar>
          </w:tcPr>
          <w:p w14:paraId="2DAA4DB5"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7973F271"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2977" w:type="dxa"/>
            <w:tcBorders>
              <w:top w:val="single" w:sz="4" w:space="0" w:color="auto"/>
            </w:tcBorders>
            <w:shd w:val="clear" w:color="auto" w:fill="auto"/>
            <w:tcMar>
              <w:top w:w="100" w:type="dxa"/>
              <w:left w:w="100" w:type="dxa"/>
              <w:bottom w:w="100" w:type="dxa"/>
              <w:right w:w="100" w:type="dxa"/>
            </w:tcMar>
          </w:tcPr>
          <w:p w14:paraId="7028C326" w14:textId="77777777" w:rsidR="00EB68C5" w:rsidRPr="0021058E" w:rsidRDefault="00EB68C5" w:rsidP="006F443B">
            <w:pPr>
              <w:rPr>
                <w:rFonts w:ascii="標楷體" w:eastAsia="標楷體" w:hAnsi="標楷體"/>
                <w:sz w:val="22"/>
              </w:rPr>
            </w:pPr>
            <w:r w:rsidRPr="0021058E">
              <w:rPr>
                <w:rFonts w:ascii="標楷體" w:eastAsia="標楷體" w:hAnsi="標楷體" w:hint="eastAsia"/>
                <w:sz w:val="22"/>
              </w:rPr>
              <w:t>我覺得快時尚品牌的價格有競爭優勢</w:t>
            </w:r>
          </w:p>
        </w:tc>
        <w:tc>
          <w:tcPr>
            <w:tcW w:w="709" w:type="dxa"/>
            <w:tcBorders>
              <w:top w:val="single" w:sz="4" w:space="0" w:color="auto"/>
            </w:tcBorders>
            <w:shd w:val="clear" w:color="auto" w:fill="auto"/>
            <w:tcMar>
              <w:top w:w="100" w:type="dxa"/>
              <w:left w:w="100" w:type="dxa"/>
              <w:bottom w:w="100" w:type="dxa"/>
              <w:right w:w="100" w:type="dxa"/>
            </w:tcMar>
          </w:tcPr>
          <w:p w14:paraId="66D36A6F" w14:textId="59B707CF" w:rsidR="00EB68C5" w:rsidRDefault="00EB68C5" w:rsidP="006F443B">
            <w:pPr>
              <w:rPr>
                <w:rFonts w:ascii="Times New Roman" w:hAnsi="Times New Roman" w:cs="Times New Roman"/>
                <w:szCs w:val="24"/>
              </w:rPr>
            </w:pPr>
            <w:r>
              <w:rPr>
                <w:rFonts w:ascii="Times New Roman" w:hAnsi="Times New Roman" w:cs="Times New Roman" w:hint="eastAsia"/>
                <w:szCs w:val="24"/>
              </w:rPr>
              <w:t>.901</w:t>
            </w:r>
          </w:p>
        </w:tc>
        <w:tc>
          <w:tcPr>
            <w:tcW w:w="709" w:type="dxa"/>
            <w:tcBorders>
              <w:top w:val="single" w:sz="4" w:space="0" w:color="auto"/>
            </w:tcBorders>
            <w:shd w:val="clear" w:color="auto" w:fill="auto"/>
            <w:tcMar>
              <w:top w:w="100" w:type="dxa"/>
              <w:left w:w="100" w:type="dxa"/>
              <w:bottom w:w="100" w:type="dxa"/>
              <w:right w:w="100" w:type="dxa"/>
            </w:tcMar>
          </w:tcPr>
          <w:p w14:paraId="57A7183D" w14:textId="5DB36517" w:rsidR="00EB68C5" w:rsidRPr="00BB7B9B" w:rsidRDefault="00EB68C5"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.649</w:t>
            </w:r>
          </w:p>
        </w:tc>
        <w:tc>
          <w:tcPr>
            <w:tcW w:w="850" w:type="dxa"/>
            <w:tcBorders>
              <w:top w:val="single" w:sz="4" w:space="0" w:color="auto"/>
              <w:right w:val="single" w:sz="4" w:space="0" w:color="auto"/>
            </w:tcBorders>
            <w:shd w:val="clear" w:color="auto" w:fill="auto"/>
            <w:tcMar>
              <w:top w:w="100" w:type="dxa"/>
              <w:left w:w="100" w:type="dxa"/>
              <w:bottom w:w="100" w:type="dxa"/>
              <w:right w:w="100" w:type="dxa"/>
            </w:tcMar>
          </w:tcPr>
          <w:p w14:paraId="4059B5ED" w14:textId="463A1BD7" w:rsidR="00EB68C5" w:rsidRPr="00BB7B9B" w:rsidRDefault="00EB68C5"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.530</w:t>
            </w:r>
          </w:p>
        </w:tc>
        <w:tc>
          <w:tcPr>
            <w:tcW w:w="851" w:type="dxa"/>
            <w:tcBorders>
              <w:top w:val="single" w:sz="4" w:space="0" w:color="auto"/>
              <w:left w:val="single" w:sz="4" w:space="0" w:color="auto"/>
            </w:tcBorders>
            <w:shd w:val="clear" w:color="auto" w:fill="auto"/>
          </w:tcPr>
          <w:p w14:paraId="4CA50FCD" w14:textId="3E4AE3F1" w:rsidR="00EB68C5" w:rsidRPr="00BB7B9B" w:rsidRDefault="00EB68C5" w:rsidP="006F443B">
            <w:pPr>
              <w:pBdr>
                <w:top w:val="nil"/>
                <w:left w:val="nil"/>
                <w:bottom w:val="nil"/>
                <w:right w:val="nil"/>
                <w:between w:val="nil"/>
              </w:pBdr>
              <w:rPr>
                <w:rFonts w:ascii="Times New Roman" w:eastAsia="標楷體" w:hAnsi="Times New Roman" w:cs="Times New Roman"/>
                <w:szCs w:val="24"/>
              </w:rPr>
            </w:pPr>
            <w:r>
              <w:rPr>
                <w:rFonts w:ascii="Times New Roman" w:eastAsia="標楷體" w:hAnsi="Times New Roman" w:cs="Times New Roman" w:hint="eastAsia"/>
                <w:szCs w:val="24"/>
              </w:rPr>
              <w:t>.860</w:t>
            </w:r>
          </w:p>
        </w:tc>
        <w:tc>
          <w:tcPr>
            <w:tcW w:w="708" w:type="dxa"/>
            <w:tcBorders>
              <w:top w:val="single" w:sz="4" w:space="0" w:color="auto"/>
              <w:right w:val="single" w:sz="4" w:space="0" w:color="auto"/>
            </w:tcBorders>
            <w:shd w:val="clear" w:color="auto" w:fill="auto"/>
            <w:tcMar>
              <w:top w:w="100" w:type="dxa"/>
              <w:left w:w="100" w:type="dxa"/>
              <w:bottom w:w="100" w:type="dxa"/>
              <w:right w:w="100" w:type="dxa"/>
            </w:tcMar>
          </w:tcPr>
          <w:p w14:paraId="735C08FB" w14:textId="5A177069" w:rsidR="00EB68C5"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.641</w:t>
            </w:r>
          </w:p>
        </w:tc>
        <w:tc>
          <w:tcPr>
            <w:tcW w:w="851" w:type="dxa"/>
            <w:tcBorders>
              <w:top w:val="single" w:sz="4" w:space="0" w:color="auto"/>
              <w:left w:val="single" w:sz="4" w:space="0" w:color="auto"/>
            </w:tcBorders>
            <w:shd w:val="clear" w:color="auto" w:fill="auto"/>
          </w:tcPr>
          <w:p w14:paraId="2CD17966" w14:textId="50406082" w:rsidR="00EB68C5"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.761</w:t>
            </w:r>
          </w:p>
        </w:tc>
        <w:tc>
          <w:tcPr>
            <w:tcW w:w="850" w:type="dxa"/>
            <w:tcBorders>
              <w:top w:val="single" w:sz="4" w:space="0" w:color="auto"/>
              <w:left w:val="single" w:sz="4" w:space="0" w:color="auto"/>
            </w:tcBorders>
            <w:shd w:val="clear" w:color="auto" w:fill="auto"/>
          </w:tcPr>
          <w:p w14:paraId="3DAE0FF8" w14:textId="50C33870" w:rsidR="00EB68C5"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.004*</w:t>
            </w:r>
          </w:p>
        </w:tc>
      </w:tr>
      <w:tr w:rsidR="00D87C99" w:rsidRPr="00367CB3" w14:paraId="70821467" w14:textId="77777777" w:rsidTr="00436A0F">
        <w:trPr>
          <w:trHeight w:val="500"/>
        </w:trPr>
        <w:tc>
          <w:tcPr>
            <w:tcW w:w="426" w:type="dxa"/>
            <w:vMerge/>
            <w:shd w:val="clear" w:color="auto" w:fill="auto"/>
            <w:tcMar>
              <w:top w:w="100" w:type="dxa"/>
              <w:left w:w="100" w:type="dxa"/>
              <w:bottom w:w="100" w:type="dxa"/>
              <w:right w:w="100" w:type="dxa"/>
            </w:tcMar>
          </w:tcPr>
          <w:p w14:paraId="08B87E6E"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28D6FFC7"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銷售方面</w:t>
            </w:r>
          </w:p>
        </w:tc>
        <w:tc>
          <w:tcPr>
            <w:tcW w:w="2977" w:type="dxa"/>
            <w:shd w:val="clear" w:color="auto" w:fill="auto"/>
            <w:tcMar>
              <w:top w:w="100" w:type="dxa"/>
              <w:left w:w="100" w:type="dxa"/>
              <w:bottom w:w="100" w:type="dxa"/>
              <w:right w:w="100" w:type="dxa"/>
            </w:tcMar>
          </w:tcPr>
          <w:p w14:paraId="5B1F4983"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我會因快時尚品牌口碑而選擇購買商品</w:t>
            </w:r>
          </w:p>
        </w:tc>
        <w:tc>
          <w:tcPr>
            <w:tcW w:w="709" w:type="dxa"/>
            <w:shd w:val="clear" w:color="auto" w:fill="auto"/>
            <w:tcMar>
              <w:top w:w="100" w:type="dxa"/>
              <w:left w:w="100" w:type="dxa"/>
              <w:bottom w:w="100" w:type="dxa"/>
              <w:right w:w="100" w:type="dxa"/>
            </w:tcMar>
          </w:tcPr>
          <w:p w14:paraId="5A5406B9" w14:textId="571882A1"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.902</w:t>
            </w:r>
          </w:p>
        </w:tc>
        <w:tc>
          <w:tcPr>
            <w:tcW w:w="709" w:type="dxa"/>
            <w:shd w:val="clear" w:color="auto" w:fill="auto"/>
            <w:tcMar>
              <w:top w:w="100" w:type="dxa"/>
              <w:left w:w="100" w:type="dxa"/>
              <w:bottom w:w="100" w:type="dxa"/>
              <w:right w:w="100" w:type="dxa"/>
            </w:tcMar>
          </w:tcPr>
          <w:p w14:paraId="6492C2C4" w14:textId="62584050"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.828</w:t>
            </w:r>
          </w:p>
        </w:tc>
        <w:tc>
          <w:tcPr>
            <w:tcW w:w="850" w:type="dxa"/>
            <w:tcBorders>
              <w:right w:val="single" w:sz="4" w:space="0" w:color="auto"/>
            </w:tcBorders>
            <w:shd w:val="clear" w:color="auto" w:fill="auto"/>
            <w:tcMar>
              <w:top w:w="100" w:type="dxa"/>
              <w:left w:w="100" w:type="dxa"/>
              <w:bottom w:w="100" w:type="dxa"/>
              <w:right w:w="100" w:type="dxa"/>
            </w:tcMar>
          </w:tcPr>
          <w:p w14:paraId="6D46D80E" w14:textId="6EA8377E"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.964</w:t>
            </w:r>
          </w:p>
        </w:tc>
        <w:tc>
          <w:tcPr>
            <w:tcW w:w="851" w:type="dxa"/>
            <w:tcBorders>
              <w:left w:val="single" w:sz="4" w:space="0" w:color="auto"/>
            </w:tcBorders>
            <w:shd w:val="clear" w:color="auto" w:fill="auto"/>
          </w:tcPr>
          <w:p w14:paraId="51DB7EC8" w14:textId="4665D555"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1.080</w:t>
            </w:r>
          </w:p>
        </w:tc>
        <w:tc>
          <w:tcPr>
            <w:tcW w:w="708" w:type="dxa"/>
            <w:tcBorders>
              <w:right w:val="single" w:sz="4" w:space="0" w:color="auto"/>
            </w:tcBorders>
            <w:shd w:val="clear" w:color="auto" w:fill="auto"/>
            <w:tcMar>
              <w:top w:w="100" w:type="dxa"/>
              <w:left w:w="100" w:type="dxa"/>
              <w:bottom w:w="100" w:type="dxa"/>
              <w:right w:w="100" w:type="dxa"/>
            </w:tcMar>
          </w:tcPr>
          <w:p w14:paraId="6C9B957F" w14:textId="4BB601C2"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.535</w:t>
            </w:r>
          </w:p>
        </w:tc>
        <w:tc>
          <w:tcPr>
            <w:tcW w:w="851" w:type="dxa"/>
            <w:tcBorders>
              <w:left w:val="single" w:sz="4" w:space="0" w:color="auto"/>
            </w:tcBorders>
            <w:shd w:val="clear" w:color="auto" w:fill="auto"/>
          </w:tcPr>
          <w:p w14:paraId="27C316FC" w14:textId="206E4E30"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1.214</w:t>
            </w:r>
          </w:p>
        </w:tc>
        <w:tc>
          <w:tcPr>
            <w:tcW w:w="850" w:type="dxa"/>
            <w:tcBorders>
              <w:left w:val="single" w:sz="4" w:space="0" w:color="auto"/>
            </w:tcBorders>
            <w:shd w:val="clear" w:color="auto" w:fill="auto"/>
          </w:tcPr>
          <w:p w14:paraId="2520A5B7" w14:textId="42BA51B1" w:rsidR="00EB68C5" w:rsidRPr="000C10B7"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.413</w:t>
            </w:r>
          </w:p>
        </w:tc>
      </w:tr>
      <w:tr w:rsidR="00D87C99" w:rsidRPr="00367CB3" w14:paraId="14594A22" w14:textId="77777777" w:rsidTr="00436A0F">
        <w:trPr>
          <w:trHeight w:val="482"/>
        </w:trPr>
        <w:tc>
          <w:tcPr>
            <w:tcW w:w="426" w:type="dxa"/>
            <w:vMerge/>
            <w:shd w:val="clear" w:color="auto" w:fill="auto"/>
            <w:tcMar>
              <w:top w:w="100" w:type="dxa"/>
              <w:left w:w="100" w:type="dxa"/>
              <w:bottom w:w="100" w:type="dxa"/>
              <w:right w:w="100" w:type="dxa"/>
            </w:tcMar>
          </w:tcPr>
          <w:p w14:paraId="4955A9BB"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425" w:type="dxa"/>
            <w:vMerge/>
            <w:shd w:val="clear" w:color="auto" w:fill="auto"/>
            <w:tcMar>
              <w:top w:w="100" w:type="dxa"/>
              <w:left w:w="100" w:type="dxa"/>
              <w:bottom w:w="100" w:type="dxa"/>
              <w:right w:w="100" w:type="dxa"/>
            </w:tcMar>
          </w:tcPr>
          <w:p w14:paraId="765D3D94"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2977" w:type="dxa"/>
            <w:shd w:val="clear" w:color="auto" w:fill="auto"/>
            <w:tcMar>
              <w:top w:w="100" w:type="dxa"/>
              <w:left w:w="100" w:type="dxa"/>
              <w:bottom w:w="100" w:type="dxa"/>
              <w:right w:w="100" w:type="dxa"/>
            </w:tcMar>
          </w:tcPr>
          <w:p w14:paraId="72103E04" w14:textId="77777777" w:rsidR="00EB68C5" w:rsidRPr="00100126" w:rsidRDefault="00EB68C5" w:rsidP="006F443B">
            <w:pPr>
              <w:rPr>
                <w:rFonts w:asciiTheme="minorEastAsia" w:hAnsiTheme="minorEastAsia"/>
                <w:szCs w:val="24"/>
              </w:rPr>
            </w:pPr>
            <w:r w:rsidRPr="0021058E">
              <w:rPr>
                <w:rFonts w:ascii="標楷體" w:eastAsia="標楷體" w:hAnsi="標楷體" w:hint="eastAsia"/>
                <w:sz w:val="22"/>
              </w:rPr>
              <w:t>我會因快時尚的服飾擺設而選擇購買商品</w:t>
            </w:r>
          </w:p>
        </w:tc>
        <w:tc>
          <w:tcPr>
            <w:tcW w:w="709" w:type="dxa"/>
            <w:shd w:val="clear" w:color="auto" w:fill="auto"/>
            <w:tcMar>
              <w:top w:w="100" w:type="dxa"/>
              <w:left w:w="100" w:type="dxa"/>
              <w:bottom w:w="100" w:type="dxa"/>
              <w:right w:w="100" w:type="dxa"/>
            </w:tcMar>
            <w:vAlign w:val="center"/>
          </w:tcPr>
          <w:p w14:paraId="742804FA" w14:textId="3694B256" w:rsidR="00EB68C5" w:rsidRPr="00BB7B9B" w:rsidRDefault="00436A0F" w:rsidP="006F443B">
            <w:pPr>
              <w:widowControl/>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sidR="00D87C99">
              <w:rPr>
                <w:rFonts w:ascii="Times New Roman" w:eastAsia="標楷體" w:hAnsi="Times New Roman" w:cs="Times New Roman" w:hint="eastAsia"/>
                <w:color w:val="000000" w:themeColor="text1"/>
                <w:szCs w:val="24"/>
              </w:rPr>
              <w:t>971</w:t>
            </w:r>
          </w:p>
        </w:tc>
        <w:tc>
          <w:tcPr>
            <w:tcW w:w="709" w:type="dxa"/>
            <w:shd w:val="clear" w:color="auto" w:fill="auto"/>
            <w:tcMar>
              <w:top w:w="100" w:type="dxa"/>
              <w:left w:w="100" w:type="dxa"/>
              <w:bottom w:w="100" w:type="dxa"/>
              <w:right w:w="100" w:type="dxa"/>
            </w:tcMar>
          </w:tcPr>
          <w:p w14:paraId="3E53EFD2" w14:textId="31BF4F5D"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.766</w:t>
            </w:r>
          </w:p>
        </w:tc>
        <w:tc>
          <w:tcPr>
            <w:tcW w:w="850" w:type="dxa"/>
            <w:tcBorders>
              <w:right w:val="single" w:sz="4" w:space="0" w:color="auto"/>
            </w:tcBorders>
            <w:shd w:val="clear" w:color="auto" w:fill="auto"/>
            <w:tcMar>
              <w:top w:w="100" w:type="dxa"/>
              <w:left w:w="100" w:type="dxa"/>
              <w:bottom w:w="100" w:type="dxa"/>
              <w:right w:w="100" w:type="dxa"/>
            </w:tcMar>
          </w:tcPr>
          <w:p w14:paraId="35240EA7" w14:textId="13546FD1"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1.017</w:t>
            </w:r>
          </w:p>
        </w:tc>
        <w:tc>
          <w:tcPr>
            <w:tcW w:w="851" w:type="dxa"/>
            <w:tcBorders>
              <w:left w:val="single" w:sz="4" w:space="0" w:color="auto"/>
            </w:tcBorders>
            <w:shd w:val="clear" w:color="auto" w:fill="auto"/>
          </w:tcPr>
          <w:p w14:paraId="4352DB75" w14:textId="2952596A"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1.158</w:t>
            </w:r>
          </w:p>
        </w:tc>
        <w:tc>
          <w:tcPr>
            <w:tcW w:w="708" w:type="dxa"/>
            <w:tcBorders>
              <w:right w:val="single" w:sz="4" w:space="0" w:color="auto"/>
            </w:tcBorders>
            <w:shd w:val="clear" w:color="auto" w:fill="auto"/>
            <w:tcMar>
              <w:top w:w="100" w:type="dxa"/>
              <w:left w:w="100" w:type="dxa"/>
              <w:bottom w:w="100" w:type="dxa"/>
              <w:right w:w="100" w:type="dxa"/>
            </w:tcMar>
          </w:tcPr>
          <w:p w14:paraId="5CB9F995" w14:textId="573D0758" w:rsidR="00EB68C5" w:rsidRPr="00D87C99" w:rsidRDefault="00D87C99" w:rsidP="006F443B">
            <w:pPr>
              <w:widowControl/>
              <w:jc w:val="center"/>
              <w:rPr>
                <w:rFonts w:ascii="Times New Roman" w:hAnsi="Times New Roman" w:cs="Times New Roman"/>
                <w:szCs w:val="24"/>
              </w:rPr>
            </w:pPr>
            <w:r>
              <w:rPr>
                <w:rFonts w:ascii="Times New Roman" w:hAnsi="Times New Roman" w:cs="Times New Roman" w:hint="eastAsia"/>
                <w:szCs w:val="24"/>
              </w:rPr>
              <w:t>.886</w:t>
            </w:r>
          </w:p>
        </w:tc>
        <w:tc>
          <w:tcPr>
            <w:tcW w:w="851" w:type="dxa"/>
            <w:tcBorders>
              <w:left w:val="single" w:sz="4" w:space="0" w:color="auto"/>
            </w:tcBorders>
            <w:shd w:val="clear" w:color="auto" w:fill="auto"/>
          </w:tcPr>
          <w:p w14:paraId="65A8C06A" w14:textId="5B4F9644" w:rsidR="00EB68C5" w:rsidRPr="00D87C99" w:rsidRDefault="00D87C99" w:rsidP="006F443B">
            <w:pPr>
              <w:widowControl/>
              <w:jc w:val="center"/>
              <w:rPr>
                <w:rFonts w:ascii="Times New Roman" w:hAnsi="Times New Roman" w:cs="Times New Roman"/>
                <w:szCs w:val="24"/>
              </w:rPr>
            </w:pPr>
            <w:r>
              <w:rPr>
                <w:rFonts w:ascii="Times New Roman" w:hAnsi="Times New Roman" w:cs="Times New Roman" w:hint="eastAsia"/>
                <w:szCs w:val="24"/>
              </w:rPr>
              <w:t>.987</w:t>
            </w:r>
          </w:p>
        </w:tc>
        <w:tc>
          <w:tcPr>
            <w:tcW w:w="850" w:type="dxa"/>
            <w:tcBorders>
              <w:left w:val="single" w:sz="4" w:space="0" w:color="auto"/>
            </w:tcBorders>
            <w:shd w:val="clear" w:color="auto" w:fill="auto"/>
          </w:tcPr>
          <w:p w14:paraId="60AE289F" w14:textId="1744A864" w:rsidR="00EB68C5" w:rsidRPr="000C10B7"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.156</w:t>
            </w:r>
          </w:p>
        </w:tc>
      </w:tr>
      <w:tr w:rsidR="00D87C99" w:rsidRPr="00367CB3" w14:paraId="1002E527" w14:textId="77777777" w:rsidTr="00436A0F">
        <w:trPr>
          <w:trHeight w:val="720"/>
        </w:trPr>
        <w:tc>
          <w:tcPr>
            <w:tcW w:w="426" w:type="dxa"/>
            <w:vMerge/>
            <w:shd w:val="clear" w:color="auto" w:fill="auto"/>
            <w:tcMar>
              <w:top w:w="100" w:type="dxa"/>
              <w:left w:w="100" w:type="dxa"/>
              <w:bottom w:w="100" w:type="dxa"/>
              <w:right w:w="100" w:type="dxa"/>
            </w:tcMar>
          </w:tcPr>
          <w:p w14:paraId="407DC32F" w14:textId="77777777" w:rsidR="00EB68C5" w:rsidRPr="00100126" w:rsidRDefault="00EB68C5" w:rsidP="006F443B">
            <w:pPr>
              <w:pBdr>
                <w:top w:val="nil"/>
                <w:left w:val="nil"/>
                <w:bottom w:val="nil"/>
                <w:right w:val="nil"/>
                <w:between w:val="nil"/>
              </w:pBdr>
              <w:rPr>
                <w:rFonts w:asciiTheme="minorEastAsia" w:hAnsiTheme="minorEastAsia"/>
                <w:szCs w:val="24"/>
              </w:rPr>
            </w:pPr>
          </w:p>
        </w:tc>
        <w:tc>
          <w:tcPr>
            <w:tcW w:w="425" w:type="dxa"/>
            <w:vMerge w:val="restart"/>
            <w:shd w:val="clear" w:color="auto" w:fill="auto"/>
            <w:tcMar>
              <w:top w:w="100" w:type="dxa"/>
              <w:left w:w="100" w:type="dxa"/>
              <w:bottom w:w="100" w:type="dxa"/>
              <w:right w:w="100" w:type="dxa"/>
            </w:tcMar>
          </w:tcPr>
          <w:p w14:paraId="33B5AAD5" w14:textId="6E27877A"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產品</w:t>
            </w:r>
            <w:r w:rsidR="00AE317B">
              <w:rPr>
                <w:rFonts w:ascii="標楷體" w:eastAsia="標楷體" w:hAnsi="標楷體" w:hint="eastAsia"/>
                <w:szCs w:val="24"/>
              </w:rPr>
              <w:t>/品牌</w:t>
            </w:r>
            <w:r w:rsidRPr="0021058E">
              <w:rPr>
                <w:rFonts w:ascii="標楷體" w:eastAsia="標楷體" w:hAnsi="標楷體" w:hint="eastAsia"/>
                <w:sz w:val="22"/>
              </w:rPr>
              <w:t>方面</w:t>
            </w:r>
          </w:p>
        </w:tc>
        <w:tc>
          <w:tcPr>
            <w:tcW w:w="2977" w:type="dxa"/>
            <w:shd w:val="clear" w:color="auto" w:fill="auto"/>
            <w:tcMar>
              <w:top w:w="100" w:type="dxa"/>
              <w:left w:w="100" w:type="dxa"/>
              <w:bottom w:w="100" w:type="dxa"/>
              <w:right w:w="100" w:type="dxa"/>
            </w:tcMar>
          </w:tcPr>
          <w:p w14:paraId="5B676F2A"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我覺得快時尚的設計有流行感</w:t>
            </w:r>
          </w:p>
        </w:tc>
        <w:tc>
          <w:tcPr>
            <w:tcW w:w="709" w:type="dxa"/>
            <w:shd w:val="clear" w:color="auto" w:fill="auto"/>
            <w:tcMar>
              <w:top w:w="100" w:type="dxa"/>
              <w:left w:w="100" w:type="dxa"/>
              <w:bottom w:w="100" w:type="dxa"/>
              <w:right w:w="100" w:type="dxa"/>
            </w:tcMar>
          </w:tcPr>
          <w:p w14:paraId="2A208A88" w14:textId="6C58F907"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.944</w:t>
            </w:r>
          </w:p>
        </w:tc>
        <w:tc>
          <w:tcPr>
            <w:tcW w:w="709" w:type="dxa"/>
            <w:shd w:val="clear" w:color="auto" w:fill="auto"/>
            <w:tcMar>
              <w:top w:w="100" w:type="dxa"/>
              <w:left w:w="100" w:type="dxa"/>
              <w:bottom w:w="100" w:type="dxa"/>
              <w:right w:w="100" w:type="dxa"/>
            </w:tcMar>
          </w:tcPr>
          <w:p w14:paraId="3D6F48F1" w14:textId="2C56614E"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.808</w:t>
            </w:r>
          </w:p>
        </w:tc>
        <w:tc>
          <w:tcPr>
            <w:tcW w:w="850" w:type="dxa"/>
            <w:tcBorders>
              <w:right w:val="single" w:sz="4" w:space="0" w:color="auto"/>
            </w:tcBorders>
            <w:shd w:val="clear" w:color="auto" w:fill="auto"/>
            <w:tcMar>
              <w:top w:w="100" w:type="dxa"/>
              <w:left w:w="100" w:type="dxa"/>
              <w:bottom w:w="100" w:type="dxa"/>
              <w:right w:w="100" w:type="dxa"/>
            </w:tcMar>
          </w:tcPr>
          <w:p w14:paraId="714E0E9A" w14:textId="08DFA636"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.827</w:t>
            </w:r>
          </w:p>
        </w:tc>
        <w:tc>
          <w:tcPr>
            <w:tcW w:w="851" w:type="dxa"/>
            <w:tcBorders>
              <w:left w:val="single" w:sz="4" w:space="0" w:color="auto"/>
            </w:tcBorders>
            <w:shd w:val="clear" w:color="auto" w:fill="auto"/>
          </w:tcPr>
          <w:p w14:paraId="5A932DF8" w14:textId="06F813ED" w:rsidR="00EB68C5" w:rsidRPr="00D4272E"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.926</w:t>
            </w:r>
          </w:p>
        </w:tc>
        <w:tc>
          <w:tcPr>
            <w:tcW w:w="708" w:type="dxa"/>
            <w:tcBorders>
              <w:right w:val="single" w:sz="4" w:space="0" w:color="auto"/>
            </w:tcBorders>
            <w:shd w:val="clear" w:color="auto" w:fill="auto"/>
            <w:tcMar>
              <w:top w:w="100" w:type="dxa"/>
              <w:left w:w="100" w:type="dxa"/>
              <w:bottom w:w="100" w:type="dxa"/>
              <w:right w:w="100" w:type="dxa"/>
            </w:tcMar>
          </w:tcPr>
          <w:p w14:paraId="5B575F08" w14:textId="76212850"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.899</w:t>
            </w:r>
          </w:p>
        </w:tc>
        <w:tc>
          <w:tcPr>
            <w:tcW w:w="851" w:type="dxa"/>
            <w:tcBorders>
              <w:left w:val="single" w:sz="4" w:space="0" w:color="auto"/>
            </w:tcBorders>
            <w:shd w:val="clear" w:color="auto" w:fill="auto"/>
          </w:tcPr>
          <w:p w14:paraId="41E58AE0" w14:textId="71146E42"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.650</w:t>
            </w:r>
          </w:p>
        </w:tc>
        <w:tc>
          <w:tcPr>
            <w:tcW w:w="850" w:type="dxa"/>
            <w:tcBorders>
              <w:left w:val="single" w:sz="4" w:space="0" w:color="auto"/>
            </w:tcBorders>
            <w:shd w:val="clear" w:color="auto" w:fill="auto"/>
          </w:tcPr>
          <w:p w14:paraId="08D289F3" w14:textId="37D6DB14" w:rsidR="00EB68C5" w:rsidRPr="000C10B7"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.010*</w:t>
            </w:r>
          </w:p>
        </w:tc>
      </w:tr>
      <w:tr w:rsidR="00D87C99" w:rsidRPr="00367CB3" w14:paraId="7B56CD18" w14:textId="77777777" w:rsidTr="00436A0F">
        <w:trPr>
          <w:trHeight w:val="440"/>
        </w:trPr>
        <w:tc>
          <w:tcPr>
            <w:tcW w:w="426" w:type="dxa"/>
            <w:vMerge/>
            <w:shd w:val="clear" w:color="auto" w:fill="auto"/>
            <w:tcMar>
              <w:top w:w="100" w:type="dxa"/>
              <w:left w:w="100" w:type="dxa"/>
              <w:bottom w:w="100" w:type="dxa"/>
              <w:right w:w="100" w:type="dxa"/>
            </w:tcMar>
          </w:tcPr>
          <w:p w14:paraId="5A1DD3A5"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454D4FE9"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2977" w:type="dxa"/>
            <w:shd w:val="clear" w:color="auto" w:fill="auto"/>
            <w:tcMar>
              <w:top w:w="100" w:type="dxa"/>
              <w:left w:w="100" w:type="dxa"/>
              <w:bottom w:w="100" w:type="dxa"/>
              <w:right w:w="100" w:type="dxa"/>
            </w:tcMar>
          </w:tcPr>
          <w:p w14:paraId="41FF77DC"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我覺得快時尚的服裝品質不錯</w:t>
            </w:r>
          </w:p>
        </w:tc>
        <w:tc>
          <w:tcPr>
            <w:tcW w:w="709" w:type="dxa"/>
            <w:shd w:val="clear" w:color="auto" w:fill="auto"/>
            <w:tcMar>
              <w:top w:w="100" w:type="dxa"/>
              <w:left w:w="100" w:type="dxa"/>
              <w:bottom w:w="100" w:type="dxa"/>
              <w:right w:w="100" w:type="dxa"/>
            </w:tcMar>
          </w:tcPr>
          <w:p w14:paraId="00A60114" w14:textId="489F66E8" w:rsidR="00EB68C5" w:rsidRPr="00EB68C5" w:rsidRDefault="00EB68C5" w:rsidP="006F443B">
            <w:pPr>
              <w:widowControl/>
              <w:rPr>
                <w:rFonts w:ascii="Times New Roman" w:hAnsi="Times New Roman" w:cs="Times New Roman"/>
                <w:szCs w:val="24"/>
              </w:rPr>
            </w:pPr>
            <w:r>
              <w:rPr>
                <w:rFonts w:ascii="Times New Roman" w:hAnsi="Times New Roman" w:cs="Times New Roman" w:hint="eastAsia"/>
                <w:szCs w:val="24"/>
              </w:rPr>
              <w:t>.986</w:t>
            </w:r>
          </w:p>
        </w:tc>
        <w:tc>
          <w:tcPr>
            <w:tcW w:w="709" w:type="dxa"/>
            <w:shd w:val="clear" w:color="auto" w:fill="auto"/>
            <w:tcMar>
              <w:top w:w="100" w:type="dxa"/>
              <w:left w:w="100" w:type="dxa"/>
              <w:bottom w:w="100" w:type="dxa"/>
              <w:right w:w="100" w:type="dxa"/>
            </w:tcMar>
          </w:tcPr>
          <w:p w14:paraId="7B83FAAF" w14:textId="263BA78D"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.781</w:t>
            </w:r>
          </w:p>
        </w:tc>
        <w:tc>
          <w:tcPr>
            <w:tcW w:w="850" w:type="dxa"/>
            <w:tcBorders>
              <w:right w:val="single" w:sz="4" w:space="0" w:color="auto"/>
            </w:tcBorders>
            <w:shd w:val="clear" w:color="auto" w:fill="auto"/>
            <w:tcMar>
              <w:top w:w="100" w:type="dxa"/>
              <w:left w:w="100" w:type="dxa"/>
              <w:bottom w:w="100" w:type="dxa"/>
              <w:right w:w="100" w:type="dxa"/>
            </w:tcMar>
          </w:tcPr>
          <w:p w14:paraId="1135020A" w14:textId="59979AD2"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.915</w:t>
            </w:r>
          </w:p>
        </w:tc>
        <w:tc>
          <w:tcPr>
            <w:tcW w:w="851" w:type="dxa"/>
            <w:tcBorders>
              <w:left w:val="single" w:sz="4" w:space="0" w:color="auto"/>
            </w:tcBorders>
            <w:shd w:val="clear" w:color="auto" w:fill="auto"/>
          </w:tcPr>
          <w:p w14:paraId="399BFF64" w14:textId="281B58E3" w:rsidR="00EB68C5" w:rsidRPr="008A4D1B"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.768</w:t>
            </w:r>
          </w:p>
        </w:tc>
        <w:tc>
          <w:tcPr>
            <w:tcW w:w="708" w:type="dxa"/>
            <w:tcBorders>
              <w:right w:val="single" w:sz="4" w:space="0" w:color="auto"/>
            </w:tcBorders>
            <w:shd w:val="clear" w:color="auto" w:fill="auto"/>
            <w:tcMar>
              <w:top w:w="100" w:type="dxa"/>
              <w:left w:w="100" w:type="dxa"/>
              <w:bottom w:w="100" w:type="dxa"/>
              <w:right w:w="100" w:type="dxa"/>
            </w:tcMar>
          </w:tcPr>
          <w:p w14:paraId="30A17D4A" w14:textId="3C2DB3D6" w:rsidR="00EB68C5" w:rsidRPr="00EB68C5" w:rsidRDefault="00EB68C5" w:rsidP="006F443B">
            <w:pPr>
              <w:widowControl/>
              <w:jc w:val="center"/>
              <w:rPr>
                <w:rFonts w:ascii="Times New Roman" w:hAnsi="Times New Roman" w:cs="Times New Roman"/>
                <w:szCs w:val="24"/>
              </w:rPr>
            </w:pPr>
            <w:r>
              <w:rPr>
                <w:rFonts w:ascii="Times New Roman" w:hAnsi="Times New Roman" w:cs="Times New Roman" w:hint="eastAsia"/>
                <w:szCs w:val="24"/>
              </w:rPr>
              <w:t>.641</w:t>
            </w:r>
          </w:p>
        </w:tc>
        <w:tc>
          <w:tcPr>
            <w:tcW w:w="851" w:type="dxa"/>
            <w:tcBorders>
              <w:left w:val="single" w:sz="4" w:space="0" w:color="auto"/>
            </w:tcBorders>
            <w:shd w:val="clear" w:color="auto" w:fill="auto"/>
          </w:tcPr>
          <w:p w14:paraId="3E50512E" w14:textId="4058FB7F" w:rsidR="00EB68C5" w:rsidRPr="00EB68C5" w:rsidRDefault="00EB68C5" w:rsidP="006F443B">
            <w:pPr>
              <w:widowControl/>
              <w:jc w:val="center"/>
              <w:rPr>
                <w:rFonts w:ascii="Times New Roman" w:hAnsi="Times New Roman" w:cs="Times New Roman"/>
                <w:szCs w:val="24"/>
              </w:rPr>
            </w:pPr>
            <w:r>
              <w:rPr>
                <w:rFonts w:ascii="Times New Roman" w:hAnsi="Times New Roman" w:cs="Times New Roman" w:hint="eastAsia"/>
                <w:szCs w:val="24"/>
              </w:rPr>
              <w:t>.855</w:t>
            </w:r>
          </w:p>
        </w:tc>
        <w:tc>
          <w:tcPr>
            <w:tcW w:w="850" w:type="dxa"/>
            <w:tcBorders>
              <w:left w:val="single" w:sz="4" w:space="0" w:color="auto"/>
            </w:tcBorders>
            <w:shd w:val="clear" w:color="auto" w:fill="auto"/>
          </w:tcPr>
          <w:p w14:paraId="07D46C99" w14:textId="30B5206A" w:rsidR="00EB68C5" w:rsidRPr="000C10B7" w:rsidRDefault="00EB68C5"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.030*</w:t>
            </w:r>
          </w:p>
        </w:tc>
      </w:tr>
      <w:tr w:rsidR="00D87C99" w:rsidRPr="00367CB3" w14:paraId="5A47E954" w14:textId="77777777" w:rsidTr="00436A0F">
        <w:trPr>
          <w:trHeight w:val="440"/>
        </w:trPr>
        <w:tc>
          <w:tcPr>
            <w:tcW w:w="426" w:type="dxa"/>
            <w:vMerge/>
            <w:shd w:val="clear" w:color="auto" w:fill="auto"/>
            <w:tcMar>
              <w:top w:w="100" w:type="dxa"/>
              <w:left w:w="100" w:type="dxa"/>
              <w:bottom w:w="100" w:type="dxa"/>
              <w:right w:w="100" w:type="dxa"/>
            </w:tcMar>
          </w:tcPr>
          <w:p w14:paraId="4C0715AB"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46D71604"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2977" w:type="dxa"/>
            <w:shd w:val="clear" w:color="auto" w:fill="auto"/>
            <w:tcMar>
              <w:top w:w="100" w:type="dxa"/>
              <w:left w:w="100" w:type="dxa"/>
              <w:bottom w:w="100" w:type="dxa"/>
              <w:right w:w="100" w:type="dxa"/>
            </w:tcMar>
          </w:tcPr>
          <w:p w14:paraId="44746993"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我會購買快時尚的品牌是因為我覺得品牌很重要</w:t>
            </w:r>
          </w:p>
        </w:tc>
        <w:tc>
          <w:tcPr>
            <w:tcW w:w="709" w:type="dxa"/>
            <w:shd w:val="clear" w:color="auto" w:fill="auto"/>
            <w:tcMar>
              <w:top w:w="100" w:type="dxa"/>
              <w:left w:w="100" w:type="dxa"/>
              <w:bottom w:w="100" w:type="dxa"/>
              <w:right w:w="100" w:type="dxa"/>
            </w:tcMar>
          </w:tcPr>
          <w:p w14:paraId="4103093D" w14:textId="3ECE8D31"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.976</w:t>
            </w:r>
          </w:p>
        </w:tc>
        <w:tc>
          <w:tcPr>
            <w:tcW w:w="709" w:type="dxa"/>
            <w:shd w:val="clear" w:color="auto" w:fill="auto"/>
            <w:tcMar>
              <w:top w:w="100" w:type="dxa"/>
              <w:left w:w="100" w:type="dxa"/>
              <w:bottom w:w="100" w:type="dxa"/>
              <w:right w:w="100" w:type="dxa"/>
            </w:tcMar>
          </w:tcPr>
          <w:p w14:paraId="2C864506" w14:textId="150B70F0"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.709</w:t>
            </w:r>
          </w:p>
        </w:tc>
        <w:tc>
          <w:tcPr>
            <w:tcW w:w="850" w:type="dxa"/>
            <w:tcBorders>
              <w:right w:val="single" w:sz="4" w:space="0" w:color="auto"/>
            </w:tcBorders>
            <w:shd w:val="clear" w:color="auto" w:fill="auto"/>
            <w:tcMar>
              <w:top w:w="100" w:type="dxa"/>
              <w:left w:w="100" w:type="dxa"/>
              <w:bottom w:w="100" w:type="dxa"/>
              <w:right w:w="100" w:type="dxa"/>
            </w:tcMar>
          </w:tcPr>
          <w:p w14:paraId="3612C52E" w14:textId="72F85C62"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.960</w:t>
            </w:r>
          </w:p>
        </w:tc>
        <w:tc>
          <w:tcPr>
            <w:tcW w:w="851" w:type="dxa"/>
            <w:tcBorders>
              <w:left w:val="single" w:sz="4" w:space="0" w:color="auto"/>
            </w:tcBorders>
            <w:shd w:val="clear" w:color="auto" w:fill="auto"/>
          </w:tcPr>
          <w:p w14:paraId="092352ED" w14:textId="3CFD1A75"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1.044</w:t>
            </w:r>
          </w:p>
        </w:tc>
        <w:tc>
          <w:tcPr>
            <w:tcW w:w="708" w:type="dxa"/>
            <w:tcBorders>
              <w:right w:val="single" w:sz="4" w:space="0" w:color="auto"/>
            </w:tcBorders>
            <w:shd w:val="clear" w:color="auto" w:fill="auto"/>
            <w:tcMar>
              <w:top w:w="100" w:type="dxa"/>
              <w:left w:w="100" w:type="dxa"/>
              <w:bottom w:w="100" w:type="dxa"/>
              <w:right w:w="100" w:type="dxa"/>
            </w:tcMar>
          </w:tcPr>
          <w:p w14:paraId="2B310014" w14:textId="54ECC1E9"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.744</w:t>
            </w:r>
          </w:p>
        </w:tc>
        <w:tc>
          <w:tcPr>
            <w:tcW w:w="851" w:type="dxa"/>
            <w:tcBorders>
              <w:left w:val="single" w:sz="4" w:space="0" w:color="auto"/>
            </w:tcBorders>
            <w:shd w:val="clear" w:color="auto" w:fill="auto"/>
          </w:tcPr>
          <w:p w14:paraId="11DCB8AA" w14:textId="19D7E575"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.967</w:t>
            </w:r>
          </w:p>
        </w:tc>
        <w:tc>
          <w:tcPr>
            <w:tcW w:w="850" w:type="dxa"/>
            <w:tcBorders>
              <w:left w:val="single" w:sz="4" w:space="0" w:color="auto"/>
            </w:tcBorders>
            <w:shd w:val="clear" w:color="auto" w:fill="auto"/>
          </w:tcPr>
          <w:p w14:paraId="658FD76A" w14:textId="0A8A7CDE" w:rsidR="00EB68C5" w:rsidRPr="000C10B7"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.001*</w:t>
            </w:r>
          </w:p>
        </w:tc>
      </w:tr>
      <w:tr w:rsidR="00D87C99" w:rsidRPr="00367CB3" w14:paraId="6CC4584B" w14:textId="77777777" w:rsidTr="00436A0F">
        <w:trPr>
          <w:trHeight w:val="744"/>
        </w:trPr>
        <w:tc>
          <w:tcPr>
            <w:tcW w:w="426" w:type="dxa"/>
            <w:vMerge/>
            <w:shd w:val="clear" w:color="auto" w:fill="auto"/>
            <w:tcMar>
              <w:top w:w="100" w:type="dxa"/>
              <w:left w:w="100" w:type="dxa"/>
              <w:bottom w:w="100" w:type="dxa"/>
              <w:right w:w="100" w:type="dxa"/>
            </w:tcMar>
          </w:tcPr>
          <w:p w14:paraId="13CF23F8"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0CA39C84"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2977" w:type="dxa"/>
            <w:tcBorders>
              <w:bottom w:val="single" w:sz="4" w:space="0" w:color="auto"/>
            </w:tcBorders>
            <w:shd w:val="clear" w:color="auto" w:fill="auto"/>
            <w:tcMar>
              <w:top w:w="100" w:type="dxa"/>
              <w:left w:w="100" w:type="dxa"/>
              <w:bottom w:w="100" w:type="dxa"/>
              <w:right w:w="100" w:type="dxa"/>
            </w:tcMar>
          </w:tcPr>
          <w:p w14:paraId="7BB82900"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我覺得快時尚的服飾，不在乎穿得久不久</w:t>
            </w:r>
          </w:p>
        </w:tc>
        <w:tc>
          <w:tcPr>
            <w:tcW w:w="709" w:type="dxa"/>
            <w:tcBorders>
              <w:bottom w:val="single" w:sz="4" w:space="0" w:color="auto"/>
            </w:tcBorders>
            <w:shd w:val="clear" w:color="auto" w:fill="auto"/>
            <w:tcMar>
              <w:top w:w="100" w:type="dxa"/>
              <w:left w:w="100" w:type="dxa"/>
              <w:bottom w:w="100" w:type="dxa"/>
              <w:right w:w="100" w:type="dxa"/>
            </w:tcMar>
          </w:tcPr>
          <w:p w14:paraId="6309D5EA" w14:textId="7DE50F6F"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.985</w:t>
            </w:r>
          </w:p>
        </w:tc>
        <w:tc>
          <w:tcPr>
            <w:tcW w:w="709" w:type="dxa"/>
            <w:tcBorders>
              <w:bottom w:val="single" w:sz="4" w:space="0" w:color="auto"/>
            </w:tcBorders>
            <w:shd w:val="clear" w:color="auto" w:fill="auto"/>
            <w:tcMar>
              <w:top w:w="100" w:type="dxa"/>
              <w:left w:w="100" w:type="dxa"/>
              <w:bottom w:w="100" w:type="dxa"/>
              <w:right w:w="100" w:type="dxa"/>
            </w:tcMar>
          </w:tcPr>
          <w:p w14:paraId="0B606806" w14:textId="578E1DC4"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.799</w:t>
            </w:r>
          </w:p>
        </w:tc>
        <w:tc>
          <w:tcPr>
            <w:tcW w:w="850" w:type="dxa"/>
            <w:tcBorders>
              <w:bottom w:val="single" w:sz="4" w:space="0" w:color="auto"/>
              <w:right w:val="single" w:sz="4" w:space="0" w:color="auto"/>
            </w:tcBorders>
            <w:shd w:val="clear" w:color="auto" w:fill="auto"/>
            <w:tcMar>
              <w:top w:w="100" w:type="dxa"/>
              <w:left w:w="100" w:type="dxa"/>
              <w:bottom w:w="100" w:type="dxa"/>
              <w:right w:w="100" w:type="dxa"/>
            </w:tcMar>
          </w:tcPr>
          <w:p w14:paraId="0C8364E1" w14:textId="0218DF91"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.686</w:t>
            </w:r>
          </w:p>
        </w:tc>
        <w:tc>
          <w:tcPr>
            <w:tcW w:w="851" w:type="dxa"/>
            <w:tcBorders>
              <w:left w:val="single" w:sz="4" w:space="0" w:color="auto"/>
              <w:bottom w:val="single" w:sz="4" w:space="0" w:color="auto"/>
            </w:tcBorders>
            <w:shd w:val="clear" w:color="auto" w:fill="auto"/>
          </w:tcPr>
          <w:p w14:paraId="27C1D625" w14:textId="0F457EB8"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1.080</w:t>
            </w:r>
          </w:p>
        </w:tc>
        <w:tc>
          <w:tcPr>
            <w:tcW w:w="708" w:type="dxa"/>
            <w:tcBorders>
              <w:bottom w:val="single" w:sz="4" w:space="0" w:color="auto"/>
              <w:right w:val="single" w:sz="4" w:space="0" w:color="auto"/>
            </w:tcBorders>
            <w:shd w:val="clear" w:color="auto" w:fill="auto"/>
            <w:tcMar>
              <w:top w:w="100" w:type="dxa"/>
              <w:left w:w="100" w:type="dxa"/>
              <w:bottom w:w="100" w:type="dxa"/>
              <w:right w:w="100" w:type="dxa"/>
            </w:tcMar>
          </w:tcPr>
          <w:p w14:paraId="52410B14" w14:textId="781AFF6E"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.707</w:t>
            </w:r>
          </w:p>
        </w:tc>
        <w:tc>
          <w:tcPr>
            <w:tcW w:w="851" w:type="dxa"/>
            <w:tcBorders>
              <w:left w:val="single" w:sz="4" w:space="0" w:color="auto"/>
              <w:bottom w:val="single" w:sz="4" w:space="0" w:color="auto"/>
            </w:tcBorders>
            <w:shd w:val="clear" w:color="auto" w:fill="auto"/>
          </w:tcPr>
          <w:p w14:paraId="2452DC9A" w14:textId="3EC624B5"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1.121</w:t>
            </w:r>
          </w:p>
        </w:tc>
        <w:tc>
          <w:tcPr>
            <w:tcW w:w="850" w:type="dxa"/>
            <w:tcBorders>
              <w:left w:val="single" w:sz="4" w:space="0" w:color="auto"/>
              <w:bottom w:val="single" w:sz="4" w:space="0" w:color="auto"/>
            </w:tcBorders>
            <w:shd w:val="clear" w:color="auto" w:fill="auto"/>
          </w:tcPr>
          <w:p w14:paraId="2011FA84" w14:textId="527B166F" w:rsidR="00EB68C5" w:rsidRPr="000C10B7"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.007*</w:t>
            </w:r>
          </w:p>
        </w:tc>
      </w:tr>
      <w:tr w:rsidR="00D87C99" w:rsidRPr="00367CB3" w14:paraId="460CAAEF" w14:textId="77777777" w:rsidTr="00436A0F">
        <w:trPr>
          <w:trHeight w:val="168"/>
        </w:trPr>
        <w:tc>
          <w:tcPr>
            <w:tcW w:w="426" w:type="dxa"/>
            <w:vMerge/>
            <w:shd w:val="clear" w:color="auto" w:fill="auto"/>
            <w:tcMar>
              <w:top w:w="100" w:type="dxa"/>
              <w:left w:w="100" w:type="dxa"/>
              <w:bottom w:w="100" w:type="dxa"/>
              <w:right w:w="100" w:type="dxa"/>
            </w:tcMar>
          </w:tcPr>
          <w:p w14:paraId="437C13E1"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425" w:type="dxa"/>
            <w:vMerge/>
            <w:shd w:val="clear" w:color="auto" w:fill="auto"/>
            <w:tcMar>
              <w:top w:w="100" w:type="dxa"/>
              <w:left w:w="100" w:type="dxa"/>
              <w:bottom w:w="100" w:type="dxa"/>
              <w:right w:w="100" w:type="dxa"/>
            </w:tcMar>
          </w:tcPr>
          <w:p w14:paraId="0A138877" w14:textId="77777777" w:rsidR="00EB68C5" w:rsidRPr="00100126" w:rsidRDefault="00EB68C5" w:rsidP="006F443B">
            <w:pPr>
              <w:pBdr>
                <w:top w:val="nil"/>
                <w:left w:val="nil"/>
                <w:bottom w:val="nil"/>
                <w:right w:val="nil"/>
                <w:between w:val="nil"/>
              </w:pBdr>
              <w:rPr>
                <w:rFonts w:ascii="Kaiti SC" w:eastAsia="Kaiti SC" w:hAnsi="Kaiti SC"/>
                <w:szCs w:val="24"/>
              </w:rPr>
            </w:pPr>
          </w:p>
        </w:tc>
        <w:tc>
          <w:tcPr>
            <w:tcW w:w="2977" w:type="dxa"/>
            <w:tcBorders>
              <w:top w:val="single" w:sz="4" w:space="0" w:color="auto"/>
            </w:tcBorders>
            <w:shd w:val="clear" w:color="auto" w:fill="auto"/>
            <w:tcMar>
              <w:top w:w="100" w:type="dxa"/>
              <w:left w:w="100" w:type="dxa"/>
              <w:bottom w:w="100" w:type="dxa"/>
              <w:right w:w="100" w:type="dxa"/>
            </w:tcMar>
          </w:tcPr>
          <w:p w14:paraId="2A66FC06" w14:textId="77777777" w:rsidR="00EB68C5" w:rsidRPr="0021058E" w:rsidRDefault="00EB68C5" w:rsidP="006F443B">
            <w:pPr>
              <w:pBdr>
                <w:top w:val="nil"/>
                <w:left w:val="nil"/>
                <w:bottom w:val="nil"/>
                <w:right w:val="nil"/>
                <w:between w:val="nil"/>
              </w:pBdr>
              <w:rPr>
                <w:rFonts w:ascii="標楷體" w:eastAsia="標楷體" w:hAnsi="標楷體"/>
                <w:sz w:val="22"/>
              </w:rPr>
            </w:pPr>
            <w:r w:rsidRPr="0021058E">
              <w:rPr>
                <w:rFonts w:ascii="標楷體" w:eastAsia="標楷體" w:hAnsi="標楷體" w:hint="eastAsia"/>
                <w:sz w:val="22"/>
              </w:rPr>
              <w:t>我喜歡快時尚的服飾是因他的樣式和知名大品牌很類似</w:t>
            </w:r>
          </w:p>
        </w:tc>
        <w:tc>
          <w:tcPr>
            <w:tcW w:w="709" w:type="dxa"/>
            <w:tcBorders>
              <w:top w:val="single" w:sz="4" w:space="0" w:color="auto"/>
            </w:tcBorders>
            <w:shd w:val="clear" w:color="auto" w:fill="auto"/>
            <w:tcMar>
              <w:top w:w="100" w:type="dxa"/>
              <w:left w:w="100" w:type="dxa"/>
              <w:bottom w:w="100" w:type="dxa"/>
              <w:right w:w="100" w:type="dxa"/>
            </w:tcMar>
          </w:tcPr>
          <w:p w14:paraId="4BDF2DE6" w14:textId="3FFCB734" w:rsidR="00EB68C5"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.908</w:t>
            </w:r>
          </w:p>
        </w:tc>
        <w:tc>
          <w:tcPr>
            <w:tcW w:w="709" w:type="dxa"/>
            <w:tcBorders>
              <w:top w:val="single" w:sz="4" w:space="0" w:color="auto"/>
            </w:tcBorders>
            <w:shd w:val="clear" w:color="auto" w:fill="auto"/>
            <w:tcMar>
              <w:top w:w="100" w:type="dxa"/>
              <w:left w:w="100" w:type="dxa"/>
              <w:bottom w:w="100" w:type="dxa"/>
              <w:right w:w="100" w:type="dxa"/>
            </w:tcMar>
          </w:tcPr>
          <w:p w14:paraId="4BF0A17A" w14:textId="5D0D2C8A" w:rsidR="00EB68C5"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.684</w:t>
            </w:r>
          </w:p>
        </w:tc>
        <w:tc>
          <w:tcPr>
            <w:tcW w:w="850" w:type="dxa"/>
            <w:tcBorders>
              <w:top w:val="single" w:sz="4" w:space="0" w:color="auto"/>
              <w:right w:val="single" w:sz="4" w:space="0" w:color="auto"/>
            </w:tcBorders>
            <w:shd w:val="clear" w:color="auto" w:fill="auto"/>
            <w:tcMar>
              <w:top w:w="100" w:type="dxa"/>
              <w:left w:w="100" w:type="dxa"/>
              <w:bottom w:w="100" w:type="dxa"/>
              <w:right w:w="100" w:type="dxa"/>
            </w:tcMar>
          </w:tcPr>
          <w:p w14:paraId="696FA5C0" w14:textId="5D72A47D" w:rsidR="00EB68C5"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.778</w:t>
            </w:r>
          </w:p>
        </w:tc>
        <w:tc>
          <w:tcPr>
            <w:tcW w:w="851" w:type="dxa"/>
            <w:tcBorders>
              <w:top w:val="single" w:sz="4" w:space="0" w:color="auto"/>
              <w:left w:val="single" w:sz="4" w:space="0" w:color="auto"/>
            </w:tcBorders>
            <w:shd w:val="clear" w:color="auto" w:fill="auto"/>
          </w:tcPr>
          <w:p w14:paraId="7B36AE2F" w14:textId="121D4101" w:rsidR="00EB68C5"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.988</w:t>
            </w:r>
          </w:p>
        </w:tc>
        <w:tc>
          <w:tcPr>
            <w:tcW w:w="708" w:type="dxa"/>
            <w:tcBorders>
              <w:top w:val="single" w:sz="4" w:space="0" w:color="auto"/>
              <w:right w:val="single" w:sz="4" w:space="0" w:color="auto"/>
            </w:tcBorders>
            <w:shd w:val="clear" w:color="auto" w:fill="auto"/>
            <w:tcMar>
              <w:top w:w="100" w:type="dxa"/>
              <w:left w:w="100" w:type="dxa"/>
              <w:bottom w:w="100" w:type="dxa"/>
              <w:right w:w="100" w:type="dxa"/>
            </w:tcMar>
          </w:tcPr>
          <w:p w14:paraId="7BC52F71" w14:textId="075384EE" w:rsidR="00EB68C5"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.641</w:t>
            </w:r>
          </w:p>
        </w:tc>
        <w:tc>
          <w:tcPr>
            <w:tcW w:w="851" w:type="dxa"/>
            <w:tcBorders>
              <w:top w:val="single" w:sz="4" w:space="0" w:color="auto"/>
              <w:left w:val="single" w:sz="4" w:space="0" w:color="auto"/>
            </w:tcBorders>
            <w:shd w:val="clear" w:color="auto" w:fill="auto"/>
          </w:tcPr>
          <w:p w14:paraId="56B9F151" w14:textId="2A1F4F77" w:rsidR="00EB68C5"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.961</w:t>
            </w:r>
          </w:p>
        </w:tc>
        <w:tc>
          <w:tcPr>
            <w:tcW w:w="850" w:type="dxa"/>
            <w:tcBorders>
              <w:top w:val="single" w:sz="4" w:space="0" w:color="auto"/>
              <w:left w:val="single" w:sz="4" w:space="0" w:color="auto"/>
            </w:tcBorders>
            <w:shd w:val="clear" w:color="auto" w:fill="auto"/>
          </w:tcPr>
          <w:p w14:paraId="5AE2B37D" w14:textId="0E385A21" w:rsidR="00EB68C5"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.129</w:t>
            </w:r>
          </w:p>
        </w:tc>
      </w:tr>
      <w:tr w:rsidR="00D87C99" w:rsidRPr="00367CB3" w14:paraId="3D000846" w14:textId="77777777" w:rsidTr="00436A0F">
        <w:trPr>
          <w:trHeight w:val="440"/>
        </w:trPr>
        <w:tc>
          <w:tcPr>
            <w:tcW w:w="426" w:type="dxa"/>
            <w:vMerge/>
            <w:shd w:val="clear" w:color="auto" w:fill="auto"/>
            <w:tcMar>
              <w:top w:w="100" w:type="dxa"/>
              <w:left w:w="100" w:type="dxa"/>
              <w:bottom w:w="100" w:type="dxa"/>
              <w:right w:w="100" w:type="dxa"/>
            </w:tcMar>
          </w:tcPr>
          <w:p w14:paraId="6F067B92" w14:textId="77777777" w:rsidR="00EB68C5" w:rsidRPr="008A23AC" w:rsidRDefault="00EB68C5" w:rsidP="006F443B">
            <w:pPr>
              <w:pBdr>
                <w:top w:val="nil"/>
                <w:left w:val="nil"/>
                <w:bottom w:val="nil"/>
                <w:right w:val="nil"/>
                <w:between w:val="nil"/>
              </w:pBdr>
              <w:rPr>
                <w:rFonts w:ascii="標楷體" w:eastAsia="標楷體" w:hAnsi="標楷體"/>
                <w:szCs w:val="24"/>
              </w:rPr>
            </w:pPr>
          </w:p>
        </w:tc>
        <w:tc>
          <w:tcPr>
            <w:tcW w:w="425" w:type="dxa"/>
            <w:vMerge w:val="restart"/>
            <w:shd w:val="clear" w:color="auto" w:fill="auto"/>
            <w:tcMar>
              <w:top w:w="100" w:type="dxa"/>
              <w:left w:w="100" w:type="dxa"/>
              <w:bottom w:w="100" w:type="dxa"/>
              <w:right w:w="100" w:type="dxa"/>
            </w:tcMar>
          </w:tcPr>
          <w:p w14:paraId="66BF8DB1" w14:textId="77777777" w:rsidR="00EB68C5" w:rsidRPr="008A23AC" w:rsidRDefault="00EB68C5" w:rsidP="006F443B">
            <w:pPr>
              <w:pBdr>
                <w:top w:val="nil"/>
                <w:left w:val="nil"/>
                <w:bottom w:val="nil"/>
                <w:right w:val="nil"/>
                <w:between w:val="nil"/>
              </w:pBdr>
              <w:rPr>
                <w:rFonts w:ascii="標楷體" w:eastAsia="標楷體" w:hAnsi="標楷體"/>
                <w:szCs w:val="24"/>
              </w:rPr>
            </w:pPr>
            <w:r w:rsidRPr="0021058E">
              <w:rPr>
                <w:rFonts w:ascii="標楷體" w:eastAsia="標楷體" w:hAnsi="標楷體" w:hint="eastAsia"/>
                <w:sz w:val="22"/>
              </w:rPr>
              <w:t>地點方面</w:t>
            </w:r>
          </w:p>
        </w:tc>
        <w:tc>
          <w:tcPr>
            <w:tcW w:w="2977" w:type="dxa"/>
            <w:shd w:val="clear" w:color="auto" w:fill="auto"/>
            <w:tcMar>
              <w:top w:w="100" w:type="dxa"/>
              <w:left w:w="100" w:type="dxa"/>
              <w:bottom w:w="100" w:type="dxa"/>
              <w:right w:w="100" w:type="dxa"/>
            </w:tcMar>
          </w:tcPr>
          <w:p w14:paraId="5DABB0AA" w14:textId="77777777" w:rsidR="00EB68C5" w:rsidRPr="00100126" w:rsidRDefault="00EB68C5" w:rsidP="006F443B">
            <w:pPr>
              <w:pBdr>
                <w:top w:val="nil"/>
                <w:left w:val="nil"/>
                <w:bottom w:val="nil"/>
                <w:right w:val="nil"/>
                <w:between w:val="nil"/>
              </w:pBdr>
              <w:rPr>
                <w:rFonts w:asciiTheme="minorEastAsia" w:hAnsiTheme="minorEastAsia"/>
                <w:szCs w:val="24"/>
              </w:rPr>
            </w:pPr>
            <w:r w:rsidRPr="0021058E">
              <w:rPr>
                <w:rFonts w:ascii="標楷體" w:eastAsia="標楷體" w:hAnsi="標楷體" w:hint="eastAsia"/>
                <w:sz w:val="22"/>
              </w:rPr>
              <w:t>我會因快時尚的賣場停車方便而消費</w:t>
            </w:r>
          </w:p>
        </w:tc>
        <w:tc>
          <w:tcPr>
            <w:tcW w:w="709" w:type="dxa"/>
            <w:shd w:val="clear" w:color="auto" w:fill="auto"/>
            <w:tcMar>
              <w:top w:w="100" w:type="dxa"/>
              <w:left w:w="100" w:type="dxa"/>
              <w:bottom w:w="100" w:type="dxa"/>
              <w:right w:w="100" w:type="dxa"/>
            </w:tcMar>
          </w:tcPr>
          <w:p w14:paraId="1EA56325" w14:textId="22E66BEC"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.875</w:t>
            </w:r>
          </w:p>
        </w:tc>
        <w:tc>
          <w:tcPr>
            <w:tcW w:w="709" w:type="dxa"/>
            <w:shd w:val="clear" w:color="auto" w:fill="auto"/>
            <w:tcMar>
              <w:top w:w="100" w:type="dxa"/>
              <w:left w:w="100" w:type="dxa"/>
              <w:bottom w:w="100" w:type="dxa"/>
              <w:right w:w="100" w:type="dxa"/>
            </w:tcMar>
          </w:tcPr>
          <w:p w14:paraId="49D93FCF" w14:textId="7CC6FE98"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.675</w:t>
            </w:r>
          </w:p>
        </w:tc>
        <w:tc>
          <w:tcPr>
            <w:tcW w:w="850" w:type="dxa"/>
            <w:tcBorders>
              <w:right w:val="single" w:sz="4" w:space="0" w:color="auto"/>
            </w:tcBorders>
            <w:shd w:val="clear" w:color="auto" w:fill="auto"/>
            <w:tcMar>
              <w:top w:w="100" w:type="dxa"/>
              <w:left w:w="100" w:type="dxa"/>
              <w:bottom w:w="100" w:type="dxa"/>
              <w:right w:w="100" w:type="dxa"/>
            </w:tcMar>
          </w:tcPr>
          <w:p w14:paraId="2E71B8F9" w14:textId="79220075"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.944</w:t>
            </w:r>
          </w:p>
        </w:tc>
        <w:tc>
          <w:tcPr>
            <w:tcW w:w="851" w:type="dxa"/>
            <w:tcBorders>
              <w:left w:val="single" w:sz="4" w:space="0" w:color="auto"/>
            </w:tcBorders>
            <w:shd w:val="clear" w:color="auto" w:fill="auto"/>
          </w:tcPr>
          <w:p w14:paraId="5BD1FAF4" w14:textId="2878706E"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.764</w:t>
            </w:r>
          </w:p>
        </w:tc>
        <w:tc>
          <w:tcPr>
            <w:tcW w:w="708" w:type="dxa"/>
            <w:tcBorders>
              <w:right w:val="single" w:sz="4" w:space="0" w:color="auto"/>
            </w:tcBorders>
            <w:shd w:val="clear" w:color="auto" w:fill="auto"/>
            <w:tcMar>
              <w:top w:w="100" w:type="dxa"/>
              <w:left w:w="100" w:type="dxa"/>
              <w:bottom w:w="100" w:type="dxa"/>
              <w:right w:w="100" w:type="dxa"/>
            </w:tcMar>
          </w:tcPr>
          <w:p w14:paraId="21953BF5" w14:textId="2F7E0367"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.756</w:t>
            </w:r>
          </w:p>
        </w:tc>
        <w:tc>
          <w:tcPr>
            <w:tcW w:w="851" w:type="dxa"/>
            <w:tcBorders>
              <w:left w:val="single" w:sz="4" w:space="0" w:color="auto"/>
            </w:tcBorders>
            <w:shd w:val="clear" w:color="auto" w:fill="auto"/>
          </w:tcPr>
          <w:p w14:paraId="7529ED42" w14:textId="10555F49" w:rsidR="00EB68C5" w:rsidRPr="008A4D1B"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1.044</w:t>
            </w:r>
          </w:p>
        </w:tc>
        <w:tc>
          <w:tcPr>
            <w:tcW w:w="850" w:type="dxa"/>
            <w:tcBorders>
              <w:left w:val="single" w:sz="4" w:space="0" w:color="auto"/>
            </w:tcBorders>
            <w:shd w:val="clear" w:color="auto" w:fill="auto"/>
          </w:tcPr>
          <w:p w14:paraId="1BA250BC" w14:textId="36353755" w:rsidR="00EB68C5" w:rsidRPr="000C10B7"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.054</w:t>
            </w:r>
          </w:p>
        </w:tc>
      </w:tr>
      <w:tr w:rsidR="00D87C99" w:rsidRPr="00367CB3" w14:paraId="77492325" w14:textId="77777777" w:rsidTr="00436A0F">
        <w:trPr>
          <w:trHeight w:val="756"/>
        </w:trPr>
        <w:tc>
          <w:tcPr>
            <w:tcW w:w="426" w:type="dxa"/>
            <w:vMerge/>
            <w:shd w:val="clear" w:color="auto" w:fill="auto"/>
            <w:tcMar>
              <w:top w:w="100" w:type="dxa"/>
              <w:left w:w="100" w:type="dxa"/>
              <w:bottom w:w="100" w:type="dxa"/>
              <w:right w:w="100" w:type="dxa"/>
            </w:tcMar>
          </w:tcPr>
          <w:p w14:paraId="454A4650" w14:textId="77777777" w:rsidR="00EB68C5" w:rsidRPr="008A23AC" w:rsidRDefault="00EB68C5" w:rsidP="006F443B">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4D783F95" w14:textId="77777777" w:rsidR="00EB68C5" w:rsidRPr="008A23AC" w:rsidRDefault="00EB68C5" w:rsidP="006F443B">
            <w:pPr>
              <w:pBdr>
                <w:top w:val="nil"/>
                <w:left w:val="nil"/>
                <w:bottom w:val="nil"/>
                <w:right w:val="nil"/>
                <w:between w:val="nil"/>
              </w:pBdr>
              <w:rPr>
                <w:rFonts w:ascii="標楷體" w:eastAsia="標楷體" w:hAnsi="標楷體"/>
                <w:szCs w:val="24"/>
              </w:rPr>
            </w:pPr>
          </w:p>
        </w:tc>
        <w:tc>
          <w:tcPr>
            <w:tcW w:w="2977" w:type="dxa"/>
            <w:tcBorders>
              <w:bottom w:val="single" w:sz="4" w:space="0" w:color="auto"/>
            </w:tcBorders>
            <w:shd w:val="clear" w:color="auto" w:fill="auto"/>
            <w:tcMar>
              <w:top w:w="100" w:type="dxa"/>
              <w:left w:w="100" w:type="dxa"/>
              <w:bottom w:w="100" w:type="dxa"/>
              <w:right w:w="100" w:type="dxa"/>
            </w:tcMar>
          </w:tcPr>
          <w:p w14:paraId="192C0CC6" w14:textId="77777777" w:rsidR="00EB68C5" w:rsidRPr="00100126" w:rsidRDefault="00EB68C5" w:rsidP="006F443B">
            <w:pPr>
              <w:rPr>
                <w:rFonts w:asciiTheme="minorEastAsia" w:hAnsiTheme="minorEastAsia"/>
                <w:szCs w:val="24"/>
              </w:rPr>
            </w:pPr>
            <w:r w:rsidRPr="0021058E">
              <w:rPr>
                <w:rFonts w:ascii="標楷體" w:eastAsia="標楷體" w:hAnsi="標楷體" w:hint="eastAsia"/>
                <w:sz w:val="22"/>
              </w:rPr>
              <w:t>我會因快時尚的展示空間而消費</w:t>
            </w:r>
          </w:p>
        </w:tc>
        <w:tc>
          <w:tcPr>
            <w:tcW w:w="709" w:type="dxa"/>
            <w:tcBorders>
              <w:bottom w:val="single" w:sz="4" w:space="0" w:color="auto"/>
            </w:tcBorders>
            <w:shd w:val="clear" w:color="auto" w:fill="auto"/>
            <w:tcMar>
              <w:top w:w="100" w:type="dxa"/>
              <w:left w:w="100" w:type="dxa"/>
              <w:bottom w:w="100" w:type="dxa"/>
              <w:right w:w="100" w:type="dxa"/>
            </w:tcMar>
          </w:tcPr>
          <w:p w14:paraId="49F2D302" w14:textId="32987A1E" w:rsidR="00EB68C5" w:rsidRPr="00880726" w:rsidRDefault="00D87C99" w:rsidP="006F443B">
            <w:pPr>
              <w:rPr>
                <w:rFonts w:ascii="Times New Roman" w:hAnsi="Times New Roman" w:cs="Times New Roman"/>
                <w:szCs w:val="24"/>
              </w:rPr>
            </w:pPr>
            <w:r>
              <w:rPr>
                <w:rFonts w:ascii="Times New Roman" w:hAnsi="Times New Roman" w:cs="Times New Roman" w:hint="eastAsia"/>
                <w:szCs w:val="24"/>
              </w:rPr>
              <w:t>.987</w:t>
            </w:r>
          </w:p>
        </w:tc>
        <w:tc>
          <w:tcPr>
            <w:tcW w:w="709" w:type="dxa"/>
            <w:tcBorders>
              <w:bottom w:val="single" w:sz="4" w:space="0" w:color="auto"/>
            </w:tcBorders>
            <w:shd w:val="clear" w:color="auto" w:fill="auto"/>
            <w:tcMar>
              <w:top w:w="100" w:type="dxa"/>
              <w:left w:w="100" w:type="dxa"/>
              <w:bottom w:w="100" w:type="dxa"/>
              <w:right w:w="100" w:type="dxa"/>
            </w:tcMar>
          </w:tcPr>
          <w:p w14:paraId="0395CDB8" w14:textId="1E919A41"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.808</w:t>
            </w:r>
          </w:p>
        </w:tc>
        <w:tc>
          <w:tcPr>
            <w:tcW w:w="850" w:type="dxa"/>
            <w:tcBorders>
              <w:bottom w:val="single" w:sz="4" w:space="0" w:color="auto"/>
              <w:right w:val="single" w:sz="4" w:space="0" w:color="auto"/>
            </w:tcBorders>
            <w:shd w:val="clear" w:color="auto" w:fill="auto"/>
            <w:tcMar>
              <w:top w:w="100" w:type="dxa"/>
              <w:left w:w="100" w:type="dxa"/>
              <w:bottom w:w="100" w:type="dxa"/>
              <w:right w:w="100" w:type="dxa"/>
            </w:tcMar>
          </w:tcPr>
          <w:p w14:paraId="2501C517" w14:textId="52D782C8"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.829</w:t>
            </w:r>
          </w:p>
        </w:tc>
        <w:tc>
          <w:tcPr>
            <w:tcW w:w="851" w:type="dxa"/>
            <w:tcBorders>
              <w:left w:val="single" w:sz="4" w:space="0" w:color="auto"/>
              <w:bottom w:val="single" w:sz="4" w:space="0" w:color="auto"/>
            </w:tcBorders>
            <w:shd w:val="clear" w:color="auto" w:fill="auto"/>
          </w:tcPr>
          <w:p w14:paraId="4FF2D481" w14:textId="30C12453"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.0900</w:t>
            </w:r>
          </w:p>
        </w:tc>
        <w:tc>
          <w:tcPr>
            <w:tcW w:w="708" w:type="dxa"/>
            <w:tcBorders>
              <w:bottom w:val="single" w:sz="4" w:space="0" w:color="auto"/>
              <w:right w:val="single" w:sz="4" w:space="0" w:color="auto"/>
            </w:tcBorders>
            <w:shd w:val="clear" w:color="auto" w:fill="auto"/>
            <w:tcMar>
              <w:top w:w="100" w:type="dxa"/>
              <w:left w:w="100" w:type="dxa"/>
              <w:bottom w:w="100" w:type="dxa"/>
              <w:right w:w="100" w:type="dxa"/>
            </w:tcMar>
          </w:tcPr>
          <w:p w14:paraId="31CF27D7" w14:textId="7C9B4CAE" w:rsidR="00EB68C5" w:rsidRPr="00880726"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.916</w:t>
            </w:r>
          </w:p>
        </w:tc>
        <w:tc>
          <w:tcPr>
            <w:tcW w:w="851" w:type="dxa"/>
            <w:tcBorders>
              <w:left w:val="single" w:sz="4" w:space="0" w:color="auto"/>
              <w:bottom w:val="single" w:sz="4" w:space="0" w:color="auto"/>
            </w:tcBorders>
            <w:shd w:val="clear" w:color="auto" w:fill="auto"/>
          </w:tcPr>
          <w:p w14:paraId="733827D0" w14:textId="6CD9A8D1" w:rsidR="00EB68C5" w:rsidRPr="00880726"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.641</w:t>
            </w:r>
          </w:p>
        </w:tc>
        <w:tc>
          <w:tcPr>
            <w:tcW w:w="850" w:type="dxa"/>
            <w:tcBorders>
              <w:left w:val="single" w:sz="4" w:space="0" w:color="auto"/>
              <w:bottom w:val="single" w:sz="4" w:space="0" w:color="auto"/>
            </w:tcBorders>
            <w:shd w:val="clear" w:color="auto" w:fill="auto"/>
          </w:tcPr>
          <w:p w14:paraId="0AF86BB8" w14:textId="752E52A2" w:rsidR="00EB68C5" w:rsidRPr="000C10B7"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.294</w:t>
            </w:r>
          </w:p>
        </w:tc>
      </w:tr>
      <w:tr w:rsidR="00D87C99" w:rsidRPr="00367CB3" w14:paraId="6A205F70" w14:textId="77777777" w:rsidTr="00436A0F">
        <w:trPr>
          <w:trHeight w:val="720"/>
        </w:trPr>
        <w:tc>
          <w:tcPr>
            <w:tcW w:w="426" w:type="dxa"/>
            <w:vMerge/>
            <w:shd w:val="clear" w:color="auto" w:fill="auto"/>
            <w:tcMar>
              <w:top w:w="100" w:type="dxa"/>
              <w:left w:w="100" w:type="dxa"/>
              <w:bottom w:w="100" w:type="dxa"/>
              <w:right w:w="100" w:type="dxa"/>
            </w:tcMar>
          </w:tcPr>
          <w:p w14:paraId="4BD63036" w14:textId="77777777" w:rsidR="00EB68C5" w:rsidRPr="008A23AC" w:rsidRDefault="00EB68C5" w:rsidP="006F443B">
            <w:pPr>
              <w:pBdr>
                <w:top w:val="nil"/>
                <w:left w:val="nil"/>
                <w:bottom w:val="nil"/>
                <w:right w:val="nil"/>
                <w:between w:val="nil"/>
              </w:pBdr>
              <w:rPr>
                <w:rFonts w:ascii="標楷體" w:eastAsia="標楷體" w:hAnsi="標楷體"/>
                <w:szCs w:val="24"/>
              </w:rPr>
            </w:pPr>
          </w:p>
        </w:tc>
        <w:tc>
          <w:tcPr>
            <w:tcW w:w="425" w:type="dxa"/>
            <w:vMerge/>
            <w:shd w:val="clear" w:color="auto" w:fill="auto"/>
            <w:tcMar>
              <w:top w:w="100" w:type="dxa"/>
              <w:left w:w="100" w:type="dxa"/>
              <w:bottom w:w="100" w:type="dxa"/>
              <w:right w:w="100" w:type="dxa"/>
            </w:tcMar>
          </w:tcPr>
          <w:p w14:paraId="73046580" w14:textId="77777777" w:rsidR="00EB68C5" w:rsidRPr="008A23AC" w:rsidRDefault="00EB68C5" w:rsidP="006F443B">
            <w:pPr>
              <w:pBdr>
                <w:top w:val="nil"/>
                <w:left w:val="nil"/>
                <w:bottom w:val="nil"/>
                <w:right w:val="nil"/>
                <w:between w:val="nil"/>
              </w:pBdr>
              <w:rPr>
                <w:rFonts w:ascii="標楷體" w:eastAsia="標楷體" w:hAnsi="標楷體"/>
                <w:szCs w:val="24"/>
              </w:rPr>
            </w:pPr>
          </w:p>
        </w:tc>
        <w:tc>
          <w:tcPr>
            <w:tcW w:w="2977" w:type="dxa"/>
            <w:tcBorders>
              <w:top w:val="single" w:sz="4" w:space="0" w:color="auto"/>
              <w:bottom w:val="single" w:sz="4" w:space="0" w:color="auto"/>
            </w:tcBorders>
            <w:shd w:val="clear" w:color="auto" w:fill="auto"/>
            <w:tcMar>
              <w:top w:w="100" w:type="dxa"/>
              <w:left w:w="100" w:type="dxa"/>
              <w:bottom w:w="100" w:type="dxa"/>
              <w:right w:w="100" w:type="dxa"/>
            </w:tcMar>
          </w:tcPr>
          <w:p w14:paraId="0AB6D032" w14:textId="77777777" w:rsidR="00EB68C5" w:rsidRPr="00A770CE" w:rsidRDefault="00EB68C5" w:rsidP="006F443B">
            <w:pPr>
              <w:rPr>
                <w:rFonts w:ascii="標楷體" w:eastAsia="標楷體" w:hAnsi="標楷體"/>
                <w:sz w:val="22"/>
              </w:rPr>
            </w:pPr>
            <w:r w:rsidRPr="0021058E">
              <w:rPr>
                <w:rFonts w:ascii="標楷體" w:eastAsia="標楷體" w:hAnsi="標楷體" w:hint="eastAsia"/>
                <w:sz w:val="22"/>
              </w:rPr>
              <w:t>我會因快時尚的地點顯眼而消費</w:t>
            </w:r>
          </w:p>
        </w:tc>
        <w:tc>
          <w:tcPr>
            <w:tcW w:w="709" w:type="dxa"/>
            <w:tcBorders>
              <w:top w:val="single" w:sz="4" w:space="0" w:color="auto"/>
              <w:bottom w:val="single" w:sz="4" w:space="0" w:color="auto"/>
            </w:tcBorders>
            <w:shd w:val="clear" w:color="auto" w:fill="auto"/>
            <w:tcMar>
              <w:top w:w="100" w:type="dxa"/>
              <w:left w:w="100" w:type="dxa"/>
              <w:bottom w:w="100" w:type="dxa"/>
              <w:right w:w="100" w:type="dxa"/>
            </w:tcMar>
          </w:tcPr>
          <w:p w14:paraId="225DC8D6" w14:textId="0D2502AC" w:rsidR="00EB68C5" w:rsidRPr="00880726" w:rsidRDefault="00D87C99" w:rsidP="006F443B">
            <w:pPr>
              <w:rPr>
                <w:rFonts w:ascii="Times New Roman" w:hAnsi="Times New Roman" w:cs="Times New Roman"/>
                <w:szCs w:val="24"/>
              </w:rPr>
            </w:pPr>
            <w:r>
              <w:rPr>
                <w:rFonts w:ascii="Times New Roman" w:hAnsi="Times New Roman" w:cs="Times New Roman" w:hint="eastAsia"/>
                <w:szCs w:val="24"/>
              </w:rPr>
              <w:t>.942</w:t>
            </w:r>
          </w:p>
        </w:tc>
        <w:tc>
          <w:tcPr>
            <w:tcW w:w="709" w:type="dxa"/>
            <w:tcBorders>
              <w:top w:val="single" w:sz="4" w:space="0" w:color="auto"/>
              <w:bottom w:val="single" w:sz="4" w:space="0" w:color="auto"/>
            </w:tcBorders>
            <w:shd w:val="clear" w:color="auto" w:fill="auto"/>
            <w:tcMar>
              <w:top w:w="100" w:type="dxa"/>
              <w:left w:w="100" w:type="dxa"/>
              <w:bottom w:w="100" w:type="dxa"/>
              <w:right w:w="100" w:type="dxa"/>
            </w:tcMar>
          </w:tcPr>
          <w:p w14:paraId="02EE75D7" w14:textId="5FE430A9"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.717</w:t>
            </w:r>
          </w:p>
        </w:tc>
        <w:tc>
          <w:tcPr>
            <w:tcW w:w="850"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2B6025" w14:textId="502BBBBB"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.978</w:t>
            </w:r>
          </w:p>
        </w:tc>
        <w:tc>
          <w:tcPr>
            <w:tcW w:w="851" w:type="dxa"/>
            <w:tcBorders>
              <w:top w:val="single" w:sz="4" w:space="0" w:color="auto"/>
              <w:left w:val="single" w:sz="4" w:space="0" w:color="auto"/>
              <w:bottom w:val="single" w:sz="4" w:space="0" w:color="auto"/>
            </w:tcBorders>
            <w:shd w:val="clear" w:color="auto" w:fill="auto"/>
          </w:tcPr>
          <w:p w14:paraId="48143745" w14:textId="38CDC3D5" w:rsidR="00EB68C5" w:rsidRPr="00D87C99"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.768</w:t>
            </w:r>
          </w:p>
        </w:tc>
        <w:tc>
          <w:tcPr>
            <w:tcW w:w="708"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993C04" w14:textId="48DEA67C" w:rsidR="00EB68C5" w:rsidRPr="00880726"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.463</w:t>
            </w:r>
          </w:p>
        </w:tc>
        <w:tc>
          <w:tcPr>
            <w:tcW w:w="851" w:type="dxa"/>
            <w:tcBorders>
              <w:top w:val="single" w:sz="4" w:space="0" w:color="auto"/>
              <w:left w:val="single" w:sz="4" w:space="0" w:color="auto"/>
              <w:bottom w:val="single" w:sz="4" w:space="0" w:color="auto"/>
            </w:tcBorders>
            <w:shd w:val="clear" w:color="auto" w:fill="auto"/>
          </w:tcPr>
          <w:p w14:paraId="73A03925" w14:textId="20A5B04D" w:rsidR="00EB68C5" w:rsidRPr="00880726"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.855</w:t>
            </w:r>
          </w:p>
        </w:tc>
        <w:tc>
          <w:tcPr>
            <w:tcW w:w="850" w:type="dxa"/>
            <w:tcBorders>
              <w:top w:val="single" w:sz="4" w:space="0" w:color="auto"/>
              <w:left w:val="single" w:sz="4" w:space="0" w:color="auto"/>
              <w:bottom w:val="single" w:sz="4" w:space="0" w:color="auto"/>
            </w:tcBorders>
            <w:shd w:val="clear" w:color="auto" w:fill="auto"/>
          </w:tcPr>
          <w:p w14:paraId="4AC7B2BA" w14:textId="0F6937DE" w:rsidR="00EB68C5" w:rsidRPr="000C10B7" w:rsidRDefault="00D87C99" w:rsidP="006F443B">
            <w:pPr>
              <w:pBdr>
                <w:top w:val="nil"/>
                <w:left w:val="nil"/>
                <w:bottom w:val="nil"/>
                <w:right w:val="nil"/>
                <w:between w:val="nil"/>
              </w:pBdr>
              <w:rPr>
                <w:rFonts w:ascii="Times New Roman" w:hAnsi="Times New Roman" w:cs="Times New Roman"/>
                <w:szCs w:val="24"/>
              </w:rPr>
            </w:pPr>
            <w:r>
              <w:rPr>
                <w:rFonts w:ascii="Times New Roman" w:hAnsi="Times New Roman" w:cs="Times New Roman" w:hint="eastAsia"/>
                <w:szCs w:val="24"/>
              </w:rPr>
              <w:t>.108</w:t>
            </w:r>
          </w:p>
        </w:tc>
      </w:tr>
    </w:tbl>
    <w:p w14:paraId="76FA2BAB" w14:textId="77777777" w:rsidR="00013DD7" w:rsidRPr="00551320" w:rsidRDefault="00013DD7" w:rsidP="009B5CF7">
      <w:pPr>
        <w:spacing w:line="320" w:lineRule="exact"/>
        <w:rPr>
          <w:rFonts w:ascii="標楷體" w:eastAsia="標楷體" w:hAnsi="標楷體"/>
          <w:bCs/>
        </w:rPr>
      </w:pPr>
      <w:r w:rsidRPr="00551320">
        <w:rPr>
          <w:rFonts w:ascii="標楷體" w:eastAsia="標楷體" w:hAnsi="標楷體"/>
          <w:bCs/>
        </w:rPr>
        <w:t>*p&lt;0.05</w:t>
      </w:r>
    </w:p>
    <w:p w14:paraId="766A331B" w14:textId="61CC1528" w:rsidR="00013DD7" w:rsidRPr="00AF145D" w:rsidRDefault="00013DD7" w:rsidP="009B5CF7">
      <w:pPr>
        <w:spacing w:line="320" w:lineRule="exact"/>
        <w:rPr>
          <w:rFonts w:asciiTheme="majorEastAsia" w:eastAsiaTheme="majorEastAsia" w:hAnsiTheme="majorEastAsia"/>
          <w:b/>
        </w:rPr>
      </w:pPr>
      <w:r w:rsidRPr="00AF145D">
        <w:rPr>
          <w:rFonts w:asciiTheme="majorEastAsia" w:eastAsiaTheme="majorEastAsia" w:hAnsiTheme="majorEastAsia" w:cs="標楷體"/>
          <w:b/>
          <w:bCs/>
          <w:kern w:val="0"/>
          <w:szCs w:val="24"/>
        </w:rPr>
        <w:t>(</w:t>
      </w:r>
      <w:r w:rsidRPr="00AF145D">
        <w:rPr>
          <w:rFonts w:asciiTheme="majorEastAsia" w:eastAsiaTheme="majorEastAsia" w:hAnsiTheme="majorEastAsia" w:hint="eastAsia"/>
          <w:b/>
          <w:bCs/>
          <w:kern w:val="0"/>
          <w:szCs w:val="24"/>
        </w:rPr>
        <w:t>四</w:t>
      </w:r>
      <w:r w:rsidRPr="00AF145D">
        <w:rPr>
          <w:rFonts w:asciiTheme="majorEastAsia" w:eastAsiaTheme="majorEastAsia" w:hAnsiTheme="majorEastAsia" w:cs="標楷體"/>
          <w:b/>
          <w:bCs/>
          <w:spacing w:val="-1"/>
          <w:kern w:val="0"/>
          <w:szCs w:val="24"/>
        </w:rPr>
        <w:t>)</w:t>
      </w:r>
      <w:r w:rsidR="00FE68D9" w:rsidRPr="00AF145D">
        <w:rPr>
          <w:rFonts w:asciiTheme="majorEastAsia" w:eastAsiaTheme="majorEastAsia" w:hAnsiTheme="majorEastAsia" w:hint="eastAsia"/>
          <w:b/>
          <w:spacing w:val="-2"/>
          <w:kern w:val="0"/>
          <w:szCs w:val="24"/>
        </w:rPr>
        <w:t>『衝動性消費』與『環保型消費』</w:t>
      </w:r>
      <w:r w:rsidRPr="00AF145D">
        <w:rPr>
          <w:rFonts w:asciiTheme="majorEastAsia" w:eastAsiaTheme="majorEastAsia" w:hAnsiTheme="majorEastAsia"/>
          <w:b/>
          <w:bCs/>
          <w:spacing w:val="-1"/>
          <w:kern w:val="0"/>
          <w:szCs w:val="24"/>
        </w:rPr>
        <w:t>影響</w:t>
      </w:r>
      <w:r w:rsidR="00FE68D9" w:rsidRPr="00AF145D">
        <w:rPr>
          <w:rFonts w:asciiTheme="majorEastAsia" w:eastAsiaTheme="majorEastAsia" w:hAnsiTheme="majorEastAsia" w:hint="eastAsia"/>
          <w:b/>
          <w:bCs/>
          <w:spacing w:val="-1"/>
          <w:kern w:val="0"/>
          <w:szCs w:val="24"/>
        </w:rPr>
        <w:t>快時尚</w:t>
      </w:r>
      <w:r w:rsidR="00FE68D9" w:rsidRPr="00AF145D">
        <w:rPr>
          <w:rFonts w:asciiTheme="majorEastAsia" w:eastAsiaTheme="majorEastAsia" w:hAnsiTheme="majorEastAsia"/>
          <w:b/>
          <w:bCs/>
          <w:spacing w:val="-1"/>
          <w:kern w:val="0"/>
          <w:szCs w:val="24"/>
        </w:rPr>
        <w:t>消費</w:t>
      </w:r>
      <w:r w:rsidR="00FE68D9" w:rsidRPr="00AF145D">
        <w:rPr>
          <w:rFonts w:asciiTheme="majorEastAsia" w:eastAsiaTheme="majorEastAsia" w:hAnsiTheme="majorEastAsia" w:hint="eastAsia"/>
          <w:b/>
          <w:bCs/>
          <w:spacing w:val="-1"/>
          <w:kern w:val="0"/>
          <w:szCs w:val="24"/>
        </w:rPr>
        <w:t>構面</w:t>
      </w:r>
      <w:r w:rsidRPr="00AF145D">
        <w:rPr>
          <w:rFonts w:asciiTheme="majorEastAsia" w:eastAsiaTheme="majorEastAsia" w:hAnsiTheme="majorEastAsia"/>
          <w:b/>
          <w:bCs/>
          <w:spacing w:val="-1"/>
          <w:kern w:val="0"/>
          <w:szCs w:val="24"/>
        </w:rPr>
        <w:t>之相關分析</w:t>
      </w:r>
    </w:p>
    <w:p w14:paraId="633799E7" w14:textId="7D853579" w:rsidR="00013DD7" w:rsidRPr="00C6193A" w:rsidRDefault="00013DD7" w:rsidP="009B5CF7">
      <w:pPr>
        <w:spacing w:before="56" w:line="320" w:lineRule="exact"/>
        <w:ind w:left="118" w:right="113" w:firstLine="400"/>
        <w:jc w:val="both"/>
        <w:rPr>
          <w:rFonts w:ascii="標楷體" w:eastAsia="標楷體" w:hAnsi="標楷體"/>
          <w:spacing w:val="-1"/>
          <w:kern w:val="0"/>
          <w:szCs w:val="24"/>
        </w:rPr>
      </w:pPr>
      <w:r w:rsidRPr="00C6193A">
        <w:rPr>
          <w:rFonts w:ascii="標楷體" w:eastAsia="標楷體" w:hAnsi="標楷體"/>
          <w:kern w:val="0"/>
          <w:szCs w:val="24"/>
        </w:rPr>
        <w:t>本</w:t>
      </w:r>
      <w:r w:rsidRPr="00C6193A">
        <w:rPr>
          <w:rFonts w:ascii="標楷體" w:eastAsia="標楷體" w:hAnsi="標楷體" w:hint="eastAsia"/>
          <w:kern w:val="0"/>
          <w:szCs w:val="24"/>
        </w:rPr>
        <w:t>文</w:t>
      </w:r>
      <w:proofErr w:type="gramStart"/>
      <w:r w:rsidRPr="00C6193A">
        <w:rPr>
          <w:rFonts w:ascii="標楷體" w:eastAsia="標楷體" w:hAnsi="標楷體"/>
          <w:kern w:val="0"/>
          <w:szCs w:val="24"/>
        </w:rPr>
        <w:t>採</w:t>
      </w:r>
      <w:proofErr w:type="gramEnd"/>
      <w:r w:rsidRPr="00664C52">
        <w:rPr>
          <w:rFonts w:ascii="Times New Roman" w:eastAsia="標楷體" w:hAnsi="Times New Roman" w:cs="Times New Roman"/>
          <w:kern w:val="0"/>
          <w:szCs w:val="24"/>
        </w:rPr>
        <w:t>Pearson</w:t>
      </w:r>
      <w:r w:rsidRPr="00C6193A">
        <w:rPr>
          <w:rFonts w:ascii="標楷體" w:eastAsia="標楷體" w:hAnsi="標楷體"/>
          <w:spacing w:val="-2"/>
          <w:kern w:val="0"/>
          <w:szCs w:val="24"/>
        </w:rPr>
        <w:t>相關分析來探討</w:t>
      </w:r>
      <w:r w:rsidRPr="00C6193A">
        <w:rPr>
          <w:rFonts w:ascii="標楷體" w:eastAsia="標楷體" w:hAnsi="標楷體" w:hint="eastAsia"/>
          <w:spacing w:val="-2"/>
          <w:kern w:val="0"/>
          <w:szCs w:val="24"/>
        </w:rPr>
        <w:t>『衝動性消費』與『環保型消費』關於快時尚的</w:t>
      </w:r>
      <w:r w:rsidRPr="00C6193A">
        <w:rPr>
          <w:rFonts w:ascii="標楷體" w:eastAsia="標楷體" w:hAnsi="標楷體"/>
          <w:spacing w:val="-2"/>
          <w:kern w:val="0"/>
          <w:szCs w:val="24"/>
        </w:rPr>
        <w:t>「</w:t>
      </w:r>
      <w:r w:rsidRPr="00C6193A">
        <w:rPr>
          <w:rFonts w:ascii="標楷體" w:eastAsia="標楷體" w:hAnsi="標楷體" w:hint="eastAsia"/>
          <w:szCs w:val="24"/>
        </w:rPr>
        <w:t>價格方面</w:t>
      </w:r>
      <w:r w:rsidRPr="00C6193A">
        <w:rPr>
          <w:rFonts w:ascii="標楷體" w:eastAsia="標楷體" w:hAnsi="標楷體"/>
          <w:spacing w:val="-2"/>
          <w:kern w:val="0"/>
          <w:szCs w:val="24"/>
        </w:rPr>
        <w:t>」、「</w:t>
      </w:r>
      <w:r w:rsidRPr="00C6193A">
        <w:rPr>
          <w:rFonts w:ascii="標楷體" w:eastAsia="標楷體" w:hAnsi="標楷體" w:hint="eastAsia"/>
          <w:szCs w:val="24"/>
        </w:rPr>
        <w:t>銷售方面</w:t>
      </w:r>
      <w:r w:rsidRPr="00C6193A">
        <w:rPr>
          <w:rFonts w:ascii="標楷體" w:eastAsia="標楷體" w:hAnsi="標楷體"/>
          <w:spacing w:val="-2"/>
          <w:kern w:val="0"/>
          <w:szCs w:val="24"/>
        </w:rPr>
        <w:t>」</w:t>
      </w:r>
      <w:r w:rsidRPr="00C6193A">
        <w:rPr>
          <w:rFonts w:ascii="標楷體" w:eastAsia="標楷體" w:hAnsi="標楷體" w:hint="eastAsia"/>
          <w:spacing w:val="-2"/>
          <w:kern w:val="0"/>
          <w:szCs w:val="24"/>
        </w:rPr>
        <w:t>、</w:t>
      </w:r>
      <w:r w:rsidRPr="00C6193A">
        <w:rPr>
          <w:rFonts w:ascii="標楷體" w:eastAsia="標楷體" w:hAnsi="標楷體"/>
          <w:spacing w:val="-2"/>
          <w:kern w:val="0"/>
          <w:szCs w:val="24"/>
        </w:rPr>
        <w:t>「</w:t>
      </w:r>
      <w:r w:rsidRPr="00C6193A">
        <w:rPr>
          <w:rFonts w:ascii="標楷體" w:eastAsia="標楷體" w:hAnsi="標楷體" w:hint="eastAsia"/>
          <w:szCs w:val="24"/>
        </w:rPr>
        <w:t>產品</w:t>
      </w:r>
      <w:r w:rsidR="00AE317B">
        <w:rPr>
          <w:rFonts w:ascii="標楷體" w:eastAsia="標楷體" w:hAnsi="標楷體" w:hint="eastAsia"/>
          <w:szCs w:val="24"/>
        </w:rPr>
        <w:t>/品牌</w:t>
      </w:r>
      <w:r w:rsidRPr="00C6193A">
        <w:rPr>
          <w:rFonts w:ascii="標楷體" w:eastAsia="標楷體" w:hAnsi="標楷體" w:hint="eastAsia"/>
          <w:szCs w:val="24"/>
        </w:rPr>
        <w:t>方面</w:t>
      </w:r>
      <w:r w:rsidRPr="00C6193A">
        <w:rPr>
          <w:rFonts w:ascii="標楷體" w:eastAsia="標楷體" w:hAnsi="標楷體"/>
          <w:spacing w:val="-2"/>
          <w:kern w:val="0"/>
          <w:szCs w:val="24"/>
        </w:rPr>
        <w:t>」</w:t>
      </w:r>
      <w:r w:rsidRPr="00C6193A">
        <w:rPr>
          <w:rFonts w:ascii="標楷體" w:eastAsia="標楷體" w:hAnsi="標楷體" w:hint="eastAsia"/>
          <w:spacing w:val="-2"/>
          <w:kern w:val="0"/>
          <w:szCs w:val="24"/>
        </w:rPr>
        <w:t>、</w:t>
      </w:r>
      <w:r w:rsidRPr="00C6193A">
        <w:rPr>
          <w:rFonts w:ascii="標楷體" w:eastAsia="標楷體" w:hAnsi="標楷體"/>
          <w:spacing w:val="-2"/>
          <w:kern w:val="0"/>
          <w:szCs w:val="24"/>
        </w:rPr>
        <w:t>以及「</w:t>
      </w:r>
      <w:r w:rsidRPr="00C6193A">
        <w:rPr>
          <w:rFonts w:ascii="標楷體" w:eastAsia="標楷體" w:hAnsi="標楷體" w:hint="eastAsia"/>
          <w:szCs w:val="24"/>
        </w:rPr>
        <w:t>地點方面</w:t>
      </w:r>
      <w:r w:rsidRPr="00C6193A">
        <w:rPr>
          <w:rFonts w:ascii="標楷體" w:eastAsia="標楷體" w:hAnsi="標楷體"/>
          <w:spacing w:val="-2"/>
          <w:kern w:val="0"/>
          <w:szCs w:val="24"/>
        </w:rPr>
        <w:t>」</w:t>
      </w:r>
      <w:proofErr w:type="gramStart"/>
      <w:r w:rsidRPr="00C6193A">
        <w:rPr>
          <w:rFonts w:ascii="標楷體" w:eastAsia="標楷體" w:hAnsi="標楷體"/>
          <w:spacing w:val="-2"/>
          <w:kern w:val="0"/>
          <w:szCs w:val="24"/>
        </w:rPr>
        <w:t>之各構面</w:t>
      </w:r>
      <w:proofErr w:type="gramEnd"/>
      <w:r w:rsidRPr="00C6193A">
        <w:rPr>
          <w:rFonts w:ascii="標楷體" w:eastAsia="標楷體" w:hAnsi="標楷體"/>
          <w:spacing w:val="-2"/>
          <w:kern w:val="0"/>
          <w:szCs w:val="24"/>
        </w:rPr>
        <w:t>因素之間</w:t>
      </w:r>
      <w:r w:rsidRPr="00C6193A">
        <w:rPr>
          <w:rFonts w:ascii="標楷體" w:eastAsia="標楷體" w:hAnsi="標楷體"/>
          <w:spacing w:val="-1"/>
          <w:kern w:val="0"/>
          <w:szCs w:val="24"/>
        </w:rPr>
        <w:t>的相關程度。</w:t>
      </w:r>
    </w:p>
    <w:p w14:paraId="67181FF0" w14:textId="064E5DD0" w:rsidR="00013DD7" w:rsidRPr="00C6193A" w:rsidRDefault="00013DD7" w:rsidP="009B5CF7">
      <w:pPr>
        <w:spacing w:before="56" w:line="320" w:lineRule="exact"/>
        <w:ind w:left="118" w:right="113" w:firstLine="400"/>
        <w:jc w:val="both"/>
        <w:rPr>
          <w:rFonts w:ascii="標楷體" w:eastAsia="標楷體" w:hAnsi="標楷體"/>
          <w:kern w:val="0"/>
          <w:szCs w:val="24"/>
        </w:rPr>
      </w:pPr>
      <w:r w:rsidRPr="00C6193A">
        <w:rPr>
          <w:rFonts w:ascii="標楷體" w:eastAsia="標楷體" w:hAnsi="標楷體"/>
          <w:spacing w:val="-2"/>
          <w:kern w:val="0"/>
          <w:szCs w:val="24"/>
        </w:rPr>
        <w:t>本</w:t>
      </w:r>
      <w:r w:rsidRPr="00C6193A">
        <w:rPr>
          <w:rFonts w:ascii="標楷體" w:eastAsia="標楷體" w:hAnsi="標楷體" w:hint="eastAsia"/>
          <w:spacing w:val="-2"/>
          <w:kern w:val="0"/>
          <w:szCs w:val="24"/>
        </w:rPr>
        <w:t>文</w:t>
      </w:r>
      <w:r w:rsidRPr="00C6193A">
        <w:rPr>
          <w:rFonts w:ascii="標楷體" w:eastAsia="標楷體" w:hAnsi="標楷體"/>
          <w:spacing w:val="-2"/>
          <w:kern w:val="0"/>
          <w:szCs w:val="24"/>
        </w:rPr>
        <w:t>發現，</w:t>
      </w:r>
      <w:r w:rsidR="00FE68D9">
        <w:rPr>
          <w:rFonts w:ascii="標楷體" w:eastAsia="標楷體" w:hAnsi="標楷體" w:hint="eastAsia"/>
          <w:spacing w:val="-2"/>
          <w:kern w:val="0"/>
          <w:szCs w:val="24"/>
        </w:rPr>
        <w:t>在『衝動性消費』與『環保型消費』和</w:t>
      </w:r>
      <w:r w:rsidRPr="00C6193A">
        <w:rPr>
          <w:rFonts w:ascii="標楷體" w:eastAsia="標楷體" w:hAnsi="標楷體" w:hint="eastAsia"/>
          <w:spacing w:val="-2"/>
          <w:kern w:val="0"/>
          <w:szCs w:val="24"/>
        </w:rPr>
        <w:t>快時尚消費的</w:t>
      </w:r>
      <w:r w:rsidRPr="00C6193A">
        <w:rPr>
          <w:rFonts w:ascii="標楷體" w:eastAsia="標楷體" w:hAnsi="標楷體"/>
          <w:spacing w:val="-2"/>
          <w:kern w:val="0"/>
          <w:szCs w:val="24"/>
        </w:rPr>
        <w:t>「</w:t>
      </w:r>
      <w:r w:rsidRPr="00C6193A">
        <w:rPr>
          <w:rFonts w:ascii="標楷體" w:eastAsia="標楷體" w:hAnsi="標楷體" w:hint="eastAsia"/>
          <w:szCs w:val="24"/>
        </w:rPr>
        <w:t>價格方面</w:t>
      </w:r>
      <w:r w:rsidRPr="00C6193A">
        <w:rPr>
          <w:rFonts w:ascii="標楷體" w:eastAsia="標楷體" w:hAnsi="標楷體"/>
          <w:spacing w:val="-2"/>
          <w:kern w:val="0"/>
          <w:szCs w:val="24"/>
        </w:rPr>
        <w:t>」、「</w:t>
      </w:r>
      <w:r w:rsidRPr="00C6193A">
        <w:rPr>
          <w:rFonts w:ascii="標楷體" w:eastAsia="標楷體" w:hAnsi="標楷體" w:hint="eastAsia"/>
          <w:szCs w:val="24"/>
        </w:rPr>
        <w:t>銷售方面</w:t>
      </w:r>
      <w:r w:rsidRPr="00C6193A">
        <w:rPr>
          <w:rFonts w:ascii="標楷體" w:eastAsia="標楷體" w:hAnsi="標楷體"/>
          <w:spacing w:val="-2"/>
          <w:kern w:val="0"/>
          <w:szCs w:val="24"/>
        </w:rPr>
        <w:t>」</w:t>
      </w:r>
      <w:r w:rsidRPr="00C6193A">
        <w:rPr>
          <w:rFonts w:ascii="標楷體" w:eastAsia="標楷體" w:hAnsi="標楷體" w:hint="eastAsia"/>
          <w:spacing w:val="-2"/>
          <w:kern w:val="0"/>
          <w:szCs w:val="24"/>
        </w:rPr>
        <w:t>、</w:t>
      </w:r>
      <w:r w:rsidRPr="00C6193A">
        <w:rPr>
          <w:rFonts w:ascii="標楷體" w:eastAsia="標楷體" w:hAnsi="標楷體"/>
          <w:spacing w:val="-2"/>
          <w:kern w:val="0"/>
          <w:szCs w:val="24"/>
        </w:rPr>
        <w:t>「</w:t>
      </w:r>
      <w:r w:rsidRPr="00C6193A">
        <w:rPr>
          <w:rFonts w:ascii="標楷體" w:eastAsia="標楷體" w:hAnsi="標楷體" w:hint="eastAsia"/>
          <w:szCs w:val="24"/>
        </w:rPr>
        <w:t>產品方面</w:t>
      </w:r>
      <w:r w:rsidRPr="00C6193A">
        <w:rPr>
          <w:rFonts w:ascii="標楷體" w:eastAsia="標楷體" w:hAnsi="標楷體"/>
          <w:spacing w:val="-2"/>
          <w:kern w:val="0"/>
          <w:szCs w:val="24"/>
        </w:rPr>
        <w:t>」</w:t>
      </w:r>
      <w:r w:rsidRPr="00C6193A">
        <w:rPr>
          <w:rFonts w:ascii="標楷體" w:eastAsia="標楷體" w:hAnsi="標楷體" w:hint="eastAsia"/>
          <w:spacing w:val="-2"/>
          <w:kern w:val="0"/>
          <w:szCs w:val="24"/>
        </w:rPr>
        <w:t>、</w:t>
      </w:r>
      <w:r w:rsidRPr="00C6193A">
        <w:rPr>
          <w:rFonts w:ascii="標楷體" w:eastAsia="標楷體" w:hAnsi="標楷體"/>
          <w:spacing w:val="-2"/>
          <w:kern w:val="0"/>
          <w:szCs w:val="24"/>
        </w:rPr>
        <w:t>以及「</w:t>
      </w:r>
      <w:r w:rsidRPr="00C6193A">
        <w:rPr>
          <w:rFonts w:ascii="標楷體" w:eastAsia="標楷體" w:hAnsi="標楷體" w:hint="eastAsia"/>
          <w:szCs w:val="24"/>
        </w:rPr>
        <w:t>地點方面</w:t>
      </w:r>
      <w:r w:rsidRPr="00C6193A">
        <w:rPr>
          <w:rFonts w:ascii="標楷體" w:eastAsia="標楷體" w:hAnsi="標楷體"/>
          <w:spacing w:val="-2"/>
          <w:kern w:val="0"/>
          <w:szCs w:val="24"/>
        </w:rPr>
        <w:t>」</w:t>
      </w:r>
      <w:r w:rsidRPr="00C6193A">
        <w:rPr>
          <w:rFonts w:ascii="標楷體" w:eastAsia="標楷體" w:hAnsi="標楷體"/>
          <w:spacing w:val="1"/>
          <w:w w:val="95"/>
          <w:kern w:val="0"/>
          <w:szCs w:val="24"/>
        </w:rPr>
        <w:t>之行為皆具</w:t>
      </w:r>
      <w:r w:rsidRPr="00434E4A">
        <w:rPr>
          <w:rFonts w:ascii="標楷體" w:eastAsia="標楷體" w:hAnsi="標楷體"/>
          <w:spacing w:val="1"/>
          <w:w w:val="95"/>
          <w:kern w:val="0"/>
          <w:szCs w:val="24"/>
        </w:rPr>
        <w:t>有</w:t>
      </w:r>
      <w:r w:rsidRPr="00434E4A">
        <w:rPr>
          <w:rFonts w:ascii="標楷體" w:eastAsia="標楷體" w:hAnsi="標楷體" w:hint="eastAsia"/>
          <w:spacing w:val="1"/>
          <w:w w:val="95"/>
          <w:kern w:val="0"/>
          <w:szCs w:val="24"/>
        </w:rPr>
        <w:t>正向</w:t>
      </w:r>
      <w:r w:rsidRPr="00434E4A">
        <w:rPr>
          <w:rFonts w:ascii="標楷體" w:eastAsia="標楷體" w:hAnsi="標楷體"/>
          <w:spacing w:val="1"/>
          <w:w w:val="95"/>
          <w:kern w:val="0"/>
          <w:szCs w:val="24"/>
        </w:rPr>
        <w:t>顯</w:t>
      </w:r>
      <w:r w:rsidRPr="00C6193A">
        <w:rPr>
          <w:rFonts w:ascii="標楷體" w:eastAsia="標楷體" w:hAnsi="標楷體"/>
          <w:spacing w:val="1"/>
          <w:w w:val="95"/>
          <w:kern w:val="0"/>
          <w:szCs w:val="24"/>
        </w:rPr>
        <w:t>著關係。表示消費者在考慮購買</w:t>
      </w:r>
      <w:r w:rsidRPr="00C6193A">
        <w:rPr>
          <w:rFonts w:ascii="標楷體" w:eastAsia="標楷體" w:hAnsi="標楷體" w:hint="eastAsia"/>
          <w:spacing w:val="1"/>
          <w:w w:val="95"/>
          <w:kern w:val="0"/>
          <w:szCs w:val="24"/>
        </w:rPr>
        <w:t>快時尚消費</w:t>
      </w:r>
      <w:r w:rsidR="00CB2B7A">
        <w:rPr>
          <w:rFonts w:ascii="標楷體" w:eastAsia="標楷體" w:hAnsi="標楷體"/>
          <w:spacing w:val="1"/>
          <w:w w:val="95"/>
          <w:kern w:val="0"/>
          <w:szCs w:val="24"/>
        </w:rPr>
        <w:t>時，</w:t>
      </w:r>
      <w:r w:rsidR="00CB2B7A">
        <w:rPr>
          <w:rFonts w:ascii="標楷體" w:eastAsia="標楷體" w:hAnsi="標楷體" w:hint="eastAsia"/>
          <w:spacing w:val="1"/>
          <w:w w:val="95"/>
          <w:kern w:val="0"/>
          <w:szCs w:val="24"/>
        </w:rPr>
        <w:t>不論是</w:t>
      </w:r>
      <w:r w:rsidRPr="00C6193A">
        <w:rPr>
          <w:rFonts w:ascii="標楷體" w:eastAsia="標楷體" w:hAnsi="標楷體" w:hint="eastAsia"/>
          <w:spacing w:val="-2"/>
          <w:kern w:val="0"/>
          <w:szCs w:val="24"/>
        </w:rPr>
        <w:t>『衝動性消費』或『環保型消費』的</w:t>
      </w:r>
      <w:r w:rsidRPr="00C6193A">
        <w:rPr>
          <w:rFonts w:ascii="標楷體" w:eastAsia="標楷體" w:hAnsi="標楷體"/>
          <w:spacing w:val="1"/>
          <w:w w:val="95"/>
          <w:kern w:val="0"/>
          <w:szCs w:val="24"/>
        </w:rPr>
        <w:t>消費者</w:t>
      </w:r>
      <w:r w:rsidR="00CB2B7A">
        <w:rPr>
          <w:rFonts w:ascii="標楷體" w:eastAsia="標楷體" w:hAnsi="標楷體" w:hint="eastAsia"/>
          <w:spacing w:val="1"/>
          <w:w w:val="95"/>
          <w:kern w:val="0"/>
          <w:szCs w:val="24"/>
        </w:rPr>
        <w:t>都</w:t>
      </w:r>
      <w:r w:rsidRPr="00C6193A">
        <w:rPr>
          <w:rFonts w:ascii="標楷體" w:eastAsia="標楷體" w:hAnsi="標楷體"/>
          <w:spacing w:val="1"/>
          <w:w w:val="95"/>
          <w:kern w:val="0"/>
          <w:szCs w:val="24"/>
        </w:rPr>
        <w:t>對</w:t>
      </w:r>
      <w:r w:rsidRPr="00C6193A">
        <w:rPr>
          <w:rFonts w:ascii="標楷體" w:eastAsia="標楷體" w:hAnsi="標楷體" w:hint="eastAsia"/>
          <w:spacing w:val="1"/>
          <w:w w:val="95"/>
          <w:kern w:val="0"/>
          <w:szCs w:val="24"/>
        </w:rPr>
        <w:t>快時尚的</w:t>
      </w:r>
      <w:r w:rsidR="00CB2B7A">
        <w:rPr>
          <w:rFonts w:ascii="標楷體" w:eastAsia="標楷體" w:hAnsi="標楷體" w:hint="eastAsia"/>
          <w:spacing w:val="1"/>
          <w:w w:val="95"/>
          <w:kern w:val="0"/>
          <w:szCs w:val="24"/>
        </w:rPr>
        <w:t>消費有一定的</w:t>
      </w:r>
      <w:r w:rsidRPr="00C6193A">
        <w:rPr>
          <w:rFonts w:ascii="標楷體" w:eastAsia="標楷體" w:hAnsi="標楷體" w:hint="eastAsia"/>
          <w:spacing w:val="1"/>
          <w:w w:val="95"/>
          <w:kern w:val="0"/>
          <w:szCs w:val="24"/>
        </w:rPr>
        <w:t>影響程度</w:t>
      </w:r>
      <w:r w:rsidRPr="00C6193A">
        <w:rPr>
          <w:rFonts w:ascii="標楷體" w:eastAsia="標楷體" w:hAnsi="標楷體"/>
          <w:spacing w:val="-23"/>
          <w:w w:val="95"/>
          <w:kern w:val="0"/>
          <w:szCs w:val="24"/>
        </w:rPr>
        <w:t>，</w:t>
      </w:r>
      <w:r w:rsidR="00CB2B7A">
        <w:rPr>
          <w:rFonts w:ascii="標楷體" w:eastAsia="標楷體" w:hAnsi="標楷體" w:hint="eastAsia"/>
          <w:spacing w:val="1"/>
          <w:w w:val="95"/>
          <w:kern w:val="0"/>
          <w:szCs w:val="24"/>
        </w:rPr>
        <w:t>也都會</w:t>
      </w:r>
      <w:r w:rsidRPr="00C6193A">
        <w:rPr>
          <w:rFonts w:ascii="標楷體" w:eastAsia="標楷體" w:hAnsi="標楷體"/>
          <w:w w:val="95"/>
          <w:kern w:val="0"/>
          <w:szCs w:val="24"/>
        </w:rPr>
        <w:t>相</w:t>
      </w:r>
      <w:r w:rsidRPr="00C6193A">
        <w:rPr>
          <w:rFonts w:ascii="標楷體" w:eastAsia="標楷體" w:hAnsi="標楷體"/>
          <w:spacing w:val="1"/>
          <w:w w:val="95"/>
          <w:kern w:val="0"/>
          <w:szCs w:val="24"/>
        </w:rPr>
        <w:t>對</w:t>
      </w:r>
      <w:r w:rsidRPr="00C6193A">
        <w:rPr>
          <w:rFonts w:ascii="標楷體" w:eastAsia="標楷體" w:hAnsi="標楷體"/>
          <w:w w:val="95"/>
          <w:kern w:val="0"/>
          <w:szCs w:val="24"/>
        </w:rPr>
        <w:t>會提高</w:t>
      </w:r>
      <w:r w:rsidRPr="00C6193A">
        <w:rPr>
          <w:rFonts w:ascii="標楷體" w:eastAsia="標楷體" w:hAnsi="標楷體"/>
          <w:spacing w:val="1"/>
          <w:w w:val="95"/>
          <w:kern w:val="0"/>
          <w:szCs w:val="24"/>
        </w:rPr>
        <w:t>對</w:t>
      </w:r>
      <w:r w:rsidRPr="00C6193A">
        <w:rPr>
          <w:rFonts w:ascii="標楷體" w:eastAsia="標楷體" w:hAnsi="標楷體" w:hint="eastAsia"/>
          <w:spacing w:val="1"/>
          <w:w w:val="95"/>
          <w:kern w:val="0"/>
          <w:szCs w:val="24"/>
        </w:rPr>
        <w:t>快時尚消費</w:t>
      </w:r>
      <w:r w:rsidRPr="00C6193A">
        <w:rPr>
          <w:rFonts w:ascii="標楷體" w:eastAsia="標楷體" w:hAnsi="標楷體"/>
          <w:spacing w:val="1"/>
          <w:w w:val="95"/>
          <w:kern w:val="0"/>
          <w:szCs w:val="24"/>
        </w:rPr>
        <w:t>的</w:t>
      </w:r>
      <w:r w:rsidRPr="00C6193A">
        <w:rPr>
          <w:rFonts w:ascii="標楷體" w:eastAsia="標楷體" w:hAnsi="標楷體"/>
          <w:w w:val="95"/>
          <w:kern w:val="0"/>
          <w:szCs w:val="24"/>
        </w:rPr>
        <w:t>意</w:t>
      </w:r>
      <w:r w:rsidRPr="00C6193A">
        <w:rPr>
          <w:rFonts w:ascii="標楷體" w:eastAsia="標楷體" w:hAnsi="標楷體"/>
          <w:spacing w:val="-22"/>
          <w:w w:val="95"/>
          <w:kern w:val="0"/>
          <w:szCs w:val="24"/>
        </w:rPr>
        <w:t>圖</w:t>
      </w:r>
      <w:r w:rsidRPr="00C6193A">
        <w:rPr>
          <w:rFonts w:ascii="標楷體" w:eastAsia="標楷體" w:hAnsi="標楷體"/>
          <w:spacing w:val="-23"/>
          <w:w w:val="95"/>
          <w:kern w:val="0"/>
          <w:szCs w:val="24"/>
        </w:rPr>
        <w:t>；</w:t>
      </w:r>
      <w:r w:rsidRPr="00C6193A">
        <w:rPr>
          <w:rFonts w:ascii="標楷體" w:eastAsia="標楷體" w:hAnsi="標楷體"/>
          <w:w w:val="95"/>
          <w:kern w:val="0"/>
          <w:szCs w:val="24"/>
        </w:rPr>
        <w:t>且</w:t>
      </w:r>
      <w:r w:rsidRPr="00C6193A">
        <w:rPr>
          <w:rFonts w:ascii="標楷體" w:eastAsia="標楷體" w:hAnsi="標楷體" w:hint="eastAsia"/>
          <w:spacing w:val="-2"/>
          <w:kern w:val="0"/>
          <w:szCs w:val="24"/>
        </w:rPr>
        <w:t>『衝動性消費』與『環保型消費』</w:t>
      </w:r>
      <w:r w:rsidRPr="00C6193A">
        <w:rPr>
          <w:rFonts w:ascii="標楷體" w:eastAsia="標楷體" w:hAnsi="標楷體"/>
          <w:kern w:val="0"/>
          <w:szCs w:val="24"/>
        </w:rPr>
        <w:t>。</w:t>
      </w:r>
      <w:r w:rsidRPr="00C6193A">
        <w:rPr>
          <w:rFonts w:ascii="標楷體" w:eastAsia="標楷體" w:hAnsi="標楷體" w:hint="eastAsia"/>
          <w:spacing w:val="-2"/>
          <w:kern w:val="0"/>
          <w:szCs w:val="24"/>
        </w:rPr>
        <w:t>『衝動性消費』與『環保型消費</w:t>
      </w:r>
      <w:r w:rsidRPr="00663EAF">
        <w:rPr>
          <w:rFonts w:ascii="標楷體" w:eastAsia="標楷體" w:hAnsi="標楷體" w:hint="eastAsia"/>
          <w:spacing w:val="-2"/>
          <w:kern w:val="0"/>
          <w:szCs w:val="24"/>
        </w:rPr>
        <w:t>』</w:t>
      </w:r>
      <w:r w:rsidRPr="00C6193A">
        <w:rPr>
          <w:rFonts w:ascii="標楷體" w:eastAsia="標楷體" w:hAnsi="標楷體"/>
          <w:kern w:val="0"/>
          <w:szCs w:val="24"/>
        </w:rPr>
        <w:t>相關係數彙整如下表</w:t>
      </w:r>
      <w:r w:rsidR="00687E2D">
        <w:rPr>
          <w:rFonts w:ascii="標楷體" w:eastAsia="標楷體" w:hAnsi="標楷體" w:hint="eastAsia"/>
          <w:kern w:val="0"/>
          <w:szCs w:val="24"/>
        </w:rPr>
        <w:t>10</w:t>
      </w:r>
      <w:r w:rsidRPr="00C6193A">
        <w:rPr>
          <w:rFonts w:ascii="標楷體" w:eastAsia="標楷體" w:hAnsi="標楷體" w:cs="Times New Roman" w:hint="eastAsia"/>
          <w:kern w:val="0"/>
          <w:szCs w:val="24"/>
        </w:rPr>
        <w:t>與表</w:t>
      </w:r>
      <w:r w:rsidR="00687E2D">
        <w:rPr>
          <w:rFonts w:ascii="標楷體" w:eastAsia="標楷體" w:hAnsi="標楷體" w:cs="Times New Roman" w:hint="eastAsia"/>
          <w:kern w:val="0"/>
          <w:szCs w:val="24"/>
        </w:rPr>
        <w:t>11</w:t>
      </w:r>
      <w:r w:rsidRPr="00C6193A">
        <w:rPr>
          <w:rFonts w:ascii="標楷體" w:eastAsia="標楷體" w:hAnsi="標楷體"/>
          <w:kern w:val="0"/>
          <w:szCs w:val="24"/>
        </w:rPr>
        <w:t>。</w:t>
      </w:r>
    </w:p>
    <w:p w14:paraId="238E1F0B" w14:textId="2D8D81B6" w:rsidR="00013DD7" w:rsidRDefault="00013DD7" w:rsidP="00687E2D">
      <w:pPr>
        <w:spacing w:line="320" w:lineRule="exact"/>
        <w:ind w:left="960" w:firstLine="480"/>
        <w:rPr>
          <w:rFonts w:ascii="標楷體" w:eastAsia="標楷體" w:hAnsi="標楷體"/>
          <w:szCs w:val="24"/>
        </w:rPr>
      </w:pPr>
      <w:r w:rsidRPr="00C6193A">
        <w:rPr>
          <w:rFonts w:ascii="標楷體" w:eastAsia="標楷體" w:hAnsi="標楷體" w:hint="eastAsia"/>
          <w:szCs w:val="24"/>
        </w:rPr>
        <w:t>表</w:t>
      </w:r>
      <w:r w:rsidR="00687E2D">
        <w:rPr>
          <w:rFonts w:ascii="標楷體" w:eastAsia="標楷體" w:hAnsi="標楷體" w:hint="eastAsia"/>
          <w:szCs w:val="24"/>
        </w:rPr>
        <w:t>10</w:t>
      </w:r>
      <w:r w:rsidRPr="00C6193A">
        <w:rPr>
          <w:rFonts w:ascii="標楷體" w:eastAsia="標楷體" w:hAnsi="標楷體" w:hint="eastAsia"/>
          <w:spacing w:val="-2"/>
          <w:kern w:val="0"/>
          <w:szCs w:val="24"/>
        </w:rPr>
        <w:t>『衝動性消費』</w:t>
      </w:r>
      <w:r w:rsidRPr="00C6193A">
        <w:rPr>
          <w:rFonts w:ascii="標楷體" w:eastAsia="標楷體" w:hAnsi="標楷體" w:hint="eastAsia"/>
          <w:szCs w:val="24"/>
        </w:rPr>
        <w:t>影響</w:t>
      </w:r>
      <w:r w:rsidRPr="00C6193A">
        <w:rPr>
          <w:rFonts w:ascii="標楷體" w:eastAsia="標楷體" w:hAnsi="標楷體" w:hint="eastAsia"/>
          <w:spacing w:val="-2"/>
          <w:szCs w:val="24"/>
        </w:rPr>
        <w:t>『快時尚』</w:t>
      </w:r>
      <w:r w:rsidRPr="00C6193A">
        <w:rPr>
          <w:rFonts w:ascii="標楷體" w:eastAsia="標楷體" w:hAnsi="標楷體" w:hint="eastAsia"/>
          <w:szCs w:val="24"/>
        </w:rPr>
        <w:t>消費之相關分析表</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545"/>
        <w:gridCol w:w="2014"/>
        <w:gridCol w:w="1388"/>
        <w:gridCol w:w="1378"/>
        <w:gridCol w:w="1457"/>
        <w:gridCol w:w="1550"/>
      </w:tblGrid>
      <w:tr w:rsidR="00A03174" w:rsidRPr="00BA02DC" w14:paraId="3F6329BB" w14:textId="003FCB44" w:rsidTr="00FE68D9">
        <w:trPr>
          <w:trHeight w:val="230"/>
          <w:jc w:val="center"/>
        </w:trPr>
        <w:tc>
          <w:tcPr>
            <w:tcW w:w="1545" w:type="dxa"/>
            <w:shd w:val="clear" w:color="auto" w:fill="auto"/>
            <w:vAlign w:val="center"/>
          </w:tcPr>
          <w:p w14:paraId="4ADC2B45"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p>
        </w:tc>
        <w:tc>
          <w:tcPr>
            <w:tcW w:w="2014" w:type="dxa"/>
            <w:shd w:val="clear" w:color="auto" w:fill="auto"/>
            <w:vAlign w:val="center"/>
          </w:tcPr>
          <w:p w14:paraId="7B74C20A"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p>
        </w:tc>
        <w:tc>
          <w:tcPr>
            <w:tcW w:w="1388" w:type="dxa"/>
            <w:shd w:val="clear" w:color="auto" w:fill="auto"/>
            <w:vAlign w:val="center"/>
          </w:tcPr>
          <w:p w14:paraId="494500E1" w14:textId="3D7C2488"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價格方面</w:t>
            </w:r>
          </w:p>
        </w:tc>
        <w:tc>
          <w:tcPr>
            <w:tcW w:w="1378" w:type="dxa"/>
            <w:shd w:val="clear" w:color="auto" w:fill="auto"/>
            <w:vAlign w:val="center"/>
          </w:tcPr>
          <w:p w14:paraId="773F8C54" w14:textId="60CC1FDA"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銷售方面</w:t>
            </w:r>
          </w:p>
        </w:tc>
        <w:tc>
          <w:tcPr>
            <w:tcW w:w="1457" w:type="dxa"/>
            <w:shd w:val="clear" w:color="auto" w:fill="auto"/>
            <w:vAlign w:val="center"/>
          </w:tcPr>
          <w:p w14:paraId="5BF7757D" w14:textId="784AF12A"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產品方面</w:t>
            </w:r>
          </w:p>
        </w:tc>
        <w:tc>
          <w:tcPr>
            <w:tcW w:w="1550" w:type="dxa"/>
            <w:shd w:val="clear" w:color="auto" w:fill="auto"/>
          </w:tcPr>
          <w:p w14:paraId="2A659997" w14:textId="4373C360" w:rsidR="00A03174" w:rsidRPr="00BA02DC" w:rsidRDefault="00BA02DC">
            <w:pPr>
              <w:widowControl/>
              <w:rPr>
                <w:rFonts w:ascii="標楷體" w:eastAsia="標楷體" w:hAnsi="標楷體"/>
                <w:szCs w:val="24"/>
              </w:rPr>
            </w:pPr>
            <w:r w:rsidRPr="00BA02DC">
              <w:rPr>
                <w:rFonts w:ascii="標楷體" w:eastAsia="標楷體" w:hAnsi="標楷體" w:hint="eastAsia"/>
                <w:szCs w:val="24"/>
              </w:rPr>
              <w:t>地點方面</w:t>
            </w:r>
          </w:p>
        </w:tc>
      </w:tr>
      <w:tr w:rsidR="00A03174" w:rsidRPr="00BA02DC" w14:paraId="6EE75CA7" w14:textId="16C1FDF1" w:rsidTr="00FE68D9">
        <w:trPr>
          <w:trHeight w:val="288"/>
          <w:jc w:val="center"/>
        </w:trPr>
        <w:tc>
          <w:tcPr>
            <w:tcW w:w="1545" w:type="dxa"/>
            <w:vMerge w:val="restart"/>
            <w:shd w:val="clear" w:color="auto" w:fill="auto"/>
            <w:vAlign w:val="center"/>
          </w:tcPr>
          <w:p w14:paraId="5A44C54C" w14:textId="23F5B842" w:rsidR="00A03174" w:rsidRPr="00BA02DC" w:rsidRDefault="00A03174" w:rsidP="00BA02DC">
            <w:pPr>
              <w:autoSpaceDE w:val="0"/>
              <w:autoSpaceDN w:val="0"/>
              <w:adjustRightInd w:val="0"/>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價格方面</w:t>
            </w:r>
          </w:p>
        </w:tc>
        <w:tc>
          <w:tcPr>
            <w:tcW w:w="2014" w:type="dxa"/>
            <w:shd w:val="clear" w:color="000000" w:fill="FFFFFF"/>
            <w:vAlign w:val="center"/>
          </w:tcPr>
          <w:p w14:paraId="1B51D0B3"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新細明體" w:hint="eastAsia"/>
                <w:color w:val="000000"/>
                <w:kern w:val="0"/>
                <w:szCs w:val="24"/>
              </w:rPr>
              <w:t>相關</w:t>
            </w:r>
          </w:p>
        </w:tc>
        <w:tc>
          <w:tcPr>
            <w:tcW w:w="1388" w:type="dxa"/>
            <w:shd w:val="clear" w:color="000000" w:fill="FFFFFF"/>
            <w:vAlign w:val="center"/>
          </w:tcPr>
          <w:p w14:paraId="2CC01F92"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1</w:t>
            </w:r>
          </w:p>
        </w:tc>
        <w:tc>
          <w:tcPr>
            <w:tcW w:w="1378" w:type="dxa"/>
            <w:shd w:val="clear" w:color="000000" w:fill="FFFFFF"/>
            <w:vAlign w:val="center"/>
          </w:tcPr>
          <w:p w14:paraId="6187F4E3" w14:textId="36DCF374" w:rsidR="00A03174" w:rsidRPr="00BA02DC" w:rsidRDefault="00BA02DC"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color w:val="000000"/>
                <w:kern w:val="0"/>
                <w:szCs w:val="24"/>
              </w:rPr>
              <w:t>.8</w:t>
            </w:r>
            <w:r>
              <w:rPr>
                <w:rFonts w:ascii="標楷體" w:eastAsia="標楷體" w:hAnsi="標楷體" w:cs="Times New Roman" w:hint="eastAsia"/>
                <w:color w:val="000000"/>
                <w:kern w:val="0"/>
                <w:szCs w:val="24"/>
              </w:rPr>
              <w:t>94</w:t>
            </w:r>
            <w:r w:rsidR="00A03174" w:rsidRPr="00BA02DC">
              <w:rPr>
                <w:rFonts w:ascii="標楷體" w:eastAsia="標楷體" w:hAnsi="標楷體" w:cs="Times New Roman"/>
                <w:color w:val="000000"/>
                <w:kern w:val="0"/>
                <w:szCs w:val="24"/>
              </w:rPr>
              <w:t>（**）</w:t>
            </w:r>
          </w:p>
        </w:tc>
        <w:tc>
          <w:tcPr>
            <w:tcW w:w="1457" w:type="dxa"/>
            <w:shd w:val="clear" w:color="000000" w:fill="FFFFFF"/>
            <w:vAlign w:val="center"/>
          </w:tcPr>
          <w:p w14:paraId="37CA81EE"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.793（**）</w:t>
            </w:r>
          </w:p>
        </w:tc>
        <w:tc>
          <w:tcPr>
            <w:tcW w:w="1550" w:type="dxa"/>
            <w:shd w:val="clear" w:color="auto" w:fill="auto"/>
          </w:tcPr>
          <w:p w14:paraId="2B37BE60" w14:textId="07F41E37" w:rsidR="00A03174" w:rsidRPr="00BA02DC" w:rsidRDefault="006557DE">
            <w:pPr>
              <w:widowControl/>
              <w:rPr>
                <w:rFonts w:ascii="標楷體" w:eastAsia="標楷體" w:hAnsi="標楷體"/>
                <w:szCs w:val="24"/>
              </w:rPr>
            </w:pPr>
            <w:r>
              <w:rPr>
                <w:rFonts w:ascii="標楷體" w:eastAsia="標楷體" w:hAnsi="標楷體" w:hint="eastAsia"/>
                <w:szCs w:val="24"/>
              </w:rPr>
              <w:t>.886</w:t>
            </w:r>
            <w:r w:rsidR="00FE68D9">
              <w:rPr>
                <w:rFonts w:ascii="標楷體" w:eastAsia="標楷體" w:hAnsi="標楷體" w:hint="eastAsia"/>
                <w:szCs w:val="24"/>
              </w:rPr>
              <w:t>(**)</w:t>
            </w:r>
          </w:p>
        </w:tc>
      </w:tr>
      <w:tr w:rsidR="00A03174" w:rsidRPr="00BA02DC" w14:paraId="19748F31" w14:textId="148F28B8" w:rsidTr="00FE68D9">
        <w:trPr>
          <w:trHeight w:val="288"/>
          <w:jc w:val="center"/>
        </w:trPr>
        <w:tc>
          <w:tcPr>
            <w:tcW w:w="1545" w:type="dxa"/>
            <w:vMerge/>
            <w:shd w:val="clear" w:color="auto" w:fill="auto"/>
            <w:vAlign w:val="center"/>
          </w:tcPr>
          <w:p w14:paraId="3CDA60AA"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p>
        </w:tc>
        <w:tc>
          <w:tcPr>
            <w:tcW w:w="2014" w:type="dxa"/>
            <w:shd w:val="clear" w:color="000000" w:fill="FFFFFF"/>
            <w:vAlign w:val="center"/>
          </w:tcPr>
          <w:p w14:paraId="20BB261D"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顯著性</w:t>
            </w:r>
            <w:r w:rsidRPr="00BA02DC">
              <w:rPr>
                <w:rFonts w:ascii="標楷體" w:eastAsia="標楷體" w:hAnsi="標楷體" w:cs="新細明體"/>
                <w:color w:val="000000"/>
                <w:kern w:val="0"/>
                <w:szCs w:val="24"/>
              </w:rPr>
              <w:t>（</w:t>
            </w:r>
            <w:r w:rsidRPr="00BA02DC">
              <w:rPr>
                <w:rFonts w:ascii="標楷體" w:eastAsia="標楷體" w:hAnsi="標楷體" w:cs="新細明體" w:hint="eastAsia"/>
                <w:color w:val="000000"/>
                <w:kern w:val="0"/>
                <w:szCs w:val="24"/>
              </w:rPr>
              <w:t>雙尾</w:t>
            </w:r>
            <w:r w:rsidRPr="00BA02DC">
              <w:rPr>
                <w:rFonts w:ascii="標楷體" w:eastAsia="標楷體" w:hAnsi="標楷體" w:cs="新細明體"/>
                <w:color w:val="000000"/>
                <w:kern w:val="0"/>
                <w:szCs w:val="24"/>
              </w:rPr>
              <w:t>）</w:t>
            </w:r>
          </w:p>
        </w:tc>
        <w:tc>
          <w:tcPr>
            <w:tcW w:w="1388" w:type="dxa"/>
            <w:shd w:val="clear" w:color="000000" w:fill="FFFFFF"/>
            <w:vAlign w:val="center"/>
          </w:tcPr>
          <w:p w14:paraId="46B1DD88"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p>
        </w:tc>
        <w:tc>
          <w:tcPr>
            <w:tcW w:w="1378" w:type="dxa"/>
            <w:shd w:val="clear" w:color="000000" w:fill="FFFFFF"/>
            <w:vAlign w:val="center"/>
          </w:tcPr>
          <w:p w14:paraId="308C90AF"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457" w:type="dxa"/>
            <w:shd w:val="clear" w:color="000000" w:fill="FFFFFF"/>
            <w:vAlign w:val="center"/>
          </w:tcPr>
          <w:p w14:paraId="1B976118"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550" w:type="dxa"/>
            <w:shd w:val="clear" w:color="auto" w:fill="auto"/>
          </w:tcPr>
          <w:p w14:paraId="5319C507" w14:textId="520AEB5D" w:rsidR="00A03174" w:rsidRPr="00BA02DC" w:rsidRDefault="00FE68D9">
            <w:pPr>
              <w:widowControl/>
              <w:rPr>
                <w:rFonts w:ascii="標楷體" w:eastAsia="標楷體" w:hAnsi="標楷體"/>
                <w:szCs w:val="24"/>
              </w:rPr>
            </w:pPr>
            <w:r>
              <w:rPr>
                <w:rFonts w:ascii="標楷體" w:eastAsia="標楷體" w:hAnsi="標楷體" w:hint="eastAsia"/>
                <w:szCs w:val="24"/>
              </w:rPr>
              <w:t>.000</w:t>
            </w:r>
          </w:p>
        </w:tc>
      </w:tr>
      <w:tr w:rsidR="00A03174" w:rsidRPr="00BA02DC" w14:paraId="6D231A7C" w14:textId="1EA88180" w:rsidTr="00FE68D9">
        <w:trPr>
          <w:trHeight w:val="288"/>
          <w:jc w:val="center"/>
        </w:trPr>
        <w:tc>
          <w:tcPr>
            <w:tcW w:w="1545" w:type="dxa"/>
            <w:vMerge w:val="restart"/>
            <w:shd w:val="clear" w:color="auto" w:fill="auto"/>
            <w:vAlign w:val="center"/>
          </w:tcPr>
          <w:p w14:paraId="27A60A7E" w14:textId="04482EDC" w:rsidR="00A03174" w:rsidRPr="00BA02DC" w:rsidRDefault="00A03174" w:rsidP="00BA02DC">
            <w:pPr>
              <w:autoSpaceDE w:val="0"/>
              <w:autoSpaceDN w:val="0"/>
              <w:adjustRightInd w:val="0"/>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銷售方面</w:t>
            </w:r>
          </w:p>
        </w:tc>
        <w:tc>
          <w:tcPr>
            <w:tcW w:w="2014" w:type="dxa"/>
            <w:shd w:val="clear" w:color="000000" w:fill="FFFFFF"/>
            <w:vAlign w:val="center"/>
          </w:tcPr>
          <w:p w14:paraId="27ED4663"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新細明體" w:hint="eastAsia"/>
                <w:color w:val="000000"/>
                <w:kern w:val="0"/>
                <w:szCs w:val="24"/>
              </w:rPr>
              <w:t>相關</w:t>
            </w:r>
          </w:p>
        </w:tc>
        <w:tc>
          <w:tcPr>
            <w:tcW w:w="1388" w:type="dxa"/>
            <w:shd w:val="clear" w:color="000000" w:fill="FFFFFF"/>
            <w:vAlign w:val="center"/>
          </w:tcPr>
          <w:p w14:paraId="54B209CC" w14:textId="33AAD261" w:rsidR="00A03174" w:rsidRPr="00BA02DC" w:rsidRDefault="006557DE"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color w:val="000000"/>
                <w:kern w:val="0"/>
                <w:szCs w:val="24"/>
              </w:rPr>
              <w:t>.8</w:t>
            </w:r>
            <w:r>
              <w:rPr>
                <w:rFonts w:ascii="標楷體" w:eastAsia="標楷體" w:hAnsi="標楷體" w:cs="Times New Roman" w:hint="eastAsia"/>
                <w:color w:val="000000"/>
                <w:kern w:val="0"/>
                <w:szCs w:val="24"/>
              </w:rPr>
              <w:t>94</w:t>
            </w:r>
            <w:r w:rsidR="00A03174" w:rsidRPr="00BA02DC">
              <w:rPr>
                <w:rFonts w:ascii="標楷體" w:eastAsia="標楷體" w:hAnsi="標楷體" w:cs="Times New Roman"/>
                <w:color w:val="000000"/>
                <w:kern w:val="0"/>
                <w:szCs w:val="24"/>
              </w:rPr>
              <w:t>（**）</w:t>
            </w:r>
          </w:p>
        </w:tc>
        <w:tc>
          <w:tcPr>
            <w:tcW w:w="1378" w:type="dxa"/>
            <w:shd w:val="clear" w:color="000000" w:fill="FFFFFF"/>
            <w:vAlign w:val="center"/>
          </w:tcPr>
          <w:p w14:paraId="4D2EBC0A"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1</w:t>
            </w:r>
          </w:p>
        </w:tc>
        <w:tc>
          <w:tcPr>
            <w:tcW w:w="1457" w:type="dxa"/>
            <w:shd w:val="clear" w:color="000000" w:fill="FFFFFF"/>
            <w:vAlign w:val="center"/>
          </w:tcPr>
          <w:p w14:paraId="14F098D0"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.895（**）</w:t>
            </w:r>
          </w:p>
        </w:tc>
        <w:tc>
          <w:tcPr>
            <w:tcW w:w="1550" w:type="dxa"/>
            <w:shd w:val="clear" w:color="auto" w:fill="auto"/>
          </w:tcPr>
          <w:p w14:paraId="417CCAD1" w14:textId="417AE84E" w:rsidR="00A03174" w:rsidRPr="00BA02DC" w:rsidRDefault="00FE68D9">
            <w:pPr>
              <w:widowControl/>
              <w:rPr>
                <w:rFonts w:ascii="標楷體" w:eastAsia="標楷體" w:hAnsi="標楷體"/>
                <w:szCs w:val="24"/>
              </w:rPr>
            </w:pPr>
            <w:r>
              <w:rPr>
                <w:rFonts w:ascii="標楷體" w:eastAsia="標楷體" w:hAnsi="標楷體" w:cs="Times New Roman" w:hint="eastAsia"/>
                <w:color w:val="000000"/>
                <w:kern w:val="0"/>
                <w:szCs w:val="24"/>
              </w:rPr>
              <w:t>.988(**)</w:t>
            </w:r>
          </w:p>
        </w:tc>
      </w:tr>
      <w:tr w:rsidR="00A03174" w:rsidRPr="00BA02DC" w14:paraId="6836FF45" w14:textId="6B7D7A0E" w:rsidTr="00FE68D9">
        <w:trPr>
          <w:trHeight w:val="288"/>
          <w:jc w:val="center"/>
        </w:trPr>
        <w:tc>
          <w:tcPr>
            <w:tcW w:w="1545" w:type="dxa"/>
            <w:vMerge/>
            <w:shd w:val="clear" w:color="auto" w:fill="auto"/>
            <w:vAlign w:val="center"/>
          </w:tcPr>
          <w:p w14:paraId="76BBE65A"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p>
        </w:tc>
        <w:tc>
          <w:tcPr>
            <w:tcW w:w="2014" w:type="dxa"/>
            <w:shd w:val="clear" w:color="000000" w:fill="FFFFFF"/>
            <w:vAlign w:val="center"/>
          </w:tcPr>
          <w:p w14:paraId="21810CB3" w14:textId="77777777" w:rsidR="00A03174" w:rsidRPr="00BA02DC" w:rsidRDefault="00A03174"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顯著性</w:t>
            </w:r>
            <w:r w:rsidRPr="00BA02DC">
              <w:rPr>
                <w:rFonts w:ascii="標楷體" w:eastAsia="標楷體" w:hAnsi="標楷體" w:cs="新細明體"/>
                <w:color w:val="000000"/>
                <w:kern w:val="0"/>
                <w:szCs w:val="24"/>
              </w:rPr>
              <w:t>（</w:t>
            </w:r>
            <w:r w:rsidRPr="00BA02DC">
              <w:rPr>
                <w:rFonts w:ascii="標楷體" w:eastAsia="標楷體" w:hAnsi="標楷體" w:cs="新細明體" w:hint="eastAsia"/>
                <w:color w:val="000000"/>
                <w:kern w:val="0"/>
                <w:szCs w:val="24"/>
              </w:rPr>
              <w:t>雙尾</w:t>
            </w:r>
            <w:r w:rsidRPr="00BA02DC">
              <w:rPr>
                <w:rFonts w:ascii="標楷體" w:eastAsia="標楷體" w:hAnsi="標楷體" w:cs="新細明體"/>
                <w:color w:val="000000"/>
                <w:kern w:val="0"/>
                <w:szCs w:val="24"/>
              </w:rPr>
              <w:t>）</w:t>
            </w:r>
          </w:p>
        </w:tc>
        <w:tc>
          <w:tcPr>
            <w:tcW w:w="1388" w:type="dxa"/>
            <w:shd w:val="clear" w:color="000000" w:fill="FFFFFF"/>
            <w:vAlign w:val="center"/>
          </w:tcPr>
          <w:p w14:paraId="6ED0E832"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378" w:type="dxa"/>
            <w:shd w:val="clear" w:color="000000" w:fill="FFFFFF"/>
            <w:vAlign w:val="center"/>
          </w:tcPr>
          <w:p w14:paraId="5F68B6B4"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p>
        </w:tc>
        <w:tc>
          <w:tcPr>
            <w:tcW w:w="1457" w:type="dxa"/>
            <w:shd w:val="clear" w:color="000000" w:fill="FFFFFF"/>
            <w:vAlign w:val="center"/>
          </w:tcPr>
          <w:p w14:paraId="4F361100"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550" w:type="dxa"/>
            <w:shd w:val="clear" w:color="auto" w:fill="auto"/>
          </w:tcPr>
          <w:p w14:paraId="47C06BE3" w14:textId="232EDB8B" w:rsidR="00A03174" w:rsidRPr="00BA02DC" w:rsidRDefault="00FE68D9">
            <w:pPr>
              <w:widowControl/>
              <w:rPr>
                <w:rFonts w:ascii="標楷體" w:eastAsia="標楷體" w:hAnsi="標楷體"/>
                <w:szCs w:val="24"/>
              </w:rPr>
            </w:pPr>
            <w:r>
              <w:rPr>
                <w:rFonts w:ascii="標楷體" w:eastAsia="標楷體" w:hAnsi="標楷體" w:hint="eastAsia"/>
                <w:szCs w:val="24"/>
              </w:rPr>
              <w:t>.002</w:t>
            </w:r>
          </w:p>
        </w:tc>
      </w:tr>
      <w:tr w:rsidR="00A03174" w:rsidRPr="00BA02DC" w14:paraId="614493A4" w14:textId="3BF7C698" w:rsidTr="00FE68D9">
        <w:trPr>
          <w:trHeight w:val="288"/>
          <w:jc w:val="center"/>
        </w:trPr>
        <w:tc>
          <w:tcPr>
            <w:tcW w:w="1545" w:type="dxa"/>
            <w:vMerge w:val="restart"/>
            <w:shd w:val="clear" w:color="auto" w:fill="auto"/>
            <w:vAlign w:val="center"/>
          </w:tcPr>
          <w:p w14:paraId="20EBE4D7" w14:textId="7FF21DDC"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hint="eastAsia"/>
                <w:color w:val="000000"/>
                <w:kern w:val="0"/>
                <w:szCs w:val="24"/>
              </w:rPr>
              <w:t>產品方面</w:t>
            </w:r>
          </w:p>
        </w:tc>
        <w:tc>
          <w:tcPr>
            <w:tcW w:w="2014" w:type="dxa"/>
            <w:shd w:val="clear" w:color="000000" w:fill="FFFFFF"/>
            <w:vAlign w:val="center"/>
          </w:tcPr>
          <w:p w14:paraId="14B6DFBA" w14:textId="77777777" w:rsidR="00A03174" w:rsidRPr="00BA02DC" w:rsidRDefault="00A03174" w:rsidP="00BA02DC">
            <w:pPr>
              <w:autoSpaceDE w:val="0"/>
              <w:autoSpaceDN w:val="0"/>
              <w:adjustRightInd w:val="0"/>
              <w:jc w:val="center"/>
              <w:rPr>
                <w:rFonts w:ascii="標楷體" w:eastAsia="標楷體" w:hAnsi="標楷體" w:cs="Times New Roman"/>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Times New Roman"/>
                <w:color w:val="000000"/>
                <w:kern w:val="0"/>
                <w:szCs w:val="24"/>
              </w:rPr>
              <w:t>相關</w:t>
            </w:r>
          </w:p>
        </w:tc>
        <w:tc>
          <w:tcPr>
            <w:tcW w:w="1388" w:type="dxa"/>
            <w:shd w:val="clear" w:color="000000" w:fill="FFFFFF"/>
            <w:vAlign w:val="center"/>
          </w:tcPr>
          <w:p w14:paraId="46B1B152"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.793（**）</w:t>
            </w:r>
          </w:p>
        </w:tc>
        <w:tc>
          <w:tcPr>
            <w:tcW w:w="1378" w:type="dxa"/>
            <w:shd w:val="clear" w:color="000000" w:fill="FFFFFF"/>
            <w:vAlign w:val="center"/>
          </w:tcPr>
          <w:p w14:paraId="29EC6CF5"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.895（**）</w:t>
            </w:r>
          </w:p>
        </w:tc>
        <w:tc>
          <w:tcPr>
            <w:tcW w:w="1457" w:type="dxa"/>
            <w:shd w:val="clear" w:color="000000" w:fill="FFFFFF"/>
            <w:vAlign w:val="center"/>
          </w:tcPr>
          <w:p w14:paraId="6E1CC87F"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1</w:t>
            </w:r>
          </w:p>
        </w:tc>
        <w:tc>
          <w:tcPr>
            <w:tcW w:w="1550" w:type="dxa"/>
            <w:shd w:val="clear" w:color="auto" w:fill="auto"/>
          </w:tcPr>
          <w:p w14:paraId="2B8A9AF9" w14:textId="65AB13B2" w:rsidR="00A03174" w:rsidRPr="00BA02DC" w:rsidRDefault="00FE68D9">
            <w:pPr>
              <w:widowControl/>
              <w:rPr>
                <w:rFonts w:ascii="標楷體" w:eastAsia="標楷體" w:hAnsi="標楷體"/>
                <w:szCs w:val="24"/>
              </w:rPr>
            </w:pPr>
            <w:r>
              <w:rPr>
                <w:rFonts w:ascii="標楷體" w:eastAsia="標楷體" w:hAnsi="標楷體" w:hint="eastAsia"/>
                <w:szCs w:val="24"/>
              </w:rPr>
              <w:t>.615(**)</w:t>
            </w:r>
          </w:p>
        </w:tc>
      </w:tr>
      <w:tr w:rsidR="00A03174" w:rsidRPr="00BA02DC" w14:paraId="47F67596" w14:textId="7F680F8E" w:rsidTr="00FE68D9">
        <w:trPr>
          <w:trHeight w:val="288"/>
          <w:jc w:val="center"/>
        </w:trPr>
        <w:tc>
          <w:tcPr>
            <w:tcW w:w="1545" w:type="dxa"/>
            <w:vMerge/>
            <w:shd w:val="clear" w:color="auto" w:fill="auto"/>
            <w:vAlign w:val="center"/>
          </w:tcPr>
          <w:p w14:paraId="1EE0DCD0" w14:textId="77777777" w:rsidR="00A03174" w:rsidRPr="00BA02DC" w:rsidRDefault="00A03174" w:rsidP="00BA02DC">
            <w:pPr>
              <w:autoSpaceDE w:val="0"/>
              <w:autoSpaceDN w:val="0"/>
              <w:adjustRightInd w:val="0"/>
              <w:jc w:val="center"/>
              <w:rPr>
                <w:rFonts w:ascii="標楷體" w:eastAsia="標楷體" w:hAnsi="標楷體" w:cs="Times New Roman"/>
                <w:color w:val="000000"/>
                <w:kern w:val="0"/>
                <w:szCs w:val="24"/>
              </w:rPr>
            </w:pPr>
          </w:p>
        </w:tc>
        <w:tc>
          <w:tcPr>
            <w:tcW w:w="2014" w:type="dxa"/>
            <w:shd w:val="clear" w:color="000000" w:fill="FFFFFF"/>
            <w:vAlign w:val="center"/>
          </w:tcPr>
          <w:p w14:paraId="3383D00F" w14:textId="77777777" w:rsidR="00A03174" w:rsidRPr="00BA02DC" w:rsidRDefault="00A03174" w:rsidP="00BA02DC">
            <w:pPr>
              <w:autoSpaceDE w:val="0"/>
              <w:autoSpaceDN w:val="0"/>
              <w:adjustRightInd w:val="0"/>
              <w:jc w:val="center"/>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顯著性（雙尾）</w:t>
            </w:r>
          </w:p>
        </w:tc>
        <w:tc>
          <w:tcPr>
            <w:tcW w:w="1388" w:type="dxa"/>
            <w:shd w:val="clear" w:color="000000" w:fill="FFFFFF"/>
            <w:vAlign w:val="center"/>
          </w:tcPr>
          <w:p w14:paraId="62D1A7A3"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378" w:type="dxa"/>
            <w:shd w:val="clear" w:color="000000" w:fill="FFFFFF"/>
            <w:vAlign w:val="center"/>
          </w:tcPr>
          <w:p w14:paraId="20191067" w14:textId="77777777" w:rsidR="00A03174" w:rsidRPr="00BA02DC" w:rsidRDefault="00A03174"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457" w:type="dxa"/>
            <w:shd w:val="clear" w:color="000000" w:fill="FFFFFF"/>
            <w:vAlign w:val="center"/>
          </w:tcPr>
          <w:p w14:paraId="7C970061" w14:textId="54FBC96E" w:rsidR="00A03174" w:rsidRPr="00BA02DC" w:rsidRDefault="00A03174" w:rsidP="00BA02DC">
            <w:pPr>
              <w:autoSpaceDE w:val="0"/>
              <w:autoSpaceDN w:val="0"/>
              <w:adjustRightInd w:val="0"/>
              <w:rPr>
                <w:rFonts w:ascii="標楷體" w:eastAsia="標楷體" w:hAnsi="標楷體" w:cs="Times New Roman"/>
                <w:color w:val="000000"/>
                <w:kern w:val="0"/>
                <w:szCs w:val="24"/>
              </w:rPr>
            </w:pPr>
          </w:p>
        </w:tc>
        <w:tc>
          <w:tcPr>
            <w:tcW w:w="1550" w:type="dxa"/>
            <w:shd w:val="clear" w:color="auto" w:fill="auto"/>
          </w:tcPr>
          <w:p w14:paraId="5629B744" w14:textId="6F1F7A8A" w:rsidR="00A03174" w:rsidRPr="00BA02DC" w:rsidRDefault="00FE68D9">
            <w:pPr>
              <w:widowControl/>
              <w:rPr>
                <w:rFonts w:ascii="標楷體" w:eastAsia="標楷體" w:hAnsi="標楷體"/>
                <w:szCs w:val="24"/>
              </w:rPr>
            </w:pPr>
            <w:r>
              <w:rPr>
                <w:rFonts w:ascii="標楷體" w:eastAsia="標楷體" w:hAnsi="標楷體" w:hint="eastAsia"/>
                <w:szCs w:val="24"/>
              </w:rPr>
              <w:t>.000</w:t>
            </w:r>
          </w:p>
        </w:tc>
      </w:tr>
      <w:tr w:rsidR="00A03174" w:rsidRPr="00BA02DC" w14:paraId="0E549333" w14:textId="19688F23" w:rsidTr="00FE68D9">
        <w:trPr>
          <w:trHeight w:val="350"/>
          <w:jc w:val="center"/>
        </w:trPr>
        <w:tc>
          <w:tcPr>
            <w:tcW w:w="1545" w:type="dxa"/>
            <w:vMerge w:val="restart"/>
            <w:shd w:val="clear" w:color="auto" w:fill="auto"/>
            <w:vAlign w:val="center"/>
          </w:tcPr>
          <w:p w14:paraId="4FBE6139" w14:textId="38FC37B7" w:rsidR="00A03174" w:rsidRPr="00BA02DC" w:rsidRDefault="00A03174" w:rsidP="00A03174">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hint="eastAsia"/>
                <w:color w:val="000000"/>
                <w:kern w:val="0"/>
                <w:szCs w:val="24"/>
              </w:rPr>
              <w:t>地點方面</w:t>
            </w:r>
          </w:p>
        </w:tc>
        <w:tc>
          <w:tcPr>
            <w:tcW w:w="2014" w:type="dxa"/>
            <w:shd w:val="clear" w:color="000000" w:fill="FFFFFF"/>
            <w:vAlign w:val="center"/>
          </w:tcPr>
          <w:p w14:paraId="55A4B4E0" w14:textId="14CBCAD7" w:rsidR="00A03174" w:rsidRPr="00BA02DC" w:rsidRDefault="00BA02DC" w:rsidP="00BA02DC">
            <w:pPr>
              <w:autoSpaceDE w:val="0"/>
              <w:autoSpaceDN w:val="0"/>
              <w:adjustRightInd w:val="0"/>
              <w:jc w:val="center"/>
              <w:rPr>
                <w:rFonts w:ascii="標楷體" w:eastAsia="標楷體" w:hAnsi="標楷體" w:cs="Times New Roman"/>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新細明體" w:hint="eastAsia"/>
                <w:color w:val="000000"/>
                <w:kern w:val="0"/>
                <w:szCs w:val="24"/>
              </w:rPr>
              <w:t>相關</w:t>
            </w:r>
          </w:p>
        </w:tc>
        <w:tc>
          <w:tcPr>
            <w:tcW w:w="1388" w:type="dxa"/>
            <w:shd w:val="clear" w:color="000000" w:fill="FFFFFF"/>
            <w:vAlign w:val="center"/>
          </w:tcPr>
          <w:p w14:paraId="2ABBE82B" w14:textId="3B37C5C6" w:rsidR="00A03174" w:rsidRPr="00BA02DC" w:rsidRDefault="006557DE"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.886</w:t>
            </w:r>
            <w:r w:rsidR="00FE68D9">
              <w:rPr>
                <w:rFonts w:ascii="標楷體" w:eastAsia="標楷體" w:hAnsi="標楷體" w:cs="Times New Roman" w:hint="eastAsia"/>
                <w:color w:val="000000"/>
                <w:kern w:val="0"/>
                <w:szCs w:val="24"/>
              </w:rPr>
              <w:t>(**)</w:t>
            </w:r>
          </w:p>
        </w:tc>
        <w:tc>
          <w:tcPr>
            <w:tcW w:w="1378" w:type="dxa"/>
            <w:shd w:val="clear" w:color="000000" w:fill="FFFFFF"/>
            <w:vAlign w:val="center"/>
          </w:tcPr>
          <w:p w14:paraId="05C67797" w14:textId="7688311E" w:rsidR="00A03174" w:rsidRPr="00BA02DC" w:rsidRDefault="006557DE"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.988(**)</w:t>
            </w:r>
          </w:p>
        </w:tc>
        <w:tc>
          <w:tcPr>
            <w:tcW w:w="1457" w:type="dxa"/>
            <w:shd w:val="clear" w:color="000000" w:fill="FFFFFF"/>
            <w:vAlign w:val="center"/>
          </w:tcPr>
          <w:p w14:paraId="29E697A6" w14:textId="1F0F2104" w:rsidR="00A03174" w:rsidRPr="00BA02DC" w:rsidRDefault="00FE68D9"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.615(**)</w:t>
            </w:r>
          </w:p>
        </w:tc>
        <w:tc>
          <w:tcPr>
            <w:tcW w:w="1550" w:type="dxa"/>
            <w:shd w:val="clear" w:color="auto" w:fill="auto"/>
          </w:tcPr>
          <w:p w14:paraId="5B47E69D" w14:textId="4B1B1570" w:rsidR="00A03174" w:rsidRPr="00BA02DC" w:rsidRDefault="00BA02DC">
            <w:pPr>
              <w:widowControl/>
              <w:rPr>
                <w:rFonts w:ascii="標楷體" w:eastAsia="標楷體" w:hAnsi="標楷體"/>
                <w:szCs w:val="24"/>
              </w:rPr>
            </w:pPr>
            <w:r w:rsidRPr="00BA02DC">
              <w:rPr>
                <w:rFonts w:ascii="標楷體" w:eastAsia="標楷體" w:hAnsi="標楷體" w:hint="eastAsia"/>
                <w:szCs w:val="24"/>
              </w:rPr>
              <w:t>1</w:t>
            </w:r>
          </w:p>
        </w:tc>
      </w:tr>
      <w:tr w:rsidR="00A03174" w:rsidRPr="00BA02DC" w14:paraId="6021DFD3" w14:textId="7066F803" w:rsidTr="00FE68D9">
        <w:trPr>
          <w:trHeight w:val="360"/>
          <w:jc w:val="center"/>
        </w:trPr>
        <w:tc>
          <w:tcPr>
            <w:tcW w:w="1545" w:type="dxa"/>
            <w:vMerge/>
            <w:shd w:val="clear" w:color="auto" w:fill="auto"/>
            <w:vAlign w:val="center"/>
          </w:tcPr>
          <w:p w14:paraId="7E47FA7E" w14:textId="77777777" w:rsidR="00A03174" w:rsidRPr="00BA02DC" w:rsidRDefault="00A03174" w:rsidP="00BA02DC">
            <w:pPr>
              <w:autoSpaceDE w:val="0"/>
              <w:autoSpaceDN w:val="0"/>
              <w:adjustRightInd w:val="0"/>
              <w:jc w:val="center"/>
              <w:rPr>
                <w:rFonts w:ascii="標楷體" w:eastAsia="標楷體" w:hAnsi="標楷體" w:cs="Times New Roman"/>
                <w:color w:val="000000"/>
                <w:kern w:val="0"/>
                <w:szCs w:val="24"/>
              </w:rPr>
            </w:pPr>
          </w:p>
        </w:tc>
        <w:tc>
          <w:tcPr>
            <w:tcW w:w="2014" w:type="dxa"/>
            <w:shd w:val="clear" w:color="000000" w:fill="FFFFFF"/>
            <w:vAlign w:val="center"/>
          </w:tcPr>
          <w:p w14:paraId="2A61A25F" w14:textId="10B35290" w:rsidR="00A03174" w:rsidRPr="00BA02DC" w:rsidRDefault="00BA02DC" w:rsidP="00BA02DC">
            <w:pPr>
              <w:autoSpaceDE w:val="0"/>
              <w:autoSpaceDN w:val="0"/>
              <w:adjustRightInd w:val="0"/>
              <w:jc w:val="center"/>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顯著性（雙尾）</w:t>
            </w:r>
          </w:p>
        </w:tc>
        <w:tc>
          <w:tcPr>
            <w:tcW w:w="1388" w:type="dxa"/>
            <w:shd w:val="clear" w:color="000000" w:fill="FFFFFF"/>
            <w:vAlign w:val="center"/>
          </w:tcPr>
          <w:p w14:paraId="7E9ECDE1" w14:textId="73923FF8" w:rsidR="00A03174" w:rsidRPr="00BA02DC" w:rsidRDefault="00FE68D9"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.000</w:t>
            </w:r>
          </w:p>
        </w:tc>
        <w:tc>
          <w:tcPr>
            <w:tcW w:w="1378" w:type="dxa"/>
            <w:shd w:val="clear" w:color="000000" w:fill="FFFFFF"/>
            <w:vAlign w:val="center"/>
          </w:tcPr>
          <w:p w14:paraId="2D4D39DC" w14:textId="61D13120" w:rsidR="00A03174" w:rsidRPr="00BA02DC" w:rsidRDefault="006557DE"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.002</w:t>
            </w:r>
          </w:p>
        </w:tc>
        <w:tc>
          <w:tcPr>
            <w:tcW w:w="1457" w:type="dxa"/>
            <w:shd w:val="clear" w:color="000000" w:fill="FFFFFF"/>
            <w:vAlign w:val="center"/>
          </w:tcPr>
          <w:p w14:paraId="06B16FFD" w14:textId="1C20A720" w:rsidR="00A03174" w:rsidRPr="00BA02DC" w:rsidRDefault="00FE68D9"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.000</w:t>
            </w:r>
          </w:p>
        </w:tc>
        <w:tc>
          <w:tcPr>
            <w:tcW w:w="1550" w:type="dxa"/>
            <w:shd w:val="clear" w:color="auto" w:fill="auto"/>
          </w:tcPr>
          <w:p w14:paraId="39458945" w14:textId="77777777" w:rsidR="00A03174" w:rsidRPr="00BA02DC" w:rsidRDefault="00A03174">
            <w:pPr>
              <w:widowControl/>
              <w:rPr>
                <w:rFonts w:ascii="標楷體" w:eastAsia="標楷體" w:hAnsi="標楷體"/>
                <w:szCs w:val="24"/>
              </w:rPr>
            </w:pPr>
          </w:p>
        </w:tc>
      </w:tr>
    </w:tbl>
    <w:p w14:paraId="01A32CB6" w14:textId="77777777" w:rsidR="00013DD7" w:rsidRPr="00BA02DC" w:rsidRDefault="00013DD7" w:rsidP="009B5CF7">
      <w:pPr>
        <w:autoSpaceDE w:val="0"/>
        <w:autoSpaceDN w:val="0"/>
        <w:adjustRightInd w:val="0"/>
        <w:spacing w:line="320" w:lineRule="exact"/>
        <w:rPr>
          <w:rFonts w:ascii="標楷體" w:eastAsia="標楷體" w:hAnsi="標楷體" w:cs="新細明體"/>
          <w:color w:val="000000"/>
          <w:kern w:val="0"/>
          <w:szCs w:val="24"/>
        </w:rPr>
      </w:pPr>
      <w:r w:rsidRPr="00BA02DC">
        <w:rPr>
          <w:rFonts w:ascii="標楷體" w:eastAsia="標楷體" w:hAnsi="標楷體" w:cs="Times New Roman"/>
          <w:color w:val="000000"/>
          <w:kern w:val="0"/>
          <w:szCs w:val="24"/>
        </w:rPr>
        <w:t>**</w:t>
      </w:r>
      <w:r w:rsidRPr="00BA02DC">
        <w:rPr>
          <w:rFonts w:ascii="標楷體" w:eastAsia="標楷體" w:hAnsi="標楷體" w:cs="新細明體" w:hint="eastAsia"/>
          <w:color w:val="000000"/>
          <w:kern w:val="0"/>
          <w:szCs w:val="24"/>
        </w:rPr>
        <w:t>在顯著水準為</w:t>
      </w:r>
      <w:r w:rsidRPr="00BA02DC">
        <w:rPr>
          <w:rFonts w:ascii="標楷體" w:eastAsia="標楷體" w:hAnsi="標楷體" w:cs="Times New Roman"/>
          <w:color w:val="000000"/>
          <w:kern w:val="0"/>
          <w:szCs w:val="24"/>
        </w:rPr>
        <w:t>0.01</w:t>
      </w:r>
      <w:r w:rsidRPr="00BA02DC">
        <w:rPr>
          <w:rFonts w:ascii="標楷體" w:eastAsia="標楷體" w:hAnsi="標楷體" w:cs="新細明體" w:hint="eastAsia"/>
          <w:color w:val="000000"/>
          <w:kern w:val="0"/>
          <w:szCs w:val="24"/>
        </w:rPr>
        <w:t>時</w:t>
      </w:r>
      <w:r w:rsidRPr="00BA02DC">
        <w:rPr>
          <w:rFonts w:ascii="標楷體" w:eastAsia="標楷體" w:hAnsi="標楷體" w:cs="新細明體"/>
          <w:color w:val="000000"/>
          <w:kern w:val="0"/>
          <w:szCs w:val="24"/>
        </w:rPr>
        <w:t xml:space="preserve"> (</w:t>
      </w:r>
      <w:proofErr w:type="gramStart"/>
      <w:r w:rsidRPr="00BA02DC">
        <w:rPr>
          <w:rFonts w:ascii="標楷體" w:eastAsia="標楷體" w:hAnsi="標楷體" w:cs="新細明體" w:hint="eastAsia"/>
          <w:color w:val="000000"/>
          <w:kern w:val="0"/>
          <w:szCs w:val="24"/>
        </w:rPr>
        <w:t>雙尾</w:t>
      </w:r>
      <w:proofErr w:type="gramEnd"/>
      <w:r w:rsidRPr="00BA02DC">
        <w:rPr>
          <w:rFonts w:ascii="標楷體" w:eastAsia="標楷體" w:hAnsi="標楷體" w:cs="新細明體"/>
          <w:color w:val="000000"/>
          <w:kern w:val="0"/>
          <w:szCs w:val="24"/>
        </w:rPr>
        <w:t>)</w:t>
      </w:r>
      <w:r w:rsidRPr="00BA02DC">
        <w:rPr>
          <w:rFonts w:ascii="標楷體" w:eastAsia="標楷體" w:hAnsi="標楷體" w:cs="新細明體" w:hint="eastAsia"/>
          <w:color w:val="000000"/>
          <w:kern w:val="0"/>
          <w:szCs w:val="24"/>
        </w:rPr>
        <w:t>，相關顯著。</w:t>
      </w:r>
    </w:p>
    <w:p w14:paraId="7E3842DE" w14:textId="688AF69D" w:rsidR="00013DD7" w:rsidRPr="00BA02DC" w:rsidRDefault="00013DD7" w:rsidP="00687E2D">
      <w:pPr>
        <w:spacing w:line="320" w:lineRule="exact"/>
        <w:ind w:left="960" w:firstLine="480"/>
        <w:rPr>
          <w:rFonts w:ascii="標楷體" w:eastAsia="標楷體" w:hAnsi="標楷體"/>
          <w:szCs w:val="24"/>
        </w:rPr>
      </w:pPr>
      <w:r w:rsidRPr="00BA02DC">
        <w:rPr>
          <w:rFonts w:ascii="標楷體" w:eastAsia="標楷體" w:hAnsi="標楷體" w:hint="eastAsia"/>
          <w:szCs w:val="24"/>
        </w:rPr>
        <w:t>表</w:t>
      </w:r>
      <w:r w:rsidR="00687E2D">
        <w:rPr>
          <w:rFonts w:ascii="標楷體" w:eastAsia="標楷體" w:hAnsi="標楷體" w:hint="eastAsia"/>
          <w:szCs w:val="24"/>
        </w:rPr>
        <w:t>11</w:t>
      </w:r>
      <w:r w:rsidRPr="00BA02DC">
        <w:rPr>
          <w:rFonts w:ascii="標楷體" w:eastAsia="標楷體" w:hAnsi="標楷體" w:hint="eastAsia"/>
          <w:spacing w:val="-2"/>
          <w:kern w:val="0"/>
          <w:szCs w:val="24"/>
        </w:rPr>
        <w:t>『環保型消費』</w:t>
      </w:r>
      <w:r w:rsidRPr="00BA02DC">
        <w:rPr>
          <w:rFonts w:ascii="標楷體" w:eastAsia="標楷體" w:hAnsi="標楷體" w:hint="eastAsia"/>
          <w:szCs w:val="24"/>
        </w:rPr>
        <w:t>影響</w:t>
      </w:r>
      <w:r w:rsidRPr="00BA02DC">
        <w:rPr>
          <w:rFonts w:ascii="標楷體" w:eastAsia="標楷體" w:hAnsi="標楷體" w:hint="eastAsia"/>
          <w:spacing w:val="-2"/>
          <w:szCs w:val="24"/>
        </w:rPr>
        <w:t>『快時尚』</w:t>
      </w:r>
      <w:r w:rsidRPr="00BA02DC">
        <w:rPr>
          <w:rFonts w:ascii="標楷體" w:eastAsia="標楷體" w:hAnsi="標楷體" w:hint="eastAsia"/>
          <w:szCs w:val="24"/>
        </w:rPr>
        <w:t>消費之相關分析表</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545"/>
        <w:gridCol w:w="2014"/>
        <w:gridCol w:w="1388"/>
        <w:gridCol w:w="1417"/>
        <w:gridCol w:w="1418"/>
        <w:gridCol w:w="1550"/>
      </w:tblGrid>
      <w:tr w:rsidR="00BA02DC" w:rsidRPr="00BA02DC" w14:paraId="6D5293EB" w14:textId="77777777" w:rsidTr="00BA02DC">
        <w:trPr>
          <w:trHeight w:val="230"/>
          <w:jc w:val="center"/>
        </w:trPr>
        <w:tc>
          <w:tcPr>
            <w:tcW w:w="1545" w:type="dxa"/>
            <w:shd w:val="clear" w:color="auto" w:fill="auto"/>
            <w:vAlign w:val="center"/>
          </w:tcPr>
          <w:p w14:paraId="129BDDF6"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p>
        </w:tc>
        <w:tc>
          <w:tcPr>
            <w:tcW w:w="2014" w:type="dxa"/>
            <w:shd w:val="clear" w:color="auto" w:fill="auto"/>
            <w:vAlign w:val="center"/>
          </w:tcPr>
          <w:p w14:paraId="009ED799"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p>
        </w:tc>
        <w:tc>
          <w:tcPr>
            <w:tcW w:w="1388" w:type="dxa"/>
            <w:shd w:val="clear" w:color="auto" w:fill="auto"/>
            <w:vAlign w:val="center"/>
          </w:tcPr>
          <w:p w14:paraId="68C1C905"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價格方面</w:t>
            </w:r>
          </w:p>
        </w:tc>
        <w:tc>
          <w:tcPr>
            <w:tcW w:w="1417" w:type="dxa"/>
            <w:shd w:val="clear" w:color="auto" w:fill="auto"/>
            <w:vAlign w:val="center"/>
          </w:tcPr>
          <w:p w14:paraId="6D49A6BF"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銷售方面</w:t>
            </w:r>
          </w:p>
        </w:tc>
        <w:tc>
          <w:tcPr>
            <w:tcW w:w="1418" w:type="dxa"/>
            <w:shd w:val="clear" w:color="auto" w:fill="auto"/>
            <w:vAlign w:val="center"/>
          </w:tcPr>
          <w:p w14:paraId="3D8EE233"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產品方面</w:t>
            </w:r>
          </w:p>
        </w:tc>
        <w:tc>
          <w:tcPr>
            <w:tcW w:w="1550" w:type="dxa"/>
            <w:shd w:val="clear" w:color="auto" w:fill="auto"/>
          </w:tcPr>
          <w:p w14:paraId="2D889F43" w14:textId="77777777" w:rsidR="00BA02DC" w:rsidRPr="00BA02DC" w:rsidRDefault="00BA02DC" w:rsidP="00BA02DC">
            <w:pPr>
              <w:widowControl/>
              <w:rPr>
                <w:rFonts w:ascii="標楷體" w:eastAsia="標楷體" w:hAnsi="標楷體"/>
                <w:szCs w:val="24"/>
              </w:rPr>
            </w:pPr>
            <w:r w:rsidRPr="00BA02DC">
              <w:rPr>
                <w:rFonts w:ascii="標楷體" w:eastAsia="標楷體" w:hAnsi="標楷體" w:hint="eastAsia"/>
                <w:szCs w:val="24"/>
              </w:rPr>
              <w:t>地點方面</w:t>
            </w:r>
          </w:p>
        </w:tc>
      </w:tr>
      <w:tr w:rsidR="00BA02DC" w:rsidRPr="00BA02DC" w14:paraId="35F8BFD9" w14:textId="77777777" w:rsidTr="00BA02DC">
        <w:trPr>
          <w:trHeight w:val="288"/>
          <w:jc w:val="center"/>
        </w:trPr>
        <w:tc>
          <w:tcPr>
            <w:tcW w:w="1545" w:type="dxa"/>
            <w:vMerge w:val="restart"/>
            <w:shd w:val="clear" w:color="auto" w:fill="auto"/>
            <w:vAlign w:val="center"/>
          </w:tcPr>
          <w:p w14:paraId="1401A29F" w14:textId="77777777" w:rsidR="00BA02DC" w:rsidRPr="00BA02DC" w:rsidRDefault="00BA02DC" w:rsidP="00BA02DC">
            <w:pPr>
              <w:autoSpaceDE w:val="0"/>
              <w:autoSpaceDN w:val="0"/>
              <w:adjustRightInd w:val="0"/>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價格方面</w:t>
            </w:r>
          </w:p>
        </w:tc>
        <w:tc>
          <w:tcPr>
            <w:tcW w:w="2014" w:type="dxa"/>
            <w:shd w:val="clear" w:color="000000" w:fill="FFFFFF"/>
            <w:vAlign w:val="center"/>
          </w:tcPr>
          <w:p w14:paraId="1DC8782B"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新細明體" w:hint="eastAsia"/>
                <w:color w:val="000000"/>
                <w:kern w:val="0"/>
                <w:szCs w:val="24"/>
              </w:rPr>
              <w:t>相關</w:t>
            </w:r>
          </w:p>
        </w:tc>
        <w:tc>
          <w:tcPr>
            <w:tcW w:w="1388" w:type="dxa"/>
            <w:shd w:val="clear" w:color="000000" w:fill="FFFFFF"/>
            <w:vAlign w:val="center"/>
          </w:tcPr>
          <w:p w14:paraId="2EB6CB42"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1</w:t>
            </w:r>
          </w:p>
        </w:tc>
        <w:tc>
          <w:tcPr>
            <w:tcW w:w="1417" w:type="dxa"/>
            <w:shd w:val="clear" w:color="000000" w:fill="FFFFFF"/>
            <w:vAlign w:val="center"/>
          </w:tcPr>
          <w:p w14:paraId="35A08150"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.815（**）</w:t>
            </w:r>
          </w:p>
        </w:tc>
        <w:tc>
          <w:tcPr>
            <w:tcW w:w="1418" w:type="dxa"/>
            <w:shd w:val="clear" w:color="000000" w:fill="FFFFFF"/>
            <w:vAlign w:val="center"/>
          </w:tcPr>
          <w:p w14:paraId="698DA7D6" w14:textId="0F270FB1"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color w:val="000000"/>
                <w:kern w:val="0"/>
                <w:szCs w:val="24"/>
              </w:rPr>
              <w:t>.7</w:t>
            </w:r>
            <w:r>
              <w:rPr>
                <w:rFonts w:ascii="標楷體" w:eastAsia="標楷體" w:hAnsi="標楷體" w:cs="Times New Roman" w:hint="eastAsia"/>
                <w:color w:val="000000"/>
                <w:kern w:val="0"/>
                <w:szCs w:val="24"/>
              </w:rPr>
              <w:t>07</w:t>
            </w:r>
            <w:r w:rsidR="00BA02DC" w:rsidRPr="00BA02DC">
              <w:rPr>
                <w:rFonts w:ascii="標楷體" w:eastAsia="標楷體" w:hAnsi="標楷體" w:cs="Times New Roman"/>
                <w:color w:val="000000"/>
                <w:kern w:val="0"/>
                <w:szCs w:val="24"/>
              </w:rPr>
              <w:t>（**）</w:t>
            </w:r>
          </w:p>
        </w:tc>
        <w:tc>
          <w:tcPr>
            <w:tcW w:w="1550" w:type="dxa"/>
            <w:shd w:val="clear" w:color="auto" w:fill="auto"/>
          </w:tcPr>
          <w:p w14:paraId="7A6CAB68" w14:textId="16447739" w:rsidR="00BA02DC" w:rsidRPr="00BA02DC" w:rsidRDefault="006557DE" w:rsidP="00BA02DC">
            <w:pPr>
              <w:widowControl/>
              <w:rPr>
                <w:rFonts w:ascii="標楷體" w:eastAsia="標楷體" w:hAnsi="標楷體"/>
                <w:szCs w:val="24"/>
              </w:rPr>
            </w:pPr>
            <w:r>
              <w:rPr>
                <w:rFonts w:ascii="標楷體" w:eastAsia="標楷體" w:hAnsi="標楷體" w:hint="eastAsia"/>
                <w:szCs w:val="24"/>
              </w:rPr>
              <w:t>.898</w:t>
            </w:r>
            <w:r w:rsidR="00CB2B7A">
              <w:rPr>
                <w:rFonts w:ascii="標楷體" w:eastAsia="標楷體" w:hAnsi="標楷體" w:hint="eastAsia"/>
                <w:szCs w:val="24"/>
              </w:rPr>
              <w:t>(**)</w:t>
            </w:r>
          </w:p>
        </w:tc>
      </w:tr>
      <w:tr w:rsidR="00BA02DC" w:rsidRPr="00BA02DC" w14:paraId="6511BC13" w14:textId="77777777" w:rsidTr="00BA02DC">
        <w:trPr>
          <w:trHeight w:val="288"/>
          <w:jc w:val="center"/>
        </w:trPr>
        <w:tc>
          <w:tcPr>
            <w:tcW w:w="1545" w:type="dxa"/>
            <w:vMerge/>
            <w:shd w:val="clear" w:color="auto" w:fill="auto"/>
            <w:vAlign w:val="center"/>
          </w:tcPr>
          <w:p w14:paraId="22E4C678"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p>
        </w:tc>
        <w:tc>
          <w:tcPr>
            <w:tcW w:w="2014" w:type="dxa"/>
            <w:shd w:val="clear" w:color="000000" w:fill="FFFFFF"/>
            <w:vAlign w:val="center"/>
          </w:tcPr>
          <w:p w14:paraId="3D9EACE1"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顯著性</w:t>
            </w:r>
            <w:r w:rsidRPr="00BA02DC">
              <w:rPr>
                <w:rFonts w:ascii="標楷體" w:eastAsia="標楷體" w:hAnsi="標楷體" w:cs="新細明體"/>
                <w:color w:val="000000"/>
                <w:kern w:val="0"/>
                <w:szCs w:val="24"/>
              </w:rPr>
              <w:t>（</w:t>
            </w:r>
            <w:r w:rsidRPr="00BA02DC">
              <w:rPr>
                <w:rFonts w:ascii="標楷體" w:eastAsia="標楷體" w:hAnsi="標楷體" w:cs="新細明體" w:hint="eastAsia"/>
                <w:color w:val="000000"/>
                <w:kern w:val="0"/>
                <w:szCs w:val="24"/>
              </w:rPr>
              <w:t>雙尾</w:t>
            </w:r>
            <w:r w:rsidRPr="00BA02DC">
              <w:rPr>
                <w:rFonts w:ascii="標楷體" w:eastAsia="標楷體" w:hAnsi="標楷體" w:cs="新細明體"/>
                <w:color w:val="000000"/>
                <w:kern w:val="0"/>
                <w:szCs w:val="24"/>
              </w:rPr>
              <w:t>）</w:t>
            </w:r>
          </w:p>
        </w:tc>
        <w:tc>
          <w:tcPr>
            <w:tcW w:w="1388" w:type="dxa"/>
            <w:shd w:val="clear" w:color="000000" w:fill="FFFFFF"/>
            <w:vAlign w:val="center"/>
          </w:tcPr>
          <w:p w14:paraId="0B5B11ED"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p>
        </w:tc>
        <w:tc>
          <w:tcPr>
            <w:tcW w:w="1417" w:type="dxa"/>
            <w:shd w:val="clear" w:color="000000" w:fill="FFFFFF"/>
            <w:vAlign w:val="center"/>
          </w:tcPr>
          <w:p w14:paraId="3FCB70F0"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418" w:type="dxa"/>
            <w:shd w:val="clear" w:color="000000" w:fill="FFFFFF"/>
            <w:vAlign w:val="center"/>
          </w:tcPr>
          <w:p w14:paraId="7AB877BB"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550" w:type="dxa"/>
            <w:shd w:val="clear" w:color="auto" w:fill="auto"/>
          </w:tcPr>
          <w:p w14:paraId="11D64B41" w14:textId="532A3BC9" w:rsidR="00BA02DC" w:rsidRPr="00BA02DC" w:rsidRDefault="00CB2B7A" w:rsidP="00BA02DC">
            <w:pPr>
              <w:widowControl/>
              <w:rPr>
                <w:rFonts w:ascii="標楷體" w:eastAsia="標楷體" w:hAnsi="標楷體"/>
                <w:szCs w:val="24"/>
              </w:rPr>
            </w:pPr>
            <w:r>
              <w:rPr>
                <w:rFonts w:ascii="標楷體" w:eastAsia="標楷體" w:hAnsi="標楷體" w:hint="eastAsia"/>
                <w:szCs w:val="24"/>
              </w:rPr>
              <w:t>.000</w:t>
            </w:r>
          </w:p>
        </w:tc>
      </w:tr>
      <w:tr w:rsidR="00BA02DC" w:rsidRPr="00BA02DC" w14:paraId="47F3F390" w14:textId="77777777" w:rsidTr="00BA02DC">
        <w:trPr>
          <w:trHeight w:val="288"/>
          <w:jc w:val="center"/>
        </w:trPr>
        <w:tc>
          <w:tcPr>
            <w:tcW w:w="1545" w:type="dxa"/>
            <w:vMerge w:val="restart"/>
            <w:shd w:val="clear" w:color="auto" w:fill="auto"/>
            <w:vAlign w:val="center"/>
          </w:tcPr>
          <w:p w14:paraId="74691F55" w14:textId="77777777" w:rsidR="00BA02DC" w:rsidRPr="00BA02DC" w:rsidRDefault="00BA02DC" w:rsidP="00BA02DC">
            <w:pPr>
              <w:autoSpaceDE w:val="0"/>
              <w:autoSpaceDN w:val="0"/>
              <w:adjustRightInd w:val="0"/>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lastRenderedPageBreak/>
              <w:t>銷售方面</w:t>
            </w:r>
          </w:p>
        </w:tc>
        <w:tc>
          <w:tcPr>
            <w:tcW w:w="2014" w:type="dxa"/>
            <w:shd w:val="clear" w:color="000000" w:fill="FFFFFF"/>
            <w:vAlign w:val="center"/>
          </w:tcPr>
          <w:p w14:paraId="7FE3F86F"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新細明體" w:hint="eastAsia"/>
                <w:color w:val="000000"/>
                <w:kern w:val="0"/>
                <w:szCs w:val="24"/>
              </w:rPr>
              <w:t>相關</w:t>
            </w:r>
          </w:p>
        </w:tc>
        <w:tc>
          <w:tcPr>
            <w:tcW w:w="1388" w:type="dxa"/>
            <w:shd w:val="clear" w:color="000000" w:fill="FFFFFF"/>
            <w:vAlign w:val="center"/>
          </w:tcPr>
          <w:p w14:paraId="67BEC491"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.815（**）</w:t>
            </w:r>
          </w:p>
        </w:tc>
        <w:tc>
          <w:tcPr>
            <w:tcW w:w="1417" w:type="dxa"/>
            <w:shd w:val="clear" w:color="000000" w:fill="FFFFFF"/>
            <w:vAlign w:val="center"/>
          </w:tcPr>
          <w:p w14:paraId="1C87CD76"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1</w:t>
            </w:r>
          </w:p>
        </w:tc>
        <w:tc>
          <w:tcPr>
            <w:tcW w:w="1418" w:type="dxa"/>
            <w:shd w:val="clear" w:color="000000" w:fill="FFFFFF"/>
            <w:vAlign w:val="center"/>
          </w:tcPr>
          <w:p w14:paraId="20E1F917" w14:textId="1B7D73B7" w:rsidR="00BA02DC" w:rsidRPr="00BA02DC" w:rsidRDefault="00BA02DC" w:rsidP="00CB2B7A">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w:t>
            </w:r>
            <w:r w:rsidR="00CB2B7A">
              <w:rPr>
                <w:rFonts w:ascii="標楷體" w:eastAsia="標楷體" w:hAnsi="標楷體" w:cs="Times New Roman" w:hint="eastAsia"/>
                <w:color w:val="000000"/>
                <w:kern w:val="0"/>
                <w:szCs w:val="24"/>
              </w:rPr>
              <w:t>7</w:t>
            </w:r>
            <w:r w:rsidRPr="00BA02DC">
              <w:rPr>
                <w:rFonts w:ascii="標楷體" w:eastAsia="標楷體" w:hAnsi="標楷體" w:cs="Times New Roman"/>
                <w:color w:val="000000"/>
                <w:kern w:val="0"/>
                <w:szCs w:val="24"/>
              </w:rPr>
              <w:t>95（**）</w:t>
            </w:r>
          </w:p>
        </w:tc>
        <w:tc>
          <w:tcPr>
            <w:tcW w:w="1550" w:type="dxa"/>
            <w:shd w:val="clear" w:color="auto" w:fill="auto"/>
          </w:tcPr>
          <w:p w14:paraId="181DBD4D" w14:textId="6A56BC18" w:rsidR="00BA02DC" w:rsidRPr="00BA02DC" w:rsidRDefault="00CB2B7A" w:rsidP="00BA02DC">
            <w:pPr>
              <w:widowControl/>
              <w:rPr>
                <w:rFonts w:ascii="標楷體" w:eastAsia="標楷體" w:hAnsi="標楷體"/>
                <w:szCs w:val="24"/>
              </w:rPr>
            </w:pPr>
            <w:r>
              <w:rPr>
                <w:rFonts w:ascii="標楷體" w:eastAsia="標楷體" w:hAnsi="標楷體" w:hint="eastAsia"/>
                <w:szCs w:val="24"/>
              </w:rPr>
              <w:t>.612(**)</w:t>
            </w:r>
          </w:p>
        </w:tc>
      </w:tr>
      <w:tr w:rsidR="00BA02DC" w:rsidRPr="00BA02DC" w14:paraId="7C931795" w14:textId="77777777" w:rsidTr="00BA02DC">
        <w:trPr>
          <w:trHeight w:val="288"/>
          <w:jc w:val="center"/>
        </w:trPr>
        <w:tc>
          <w:tcPr>
            <w:tcW w:w="1545" w:type="dxa"/>
            <w:vMerge/>
            <w:shd w:val="clear" w:color="auto" w:fill="auto"/>
            <w:vAlign w:val="center"/>
          </w:tcPr>
          <w:p w14:paraId="74D3A4D0"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p>
        </w:tc>
        <w:tc>
          <w:tcPr>
            <w:tcW w:w="2014" w:type="dxa"/>
            <w:shd w:val="clear" w:color="000000" w:fill="FFFFFF"/>
            <w:vAlign w:val="center"/>
          </w:tcPr>
          <w:p w14:paraId="7666C708" w14:textId="77777777" w:rsidR="00BA02DC" w:rsidRPr="00BA02DC" w:rsidRDefault="00BA02DC" w:rsidP="00BA02DC">
            <w:pPr>
              <w:autoSpaceDE w:val="0"/>
              <w:autoSpaceDN w:val="0"/>
              <w:adjustRightInd w:val="0"/>
              <w:jc w:val="center"/>
              <w:rPr>
                <w:rFonts w:ascii="標楷體" w:eastAsia="標楷體" w:hAnsi="標楷體" w:cs="新細明體"/>
                <w:color w:val="000000"/>
                <w:kern w:val="0"/>
                <w:szCs w:val="24"/>
              </w:rPr>
            </w:pPr>
            <w:r w:rsidRPr="00BA02DC">
              <w:rPr>
                <w:rFonts w:ascii="標楷體" w:eastAsia="標楷體" w:hAnsi="標楷體" w:cs="新細明體" w:hint="eastAsia"/>
                <w:color w:val="000000"/>
                <w:kern w:val="0"/>
                <w:szCs w:val="24"/>
              </w:rPr>
              <w:t>顯著性</w:t>
            </w:r>
            <w:r w:rsidRPr="00BA02DC">
              <w:rPr>
                <w:rFonts w:ascii="標楷體" w:eastAsia="標楷體" w:hAnsi="標楷體" w:cs="新細明體"/>
                <w:color w:val="000000"/>
                <w:kern w:val="0"/>
                <w:szCs w:val="24"/>
              </w:rPr>
              <w:t>（</w:t>
            </w:r>
            <w:r w:rsidRPr="00BA02DC">
              <w:rPr>
                <w:rFonts w:ascii="標楷體" w:eastAsia="標楷體" w:hAnsi="標楷體" w:cs="新細明體" w:hint="eastAsia"/>
                <w:color w:val="000000"/>
                <w:kern w:val="0"/>
                <w:szCs w:val="24"/>
              </w:rPr>
              <w:t>雙尾</w:t>
            </w:r>
            <w:r w:rsidRPr="00BA02DC">
              <w:rPr>
                <w:rFonts w:ascii="標楷體" w:eastAsia="標楷體" w:hAnsi="標楷體" w:cs="新細明體"/>
                <w:color w:val="000000"/>
                <w:kern w:val="0"/>
                <w:szCs w:val="24"/>
              </w:rPr>
              <w:t>）</w:t>
            </w:r>
          </w:p>
        </w:tc>
        <w:tc>
          <w:tcPr>
            <w:tcW w:w="1388" w:type="dxa"/>
            <w:shd w:val="clear" w:color="000000" w:fill="FFFFFF"/>
            <w:vAlign w:val="center"/>
          </w:tcPr>
          <w:p w14:paraId="5FEE6754"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417" w:type="dxa"/>
            <w:shd w:val="clear" w:color="000000" w:fill="FFFFFF"/>
            <w:vAlign w:val="center"/>
          </w:tcPr>
          <w:p w14:paraId="57FEF13C"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p>
        </w:tc>
        <w:tc>
          <w:tcPr>
            <w:tcW w:w="1418" w:type="dxa"/>
            <w:shd w:val="clear" w:color="000000" w:fill="FFFFFF"/>
            <w:vAlign w:val="center"/>
          </w:tcPr>
          <w:p w14:paraId="6A795DF7"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550" w:type="dxa"/>
            <w:shd w:val="clear" w:color="auto" w:fill="auto"/>
          </w:tcPr>
          <w:p w14:paraId="4D16BE65" w14:textId="1C7AD2F1" w:rsidR="00BA02DC" w:rsidRPr="00BA02DC" w:rsidRDefault="00CB2B7A" w:rsidP="00BA02DC">
            <w:pPr>
              <w:widowControl/>
              <w:rPr>
                <w:rFonts w:ascii="標楷體" w:eastAsia="標楷體" w:hAnsi="標楷體"/>
                <w:szCs w:val="24"/>
              </w:rPr>
            </w:pPr>
            <w:r>
              <w:rPr>
                <w:rFonts w:ascii="標楷體" w:eastAsia="標楷體" w:hAnsi="標楷體" w:hint="eastAsia"/>
                <w:szCs w:val="24"/>
              </w:rPr>
              <w:t>.000</w:t>
            </w:r>
          </w:p>
        </w:tc>
      </w:tr>
      <w:tr w:rsidR="00BA02DC" w:rsidRPr="00BA02DC" w14:paraId="28626CDD" w14:textId="77777777" w:rsidTr="00BA02DC">
        <w:trPr>
          <w:trHeight w:val="288"/>
          <w:jc w:val="center"/>
        </w:trPr>
        <w:tc>
          <w:tcPr>
            <w:tcW w:w="1545" w:type="dxa"/>
            <w:vMerge w:val="restart"/>
            <w:shd w:val="clear" w:color="auto" w:fill="auto"/>
            <w:vAlign w:val="center"/>
          </w:tcPr>
          <w:p w14:paraId="31FCA8BD"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hint="eastAsia"/>
                <w:color w:val="000000"/>
                <w:kern w:val="0"/>
                <w:szCs w:val="24"/>
              </w:rPr>
              <w:t>產品方面</w:t>
            </w:r>
          </w:p>
        </w:tc>
        <w:tc>
          <w:tcPr>
            <w:tcW w:w="2014" w:type="dxa"/>
            <w:shd w:val="clear" w:color="000000" w:fill="FFFFFF"/>
            <w:vAlign w:val="center"/>
          </w:tcPr>
          <w:p w14:paraId="44E22D02" w14:textId="77777777" w:rsidR="00BA02DC" w:rsidRPr="00BA02DC" w:rsidRDefault="00BA02DC" w:rsidP="00BA02DC">
            <w:pPr>
              <w:autoSpaceDE w:val="0"/>
              <w:autoSpaceDN w:val="0"/>
              <w:adjustRightInd w:val="0"/>
              <w:jc w:val="center"/>
              <w:rPr>
                <w:rFonts w:ascii="標楷體" w:eastAsia="標楷體" w:hAnsi="標楷體" w:cs="Times New Roman"/>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Times New Roman"/>
                <w:color w:val="000000"/>
                <w:kern w:val="0"/>
                <w:szCs w:val="24"/>
              </w:rPr>
              <w:t>相關</w:t>
            </w:r>
          </w:p>
        </w:tc>
        <w:tc>
          <w:tcPr>
            <w:tcW w:w="1388" w:type="dxa"/>
            <w:shd w:val="clear" w:color="000000" w:fill="FFFFFF"/>
            <w:vAlign w:val="center"/>
          </w:tcPr>
          <w:p w14:paraId="33E5711B" w14:textId="6FDEB3F3"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color w:val="000000"/>
                <w:kern w:val="0"/>
                <w:szCs w:val="24"/>
              </w:rPr>
              <w:t>.7</w:t>
            </w:r>
            <w:r>
              <w:rPr>
                <w:rFonts w:ascii="標楷體" w:eastAsia="標楷體" w:hAnsi="標楷體" w:cs="Times New Roman" w:hint="eastAsia"/>
                <w:color w:val="000000"/>
                <w:kern w:val="0"/>
                <w:szCs w:val="24"/>
              </w:rPr>
              <w:t>07</w:t>
            </w:r>
            <w:r w:rsidR="00BA02DC" w:rsidRPr="00BA02DC">
              <w:rPr>
                <w:rFonts w:ascii="標楷體" w:eastAsia="標楷體" w:hAnsi="標楷體" w:cs="Times New Roman"/>
                <w:color w:val="000000"/>
                <w:kern w:val="0"/>
                <w:szCs w:val="24"/>
              </w:rPr>
              <w:t>（**）</w:t>
            </w:r>
          </w:p>
        </w:tc>
        <w:tc>
          <w:tcPr>
            <w:tcW w:w="1417" w:type="dxa"/>
            <w:shd w:val="clear" w:color="000000" w:fill="FFFFFF"/>
            <w:vAlign w:val="center"/>
          </w:tcPr>
          <w:p w14:paraId="0430E850" w14:textId="6D9438DF" w:rsidR="00BA02DC" w:rsidRPr="00BA02DC" w:rsidRDefault="00BA02DC" w:rsidP="00CB2B7A">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w:t>
            </w:r>
            <w:r w:rsidR="00CB2B7A">
              <w:rPr>
                <w:rFonts w:ascii="標楷體" w:eastAsia="標楷體" w:hAnsi="標楷體" w:cs="Times New Roman" w:hint="eastAsia"/>
                <w:color w:val="000000"/>
                <w:kern w:val="0"/>
                <w:szCs w:val="24"/>
              </w:rPr>
              <w:t>7</w:t>
            </w:r>
            <w:r w:rsidRPr="00BA02DC">
              <w:rPr>
                <w:rFonts w:ascii="標楷體" w:eastAsia="標楷體" w:hAnsi="標楷體" w:cs="Times New Roman"/>
                <w:color w:val="000000"/>
                <w:kern w:val="0"/>
                <w:szCs w:val="24"/>
              </w:rPr>
              <w:t>95（**）</w:t>
            </w:r>
          </w:p>
        </w:tc>
        <w:tc>
          <w:tcPr>
            <w:tcW w:w="1418" w:type="dxa"/>
            <w:shd w:val="clear" w:color="000000" w:fill="FFFFFF"/>
            <w:vAlign w:val="center"/>
          </w:tcPr>
          <w:p w14:paraId="634CEDD2"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1</w:t>
            </w:r>
          </w:p>
        </w:tc>
        <w:tc>
          <w:tcPr>
            <w:tcW w:w="1550" w:type="dxa"/>
            <w:shd w:val="clear" w:color="auto" w:fill="auto"/>
          </w:tcPr>
          <w:p w14:paraId="194C8A4D" w14:textId="1FC879F2" w:rsidR="00BA02DC" w:rsidRPr="00BA02DC" w:rsidRDefault="00CB2B7A" w:rsidP="00BA02DC">
            <w:pPr>
              <w:widowControl/>
              <w:rPr>
                <w:rFonts w:ascii="標楷體" w:eastAsia="標楷體" w:hAnsi="標楷體"/>
                <w:szCs w:val="24"/>
              </w:rPr>
            </w:pPr>
            <w:r>
              <w:rPr>
                <w:rFonts w:ascii="標楷體" w:eastAsia="標楷體" w:hAnsi="標楷體" w:hint="eastAsia"/>
                <w:szCs w:val="24"/>
              </w:rPr>
              <w:t>.575(**)</w:t>
            </w:r>
          </w:p>
        </w:tc>
      </w:tr>
      <w:tr w:rsidR="00BA02DC" w:rsidRPr="00BA02DC" w14:paraId="25EC6814" w14:textId="77777777" w:rsidTr="00BA02DC">
        <w:trPr>
          <w:trHeight w:val="288"/>
          <w:jc w:val="center"/>
        </w:trPr>
        <w:tc>
          <w:tcPr>
            <w:tcW w:w="1545" w:type="dxa"/>
            <w:vMerge/>
            <w:shd w:val="clear" w:color="auto" w:fill="auto"/>
            <w:vAlign w:val="center"/>
          </w:tcPr>
          <w:p w14:paraId="62F7194C" w14:textId="77777777" w:rsidR="00BA02DC" w:rsidRPr="00BA02DC" w:rsidRDefault="00BA02DC" w:rsidP="00BA02DC">
            <w:pPr>
              <w:autoSpaceDE w:val="0"/>
              <w:autoSpaceDN w:val="0"/>
              <w:adjustRightInd w:val="0"/>
              <w:jc w:val="center"/>
              <w:rPr>
                <w:rFonts w:ascii="標楷體" w:eastAsia="標楷體" w:hAnsi="標楷體" w:cs="Times New Roman"/>
                <w:color w:val="000000"/>
                <w:kern w:val="0"/>
                <w:szCs w:val="24"/>
              </w:rPr>
            </w:pPr>
          </w:p>
        </w:tc>
        <w:tc>
          <w:tcPr>
            <w:tcW w:w="2014" w:type="dxa"/>
            <w:shd w:val="clear" w:color="000000" w:fill="FFFFFF"/>
            <w:vAlign w:val="center"/>
          </w:tcPr>
          <w:p w14:paraId="3C926F99" w14:textId="77777777" w:rsidR="00BA02DC" w:rsidRPr="00BA02DC" w:rsidRDefault="00BA02DC" w:rsidP="00BA02DC">
            <w:pPr>
              <w:autoSpaceDE w:val="0"/>
              <w:autoSpaceDN w:val="0"/>
              <w:adjustRightInd w:val="0"/>
              <w:jc w:val="center"/>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顯著性（雙尾）</w:t>
            </w:r>
          </w:p>
        </w:tc>
        <w:tc>
          <w:tcPr>
            <w:tcW w:w="1388" w:type="dxa"/>
            <w:shd w:val="clear" w:color="000000" w:fill="FFFFFF"/>
            <w:vAlign w:val="center"/>
          </w:tcPr>
          <w:p w14:paraId="58D00524"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417" w:type="dxa"/>
            <w:shd w:val="clear" w:color="000000" w:fill="FFFFFF"/>
            <w:vAlign w:val="center"/>
          </w:tcPr>
          <w:p w14:paraId="3F6217A3"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.000</w:t>
            </w:r>
          </w:p>
        </w:tc>
        <w:tc>
          <w:tcPr>
            <w:tcW w:w="1418" w:type="dxa"/>
            <w:shd w:val="clear" w:color="000000" w:fill="FFFFFF"/>
            <w:vAlign w:val="center"/>
          </w:tcPr>
          <w:p w14:paraId="31318EB9"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p>
        </w:tc>
        <w:tc>
          <w:tcPr>
            <w:tcW w:w="1550" w:type="dxa"/>
            <w:shd w:val="clear" w:color="auto" w:fill="auto"/>
          </w:tcPr>
          <w:p w14:paraId="553D261F" w14:textId="68FAFE38" w:rsidR="00BA02DC" w:rsidRPr="00BA02DC" w:rsidRDefault="00CB2B7A" w:rsidP="00BA02DC">
            <w:pPr>
              <w:widowControl/>
              <w:rPr>
                <w:rFonts w:ascii="標楷體" w:eastAsia="標楷體" w:hAnsi="標楷體"/>
                <w:szCs w:val="24"/>
              </w:rPr>
            </w:pPr>
            <w:r>
              <w:rPr>
                <w:rFonts w:ascii="標楷體" w:eastAsia="標楷體" w:hAnsi="標楷體" w:hint="eastAsia"/>
                <w:szCs w:val="24"/>
              </w:rPr>
              <w:t>.000</w:t>
            </w:r>
          </w:p>
        </w:tc>
      </w:tr>
      <w:tr w:rsidR="00BA02DC" w:rsidRPr="00BA02DC" w14:paraId="2DC98A3A" w14:textId="77777777" w:rsidTr="00BA02DC">
        <w:trPr>
          <w:trHeight w:val="350"/>
          <w:jc w:val="center"/>
        </w:trPr>
        <w:tc>
          <w:tcPr>
            <w:tcW w:w="1545" w:type="dxa"/>
            <w:vMerge w:val="restart"/>
            <w:shd w:val="clear" w:color="auto" w:fill="auto"/>
            <w:vAlign w:val="center"/>
          </w:tcPr>
          <w:p w14:paraId="7961818F" w14:textId="77777777" w:rsidR="00BA02DC" w:rsidRPr="00BA02DC" w:rsidRDefault="00BA02DC" w:rsidP="00BA02DC">
            <w:pPr>
              <w:autoSpaceDE w:val="0"/>
              <w:autoSpaceDN w:val="0"/>
              <w:adjustRightInd w:val="0"/>
              <w:rPr>
                <w:rFonts w:ascii="標楷體" w:eastAsia="標楷體" w:hAnsi="標楷體" w:cs="Times New Roman"/>
                <w:color w:val="000000"/>
                <w:kern w:val="0"/>
                <w:szCs w:val="24"/>
              </w:rPr>
            </w:pPr>
            <w:r w:rsidRPr="00BA02DC">
              <w:rPr>
                <w:rFonts w:ascii="標楷體" w:eastAsia="標楷體" w:hAnsi="標楷體" w:cs="Times New Roman" w:hint="eastAsia"/>
                <w:color w:val="000000"/>
                <w:kern w:val="0"/>
                <w:szCs w:val="24"/>
              </w:rPr>
              <w:t>地點方面</w:t>
            </w:r>
          </w:p>
        </w:tc>
        <w:tc>
          <w:tcPr>
            <w:tcW w:w="2014" w:type="dxa"/>
            <w:shd w:val="clear" w:color="000000" w:fill="FFFFFF"/>
            <w:vAlign w:val="center"/>
          </w:tcPr>
          <w:p w14:paraId="2CB430EE" w14:textId="77777777" w:rsidR="00BA02DC" w:rsidRPr="00BA02DC" w:rsidRDefault="00BA02DC" w:rsidP="00BA02DC">
            <w:pPr>
              <w:autoSpaceDE w:val="0"/>
              <w:autoSpaceDN w:val="0"/>
              <w:adjustRightInd w:val="0"/>
              <w:jc w:val="center"/>
              <w:rPr>
                <w:rFonts w:ascii="標楷體" w:eastAsia="標楷體" w:hAnsi="標楷體" w:cs="Times New Roman"/>
                <w:color w:val="000000"/>
                <w:kern w:val="0"/>
                <w:szCs w:val="24"/>
              </w:rPr>
            </w:pPr>
            <w:r w:rsidRPr="00664C52">
              <w:rPr>
                <w:rFonts w:ascii="Times New Roman" w:eastAsia="標楷體" w:hAnsi="Times New Roman" w:cs="Times New Roman"/>
                <w:color w:val="000000"/>
                <w:kern w:val="0"/>
                <w:szCs w:val="24"/>
              </w:rPr>
              <w:t>Pearson</w:t>
            </w:r>
            <w:r w:rsidRPr="00BA02DC">
              <w:rPr>
                <w:rFonts w:ascii="標楷體" w:eastAsia="標楷體" w:hAnsi="標楷體" w:cs="新細明體" w:hint="eastAsia"/>
                <w:color w:val="000000"/>
                <w:kern w:val="0"/>
                <w:szCs w:val="24"/>
              </w:rPr>
              <w:t>相關</w:t>
            </w:r>
          </w:p>
        </w:tc>
        <w:tc>
          <w:tcPr>
            <w:tcW w:w="1388" w:type="dxa"/>
            <w:shd w:val="clear" w:color="000000" w:fill="FFFFFF"/>
            <w:vAlign w:val="center"/>
          </w:tcPr>
          <w:p w14:paraId="17C5D62E" w14:textId="5B9E7A15"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.898(**)</w:t>
            </w:r>
          </w:p>
        </w:tc>
        <w:tc>
          <w:tcPr>
            <w:tcW w:w="1417" w:type="dxa"/>
            <w:shd w:val="clear" w:color="000000" w:fill="FFFFFF"/>
            <w:vAlign w:val="center"/>
          </w:tcPr>
          <w:p w14:paraId="1BB673A3" w14:textId="2EFB2272"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.612(***)</w:t>
            </w:r>
          </w:p>
        </w:tc>
        <w:tc>
          <w:tcPr>
            <w:tcW w:w="1418" w:type="dxa"/>
            <w:shd w:val="clear" w:color="000000" w:fill="FFFFFF"/>
            <w:vAlign w:val="center"/>
          </w:tcPr>
          <w:p w14:paraId="417EEE49" w14:textId="0E64E38D"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.575(**)</w:t>
            </w:r>
          </w:p>
        </w:tc>
        <w:tc>
          <w:tcPr>
            <w:tcW w:w="1550" w:type="dxa"/>
            <w:shd w:val="clear" w:color="auto" w:fill="auto"/>
          </w:tcPr>
          <w:p w14:paraId="3D883798" w14:textId="77777777" w:rsidR="00BA02DC" w:rsidRPr="00BA02DC" w:rsidRDefault="00BA02DC" w:rsidP="00BA02DC">
            <w:pPr>
              <w:widowControl/>
              <w:rPr>
                <w:rFonts w:ascii="標楷體" w:eastAsia="標楷體" w:hAnsi="標楷體"/>
                <w:szCs w:val="24"/>
              </w:rPr>
            </w:pPr>
            <w:r w:rsidRPr="00BA02DC">
              <w:rPr>
                <w:rFonts w:ascii="標楷體" w:eastAsia="標楷體" w:hAnsi="標楷體" w:hint="eastAsia"/>
                <w:szCs w:val="24"/>
              </w:rPr>
              <w:t>1</w:t>
            </w:r>
          </w:p>
        </w:tc>
      </w:tr>
      <w:tr w:rsidR="00BA02DC" w:rsidRPr="00BA02DC" w14:paraId="7A47A426" w14:textId="77777777" w:rsidTr="00BA02DC">
        <w:trPr>
          <w:trHeight w:val="360"/>
          <w:jc w:val="center"/>
        </w:trPr>
        <w:tc>
          <w:tcPr>
            <w:tcW w:w="1545" w:type="dxa"/>
            <w:vMerge/>
            <w:shd w:val="clear" w:color="auto" w:fill="auto"/>
            <w:vAlign w:val="center"/>
          </w:tcPr>
          <w:p w14:paraId="27C89BE7" w14:textId="77777777" w:rsidR="00BA02DC" w:rsidRPr="00BA02DC" w:rsidRDefault="00BA02DC" w:rsidP="00BA02DC">
            <w:pPr>
              <w:autoSpaceDE w:val="0"/>
              <w:autoSpaceDN w:val="0"/>
              <w:adjustRightInd w:val="0"/>
              <w:jc w:val="center"/>
              <w:rPr>
                <w:rFonts w:ascii="標楷體" w:eastAsia="標楷體" w:hAnsi="標楷體" w:cs="Times New Roman"/>
                <w:color w:val="000000"/>
                <w:kern w:val="0"/>
                <w:szCs w:val="24"/>
              </w:rPr>
            </w:pPr>
          </w:p>
        </w:tc>
        <w:tc>
          <w:tcPr>
            <w:tcW w:w="2014" w:type="dxa"/>
            <w:shd w:val="clear" w:color="000000" w:fill="FFFFFF"/>
            <w:vAlign w:val="center"/>
          </w:tcPr>
          <w:p w14:paraId="5611B5AC" w14:textId="77777777" w:rsidR="00BA02DC" w:rsidRPr="00BA02DC" w:rsidRDefault="00BA02DC" w:rsidP="00BA02DC">
            <w:pPr>
              <w:autoSpaceDE w:val="0"/>
              <w:autoSpaceDN w:val="0"/>
              <w:adjustRightInd w:val="0"/>
              <w:jc w:val="center"/>
              <w:rPr>
                <w:rFonts w:ascii="標楷體" w:eastAsia="標楷體" w:hAnsi="標楷體" w:cs="Times New Roman"/>
                <w:color w:val="000000"/>
                <w:kern w:val="0"/>
                <w:szCs w:val="24"/>
              </w:rPr>
            </w:pPr>
            <w:r w:rsidRPr="00BA02DC">
              <w:rPr>
                <w:rFonts w:ascii="標楷體" w:eastAsia="標楷體" w:hAnsi="標楷體" w:cs="Times New Roman"/>
                <w:color w:val="000000"/>
                <w:kern w:val="0"/>
                <w:szCs w:val="24"/>
              </w:rPr>
              <w:t>顯著性（雙尾）</w:t>
            </w:r>
          </w:p>
        </w:tc>
        <w:tc>
          <w:tcPr>
            <w:tcW w:w="1388" w:type="dxa"/>
            <w:shd w:val="clear" w:color="000000" w:fill="FFFFFF"/>
            <w:vAlign w:val="center"/>
          </w:tcPr>
          <w:p w14:paraId="00736FA4" w14:textId="69BE5031"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.000</w:t>
            </w:r>
          </w:p>
        </w:tc>
        <w:tc>
          <w:tcPr>
            <w:tcW w:w="1417" w:type="dxa"/>
            <w:shd w:val="clear" w:color="000000" w:fill="FFFFFF"/>
            <w:vAlign w:val="center"/>
          </w:tcPr>
          <w:p w14:paraId="678E861F" w14:textId="73654069"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.000</w:t>
            </w:r>
          </w:p>
        </w:tc>
        <w:tc>
          <w:tcPr>
            <w:tcW w:w="1418" w:type="dxa"/>
            <w:shd w:val="clear" w:color="000000" w:fill="FFFFFF"/>
            <w:vAlign w:val="center"/>
          </w:tcPr>
          <w:p w14:paraId="61BC3F28" w14:textId="4F7A3ECF" w:rsidR="00BA02DC" w:rsidRPr="00BA02DC" w:rsidRDefault="00CB2B7A" w:rsidP="00BA02DC">
            <w:pPr>
              <w:autoSpaceDE w:val="0"/>
              <w:autoSpaceDN w:val="0"/>
              <w:adjustRightInd w:val="0"/>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.000</w:t>
            </w:r>
          </w:p>
        </w:tc>
        <w:tc>
          <w:tcPr>
            <w:tcW w:w="1550" w:type="dxa"/>
            <w:shd w:val="clear" w:color="auto" w:fill="auto"/>
          </w:tcPr>
          <w:p w14:paraId="0DCFDC6B" w14:textId="77777777" w:rsidR="00BA02DC" w:rsidRPr="00BA02DC" w:rsidRDefault="00BA02DC" w:rsidP="00BA02DC">
            <w:pPr>
              <w:widowControl/>
              <w:rPr>
                <w:rFonts w:ascii="標楷體" w:eastAsia="標楷體" w:hAnsi="標楷體"/>
                <w:szCs w:val="24"/>
              </w:rPr>
            </w:pPr>
          </w:p>
        </w:tc>
      </w:tr>
    </w:tbl>
    <w:p w14:paraId="1E6D36EB" w14:textId="77777777" w:rsidR="00CB2B7A" w:rsidRDefault="00BA02DC" w:rsidP="009B5CF7">
      <w:pPr>
        <w:autoSpaceDE w:val="0"/>
        <w:autoSpaceDN w:val="0"/>
        <w:adjustRightInd w:val="0"/>
        <w:spacing w:line="320" w:lineRule="exact"/>
        <w:rPr>
          <w:rFonts w:ascii="標楷體" w:eastAsia="標楷體" w:hAnsi="標楷體" w:cs="新細明體"/>
          <w:color w:val="000000"/>
          <w:kern w:val="0"/>
          <w:szCs w:val="24"/>
        </w:rPr>
      </w:pPr>
      <w:r w:rsidRPr="00BA02DC">
        <w:rPr>
          <w:rFonts w:ascii="標楷體" w:eastAsia="標楷體" w:hAnsi="標楷體" w:cs="Times New Roman"/>
          <w:color w:val="000000"/>
          <w:kern w:val="0"/>
          <w:szCs w:val="24"/>
        </w:rPr>
        <w:t>**</w:t>
      </w:r>
      <w:r w:rsidRPr="00BA02DC">
        <w:rPr>
          <w:rFonts w:ascii="標楷體" w:eastAsia="標楷體" w:hAnsi="標楷體" w:cs="新細明體" w:hint="eastAsia"/>
          <w:color w:val="000000"/>
          <w:kern w:val="0"/>
          <w:szCs w:val="24"/>
        </w:rPr>
        <w:t>在顯著水準為</w:t>
      </w:r>
      <w:r w:rsidRPr="00BA02DC">
        <w:rPr>
          <w:rFonts w:ascii="標楷體" w:eastAsia="標楷體" w:hAnsi="標楷體" w:cs="Times New Roman"/>
          <w:color w:val="000000"/>
          <w:kern w:val="0"/>
          <w:szCs w:val="24"/>
        </w:rPr>
        <w:t>0.01</w:t>
      </w:r>
      <w:r w:rsidRPr="00BA02DC">
        <w:rPr>
          <w:rFonts w:ascii="標楷體" w:eastAsia="標楷體" w:hAnsi="標楷體" w:cs="新細明體" w:hint="eastAsia"/>
          <w:color w:val="000000"/>
          <w:kern w:val="0"/>
          <w:szCs w:val="24"/>
        </w:rPr>
        <w:t>時</w:t>
      </w:r>
      <w:r w:rsidRPr="00BA02DC">
        <w:rPr>
          <w:rFonts w:ascii="標楷體" w:eastAsia="標楷體" w:hAnsi="標楷體" w:cs="新細明體"/>
          <w:color w:val="000000"/>
          <w:kern w:val="0"/>
          <w:szCs w:val="24"/>
        </w:rPr>
        <w:t xml:space="preserve"> (</w:t>
      </w:r>
      <w:proofErr w:type="gramStart"/>
      <w:r w:rsidRPr="00BA02DC">
        <w:rPr>
          <w:rFonts w:ascii="標楷體" w:eastAsia="標楷體" w:hAnsi="標楷體" w:cs="新細明體" w:hint="eastAsia"/>
          <w:color w:val="000000"/>
          <w:kern w:val="0"/>
          <w:szCs w:val="24"/>
        </w:rPr>
        <w:t>雙尾</w:t>
      </w:r>
      <w:proofErr w:type="gramEnd"/>
      <w:r w:rsidRPr="00BA02DC">
        <w:rPr>
          <w:rFonts w:ascii="標楷體" w:eastAsia="標楷體" w:hAnsi="標楷體" w:cs="新細明體"/>
          <w:color w:val="000000"/>
          <w:kern w:val="0"/>
          <w:szCs w:val="24"/>
        </w:rPr>
        <w:t>)</w:t>
      </w:r>
      <w:r w:rsidRPr="00BA02DC">
        <w:rPr>
          <w:rFonts w:ascii="標楷體" w:eastAsia="標楷體" w:hAnsi="標楷體" w:cs="新細明體" w:hint="eastAsia"/>
          <w:color w:val="000000"/>
          <w:kern w:val="0"/>
          <w:szCs w:val="24"/>
        </w:rPr>
        <w:t>，相關顯著。</w:t>
      </w:r>
    </w:p>
    <w:p w14:paraId="2E7D7BD6" w14:textId="5EE0A146" w:rsidR="00013DD7" w:rsidRPr="00AF145D" w:rsidRDefault="00013DD7" w:rsidP="009B5CF7">
      <w:pPr>
        <w:autoSpaceDE w:val="0"/>
        <w:autoSpaceDN w:val="0"/>
        <w:adjustRightInd w:val="0"/>
        <w:spacing w:line="320" w:lineRule="exact"/>
        <w:rPr>
          <w:rFonts w:asciiTheme="majorEastAsia" w:eastAsiaTheme="majorEastAsia" w:hAnsiTheme="majorEastAsia" w:cs="新細明體"/>
          <w:b/>
          <w:color w:val="000000"/>
          <w:kern w:val="0"/>
          <w:szCs w:val="24"/>
        </w:rPr>
      </w:pPr>
      <w:r w:rsidRPr="00AF145D">
        <w:rPr>
          <w:rFonts w:asciiTheme="majorEastAsia" w:eastAsiaTheme="majorEastAsia" w:hAnsiTheme="majorEastAsia" w:cs="標楷體"/>
          <w:b/>
          <w:bCs/>
          <w:kern w:val="0"/>
          <w:szCs w:val="24"/>
        </w:rPr>
        <w:t>(</w:t>
      </w:r>
      <w:r w:rsidRPr="00AF145D">
        <w:rPr>
          <w:rFonts w:asciiTheme="majorEastAsia" w:eastAsiaTheme="majorEastAsia" w:hAnsiTheme="majorEastAsia" w:hint="eastAsia"/>
          <w:b/>
          <w:bCs/>
          <w:kern w:val="0"/>
          <w:szCs w:val="24"/>
        </w:rPr>
        <w:t>五</w:t>
      </w:r>
      <w:r w:rsidRPr="00AF145D">
        <w:rPr>
          <w:rFonts w:asciiTheme="majorEastAsia" w:eastAsiaTheme="majorEastAsia" w:hAnsiTheme="majorEastAsia" w:cs="標楷體"/>
          <w:b/>
          <w:bCs/>
          <w:spacing w:val="-1"/>
          <w:kern w:val="0"/>
          <w:szCs w:val="24"/>
        </w:rPr>
        <w:t>)</w:t>
      </w:r>
      <w:proofErr w:type="gramStart"/>
      <w:r w:rsidRPr="00AF145D">
        <w:rPr>
          <w:rFonts w:asciiTheme="majorEastAsia" w:eastAsiaTheme="majorEastAsia" w:hAnsiTheme="majorEastAsia" w:hint="eastAsia"/>
          <w:b/>
          <w:bCs/>
          <w:spacing w:val="-1"/>
          <w:kern w:val="0"/>
          <w:szCs w:val="24"/>
        </w:rPr>
        <w:t>迴</w:t>
      </w:r>
      <w:proofErr w:type="gramEnd"/>
      <w:r w:rsidRPr="00AF145D">
        <w:rPr>
          <w:rFonts w:asciiTheme="majorEastAsia" w:eastAsiaTheme="majorEastAsia" w:hAnsiTheme="majorEastAsia" w:hint="eastAsia"/>
          <w:b/>
          <w:bCs/>
          <w:spacing w:val="-1"/>
          <w:kern w:val="0"/>
          <w:szCs w:val="24"/>
        </w:rPr>
        <w:t>歸</w:t>
      </w:r>
      <w:r w:rsidRPr="00AF145D">
        <w:rPr>
          <w:rFonts w:asciiTheme="majorEastAsia" w:eastAsiaTheme="majorEastAsia" w:hAnsiTheme="majorEastAsia"/>
          <w:b/>
          <w:bCs/>
          <w:spacing w:val="-1"/>
          <w:kern w:val="0"/>
          <w:szCs w:val="24"/>
        </w:rPr>
        <w:t>分析</w:t>
      </w:r>
    </w:p>
    <w:p w14:paraId="1F0484A1" w14:textId="17D0E159" w:rsidR="00013DD7" w:rsidRPr="00BA55E0" w:rsidRDefault="00013DD7" w:rsidP="009B5CF7">
      <w:pPr>
        <w:spacing w:before="56" w:line="320" w:lineRule="exact"/>
        <w:ind w:left="118" w:right="113" w:firstLine="400"/>
        <w:jc w:val="both"/>
        <w:rPr>
          <w:rFonts w:ascii="標楷體" w:eastAsia="標楷體" w:hAnsi="標楷體"/>
          <w:bCs/>
          <w:spacing w:val="-1"/>
          <w:kern w:val="0"/>
          <w:szCs w:val="24"/>
        </w:rPr>
      </w:pPr>
      <w:r w:rsidRPr="00BA55E0">
        <w:rPr>
          <w:rFonts w:ascii="標楷體" w:eastAsia="標楷體" w:hAnsi="標楷體"/>
          <w:spacing w:val="1"/>
          <w:w w:val="95"/>
          <w:kern w:val="0"/>
          <w:szCs w:val="24"/>
        </w:rPr>
        <w:t>本</w:t>
      </w:r>
      <w:r w:rsidRPr="00BA55E0">
        <w:rPr>
          <w:rFonts w:ascii="標楷體" w:eastAsia="標楷體" w:hAnsi="標楷體" w:hint="eastAsia"/>
          <w:spacing w:val="1"/>
          <w:w w:val="95"/>
          <w:kern w:val="0"/>
          <w:szCs w:val="24"/>
        </w:rPr>
        <w:t>文</w:t>
      </w:r>
      <w:r w:rsidRPr="00BA55E0">
        <w:rPr>
          <w:rFonts w:ascii="標楷體" w:eastAsia="標楷體" w:hAnsi="標楷體"/>
          <w:spacing w:val="1"/>
          <w:w w:val="95"/>
          <w:kern w:val="0"/>
          <w:szCs w:val="24"/>
        </w:rPr>
        <w:t>為探討</w:t>
      </w:r>
      <w:r w:rsidRPr="00C6193A">
        <w:rPr>
          <w:rFonts w:ascii="標楷體" w:eastAsia="標楷體" w:hAnsi="標楷體" w:hint="eastAsia"/>
          <w:spacing w:val="-2"/>
          <w:kern w:val="0"/>
          <w:szCs w:val="24"/>
        </w:rPr>
        <w:t>『衝動性消費』與『環保型消費』關於快時尚</w:t>
      </w:r>
      <w:r>
        <w:rPr>
          <w:rFonts w:ascii="標楷體" w:eastAsia="標楷體" w:hAnsi="標楷體" w:hint="eastAsia"/>
          <w:spacing w:val="-2"/>
          <w:kern w:val="0"/>
          <w:szCs w:val="24"/>
        </w:rPr>
        <w:t>消費</w:t>
      </w:r>
      <w:r w:rsidRPr="00BA55E0">
        <w:rPr>
          <w:rFonts w:ascii="標楷體" w:eastAsia="標楷體" w:hAnsi="標楷體"/>
          <w:spacing w:val="1"/>
          <w:w w:val="95"/>
          <w:kern w:val="0"/>
          <w:szCs w:val="24"/>
        </w:rPr>
        <w:t>行為的影響，因</w:t>
      </w:r>
      <w:r w:rsidRPr="00BA55E0">
        <w:rPr>
          <w:rFonts w:ascii="標楷體" w:eastAsia="標楷體" w:hAnsi="標楷體"/>
          <w:kern w:val="0"/>
          <w:szCs w:val="24"/>
        </w:rPr>
        <w:t>此對</w:t>
      </w:r>
      <w:proofErr w:type="gramStart"/>
      <w:r w:rsidRPr="00BA55E0">
        <w:rPr>
          <w:rFonts w:ascii="標楷體" w:eastAsia="標楷體" w:hAnsi="標楷體"/>
          <w:kern w:val="0"/>
          <w:szCs w:val="24"/>
        </w:rPr>
        <w:t>本</w:t>
      </w:r>
      <w:r w:rsidRPr="00BA55E0">
        <w:rPr>
          <w:rFonts w:ascii="標楷體" w:eastAsia="標楷體" w:hAnsi="標楷體" w:hint="eastAsia"/>
          <w:kern w:val="0"/>
          <w:szCs w:val="24"/>
        </w:rPr>
        <w:t>文</w:t>
      </w:r>
      <w:r w:rsidRPr="00BA55E0">
        <w:rPr>
          <w:rFonts w:ascii="標楷體" w:eastAsia="標楷體" w:hAnsi="標楷體"/>
          <w:kern w:val="0"/>
          <w:szCs w:val="24"/>
        </w:rPr>
        <w:t>之構面</w:t>
      </w:r>
      <w:proofErr w:type="gramEnd"/>
      <w:r w:rsidRPr="00BA55E0">
        <w:rPr>
          <w:rFonts w:ascii="標楷體" w:eastAsia="標楷體" w:hAnsi="標楷體"/>
          <w:kern w:val="0"/>
          <w:szCs w:val="24"/>
        </w:rPr>
        <w:t>進行簡單</w:t>
      </w:r>
      <w:proofErr w:type="gramStart"/>
      <w:r w:rsidRPr="00BA55E0">
        <w:rPr>
          <w:rFonts w:ascii="標楷體" w:eastAsia="標楷體" w:hAnsi="標楷體"/>
          <w:kern w:val="0"/>
          <w:szCs w:val="24"/>
        </w:rPr>
        <w:t>迴</w:t>
      </w:r>
      <w:proofErr w:type="gramEnd"/>
      <w:r w:rsidRPr="00BA55E0">
        <w:rPr>
          <w:rFonts w:ascii="標楷體" w:eastAsia="標楷體" w:hAnsi="標楷體"/>
          <w:kern w:val="0"/>
          <w:szCs w:val="24"/>
        </w:rPr>
        <w:t>歸分析，並且根據分析研究結果驗證本</w:t>
      </w:r>
      <w:r w:rsidRPr="00BA55E0">
        <w:rPr>
          <w:rFonts w:ascii="標楷體" w:eastAsia="標楷體" w:hAnsi="標楷體" w:hint="eastAsia"/>
          <w:kern w:val="0"/>
          <w:szCs w:val="24"/>
        </w:rPr>
        <w:t>文</w:t>
      </w:r>
      <w:r w:rsidRPr="00BA55E0">
        <w:rPr>
          <w:rFonts w:ascii="標楷體" w:eastAsia="標楷體" w:hAnsi="標楷體"/>
          <w:kern w:val="0"/>
          <w:szCs w:val="24"/>
        </w:rPr>
        <w:t>的假說是否成立。</w:t>
      </w:r>
      <w:r>
        <w:rPr>
          <w:rFonts w:ascii="標楷體" w:eastAsia="標楷體" w:hAnsi="標楷體" w:hint="eastAsia"/>
          <w:kern w:val="0"/>
          <w:szCs w:val="24"/>
        </w:rPr>
        <w:t>將</w:t>
      </w:r>
      <w:r w:rsidRPr="00C6193A">
        <w:rPr>
          <w:rFonts w:ascii="標楷體" w:eastAsia="標楷體" w:hAnsi="標楷體" w:hint="eastAsia"/>
          <w:spacing w:val="-2"/>
          <w:kern w:val="0"/>
          <w:szCs w:val="24"/>
        </w:rPr>
        <w:t>『衝動性消費』與『環保型消費』</w:t>
      </w:r>
      <w:r>
        <w:rPr>
          <w:rFonts w:ascii="標楷體" w:eastAsia="標楷體" w:hAnsi="標楷體" w:hint="eastAsia"/>
          <w:spacing w:val="-2"/>
          <w:kern w:val="0"/>
          <w:szCs w:val="24"/>
        </w:rPr>
        <w:t>各影響</w:t>
      </w:r>
      <w:proofErr w:type="gramStart"/>
      <w:r>
        <w:rPr>
          <w:rFonts w:ascii="標楷體" w:eastAsia="標楷體" w:hAnsi="標楷體" w:hint="eastAsia"/>
          <w:spacing w:val="-2"/>
          <w:kern w:val="0"/>
          <w:szCs w:val="24"/>
        </w:rPr>
        <w:t>構面</w:t>
      </w:r>
      <w:r w:rsidRPr="00BA55E0">
        <w:rPr>
          <w:rFonts w:ascii="標楷體" w:eastAsia="標楷體" w:hAnsi="標楷體" w:hint="eastAsia"/>
          <w:bCs/>
          <w:kern w:val="0"/>
          <w:szCs w:val="24"/>
        </w:rPr>
        <w:t>設為</w:t>
      </w:r>
      <w:proofErr w:type="gramEnd"/>
      <w:r w:rsidRPr="00BA55E0">
        <w:rPr>
          <w:rFonts w:ascii="標楷體" w:eastAsia="標楷體" w:hAnsi="標楷體" w:hint="eastAsia"/>
          <w:bCs/>
          <w:kern w:val="0"/>
          <w:szCs w:val="24"/>
        </w:rPr>
        <w:t>自變數，</w:t>
      </w:r>
      <w:r>
        <w:rPr>
          <w:rFonts w:ascii="標楷體" w:eastAsia="標楷體" w:hAnsi="標楷體" w:hint="eastAsia"/>
          <w:bCs/>
          <w:kern w:val="0"/>
          <w:szCs w:val="24"/>
        </w:rPr>
        <w:t>影響</w:t>
      </w:r>
      <w:r>
        <w:rPr>
          <w:rFonts w:ascii="標楷體" w:eastAsia="標楷體" w:hAnsi="標楷體" w:hint="eastAsia"/>
          <w:spacing w:val="-2"/>
          <w:kern w:val="0"/>
          <w:szCs w:val="24"/>
        </w:rPr>
        <w:t>『快時尚消費</w:t>
      </w:r>
      <w:r w:rsidRPr="00C6193A">
        <w:rPr>
          <w:rFonts w:ascii="標楷體" w:eastAsia="標楷體" w:hAnsi="標楷體" w:hint="eastAsia"/>
          <w:spacing w:val="-2"/>
          <w:kern w:val="0"/>
          <w:szCs w:val="24"/>
        </w:rPr>
        <w:t>』</w:t>
      </w:r>
      <w:proofErr w:type="gramStart"/>
      <w:r>
        <w:rPr>
          <w:rFonts w:ascii="標楷體" w:eastAsia="標楷體" w:hAnsi="標楷體" w:hint="eastAsia"/>
          <w:szCs w:val="24"/>
        </w:rPr>
        <w:t>各構面</w:t>
      </w:r>
      <w:r w:rsidRPr="00BA55E0">
        <w:rPr>
          <w:rFonts w:ascii="標楷體" w:eastAsia="標楷體" w:hAnsi="標楷體" w:hint="eastAsia"/>
          <w:bCs/>
          <w:kern w:val="0"/>
          <w:szCs w:val="24"/>
        </w:rPr>
        <w:t>設</w:t>
      </w:r>
      <w:proofErr w:type="gramEnd"/>
      <w:r w:rsidRPr="00BA55E0">
        <w:rPr>
          <w:rFonts w:ascii="標楷體" w:eastAsia="標楷體" w:hAnsi="標楷體" w:hint="eastAsia"/>
          <w:bCs/>
          <w:kern w:val="0"/>
          <w:szCs w:val="24"/>
        </w:rPr>
        <w:t>為應變數，在進行簡單</w:t>
      </w:r>
      <w:proofErr w:type="gramStart"/>
      <w:r w:rsidRPr="00BA55E0">
        <w:rPr>
          <w:rFonts w:ascii="標楷體" w:eastAsia="標楷體" w:hAnsi="標楷體" w:hint="eastAsia"/>
          <w:bCs/>
          <w:kern w:val="0"/>
          <w:szCs w:val="24"/>
        </w:rPr>
        <w:t>迴</w:t>
      </w:r>
      <w:proofErr w:type="gramEnd"/>
      <w:r w:rsidRPr="00BA55E0">
        <w:rPr>
          <w:rFonts w:ascii="標楷體" w:eastAsia="標楷體" w:hAnsi="標楷體" w:hint="eastAsia"/>
          <w:bCs/>
          <w:kern w:val="0"/>
          <w:szCs w:val="24"/>
        </w:rPr>
        <w:t>歸分析後，將結果彙整如下表</w:t>
      </w:r>
      <w:r w:rsidR="00714359">
        <w:rPr>
          <w:rFonts w:ascii="標楷體" w:eastAsia="標楷體" w:hAnsi="標楷體" w:hint="eastAsia"/>
          <w:bCs/>
          <w:kern w:val="0"/>
          <w:szCs w:val="24"/>
        </w:rPr>
        <w:t>1</w:t>
      </w:r>
      <w:r w:rsidR="00687E2D">
        <w:rPr>
          <w:rFonts w:ascii="標楷體" w:eastAsia="標楷體" w:hAnsi="標楷體" w:hint="eastAsia"/>
          <w:bCs/>
          <w:kern w:val="0"/>
          <w:szCs w:val="24"/>
        </w:rPr>
        <w:t>2</w:t>
      </w:r>
      <w:r w:rsidRPr="00BA55E0">
        <w:rPr>
          <w:rFonts w:ascii="標楷體" w:eastAsia="標楷體" w:hAnsi="標楷體" w:hint="eastAsia"/>
          <w:bCs/>
          <w:kern w:val="0"/>
          <w:szCs w:val="24"/>
        </w:rPr>
        <w:t>所示。</w:t>
      </w:r>
    </w:p>
    <w:p w14:paraId="0B60DDB2" w14:textId="1923243A" w:rsidR="00013DD7" w:rsidRPr="00BA55E0" w:rsidRDefault="00013DD7" w:rsidP="009B5CF7">
      <w:pPr>
        <w:spacing w:line="320" w:lineRule="exact"/>
        <w:jc w:val="center"/>
        <w:rPr>
          <w:rFonts w:ascii="標楷體" w:eastAsia="標楷體" w:hAnsi="標楷體"/>
          <w:szCs w:val="24"/>
        </w:rPr>
      </w:pPr>
      <w:r w:rsidRPr="00BA55E0">
        <w:rPr>
          <w:rFonts w:ascii="標楷體" w:eastAsia="標楷體" w:hAnsi="標楷體" w:hint="eastAsia"/>
          <w:szCs w:val="24"/>
        </w:rPr>
        <w:t>表</w:t>
      </w:r>
      <w:r w:rsidR="00714359">
        <w:rPr>
          <w:rFonts w:ascii="標楷體" w:eastAsia="標楷體" w:hAnsi="標楷體" w:hint="eastAsia"/>
          <w:szCs w:val="24"/>
        </w:rPr>
        <w:t>1</w:t>
      </w:r>
      <w:r w:rsidR="00687E2D">
        <w:rPr>
          <w:rFonts w:ascii="標楷體" w:eastAsia="標楷體" w:hAnsi="標楷體" w:hint="eastAsia"/>
          <w:szCs w:val="24"/>
        </w:rPr>
        <w:t>2</w:t>
      </w:r>
      <w:r w:rsidRPr="00C6193A">
        <w:rPr>
          <w:rFonts w:ascii="標楷體" w:eastAsia="標楷體" w:hAnsi="標楷體" w:hint="eastAsia"/>
          <w:spacing w:val="-2"/>
          <w:kern w:val="0"/>
          <w:szCs w:val="24"/>
        </w:rPr>
        <w:t>『衝動性消費』與『環保型消費』</w:t>
      </w:r>
      <w:r w:rsidRPr="00BA55E0">
        <w:rPr>
          <w:rFonts w:ascii="標楷體" w:eastAsia="標楷體" w:hAnsi="標楷體" w:cstheme="majorBidi" w:hint="eastAsia"/>
          <w:szCs w:val="24"/>
        </w:rPr>
        <w:t>對</w:t>
      </w:r>
      <w:r>
        <w:rPr>
          <w:rFonts w:ascii="標楷體" w:eastAsia="標楷體" w:hAnsi="標楷體" w:hint="eastAsia"/>
          <w:spacing w:val="-2"/>
          <w:kern w:val="0"/>
          <w:szCs w:val="24"/>
        </w:rPr>
        <w:t>『快時尚消費</w:t>
      </w:r>
      <w:r w:rsidRPr="00C6193A">
        <w:rPr>
          <w:rFonts w:ascii="標楷體" w:eastAsia="標楷體" w:hAnsi="標楷體" w:hint="eastAsia"/>
          <w:spacing w:val="-2"/>
          <w:kern w:val="0"/>
          <w:szCs w:val="24"/>
        </w:rPr>
        <w:t>』</w:t>
      </w:r>
      <w:r w:rsidRPr="00BA55E0">
        <w:rPr>
          <w:rFonts w:ascii="標楷體" w:eastAsia="標楷體" w:hAnsi="標楷體" w:cstheme="majorBidi" w:hint="eastAsia"/>
          <w:szCs w:val="24"/>
        </w:rPr>
        <w:t>之影響</w:t>
      </w:r>
      <w:proofErr w:type="gramStart"/>
      <w:r w:rsidRPr="00BA55E0">
        <w:rPr>
          <w:rFonts w:ascii="標楷體" w:eastAsia="標楷體" w:hAnsi="標楷體" w:cstheme="majorBidi" w:hint="eastAsia"/>
          <w:szCs w:val="24"/>
        </w:rPr>
        <w:t>迴</w:t>
      </w:r>
      <w:proofErr w:type="gramEnd"/>
      <w:r w:rsidRPr="00BA55E0">
        <w:rPr>
          <w:rFonts w:ascii="標楷體" w:eastAsia="標楷體" w:hAnsi="標楷體" w:cstheme="majorBidi" w:hint="eastAsia"/>
          <w:szCs w:val="24"/>
        </w:rPr>
        <w:t>歸分析</w:t>
      </w:r>
    </w:p>
    <w:tbl>
      <w:tblPr>
        <w:tblStyle w:val="a3"/>
        <w:tblW w:w="10065" w:type="dxa"/>
        <w:tblInd w:w="-34" w:type="dxa"/>
        <w:tblLayout w:type="fixed"/>
        <w:tblLook w:val="04A0" w:firstRow="1" w:lastRow="0" w:firstColumn="1" w:lastColumn="0" w:noHBand="0" w:noVBand="1"/>
      </w:tblPr>
      <w:tblGrid>
        <w:gridCol w:w="851"/>
        <w:gridCol w:w="1134"/>
        <w:gridCol w:w="992"/>
        <w:gridCol w:w="993"/>
        <w:gridCol w:w="992"/>
        <w:gridCol w:w="850"/>
        <w:gridCol w:w="1134"/>
        <w:gridCol w:w="993"/>
        <w:gridCol w:w="992"/>
        <w:gridCol w:w="1134"/>
      </w:tblGrid>
      <w:tr w:rsidR="006363B7" w:rsidRPr="00BA55E0" w14:paraId="61F54226" w14:textId="774D12D6" w:rsidTr="006363B7">
        <w:tc>
          <w:tcPr>
            <w:tcW w:w="851" w:type="dxa"/>
          </w:tcPr>
          <w:p w14:paraId="1E25BAE6" w14:textId="77777777"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標楷體" w:eastAsia="標楷體" w:hAnsi="標楷體" w:hint="eastAsia"/>
                <w:spacing w:val="-2"/>
                <w:kern w:val="0"/>
                <w:sz w:val="20"/>
                <w:szCs w:val="20"/>
              </w:rPr>
              <w:t>『衝動性消費』</w:t>
            </w:r>
          </w:p>
        </w:tc>
        <w:tc>
          <w:tcPr>
            <w:tcW w:w="1134" w:type="dxa"/>
          </w:tcPr>
          <w:p w14:paraId="287FDD1A" w14:textId="77777777" w:rsidR="005C30FE" w:rsidRPr="00B170F7" w:rsidRDefault="005C30FE" w:rsidP="006F443B">
            <w:pPr>
              <w:spacing w:before="126"/>
              <w:ind w:right="159"/>
              <w:rPr>
                <w:rFonts w:ascii="標楷體" w:eastAsia="標楷體" w:hAnsi="標楷體" w:cs="Times New Roman"/>
                <w:kern w:val="0"/>
                <w:sz w:val="20"/>
                <w:szCs w:val="20"/>
              </w:rPr>
            </w:pPr>
            <w:r w:rsidRPr="00664C52">
              <w:rPr>
                <w:rFonts w:ascii="Times New Roman" w:eastAsia="標楷體" w:hAnsi="Times New Roman" w:cs="Times New Roman"/>
                <w:kern w:val="0"/>
                <w:sz w:val="20"/>
                <w:szCs w:val="20"/>
                <w:lang w:eastAsia="en-US"/>
              </w:rPr>
              <w:t>β</w:t>
            </w:r>
            <w:r w:rsidRPr="00B170F7">
              <w:rPr>
                <w:rFonts w:ascii="標楷體" w:eastAsia="標楷體" w:hAnsi="標楷體" w:cs="Times New Roman"/>
                <w:kern w:val="0"/>
                <w:sz w:val="20"/>
                <w:szCs w:val="20"/>
                <w:lang w:eastAsia="en-US"/>
              </w:rPr>
              <w:t>值</w:t>
            </w:r>
          </w:p>
        </w:tc>
        <w:tc>
          <w:tcPr>
            <w:tcW w:w="992" w:type="dxa"/>
          </w:tcPr>
          <w:p w14:paraId="4C51F63A" w14:textId="77777777" w:rsidR="005C30FE" w:rsidRPr="00B170F7" w:rsidRDefault="005C30FE" w:rsidP="006F443B">
            <w:pPr>
              <w:spacing w:before="126"/>
              <w:ind w:right="159"/>
              <w:rPr>
                <w:rFonts w:ascii="標楷體" w:eastAsia="標楷體" w:hAnsi="標楷體" w:cs="Times New Roman"/>
                <w:kern w:val="0"/>
                <w:sz w:val="20"/>
                <w:szCs w:val="20"/>
              </w:rPr>
            </w:pPr>
            <w:r w:rsidRPr="00664C52">
              <w:rPr>
                <w:rFonts w:ascii="Times New Roman" w:eastAsia="標楷體" w:hAnsi="Times New Roman" w:cs="Times New Roman"/>
                <w:kern w:val="0"/>
                <w:sz w:val="20"/>
                <w:szCs w:val="20"/>
                <w:lang w:eastAsia="en-US"/>
              </w:rPr>
              <w:t>P</w:t>
            </w:r>
            <w:r w:rsidRPr="00B170F7">
              <w:rPr>
                <w:rFonts w:ascii="標楷體" w:eastAsia="標楷體" w:hAnsi="標楷體" w:cs="Times New Roman"/>
                <w:kern w:val="0"/>
                <w:sz w:val="20"/>
                <w:szCs w:val="20"/>
                <w:lang w:eastAsia="en-US"/>
              </w:rPr>
              <w:t>值</w:t>
            </w:r>
          </w:p>
        </w:tc>
        <w:tc>
          <w:tcPr>
            <w:tcW w:w="993" w:type="dxa"/>
          </w:tcPr>
          <w:p w14:paraId="7F5FE95B" w14:textId="77777777" w:rsidR="005C30FE" w:rsidRPr="00664C52" w:rsidRDefault="005C30FE" w:rsidP="006F443B">
            <w:pPr>
              <w:spacing w:before="126"/>
              <w:ind w:right="159"/>
              <w:rPr>
                <w:rFonts w:ascii="Times New Roman" w:eastAsia="標楷體" w:hAnsi="Times New Roman" w:cs="Times New Roman"/>
                <w:kern w:val="0"/>
                <w:sz w:val="20"/>
                <w:szCs w:val="20"/>
              </w:rPr>
            </w:pPr>
            <w:r w:rsidRPr="00664C52">
              <w:rPr>
                <w:rFonts w:ascii="Times New Roman" w:eastAsia="標楷體" w:hAnsi="Times New Roman" w:cs="Times New Roman"/>
                <w:kern w:val="0"/>
                <w:sz w:val="20"/>
                <w:szCs w:val="20"/>
                <w:lang w:eastAsia="en-US"/>
              </w:rPr>
              <w:t>adj R</w:t>
            </w:r>
            <w:r w:rsidRPr="00664C52">
              <w:rPr>
                <w:rFonts w:ascii="Times New Roman" w:eastAsia="標楷體" w:hAnsi="Times New Roman" w:cs="Times New Roman"/>
                <w:kern w:val="0"/>
                <w:sz w:val="20"/>
                <w:szCs w:val="20"/>
                <w:vertAlign w:val="superscript"/>
                <w:lang w:eastAsia="en-US"/>
              </w:rPr>
              <w:t>2</w:t>
            </w:r>
          </w:p>
        </w:tc>
        <w:tc>
          <w:tcPr>
            <w:tcW w:w="992" w:type="dxa"/>
          </w:tcPr>
          <w:p w14:paraId="4405987C" w14:textId="3C820A97" w:rsidR="005C30FE" w:rsidRPr="004923A4" w:rsidRDefault="004923A4" w:rsidP="005C30FE">
            <w:pPr>
              <w:spacing w:before="126"/>
              <w:ind w:right="159"/>
              <w:rPr>
                <w:rFonts w:ascii="標楷體" w:eastAsia="標楷體" w:hAnsi="標楷體" w:cs="Times New Roman"/>
                <w:kern w:val="0"/>
                <w:sz w:val="20"/>
                <w:szCs w:val="20"/>
              </w:rPr>
            </w:pPr>
            <w:r w:rsidRPr="004923A4">
              <w:rPr>
                <w:rFonts w:ascii="Times New Roman" w:eastAsia="標楷體" w:hAnsi="Times New Roman" w:cs="Times New Roman"/>
                <w:color w:val="000000"/>
                <w:kern w:val="0"/>
                <w:sz w:val="20"/>
                <w:szCs w:val="20"/>
              </w:rPr>
              <w:t>F</w:t>
            </w:r>
            <w:r w:rsidRPr="004923A4">
              <w:rPr>
                <w:rFonts w:ascii="標楷體" w:eastAsia="標楷體" w:hAnsi="標楷體" w:cs="新細明體"/>
                <w:color w:val="000000"/>
                <w:kern w:val="0"/>
                <w:sz w:val="20"/>
                <w:szCs w:val="20"/>
              </w:rPr>
              <w:t xml:space="preserve"> </w:t>
            </w:r>
            <w:r w:rsidRPr="004923A4">
              <w:rPr>
                <w:rFonts w:ascii="標楷體" w:eastAsia="標楷體" w:hAnsi="標楷體" w:cs="新細明體" w:hint="eastAsia"/>
                <w:color w:val="000000"/>
                <w:kern w:val="0"/>
                <w:sz w:val="20"/>
                <w:szCs w:val="20"/>
              </w:rPr>
              <w:t>檢定</w:t>
            </w:r>
          </w:p>
        </w:tc>
        <w:tc>
          <w:tcPr>
            <w:tcW w:w="850" w:type="dxa"/>
          </w:tcPr>
          <w:p w14:paraId="1D88438B" w14:textId="5EAA3D7C" w:rsidR="005C30FE" w:rsidRPr="00B170F7" w:rsidRDefault="005C30FE" w:rsidP="006F443B">
            <w:pPr>
              <w:spacing w:before="126"/>
              <w:ind w:right="159"/>
              <w:rPr>
                <w:rFonts w:ascii="標楷體" w:eastAsia="標楷體" w:hAnsi="標楷體" w:cs="Times New Roman"/>
                <w:kern w:val="0"/>
                <w:sz w:val="20"/>
                <w:szCs w:val="20"/>
              </w:rPr>
            </w:pPr>
            <w:r w:rsidRPr="00B170F7">
              <w:rPr>
                <w:rFonts w:ascii="標楷體" w:eastAsia="標楷體" w:hAnsi="標楷體" w:hint="eastAsia"/>
                <w:spacing w:val="-2"/>
                <w:kern w:val="0"/>
                <w:sz w:val="20"/>
                <w:szCs w:val="20"/>
              </w:rPr>
              <w:t>『環保型消費』</w:t>
            </w:r>
          </w:p>
        </w:tc>
        <w:tc>
          <w:tcPr>
            <w:tcW w:w="1134" w:type="dxa"/>
          </w:tcPr>
          <w:p w14:paraId="0F93EC2A" w14:textId="77777777" w:rsidR="005C30FE" w:rsidRPr="00B170F7" w:rsidRDefault="005C30FE" w:rsidP="006F443B">
            <w:pPr>
              <w:spacing w:before="126"/>
              <w:ind w:right="159"/>
              <w:rPr>
                <w:rFonts w:ascii="標楷體" w:eastAsia="標楷體" w:hAnsi="標楷體" w:cs="Times New Roman"/>
                <w:kern w:val="0"/>
                <w:sz w:val="20"/>
                <w:szCs w:val="20"/>
              </w:rPr>
            </w:pPr>
            <w:r w:rsidRPr="00664C52">
              <w:rPr>
                <w:rFonts w:ascii="Times New Roman" w:eastAsia="標楷體" w:hAnsi="Times New Roman" w:cs="Times New Roman"/>
                <w:kern w:val="0"/>
                <w:sz w:val="20"/>
                <w:szCs w:val="20"/>
                <w:lang w:eastAsia="en-US"/>
              </w:rPr>
              <w:t>β</w:t>
            </w:r>
            <w:r w:rsidRPr="00B170F7">
              <w:rPr>
                <w:rFonts w:ascii="標楷體" w:eastAsia="標楷體" w:hAnsi="標楷體" w:cs="Times New Roman"/>
                <w:kern w:val="0"/>
                <w:sz w:val="20"/>
                <w:szCs w:val="20"/>
                <w:lang w:eastAsia="en-US"/>
              </w:rPr>
              <w:t>值</w:t>
            </w:r>
          </w:p>
        </w:tc>
        <w:tc>
          <w:tcPr>
            <w:tcW w:w="993" w:type="dxa"/>
          </w:tcPr>
          <w:p w14:paraId="38D7B15E" w14:textId="77777777" w:rsidR="005C30FE" w:rsidRPr="00B170F7" w:rsidRDefault="005C30FE" w:rsidP="006F443B">
            <w:pPr>
              <w:spacing w:before="126"/>
              <w:ind w:right="159"/>
              <w:rPr>
                <w:rFonts w:ascii="標楷體" w:eastAsia="標楷體" w:hAnsi="標楷體" w:cs="Times New Roman"/>
                <w:kern w:val="0"/>
                <w:sz w:val="20"/>
                <w:szCs w:val="20"/>
              </w:rPr>
            </w:pPr>
            <w:r w:rsidRPr="00664C52">
              <w:rPr>
                <w:rFonts w:ascii="Times New Roman" w:eastAsia="標楷體" w:hAnsi="Times New Roman" w:cs="Times New Roman"/>
                <w:kern w:val="0"/>
                <w:sz w:val="20"/>
                <w:szCs w:val="20"/>
                <w:lang w:eastAsia="en-US"/>
              </w:rPr>
              <w:t>P</w:t>
            </w:r>
            <w:r w:rsidRPr="00B170F7">
              <w:rPr>
                <w:rFonts w:ascii="標楷體" w:eastAsia="標楷體" w:hAnsi="標楷體" w:cs="Times New Roman"/>
                <w:kern w:val="0"/>
                <w:sz w:val="20"/>
                <w:szCs w:val="20"/>
                <w:lang w:eastAsia="en-US"/>
              </w:rPr>
              <w:t>值</w:t>
            </w:r>
          </w:p>
        </w:tc>
        <w:tc>
          <w:tcPr>
            <w:tcW w:w="992" w:type="dxa"/>
          </w:tcPr>
          <w:p w14:paraId="45BC4022" w14:textId="77777777" w:rsidR="005C30FE" w:rsidRPr="00664C52" w:rsidRDefault="005C30FE" w:rsidP="006F443B">
            <w:pPr>
              <w:spacing w:before="126"/>
              <w:ind w:right="159"/>
              <w:rPr>
                <w:rFonts w:ascii="Times New Roman" w:eastAsia="標楷體" w:hAnsi="Times New Roman" w:cs="Times New Roman"/>
                <w:kern w:val="0"/>
                <w:sz w:val="20"/>
                <w:szCs w:val="20"/>
              </w:rPr>
            </w:pPr>
            <w:r w:rsidRPr="00664C52">
              <w:rPr>
                <w:rFonts w:ascii="Times New Roman" w:eastAsia="標楷體" w:hAnsi="Times New Roman" w:cs="Times New Roman"/>
                <w:kern w:val="0"/>
                <w:sz w:val="20"/>
                <w:szCs w:val="20"/>
                <w:lang w:eastAsia="en-US"/>
              </w:rPr>
              <w:t>adj R</w:t>
            </w:r>
            <w:r w:rsidRPr="00664C52">
              <w:rPr>
                <w:rFonts w:ascii="Times New Roman" w:eastAsia="標楷體" w:hAnsi="Times New Roman" w:cs="Times New Roman"/>
                <w:kern w:val="0"/>
                <w:sz w:val="20"/>
                <w:szCs w:val="20"/>
                <w:vertAlign w:val="superscript"/>
                <w:lang w:eastAsia="en-US"/>
              </w:rPr>
              <w:t>2</w:t>
            </w:r>
          </w:p>
        </w:tc>
        <w:tc>
          <w:tcPr>
            <w:tcW w:w="1134" w:type="dxa"/>
          </w:tcPr>
          <w:p w14:paraId="62D8999F" w14:textId="40F7D37F" w:rsidR="005C30FE" w:rsidRPr="00664C52" w:rsidRDefault="004923A4" w:rsidP="005C30FE">
            <w:pPr>
              <w:spacing w:before="126"/>
              <w:ind w:right="159"/>
              <w:rPr>
                <w:rFonts w:ascii="Times New Roman" w:eastAsia="標楷體" w:hAnsi="Times New Roman" w:cs="Times New Roman"/>
                <w:kern w:val="0"/>
                <w:sz w:val="20"/>
                <w:szCs w:val="20"/>
              </w:rPr>
            </w:pPr>
            <w:r w:rsidRPr="004923A4">
              <w:rPr>
                <w:rFonts w:ascii="Times New Roman" w:eastAsia="標楷體" w:hAnsi="Times New Roman" w:cs="Times New Roman"/>
                <w:color w:val="000000"/>
                <w:kern w:val="0"/>
                <w:sz w:val="20"/>
                <w:szCs w:val="20"/>
              </w:rPr>
              <w:t>F</w:t>
            </w:r>
            <w:r w:rsidRPr="004923A4">
              <w:rPr>
                <w:rFonts w:ascii="標楷體" w:eastAsia="標楷體" w:hAnsi="標楷體" w:cs="新細明體"/>
                <w:color w:val="000000"/>
                <w:kern w:val="0"/>
                <w:sz w:val="20"/>
                <w:szCs w:val="20"/>
              </w:rPr>
              <w:t xml:space="preserve"> </w:t>
            </w:r>
            <w:r w:rsidRPr="004923A4">
              <w:rPr>
                <w:rFonts w:ascii="標楷體" w:eastAsia="標楷體" w:hAnsi="標楷體" w:cs="新細明體" w:hint="eastAsia"/>
                <w:color w:val="000000"/>
                <w:kern w:val="0"/>
                <w:sz w:val="20"/>
                <w:szCs w:val="20"/>
              </w:rPr>
              <w:t>檢定</w:t>
            </w:r>
          </w:p>
        </w:tc>
      </w:tr>
      <w:tr w:rsidR="006363B7" w:rsidRPr="00BA55E0" w14:paraId="6CCD1296" w14:textId="1E83F1F2" w:rsidTr="006363B7">
        <w:tc>
          <w:tcPr>
            <w:tcW w:w="851" w:type="dxa"/>
          </w:tcPr>
          <w:p w14:paraId="18F797EE" w14:textId="77777777"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標楷體" w:eastAsia="標楷體" w:hAnsi="標楷體" w:hint="eastAsia"/>
                <w:sz w:val="20"/>
                <w:szCs w:val="20"/>
              </w:rPr>
              <w:t>價格方面</w:t>
            </w:r>
          </w:p>
        </w:tc>
        <w:tc>
          <w:tcPr>
            <w:tcW w:w="1134" w:type="dxa"/>
          </w:tcPr>
          <w:p w14:paraId="6D8C3D0E" w14:textId="595CB53E"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0.817***</w:t>
            </w:r>
          </w:p>
        </w:tc>
        <w:tc>
          <w:tcPr>
            <w:tcW w:w="992" w:type="dxa"/>
          </w:tcPr>
          <w:p w14:paraId="380F39BF" w14:textId="05630A3B"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0.000</w:t>
            </w:r>
          </w:p>
        </w:tc>
        <w:tc>
          <w:tcPr>
            <w:tcW w:w="993" w:type="dxa"/>
          </w:tcPr>
          <w:p w14:paraId="3B273160" w14:textId="16D66C8D"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0.676</w:t>
            </w:r>
          </w:p>
        </w:tc>
        <w:tc>
          <w:tcPr>
            <w:tcW w:w="992" w:type="dxa"/>
          </w:tcPr>
          <w:p w14:paraId="015F2E86" w14:textId="48739369"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2.856</w:t>
            </w:r>
          </w:p>
        </w:tc>
        <w:tc>
          <w:tcPr>
            <w:tcW w:w="850" w:type="dxa"/>
          </w:tcPr>
          <w:p w14:paraId="699DF34F" w14:textId="14905D7D"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標楷體" w:eastAsia="標楷體" w:hAnsi="標楷體" w:hint="eastAsia"/>
                <w:sz w:val="20"/>
                <w:szCs w:val="20"/>
              </w:rPr>
              <w:t>價格方面</w:t>
            </w:r>
          </w:p>
        </w:tc>
        <w:tc>
          <w:tcPr>
            <w:tcW w:w="1134" w:type="dxa"/>
          </w:tcPr>
          <w:p w14:paraId="6B8C09D2" w14:textId="77448FD5"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0.559***</w:t>
            </w:r>
          </w:p>
        </w:tc>
        <w:tc>
          <w:tcPr>
            <w:tcW w:w="993" w:type="dxa"/>
          </w:tcPr>
          <w:p w14:paraId="76619B3F" w14:textId="5EDFE283"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0.000</w:t>
            </w:r>
          </w:p>
        </w:tc>
        <w:tc>
          <w:tcPr>
            <w:tcW w:w="992" w:type="dxa"/>
          </w:tcPr>
          <w:p w14:paraId="198DB7B3" w14:textId="24734F76"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0.545</w:t>
            </w:r>
          </w:p>
        </w:tc>
        <w:tc>
          <w:tcPr>
            <w:tcW w:w="1134" w:type="dxa"/>
          </w:tcPr>
          <w:p w14:paraId="46E59E17" w14:textId="630C5E5A"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58.800</w:t>
            </w:r>
          </w:p>
        </w:tc>
      </w:tr>
      <w:tr w:rsidR="006363B7" w:rsidRPr="00BA55E0" w14:paraId="765EEE7A" w14:textId="6E0F7A5C" w:rsidTr="006363B7">
        <w:tc>
          <w:tcPr>
            <w:tcW w:w="851" w:type="dxa"/>
          </w:tcPr>
          <w:p w14:paraId="124EE60D" w14:textId="77777777"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標楷體" w:eastAsia="標楷體" w:hAnsi="標楷體" w:hint="eastAsia"/>
                <w:sz w:val="20"/>
                <w:szCs w:val="20"/>
              </w:rPr>
              <w:t>銷售方面</w:t>
            </w:r>
          </w:p>
        </w:tc>
        <w:tc>
          <w:tcPr>
            <w:tcW w:w="1134" w:type="dxa"/>
          </w:tcPr>
          <w:p w14:paraId="77DC4761" w14:textId="54A1E5E3"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0.724***</w:t>
            </w:r>
          </w:p>
        </w:tc>
        <w:tc>
          <w:tcPr>
            <w:tcW w:w="992" w:type="dxa"/>
          </w:tcPr>
          <w:p w14:paraId="58AB3917" w14:textId="0D3987D7"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0.000</w:t>
            </w:r>
          </w:p>
        </w:tc>
        <w:tc>
          <w:tcPr>
            <w:tcW w:w="993" w:type="dxa"/>
          </w:tcPr>
          <w:p w14:paraId="3BBA1414" w14:textId="3B0F2BF9"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0.697</w:t>
            </w:r>
          </w:p>
        </w:tc>
        <w:tc>
          <w:tcPr>
            <w:tcW w:w="992" w:type="dxa"/>
          </w:tcPr>
          <w:p w14:paraId="77F10920" w14:textId="0CE9BD1B"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2.447</w:t>
            </w:r>
          </w:p>
        </w:tc>
        <w:tc>
          <w:tcPr>
            <w:tcW w:w="850" w:type="dxa"/>
          </w:tcPr>
          <w:p w14:paraId="6CA10C3E" w14:textId="3CFE0420"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標楷體" w:eastAsia="標楷體" w:hAnsi="標楷體" w:hint="eastAsia"/>
                <w:sz w:val="20"/>
                <w:szCs w:val="20"/>
              </w:rPr>
              <w:t>銷售方面</w:t>
            </w:r>
          </w:p>
        </w:tc>
        <w:tc>
          <w:tcPr>
            <w:tcW w:w="1134" w:type="dxa"/>
          </w:tcPr>
          <w:p w14:paraId="795FA393" w14:textId="1C4EDE36"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0.669***</w:t>
            </w:r>
          </w:p>
        </w:tc>
        <w:tc>
          <w:tcPr>
            <w:tcW w:w="993" w:type="dxa"/>
          </w:tcPr>
          <w:p w14:paraId="651344BF" w14:textId="4E019B33"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0.000</w:t>
            </w:r>
          </w:p>
        </w:tc>
        <w:tc>
          <w:tcPr>
            <w:tcW w:w="992" w:type="dxa"/>
          </w:tcPr>
          <w:p w14:paraId="2F414774" w14:textId="30F19724"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0.589</w:t>
            </w:r>
          </w:p>
        </w:tc>
        <w:tc>
          <w:tcPr>
            <w:tcW w:w="1134" w:type="dxa"/>
          </w:tcPr>
          <w:p w14:paraId="62D614E1" w14:textId="1E37EA61"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48.169</w:t>
            </w:r>
          </w:p>
        </w:tc>
      </w:tr>
      <w:tr w:rsidR="006363B7" w:rsidRPr="00BA55E0" w14:paraId="500042C6" w14:textId="134D39CB" w:rsidTr="006363B7">
        <w:tc>
          <w:tcPr>
            <w:tcW w:w="851" w:type="dxa"/>
          </w:tcPr>
          <w:p w14:paraId="32EFA725" w14:textId="77777777"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標楷體" w:eastAsia="標楷體" w:hAnsi="標楷體" w:hint="eastAsia"/>
                <w:sz w:val="20"/>
                <w:szCs w:val="20"/>
              </w:rPr>
              <w:t>產品方面</w:t>
            </w:r>
          </w:p>
        </w:tc>
        <w:tc>
          <w:tcPr>
            <w:tcW w:w="1134" w:type="dxa"/>
          </w:tcPr>
          <w:p w14:paraId="2EEC14C7" w14:textId="61FD118D"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0.831***</w:t>
            </w:r>
          </w:p>
        </w:tc>
        <w:tc>
          <w:tcPr>
            <w:tcW w:w="992" w:type="dxa"/>
          </w:tcPr>
          <w:p w14:paraId="31E5E412" w14:textId="3B13F132"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0.000</w:t>
            </w:r>
          </w:p>
        </w:tc>
        <w:tc>
          <w:tcPr>
            <w:tcW w:w="993" w:type="dxa"/>
          </w:tcPr>
          <w:p w14:paraId="5B6B4ED8" w14:textId="5016C5A0"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0.713</w:t>
            </w:r>
          </w:p>
        </w:tc>
        <w:tc>
          <w:tcPr>
            <w:tcW w:w="992" w:type="dxa"/>
          </w:tcPr>
          <w:p w14:paraId="77C94D6F" w14:textId="38DD5218"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2.382</w:t>
            </w:r>
          </w:p>
        </w:tc>
        <w:tc>
          <w:tcPr>
            <w:tcW w:w="850" w:type="dxa"/>
          </w:tcPr>
          <w:p w14:paraId="3EBC992C" w14:textId="435A3C54"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標楷體" w:eastAsia="標楷體" w:hAnsi="標楷體" w:hint="eastAsia"/>
                <w:sz w:val="20"/>
                <w:szCs w:val="20"/>
              </w:rPr>
              <w:t>產品方面</w:t>
            </w:r>
          </w:p>
        </w:tc>
        <w:tc>
          <w:tcPr>
            <w:tcW w:w="1134" w:type="dxa"/>
          </w:tcPr>
          <w:p w14:paraId="644D0B9E" w14:textId="18AF6C9A"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0.772***</w:t>
            </w:r>
          </w:p>
        </w:tc>
        <w:tc>
          <w:tcPr>
            <w:tcW w:w="993" w:type="dxa"/>
          </w:tcPr>
          <w:p w14:paraId="7AC3960B" w14:textId="2EABC4AD"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0.000</w:t>
            </w:r>
          </w:p>
        </w:tc>
        <w:tc>
          <w:tcPr>
            <w:tcW w:w="992" w:type="dxa"/>
          </w:tcPr>
          <w:p w14:paraId="3C60288B" w14:textId="3F3FFAF9" w:rsidR="005C30FE" w:rsidRPr="00B170F7" w:rsidRDefault="005C30FE" w:rsidP="006F443B">
            <w:pPr>
              <w:spacing w:before="126"/>
              <w:ind w:right="159"/>
              <w:rPr>
                <w:rFonts w:ascii="Cambria Math" w:eastAsia="新細明體" w:hAnsi="Cambria Math" w:cs="Times New Roman"/>
                <w:kern w:val="0"/>
                <w:sz w:val="20"/>
                <w:szCs w:val="20"/>
              </w:rPr>
            </w:pPr>
            <w:r w:rsidRPr="00B170F7">
              <w:rPr>
                <w:rFonts w:ascii="Cambria Math" w:eastAsia="新細明體" w:hAnsi="Cambria Math" w:cs="Times New Roman" w:hint="eastAsia"/>
                <w:kern w:val="0"/>
                <w:sz w:val="20"/>
                <w:szCs w:val="20"/>
              </w:rPr>
              <w:t>0.499</w:t>
            </w:r>
          </w:p>
        </w:tc>
        <w:tc>
          <w:tcPr>
            <w:tcW w:w="1134" w:type="dxa"/>
          </w:tcPr>
          <w:p w14:paraId="14AED9C5" w14:textId="431074A4"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285.038</w:t>
            </w:r>
          </w:p>
        </w:tc>
      </w:tr>
      <w:tr w:rsidR="006363B7" w:rsidRPr="00BA55E0" w14:paraId="5B348396" w14:textId="0C636098" w:rsidTr="006363B7">
        <w:tc>
          <w:tcPr>
            <w:tcW w:w="851" w:type="dxa"/>
          </w:tcPr>
          <w:p w14:paraId="350E7D72" w14:textId="77777777" w:rsidR="005C30FE" w:rsidRPr="00B170F7" w:rsidRDefault="005C30FE" w:rsidP="006F443B">
            <w:pPr>
              <w:spacing w:before="126"/>
              <w:ind w:right="159"/>
              <w:rPr>
                <w:rFonts w:asciiTheme="minorEastAsia" w:eastAsia="新細明體" w:hAnsiTheme="minorEastAsia" w:cs="Times New Roman"/>
                <w:kern w:val="0"/>
                <w:sz w:val="20"/>
                <w:szCs w:val="20"/>
                <w:lang w:eastAsia="en-US"/>
              </w:rPr>
            </w:pPr>
            <w:r w:rsidRPr="00B170F7">
              <w:rPr>
                <w:rFonts w:ascii="標楷體" w:eastAsia="標楷體" w:hAnsi="標楷體" w:hint="eastAsia"/>
                <w:sz w:val="20"/>
                <w:szCs w:val="20"/>
              </w:rPr>
              <w:t>地點方面</w:t>
            </w:r>
          </w:p>
        </w:tc>
        <w:tc>
          <w:tcPr>
            <w:tcW w:w="1134" w:type="dxa"/>
          </w:tcPr>
          <w:p w14:paraId="07EF5E40" w14:textId="44973121" w:rsidR="005C30FE" w:rsidRPr="00B170F7" w:rsidRDefault="005C30FE" w:rsidP="006F443B">
            <w:pPr>
              <w:spacing w:before="126"/>
              <w:ind w:right="159"/>
              <w:rPr>
                <w:rFonts w:ascii="Times New Roman" w:eastAsia="新細明體" w:hAnsi="Times New Roman" w:cs="Times New Roman"/>
                <w:kern w:val="0"/>
                <w:sz w:val="20"/>
                <w:szCs w:val="20"/>
              </w:rPr>
            </w:pPr>
            <w:r w:rsidRPr="00B170F7">
              <w:rPr>
                <w:rFonts w:ascii="Times New Roman" w:eastAsia="新細明體" w:hAnsi="Times New Roman" w:cs="Times New Roman" w:hint="eastAsia"/>
                <w:kern w:val="0"/>
                <w:sz w:val="20"/>
                <w:szCs w:val="20"/>
              </w:rPr>
              <w:t>0.772***</w:t>
            </w:r>
          </w:p>
        </w:tc>
        <w:tc>
          <w:tcPr>
            <w:tcW w:w="992" w:type="dxa"/>
          </w:tcPr>
          <w:p w14:paraId="04FF7CF1" w14:textId="0718D63F" w:rsidR="005C30FE" w:rsidRPr="00B170F7" w:rsidRDefault="005C30FE" w:rsidP="006F443B">
            <w:pPr>
              <w:spacing w:before="126"/>
              <w:ind w:right="159"/>
              <w:rPr>
                <w:rFonts w:ascii="Times New Roman" w:eastAsia="新細明體" w:hAnsi="Times New Roman" w:cs="Times New Roman"/>
                <w:kern w:val="0"/>
                <w:sz w:val="20"/>
                <w:szCs w:val="20"/>
                <w:lang w:eastAsia="en-US"/>
              </w:rPr>
            </w:pPr>
            <w:r w:rsidRPr="00B170F7">
              <w:rPr>
                <w:rFonts w:ascii="Cambria Math" w:eastAsia="新細明體" w:hAnsi="Cambria Math" w:cs="Times New Roman" w:hint="eastAsia"/>
                <w:kern w:val="0"/>
                <w:sz w:val="20"/>
                <w:szCs w:val="20"/>
              </w:rPr>
              <w:t>0.000</w:t>
            </w:r>
          </w:p>
        </w:tc>
        <w:tc>
          <w:tcPr>
            <w:tcW w:w="993" w:type="dxa"/>
          </w:tcPr>
          <w:p w14:paraId="5868EC29" w14:textId="14A8609F" w:rsidR="005C30FE" w:rsidRPr="00B170F7" w:rsidRDefault="005C30FE" w:rsidP="006F443B">
            <w:pPr>
              <w:spacing w:before="126"/>
              <w:ind w:right="159"/>
              <w:rPr>
                <w:rFonts w:ascii="Times New Roman" w:eastAsia="新細明體" w:hAnsi="Times New Roman" w:cs="Times New Roman"/>
                <w:kern w:val="0"/>
                <w:sz w:val="20"/>
                <w:szCs w:val="20"/>
              </w:rPr>
            </w:pPr>
            <w:r w:rsidRPr="00B170F7">
              <w:rPr>
                <w:rFonts w:ascii="Times New Roman" w:eastAsia="新細明體" w:hAnsi="Times New Roman" w:cs="Times New Roman" w:hint="eastAsia"/>
                <w:kern w:val="0"/>
                <w:sz w:val="20"/>
                <w:szCs w:val="20"/>
              </w:rPr>
              <w:t>0.522</w:t>
            </w:r>
          </w:p>
        </w:tc>
        <w:tc>
          <w:tcPr>
            <w:tcW w:w="992" w:type="dxa"/>
          </w:tcPr>
          <w:p w14:paraId="40E36240" w14:textId="03FD6F09"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5.923</w:t>
            </w:r>
          </w:p>
        </w:tc>
        <w:tc>
          <w:tcPr>
            <w:tcW w:w="850" w:type="dxa"/>
          </w:tcPr>
          <w:p w14:paraId="4C38CD17" w14:textId="2F3C8C69" w:rsidR="005C30FE" w:rsidRPr="00B170F7" w:rsidRDefault="005C30FE" w:rsidP="006F443B">
            <w:pPr>
              <w:spacing w:before="126"/>
              <w:ind w:right="159"/>
              <w:rPr>
                <w:rFonts w:asciiTheme="minorEastAsia" w:eastAsia="新細明體" w:hAnsiTheme="minorEastAsia" w:cs="Times New Roman"/>
                <w:kern w:val="0"/>
                <w:sz w:val="20"/>
                <w:szCs w:val="20"/>
                <w:lang w:eastAsia="en-US"/>
              </w:rPr>
            </w:pPr>
            <w:r w:rsidRPr="00B170F7">
              <w:rPr>
                <w:rFonts w:ascii="標楷體" w:eastAsia="標楷體" w:hAnsi="標楷體" w:hint="eastAsia"/>
                <w:sz w:val="20"/>
                <w:szCs w:val="20"/>
              </w:rPr>
              <w:t>地點方面</w:t>
            </w:r>
          </w:p>
        </w:tc>
        <w:tc>
          <w:tcPr>
            <w:tcW w:w="1134" w:type="dxa"/>
          </w:tcPr>
          <w:p w14:paraId="3A20D049" w14:textId="1CE5FF27" w:rsidR="005C30FE" w:rsidRPr="00B170F7" w:rsidRDefault="005C30FE" w:rsidP="006F443B">
            <w:pPr>
              <w:spacing w:before="126"/>
              <w:ind w:right="159"/>
              <w:rPr>
                <w:rFonts w:ascii="Times New Roman" w:eastAsia="新細明體" w:hAnsi="Times New Roman" w:cs="Times New Roman"/>
                <w:kern w:val="0"/>
                <w:sz w:val="20"/>
                <w:szCs w:val="20"/>
              </w:rPr>
            </w:pPr>
            <w:r w:rsidRPr="00B170F7">
              <w:rPr>
                <w:rFonts w:ascii="Times New Roman" w:eastAsia="新細明體" w:hAnsi="Times New Roman" w:cs="Times New Roman" w:hint="eastAsia"/>
                <w:kern w:val="0"/>
                <w:sz w:val="20"/>
                <w:szCs w:val="20"/>
              </w:rPr>
              <w:t>0.781***</w:t>
            </w:r>
          </w:p>
        </w:tc>
        <w:tc>
          <w:tcPr>
            <w:tcW w:w="993" w:type="dxa"/>
          </w:tcPr>
          <w:p w14:paraId="17E34DB3" w14:textId="25DF56EB" w:rsidR="005C30FE" w:rsidRPr="00B170F7" w:rsidRDefault="005C30FE" w:rsidP="006F443B">
            <w:pPr>
              <w:spacing w:before="126"/>
              <w:ind w:right="159"/>
              <w:rPr>
                <w:rFonts w:ascii="Times New Roman" w:eastAsia="新細明體" w:hAnsi="Times New Roman" w:cs="Times New Roman"/>
                <w:kern w:val="0"/>
                <w:sz w:val="20"/>
                <w:szCs w:val="20"/>
                <w:lang w:eastAsia="en-US"/>
              </w:rPr>
            </w:pPr>
            <w:r w:rsidRPr="00B170F7">
              <w:rPr>
                <w:rFonts w:ascii="Cambria Math" w:eastAsia="新細明體" w:hAnsi="Cambria Math" w:cs="Times New Roman" w:hint="eastAsia"/>
                <w:kern w:val="0"/>
                <w:sz w:val="20"/>
                <w:szCs w:val="20"/>
              </w:rPr>
              <w:t>0.000</w:t>
            </w:r>
          </w:p>
        </w:tc>
        <w:tc>
          <w:tcPr>
            <w:tcW w:w="992" w:type="dxa"/>
          </w:tcPr>
          <w:p w14:paraId="062882F4" w14:textId="148BFEF6" w:rsidR="005C30FE" w:rsidRPr="00B170F7" w:rsidRDefault="005C30FE" w:rsidP="006F443B">
            <w:pPr>
              <w:spacing w:before="126"/>
              <w:ind w:right="159"/>
              <w:rPr>
                <w:rFonts w:ascii="Times New Roman" w:eastAsia="新細明體" w:hAnsi="Times New Roman" w:cs="Times New Roman"/>
                <w:kern w:val="0"/>
                <w:sz w:val="20"/>
                <w:szCs w:val="20"/>
              </w:rPr>
            </w:pPr>
            <w:r w:rsidRPr="00B170F7">
              <w:rPr>
                <w:rFonts w:ascii="Times New Roman" w:eastAsia="新細明體" w:hAnsi="Times New Roman" w:cs="Times New Roman" w:hint="eastAsia"/>
                <w:kern w:val="0"/>
                <w:sz w:val="20"/>
                <w:szCs w:val="20"/>
              </w:rPr>
              <w:t>0.603</w:t>
            </w:r>
          </w:p>
        </w:tc>
        <w:tc>
          <w:tcPr>
            <w:tcW w:w="1134" w:type="dxa"/>
          </w:tcPr>
          <w:p w14:paraId="5B7D7106" w14:textId="123C9F3D" w:rsidR="005C30FE" w:rsidRPr="006363B7" w:rsidRDefault="006363B7" w:rsidP="005C30FE">
            <w:pPr>
              <w:spacing w:before="126"/>
              <w:ind w:right="159"/>
              <w:rPr>
                <w:rFonts w:ascii="Cambria Math" w:eastAsia="新細明體" w:hAnsi="Cambria Math" w:cs="Times New Roman"/>
                <w:kern w:val="0"/>
                <w:sz w:val="20"/>
                <w:szCs w:val="20"/>
              </w:rPr>
            </w:pPr>
            <w:r w:rsidRPr="006363B7">
              <w:rPr>
                <w:rFonts w:ascii="Cambria Math" w:eastAsia="新細明體" w:hAnsi="Cambria Math" w:cs="新細明體"/>
                <w:color w:val="000000"/>
                <w:kern w:val="0"/>
                <w:sz w:val="20"/>
                <w:szCs w:val="20"/>
              </w:rPr>
              <w:t>33.237</w:t>
            </w:r>
          </w:p>
        </w:tc>
      </w:tr>
    </w:tbl>
    <w:p w14:paraId="08A8ED22" w14:textId="77777777" w:rsidR="00013DD7" w:rsidRPr="00085BC5" w:rsidRDefault="00013DD7" w:rsidP="009B5CF7">
      <w:pPr>
        <w:spacing w:line="320" w:lineRule="exact"/>
        <w:ind w:left="480" w:firstLine="480"/>
        <w:rPr>
          <w:rFonts w:ascii="Times New Roman" w:hAnsi="Times New Roman" w:cs="Times New Roman"/>
          <w:szCs w:val="24"/>
        </w:rPr>
      </w:pPr>
      <w:r w:rsidRPr="00085BC5">
        <w:rPr>
          <w:rFonts w:ascii="Times New Roman" w:hAnsi="Times New Roman" w:cs="Times New Roman"/>
          <w:szCs w:val="24"/>
        </w:rPr>
        <w:t>***p&lt;0.001;**p&lt;0.01,*p&lt;0.05</w:t>
      </w:r>
    </w:p>
    <w:p w14:paraId="539DEA72" w14:textId="2B8266A9" w:rsidR="00013DD7" w:rsidRPr="00085BC5" w:rsidRDefault="00013DD7" w:rsidP="009B5CF7">
      <w:pPr>
        <w:spacing w:before="126" w:line="320" w:lineRule="exact"/>
        <w:ind w:right="159" w:firstLine="480"/>
        <w:jc w:val="both"/>
        <w:rPr>
          <w:rFonts w:ascii="標楷體" w:eastAsia="標楷體" w:hAnsi="標楷體"/>
          <w:spacing w:val="48"/>
          <w:w w:val="99"/>
          <w:kern w:val="0"/>
          <w:szCs w:val="24"/>
        </w:rPr>
      </w:pPr>
      <w:r w:rsidRPr="00664C52">
        <w:rPr>
          <w:rFonts w:ascii="Times New Roman" w:eastAsia="標楷體" w:hAnsi="Times New Roman" w:cs="Times New Roman"/>
          <w:kern w:val="0"/>
          <w:szCs w:val="24"/>
        </w:rPr>
        <w:t>R</w:t>
      </w:r>
      <w:r w:rsidRPr="00664C52">
        <w:rPr>
          <w:rFonts w:ascii="Times New Roman" w:eastAsia="標楷體" w:hAnsi="Times New Roman" w:cs="Times New Roman"/>
          <w:kern w:val="0"/>
          <w:szCs w:val="24"/>
          <w:vertAlign w:val="superscript"/>
        </w:rPr>
        <w:t>2</w:t>
      </w:r>
      <w:r w:rsidRPr="00085BC5">
        <w:rPr>
          <w:rFonts w:ascii="標楷體" w:eastAsia="標楷體" w:hAnsi="標楷體" w:cs="Times New Roman"/>
          <w:kern w:val="0"/>
          <w:szCs w:val="24"/>
        </w:rPr>
        <w:t>一般建議要大於0.3，</w:t>
      </w:r>
      <w:r w:rsidRPr="00085BC5">
        <w:rPr>
          <w:rFonts w:ascii="標楷體" w:eastAsia="標楷體" w:hAnsi="標楷體"/>
          <w:kern w:val="0"/>
          <w:szCs w:val="24"/>
        </w:rPr>
        <w:t>表示自變數有解釋能力。表</w:t>
      </w:r>
      <w:r w:rsidR="00714359">
        <w:rPr>
          <w:rFonts w:ascii="標楷體" w:eastAsia="標楷體" w:hAnsi="標楷體" w:hint="eastAsia"/>
          <w:kern w:val="0"/>
          <w:szCs w:val="24"/>
        </w:rPr>
        <w:t>1</w:t>
      </w:r>
      <w:r w:rsidR="00687E2D">
        <w:rPr>
          <w:rFonts w:ascii="標楷體" w:eastAsia="標楷體" w:hAnsi="標楷體" w:hint="eastAsia"/>
          <w:kern w:val="0"/>
          <w:szCs w:val="24"/>
        </w:rPr>
        <w:t>2</w:t>
      </w:r>
      <w:r w:rsidRPr="008E7366">
        <w:rPr>
          <w:rFonts w:ascii="標楷體" w:eastAsia="標楷體" w:hAnsi="標楷體" w:hint="eastAsia"/>
          <w:spacing w:val="-2"/>
          <w:kern w:val="0"/>
          <w:szCs w:val="24"/>
        </w:rPr>
        <w:t>『衝動性消費』與『</w:t>
      </w:r>
      <w:r w:rsidR="00714359">
        <w:rPr>
          <w:rFonts w:ascii="標楷體" w:eastAsia="標楷體" w:hAnsi="標楷體" w:hint="eastAsia"/>
          <w:spacing w:val="-2"/>
          <w:kern w:val="0"/>
          <w:szCs w:val="24"/>
        </w:rPr>
        <w:t>環保型消費』對快時尚消費</w:t>
      </w:r>
      <w:r w:rsidRPr="00085BC5">
        <w:rPr>
          <w:rFonts w:ascii="標楷體" w:eastAsia="標楷體" w:hAnsi="標楷體"/>
          <w:kern w:val="0"/>
          <w:szCs w:val="24"/>
        </w:rPr>
        <w:t>的</w:t>
      </w:r>
      <w:r w:rsidRPr="00085BC5">
        <w:rPr>
          <w:rFonts w:ascii="標楷體" w:eastAsia="標楷體" w:hAnsi="標楷體" w:hint="eastAsia"/>
          <w:kern w:val="0"/>
          <w:szCs w:val="24"/>
        </w:rPr>
        <w:t>「</w:t>
      </w:r>
      <w:r w:rsidRPr="008E7366">
        <w:rPr>
          <w:rFonts w:ascii="標楷體" w:eastAsia="標楷體" w:hAnsi="標楷體" w:hint="eastAsia"/>
          <w:szCs w:val="24"/>
        </w:rPr>
        <w:t>價格方面</w:t>
      </w:r>
      <w:r w:rsidRPr="00085BC5">
        <w:rPr>
          <w:rFonts w:ascii="標楷體" w:eastAsia="標楷體" w:hAnsi="標楷體" w:hint="eastAsia"/>
          <w:kern w:val="0"/>
          <w:szCs w:val="24"/>
        </w:rPr>
        <w:t>」、「</w:t>
      </w:r>
      <w:r w:rsidRPr="008E7366">
        <w:rPr>
          <w:rFonts w:ascii="標楷體" w:eastAsia="標楷體" w:hAnsi="標楷體" w:hint="eastAsia"/>
          <w:szCs w:val="24"/>
        </w:rPr>
        <w:t>銷售方面</w:t>
      </w:r>
      <w:r w:rsidRPr="00085BC5">
        <w:rPr>
          <w:rFonts w:ascii="標楷體" w:eastAsia="標楷體" w:hAnsi="標楷體" w:hint="eastAsia"/>
          <w:kern w:val="0"/>
          <w:szCs w:val="24"/>
        </w:rPr>
        <w:t>」</w:t>
      </w:r>
      <w:r w:rsidRPr="008E7366">
        <w:rPr>
          <w:rFonts w:ascii="標楷體" w:eastAsia="標楷體" w:hAnsi="標楷體" w:hint="eastAsia"/>
          <w:kern w:val="0"/>
          <w:szCs w:val="24"/>
        </w:rPr>
        <w:t>、</w:t>
      </w:r>
      <w:r w:rsidRPr="00085BC5">
        <w:rPr>
          <w:rFonts w:ascii="標楷體" w:eastAsia="標楷體" w:hAnsi="標楷體" w:hint="eastAsia"/>
          <w:kern w:val="0"/>
          <w:szCs w:val="24"/>
        </w:rPr>
        <w:t>「</w:t>
      </w:r>
      <w:r w:rsidRPr="008E7366">
        <w:rPr>
          <w:rFonts w:ascii="標楷體" w:eastAsia="標楷體" w:hAnsi="標楷體" w:hint="eastAsia"/>
          <w:szCs w:val="24"/>
        </w:rPr>
        <w:t>產品方面</w:t>
      </w:r>
      <w:r w:rsidRPr="00085BC5">
        <w:rPr>
          <w:rFonts w:ascii="標楷體" w:eastAsia="標楷體" w:hAnsi="標楷體" w:hint="eastAsia"/>
          <w:kern w:val="0"/>
          <w:szCs w:val="24"/>
        </w:rPr>
        <w:t>」</w:t>
      </w:r>
      <w:r w:rsidRPr="008E7366">
        <w:rPr>
          <w:rFonts w:ascii="標楷體" w:eastAsia="標楷體" w:hAnsi="標楷體" w:hint="eastAsia"/>
          <w:kern w:val="0"/>
          <w:szCs w:val="24"/>
        </w:rPr>
        <w:t>與「</w:t>
      </w:r>
      <w:r w:rsidRPr="008E7366">
        <w:rPr>
          <w:rFonts w:ascii="標楷體" w:eastAsia="標楷體" w:hAnsi="標楷體" w:hint="eastAsia"/>
          <w:szCs w:val="24"/>
        </w:rPr>
        <w:t>地點方面」</w:t>
      </w:r>
      <w:r w:rsidRPr="00085BC5">
        <w:rPr>
          <w:rFonts w:ascii="標楷體" w:eastAsia="標楷體" w:hAnsi="標楷體"/>
          <w:kern w:val="0"/>
          <w:szCs w:val="24"/>
        </w:rPr>
        <w:t>的</w:t>
      </w:r>
      <w:r w:rsidRPr="00664C52">
        <w:rPr>
          <w:rFonts w:ascii="Times New Roman" w:eastAsia="標楷體" w:hAnsi="Times New Roman" w:cs="Times New Roman"/>
          <w:kern w:val="0"/>
          <w:szCs w:val="24"/>
        </w:rPr>
        <w:t>R</w:t>
      </w:r>
      <w:r w:rsidRPr="00664C52">
        <w:rPr>
          <w:rFonts w:ascii="Times New Roman" w:eastAsia="標楷體" w:hAnsi="Times New Roman" w:cs="Times New Roman"/>
          <w:kern w:val="0"/>
          <w:szCs w:val="24"/>
          <w:vertAlign w:val="superscript"/>
        </w:rPr>
        <w:t>2</w:t>
      </w:r>
      <w:r w:rsidRPr="00085BC5">
        <w:rPr>
          <w:rFonts w:ascii="標楷體" w:eastAsia="標楷體" w:hAnsi="標楷體" w:cs="Times New Roman"/>
          <w:kern w:val="0"/>
          <w:szCs w:val="24"/>
        </w:rPr>
        <w:t>皆大於</w:t>
      </w:r>
      <w:r w:rsidRPr="00085BC5">
        <w:rPr>
          <w:rFonts w:ascii="標楷體" w:eastAsia="標楷體" w:hAnsi="標楷體" w:cs="Times New Roman"/>
          <w:spacing w:val="-1"/>
          <w:kern w:val="0"/>
          <w:szCs w:val="24"/>
        </w:rPr>
        <w:t>0.3</w:t>
      </w:r>
      <w:r w:rsidRPr="00085BC5">
        <w:rPr>
          <w:rFonts w:ascii="標楷體" w:eastAsia="標楷體" w:hAnsi="標楷體"/>
          <w:spacing w:val="-1"/>
          <w:kern w:val="0"/>
          <w:szCs w:val="24"/>
        </w:rPr>
        <w:t>，表示</w:t>
      </w:r>
      <w:r w:rsidRPr="008E7366">
        <w:rPr>
          <w:rFonts w:ascii="標楷體" w:eastAsia="標楷體" w:hAnsi="標楷體" w:hint="eastAsia"/>
          <w:spacing w:val="-2"/>
          <w:kern w:val="0"/>
          <w:szCs w:val="24"/>
        </w:rPr>
        <w:t>『衝動性消費』與『環保型消費』對『快時尚消費』</w:t>
      </w:r>
      <w:r w:rsidRPr="00085BC5">
        <w:rPr>
          <w:rFonts w:ascii="標楷體" w:eastAsia="標楷體" w:hAnsi="標楷體" w:hint="eastAsia"/>
          <w:spacing w:val="-1"/>
          <w:kern w:val="0"/>
          <w:szCs w:val="24"/>
        </w:rPr>
        <w:t>皆具有顯著性，</w:t>
      </w:r>
      <w:r w:rsidRPr="00085BC5">
        <w:rPr>
          <w:rFonts w:ascii="標楷體" w:eastAsia="標楷體" w:hAnsi="標楷體"/>
          <w:spacing w:val="-1"/>
          <w:kern w:val="0"/>
          <w:szCs w:val="24"/>
        </w:rPr>
        <w:t>表示</w:t>
      </w:r>
      <w:r w:rsidR="00714359">
        <w:rPr>
          <w:rFonts w:ascii="標楷體" w:eastAsia="標楷體" w:hAnsi="標楷體" w:hint="eastAsia"/>
          <w:spacing w:val="-2"/>
          <w:kern w:val="0"/>
          <w:szCs w:val="24"/>
        </w:rPr>
        <w:t>快時尚消費</w:t>
      </w:r>
      <w:r w:rsidRPr="00085BC5">
        <w:rPr>
          <w:rFonts w:ascii="標楷體" w:eastAsia="標楷體" w:hAnsi="標楷體" w:hint="eastAsia"/>
          <w:spacing w:val="-1"/>
          <w:kern w:val="0"/>
          <w:szCs w:val="24"/>
        </w:rPr>
        <w:t>的消費者，</w:t>
      </w:r>
      <w:r w:rsidRPr="008E7366">
        <w:rPr>
          <w:rFonts w:ascii="標楷體" w:eastAsia="標楷體" w:hAnsi="標楷體" w:hint="eastAsia"/>
          <w:spacing w:val="-1"/>
          <w:kern w:val="0"/>
          <w:szCs w:val="24"/>
        </w:rPr>
        <w:t>都</w:t>
      </w:r>
      <w:r w:rsidRPr="00085BC5">
        <w:rPr>
          <w:rFonts w:ascii="標楷體" w:eastAsia="標楷體" w:hAnsi="標楷體" w:hint="eastAsia"/>
          <w:spacing w:val="-1"/>
          <w:kern w:val="0"/>
          <w:szCs w:val="24"/>
        </w:rPr>
        <w:t>會因為</w:t>
      </w:r>
      <w:r w:rsidRPr="008E7366">
        <w:rPr>
          <w:rFonts w:ascii="標楷體" w:eastAsia="標楷體" w:hAnsi="標楷體" w:hint="eastAsia"/>
          <w:spacing w:val="-2"/>
          <w:kern w:val="0"/>
          <w:szCs w:val="24"/>
        </w:rPr>
        <w:t>『衝動性消費』與『環保型消費』</w:t>
      </w:r>
      <w:r w:rsidRPr="00085BC5">
        <w:rPr>
          <w:rFonts w:ascii="標楷體" w:eastAsia="標楷體" w:hAnsi="標楷體"/>
          <w:spacing w:val="-1"/>
          <w:kern w:val="0"/>
          <w:szCs w:val="24"/>
        </w:rPr>
        <w:t>來決定購買決策</w:t>
      </w:r>
      <w:r w:rsidRPr="00085BC5">
        <w:rPr>
          <w:rFonts w:ascii="標楷體" w:eastAsia="標楷體" w:hAnsi="標楷體"/>
          <w:kern w:val="0"/>
          <w:szCs w:val="24"/>
        </w:rPr>
        <w:t>。</w:t>
      </w:r>
    </w:p>
    <w:p w14:paraId="6C3800FC" w14:textId="09E28D59" w:rsidR="00013DD7" w:rsidRPr="00AF145D" w:rsidRDefault="00AF145D" w:rsidP="009B5CF7">
      <w:pPr>
        <w:spacing w:line="320" w:lineRule="exact"/>
        <w:ind w:left="2400" w:firstLine="480"/>
        <w:rPr>
          <w:rFonts w:asciiTheme="majorEastAsia" w:eastAsiaTheme="majorEastAsia" w:hAnsiTheme="majorEastAsia"/>
          <w:b/>
          <w:sz w:val="32"/>
          <w:szCs w:val="32"/>
        </w:rPr>
      </w:pPr>
      <w:r w:rsidRPr="00AF145D">
        <w:rPr>
          <w:rFonts w:asciiTheme="majorEastAsia" w:eastAsiaTheme="majorEastAsia" w:hAnsiTheme="majorEastAsia" w:hint="eastAsia"/>
          <w:b/>
          <w:sz w:val="32"/>
          <w:szCs w:val="32"/>
        </w:rPr>
        <w:t>伍</w:t>
      </w:r>
      <w:r w:rsidR="00013DD7" w:rsidRPr="00AF145D">
        <w:rPr>
          <w:rFonts w:asciiTheme="majorEastAsia" w:eastAsiaTheme="majorEastAsia" w:hAnsiTheme="majorEastAsia" w:hint="eastAsia"/>
          <w:b/>
          <w:sz w:val="32"/>
          <w:szCs w:val="32"/>
        </w:rPr>
        <w:t>、研究結論與建議</w:t>
      </w:r>
    </w:p>
    <w:p w14:paraId="3B8AC121" w14:textId="04E140B0" w:rsidR="00013DD7" w:rsidRDefault="00013DD7" w:rsidP="009B5CF7">
      <w:pPr>
        <w:spacing w:line="320" w:lineRule="exact"/>
        <w:ind w:left="119" w:right="312" w:firstLine="403"/>
        <w:jc w:val="both"/>
        <w:rPr>
          <w:rFonts w:ascii="標楷體" w:eastAsia="標楷體" w:hAnsi="標楷體"/>
          <w:kern w:val="0"/>
          <w:szCs w:val="24"/>
        </w:rPr>
      </w:pPr>
      <w:r w:rsidRPr="008E7366">
        <w:rPr>
          <w:rFonts w:ascii="標楷體" w:eastAsia="標楷體" w:hAnsi="標楷體"/>
          <w:spacing w:val="1"/>
          <w:w w:val="95"/>
          <w:kern w:val="0"/>
          <w:szCs w:val="24"/>
        </w:rPr>
        <w:t>從以上之資料分析整理出本</w:t>
      </w:r>
      <w:r w:rsidRPr="008E7366">
        <w:rPr>
          <w:rFonts w:ascii="標楷體" w:eastAsia="標楷體" w:hAnsi="標楷體" w:hint="eastAsia"/>
          <w:spacing w:val="1"/>
          <w:w w:val="95"/>
          <w:kern w:val="0"/>
          <w:szCs w:val="24"/>
        </w:rPr>
        <w:t>文</w:t>
      </w:r>
      <w:r w:rsidRPr="008E7366">
        <w:rPr>
          <w:rFonts w:ascii="標楷體" w:eastAsia="標楷體" w:hAnsi="標楷體"/>
          <w:spacing w:val="1"/>
          <w:w w:val="95"/>
          <w:kern w:val="0"/>
          <w:szCs w:val="24"/>
        </w:rPr>
        <w:t>的實證結果，針對</w:t>
      </w:r>
      <w:r w:rsidRPr="008E7366">
        <w:rPr>
          <w:rFonts w:ascii="標楷體" w:eastAsia="標楷體" w:hAnsi="標楷體" w:hint="eastAsia"/>
          <w:spacing w:val="-2"/>
          <w:kern w:val="0"/>
          <w:szCs w:val="24"/>
        </w:rPr>
        <w:t>『衝動性消費』與『環保型消費』關於快時尚消費</w:t>
      </w:r>
      <w:r w:rsidRPr="00BA55E0">
        <w:rPr>
          <w:rFonts w:ascii="標楷體" w:eastAsia="標楷體" w:hAnsi="標楷體"/>
          <w:spacing w:val="1"/>
          <w:w w:val="95"/>
          <w:kern w:val="0"/>
          <w:szCs w:val="24"/>
        </w:rPr>
        <w:t>行為的影響</w:t>
      </w:r>
      <w:r w:rsidRPr="008E7366">
        <w:rPr>
          <w:rFonts w:ascii="標楷體" w:eastAsia="標楷體" w:hAnsi="標楷體"/>
          <w:spacing w:val="1"/>
          <w:w w:val="95"/>
          <w:kern w:val="0"/>
          <w:szCs w:val="24"/>
        </w:rPr>
        <w:t>進行探討。本</w:t>
      </w:r>
      <w:r w:rsidRPr="008E7366">
        <w:rPr>
          <w:rFonts w:ascii="標楷體" w:eastAsia="標楷體" w:hAnsi="標楷體" w:hint="eastAsia"/>
          <w:spacing w:val="1"/>
          <w:w w:val="95"/>
          <w:kern w:val="0"/>
          <w:szCs w:val="24"/>
        </w:rPr>
        <w:t>文</w:t>
      </w:r>
      <w:r w:rsidRPr="008E7366">
        <w:rPr>
          <w:rFonts w:ascii="標楷體" w:eastAsia="標楷體" w:hAnsi="標楷體"/>
          <w:spacing w:val="1"/>
          <w:w w:val="95"/>
          <w:kern w:val="0"/>
          <w:szCs w:val="24"/>
        </w:rPr>
        <w:t>對象為曾經</w:t>
      </w:r>
      <w:r w:rsidRPr="008E7366">
        <w:rPr>
          <w:rFonts w:ascii="標楷體" w:eastAsia="標楷體" w:hAnsi="標楷體" w:hint="eastAsia"/>
          <w:spacing w:val="1"/>
          <w:w w:val="95"/>
          <w:kern w:val="0"/>
          <w:szCs w:val="24"/>
        </w:rPr>
        <w:t>到『快時尚』</w:t>
      </w:r>
      <w:r w:rsidRPr="008E7366">
        <w:rPr>
          <w:rFonts w:ascii="標楷體" w:eastAsia="標楷體" w:hAnsi="標楷體"/>
          <w:spacing w:val="1"/>
          <w:w w:val="95"/>
          <w:kern w:val="0"/>
          <w:szCs w:val="24"/>
        </w:rPr>
        <w:t>購物之消費者，透過相關分析及</w:t>
      </w:r>
      <w:proofErr w:type="gramStart"/>
      <w:r w:rsidRPr="008E7366">
        <w:rPr>
          <w:rFonts w:ascii="標楷體" w:eastAsia="標楷體" w:hAnsi="標楷體"/>
          <w:spacing w:val="1"/>
          <w:w w:val="95"/>
          <w:kern w:val="0"/>
          <w:szCs w:val="24"/>
        </w:rPr>
        <w:t>迴</w:t>
      </w:r>
      <w:proofErr w:type="gramEnd"/>
      <w:r w:rsidRPr="008E7366">
        <w:rPr>
          <w:rFonts w:ascii="標楷體" w:eastAsia="標楷體" w:hAnsi="標楷體"/>
          <w:spacing w:val="1"/>
          <w:w w:val="95"/>
          <w:kern w:val="0"/>
          <w:szCs w:val="24"/>
        </w:rPr>
        <w:t>歸分析方法驗證研究假</w:t>
      </w:r>
      <w:r w:rsidRPr="008E7366">
        <w:rPr>
          <w:rFonts w:ascii="標楷體" w:eastAsia="標楷體" w:hAnsi="標楷體"/>
          <w:spacing w:val="-3"/>
          <w:w w:val="95"/>
          <w:kern w:val="0"/>
          <w:szCs w:val="24"/>
        </w:rPr>
        <w:t>說；並且根據研究發現歸納整理出本</w:t>
      </w:r>
      <w:r w:rsidRPr="008E7366">
        <w:rPr>
          <w:rFonts w:ascii="標楷體" w:eastAsia="標楷體" w:hAnsi="標楷體" w:hint="eastAsia"/>
          <w:spacing w:val="-3"/>
          <w:w w:val="95"/>
          <w:kern w:val="0"/>
          <w:szCs w:val="24"/>
        </w:rPr>
        <w:t>文</w:t>
      </w:r>
      <w:r w:rsidRPr="008E7366">
        <w:rPr>
          <w:rFonts w:ascii="標楷體" w:eastAsia="標楷體" w:hAnsi="標楷體"/>
          <w:spacing w:val="-3"/>
          <w:w w:val="95"/>
          <w:kern w:val="0"/>
          <w:szCs w:val="24"/>
        </w:rPr>
        <w:t>的結論，提出適當的建議及方向，以提供後續學術研究者參考；</w:t>
      </w:r>
      <w:r w:rsidRPr="008E7366">
        <w:rPr>
          <w:rFonts w:ascii="標楷體" w:eastAsia="標楷體" w:hAnsi="標楷體"/>
          <w:kern w:val="0"/>
          <w:szCs w:val="24"/>
        </w:rPr>
        <w:t>且期望能夠對於</w:t>
      </w:r>
      <w:r w:rsidRPr="008E7366">
        <w:rPr>
          <w:rFonts w:ascii="標楷體" w:eastAsia="標楷體" w:hAnsi="標楷體" w:hint="eastAsia"/>
          <w:spacing w:val="1"/>
          <w:w w:val="95"/>
          <w:kern w:val="0"/>
          <w:szCs w:val="24"/>
        </w:rPr>
        <w:t>『快時尚』</w:t>
      </w:r>
      <w:r w:rsidRPr="008E7366">
        <w:rPr>
          <w:rFonts w:ascii="標楷體" w:eastAsia="標楷體" w:hAnsi="標楷體"/>
          <w:kern w:val="0"/>
          <w:szCs w:val="24"/>
        </w:rPr>
        <w:t>經營者提供實務上的貢獻。茲將本</w:t>
      </w:r>
      <w:r w:rsidRPr="008E7366">
        <w:rPr>
          <w:rFonts w:ascii="標楷體" w:eastAsia="標楷體" w:hAnsi="標楷體" w:hint="eastAsia"/>
          <w:kern w:val="0"/>
          <w:szCs w:val="24"/>
        </w:rPr>
        <w:t>文</w:t>
      </w:r>
      <w:r w:rsidRPr="008E7366">
        <w:rPr>
          <w:rFonts w:ascii="標楷體" w:eastAsia="標楷體" w:hAnsi="標楷體"/>
          <w:kern w:val="0"/>
          <w:szCs w:val="24"/>
        </w:rPr>
        <w:t>的主要結果說明如下</w:t>
      </w:r>
      <w:r w:rsidRPr="008E7366">
        <w:rPr>
          <w:rFonts w:ascii="標楷體" w:eastAsia="標楷體" w:hAnsi="標楷體" w:hint="eastAsia"/>
          <w:kern w:val="0"/>
          <w:szCs w:val="24"/>
        </w:rPr>
        <w:t>。</w:t>
      </w:r>
    </w:p>
    <w:p w14:paraId="61AC446D" w14:textId="039A84E0" w:rsidR="00A36481" w:rsidRPr="00C601B2" w:rsidRDefault="00A36481" w:rsidP="009B5CF7">
      <w:pPr>
        <w:pStyle w:val="a5"/>
        <w:numPr>
          <w:ilvl w:val="0"/>
          <w:numId w:val="19"/>
        </w:numPr>
        <w:spacing w:line="320" w:lineRule="exact"/>
        <w:ind w:leftChars="0" w:right="312"/>
        <w:jc w:val="both"/>
        <w:rPr>
          <w:rFonts w:asciiTheme="majorEastAsia" w:eastAsiaTheme="majorEastAsia" w:hAnsiTheme="majorEastAsia"/>
          <w:b/>
          <w:kern w:val="0"/>
          <w:sz w:val="28"/>
          <w:szCs w:val="28"/>
        </w:rPr>
      </w:pPr>
      <w:r w:rsidRPr="00C601B2">
        <w:rPr>
          <w:rFonts w:asciiTheme="majorEastAsia" w:eastAsiaTheme="majorEastAsia" w:hAnsiTheme="majorEastAsia" w:hint="eastAsia"/>
          <w:b/>
          <w:kern w:val="0"/>
          <w:sz w:val="28"/>
          <w:szCs w:val="28"/>
        </w:rPr>
        <w:t>研究結論</w:t>
      </w:r>
    </w:p>
    <w:p w14:paraId="42E2E8E4" w14:textId="0BBD5133" w:rsidR="00A36481" w:rsidRPr="00434E4A" w:rsidRDefault="00A36481" w:rsidP="009B5CF7">
      <w:pPr>
        <w:spacing w:line="320" w:lineRule="exact"/>
        <w:ind w:firstLine="480"/>
        <w:jc w:val="both"/>
        <w:rPr>
          <w:rFonts w:ascii="標楷體" w:eastAsia="標楷體" w:hAnsi="標楷體"/>
          <w:spacing w:val="1"/>
          <w:w w:val="95"/>
          <w:szCs w:val="24"/>
        </w:rPr>
      </w:pPr>
      <w:r w:rsidRPr="00A36481">
        <w:rPr>
          <w:rFonts w:ascii="標楷體" w:eastAsia="標楷體" w:hAnsi="標楷體" w:hint="eastAsia"/>
          <w:spacing w:val="1"/>
          <w:w w:val="95"/>
          <w:szCs w:val="24"/>
        </w:rPr>
        <w:lastRenderedPageBreak/>
        <w:t>本文實證發現整理如下，首先</w:t>
      </w:r>
      <w:r w:rsidRPr="00A36481">
        <w:rPr>
          <w:rFonts w:ascii="標楷體" w:eastAsia="標楷體" w:hAnsi="標楷體"/>
          <w:spacing w:val="1"/>
          <w:w w:val="95"/>
          <w:szCs w:val="24"/>
        </w:rPr>
        <w:t>探討</w:t>
      </w:r>
      <w:r w:rsidRPr="00A36481">
        <w:rPr>
          <w:rFonts w:ascii="標楷體" w:eastAsia="標楷體" w:hAnsi="標楷體" w:hint="eastAsia"/>
          <w:spacing w:val="-2"/>
          <w:szCs w:val="24"/>
        </w:rPr>
        <w:t>『衝動性消費』與『環保型消費』對</w:t>
      </w:r>
      <w:r w:rsidRPr="00A36481">
        <w:rPr>
          <w:rFonts w:ascii="標楷體" w:eastAsia="標楷體" w:hAnsi="標楷體" w:hint="eastAsia"/>
          <w:spacing w:val="-2"/>
          <w:kern w:val="0"/>
          <w:szCs w:val="24"/>
        </w:rPr>
        <w:t>於快時尚消費</w:t>
      </w:r>
      <w:r w:rsidRPr="00A36481">
        <w:rPr>
          <w:rFonts w:ascii="標楷體" w:eastAsia="標楷體" w:hAnsi="標楷體"/>
          <w:spacing w:val="1"/>
          <w:w w:val="95"/>
          <w:kern w:val="0"/>
          <w:szCs w:val="24"/>
        </w:rPr>
        <w:t>行為的影響</w:t>
      </w:r>
      <w:r w:rsidRPr="00A36481">
        <w:rPr>
          <w:rFonts w:ascii="標楷體" w:eastAsia="標楷體" w:hAnsi="標楷體"/>
          <w:spacing w:val="-40"/>
          <w:w w:val="95"/>
          <w:szCs w:val="24"/>
        </w:rPr>
        <w:t>。</w:t>
      </w:r>
      <w:r w:rsidRPr="00A36481">
        <w:rPr>
          <w:rFonts w:ascii="標楷體" w:eastAsia="標楷體" w:hAnsi="標楷體"/>
          <w:w w:val="95"/>
          <w:szCs w:val="24"/>
        </w:rPr>
        <w:t>經由分</w:t>
      </w:r>
      <w:r w:rsidRPr="00A36481">
        <w:rPr>
          <w:rFonts w:ascii="標楷體" w:eastAsia="標楷體" w:hAnsi="標楷體"/>
          <w:spacing w:val="1"/>
          <w:w w:val="95"/>
          <w:szCs w:val="24"/>
        </w:rPr>
        <w:t>析</w:t>
      </w:r>
      <w:r w:rsidRPr="00A36481">
        <w:rPr>
          <w:rFonts w:ascii="標楷體" w:eastAsia="標楷體" w:hAnsi="標楷體"/>
          <w:w w:val="95"/>
          <w:szCs w:val="24"/>
        </w:rPr>
        <w:t>結果</w:t>
      </w:r>
      <w:r w:rsidRPr="00A36481">
        <w:rPr>
          <w:rFonts w:ascii="標楷體" w:eastAsia="標楷體" w:hAnsi="標楷體"/>
          <w:spacing w:val="1"/>
          <w:w w:val="95"/>
          <w:szCs w:val="24"/>
        </w:rPr>
        <w:t>證</w:t>
      </w:r>
      <w:r w:rsidRPr="00A36481">
        <w:rPr>
          <w:rFonts w:ascii="標楷體" w:eastAsia="標楷體" w:hAnsi="標楷體"/>
          <w:w w:val="95"/>
          <w:szCs w:val="24"/>
        </w:rPr>
        <w:t>明，</w:t>
      </w:r>
      <w:r w:rsidRPr="00A36481">
        <w:rPr>
          <w:rFonts w:ascii="標楷體" w:eastAsia="標楷體" w:hAnsi="標楷體"/>
          <w:spacing w:val="2"/>
          <w:szCs w:val="24"/>
        </w:rPr>
        <w:t>不管是由</w:t>
      </w:r>
      <w:r w:rsidRPr="00A36481">
        <w:rPr>
          <w:rFonts w:ascii="標楷體" w:eastAsia="標楷體" w:hAnsi="標楷體" w:hint="eastAsia"/>
          <w:spacing w:val="2"/>
          <w:szCs w:val="24"/>
        </w:rPr>
        <w:t>價格方面</w:t>
      </w:r>
      <w:r w:rsidRPr="00A36481">
        <w:rPr>
          <w:rFonts w:ascii="標楷體" w:eastAsia="標楷體" w:hAnsi="標楷體"/>
          <w:spacing w:val="2"/>
          <w:szCs w:val="24"/>
        </w:rPr>
        <w:t>、</w:t>
      </w:r>
      <w:r w:rsidRPr="00A36481">
        <w:rPr>
          <w:rFonts w:ascii="標楷體" w:eastAsia="標楷體" w:hAnsi="標楷體" w:hint="eastAsia"/>
          <w:spacing w:val="2"/>
          <w:szCs w:val="24"/>
        </w:rPr>
        <w:t>銷售方面</w:t>
      </w:r>
      <w:r w:rsidRPr="00A36481">
        <w:rPr>
          <w:rFonts w:ascii="標楷體" w:eastAsia="標楷體" w:hAnsi="標楷體"/>
          <w:spacing w:val="2"/>
          <w:szCs w:val="24"/>
        </w:rPr>
        <w:t>、</w:t>
      </w:r>
      <w:r w:rsidRPr="00A36481">
        <w:rPr>
          <w:rFonts w:ascii="標楷體" w:eastAsia="標楷體" w:hAnsi="標楷體" w:hint="eastAsia"/>
          <w:spacing w:val="2"/>
          <w:szCs w:val="24"/>
        </w:rPr>
        <w:t>產品方</w:t>
      </w:r>
      <w:r w:rsidRPr="00434E4A">
        <w:rPr>
          <w:rFonts w:ascii="標楷體" w:eastAsia="標楷體" w:hAnsi="標楷體" w:hint="eastAsia"/>
          <w:spacing w:val="2"/>
          <w:szCs w:val="24"/>
        </w:rPr>
        <w:t>面、或是地點方面</w:t>
      </w:r>
      <w:r w:rsidRPr="00434E4A">
        <w:rPr>
          <w:rFonts w:ascii="標楷體" w:eastAsia="標楷體" w:hAnsi="標楷體"/>
          <w:spacing w:val="2"/>
          <w:szCs w:val="24"/>
        </w:rPr>
        <w:t>都會受</w:t>
      </w:r>
      <w:r w:rsidRPr="00434E4A">
        <w:rPr>
          <w:rFonts w:ascii="標楷體" w:eastAsia="標楷體" w:hAnsi="標楷體" w:hint="eastAsia"/>
          <w:spacing w:val="-2"/>
          <w:szCs w:val="24"/>
        </w:rPr>
        <w:t>『衝動性消費』與『環保型消費』</w:t>
      </w:r>
      <w:r w:rsidRPr="00434E4A">
        <w:rPr>
          <w:rFonts w:ascii="標楷體" w:eastAsia="標楷體" w:hAnsi="標楷體"/>
          <w:spacing w:val="2"/>
          <w:szCs w:val="24"/>
        </w:rPr>
        <w:t>影響</w:t>
      </w:r>
      <w:r w:rsidRPr="00434E4A">
        <w:rPr>
          <w:rFonts w:ascii="標楷體" w:eastAsia="標楷體" w:hAnsi="標楷體" w:cs="Times New Roman"/>
          <w:szCs w:val="24"/>
        </w:rPr>
        <w:t>。如同</w:t>
      </w:r>
      <w:r w:rsidR="00434E4A" w:rsidRPr="00664C52">
        <w:rPr>
          <w:rFonts w:ascii="Times New Roman" w:eastAsia="標楷體" w:hAnsi="Times New Roman" w:cs="Times New Roman"/>
          <w:szCs w:val="24"/>
        </w:rPr>
        <w:t>Raju(1980); Gardner and Rook(1988)</w:t>
      </w:r>
      <w:r w:rsidR="00434E4A" w:rsidRPr="00664C52">
        <w:rPr>
          <w:rFonts w:ascii="Times New Roman" w:eastAsia="標楷體" w:hAnsi="Times New Roman" w:cs="Times New Roman"/>
          <w:szCs w:val="24"/>
        </w:rPr>
        <w:t>；</w:t>
      </w:r>
      <w:r w:rsidR="00434E4A" w:rsidRPr="00664C52">
        <w:rPr>
          <w:rFonts w:ascii="Times New Roman" w:eastAsia="標楷體" w:hAnsi="Times New Roman" w:cs="Times New Roman"/>
          <w:szCs w:val="24"/>
        </w:rPr>
        <w:t xml:space="preserve"> Rook and Fisher(1995)</w:t>
      </w:r>
      <w:r w:rsidR="00434E4A" w:rsidRPr="00664C52">
        <w:rPr>
          <w:rFonts w:ascii="Times New Roman" w:eastAsia="標楷體" w:hAnsi="Times New Roman" w:cs="Times New Roman"/>
          <w:szCs w:val="24"/>
        </w:rPr>
        <w:t>；</w:t>
      </w:r>
      <w:r w:rsidR="00434E4A" w:rsidRPr="00664C52">
        <w:rPr>
          <w:rFonts w:ascii="Times New Roman" w:eastAsia="標楷體" w:hAnsi="Times New Roman" w:cs="Times New Roman"/>
          <w:szCs w:val="24"/>
        </w:rPr>
        <w:t>Shiv and Fedorikhin(1999);Dholakia(2000)</w:t>
      </w:r>
      <w:r w:rsidR="00434E4A" w:rsidRPr="00664C52">
        <w:rPr>
          <w:rFonts w:ascii="Times New Roman" w:eastAsia="標楷體" w:hAnsi="Times New Roman" w:cs="Times New Roman"/>
          <w:szCs w:val="24"/>
        </w:rPr>
        <w:t>；</w:t>
      </w:r>
      <w:r w:rsidR="00434E4A" w:rsidRPr="00664C52">
        <w:rPr>
          <w:rFonts w:ascii="Times New Roman" w:eastAsia="標楷體" w:hAnsi="Times New Roman" w:cs="Times New Roman"/>
          <w:szCs w:val="24"/>
        </w:rPr>
        <w:t>Kalla and Arora</w:t>
      </w:r>
      <w:r w:rsidR="00434E4A" w:rsidRPr="00664C52">
        <w:rPr>
          <w:rFonts w:ascii="Times New Roman" w:eastAsia="標楷體" w:hAnsi="Times New Roman" w:cs="Times New Roman"/>
          <w:szCs w:val="24"/>
        </w:rPr>
        <w:t>（</w:t>
      </w:r>
      <w:r w:rsidR="00434E4A" w:rsidRPr="00664C52">
        <w:rPr>
          <w:rFonts w:ascii="Times New Roman" w:eastAsia="標楷體" w:hAnsi="Times New Roman" w:cs="Times New Roman"/>
          <w:szCs w:val="24"/>
        </w:rPr>
        <w:t>2011</w:t>
      </w:r>
      <w:r w:rsidR="00434E4A" w:rsidRPr="00434E4A">
        <w:rPr>
          <w:rFonts w:ascii="標楷體" w:eastAsia="標楷體" w:hAnsi="標楷體"/>
          <w:szCs w:val="24"/>
        </w:rPr>
        <w:t>）</w:t>
      </w:r>
      <w:r w:rsidR="00434E4A" w:rsidRPr="00434E4A">
        <w:rPr>
          <w:rFonts w:ascii="標楷體" w:eastAsia="標楷體" w:hAnsi="標楷體" w:hint="eastAsia"/>
          <w:kern w:val="0"/>
          <w:szCs w:val="24"/>
        </w:rPr>
        <w:t>等</w:t>
      </w:r>
      <w:r w:rsidR="00434E4A" w:rsidRPr="00434E4A">
        <w:rPr>
          <w:rFonts w:ascii="標楷體" w:eastAsia="標楷體" w:hAnsi="標楷體"/>
          <w:kern w:val="0"/>
          <w:szCs w:val="24"/>
        </w:rPr>
        <w:t>認為消費者在</w:t>
      </w:r>
      <w:r w:rsidR="00434E4A" w:rsidRPr="00434E4A">
        <w:rPr>
          <w:rFonts w:ascii="標楷體" w:eastAsia="標楷體" w:hAnsi="標楷體" w:hint="eastAsia"/>
          <w:kern w:val="0"/>
          <w:szCs w:val="24"/>
        </w:rPr>
        <w:t>快時尚消費的</w:t>
      </w:r>
      <w:r w:rsidR="00434E4A" w:rsidRPr="00434E4A">
        <w:rPr>
          <w:rFonts w:ascii="標楷體" w:eastAsia="標楷體" w:hAnsi="標楷體"/>
          <w:kern w:val="0"/>
          <w:szCs w:val="24"/>
        </w:rPr>
        <w:t>決策過程中，</w:t>
      </w:r>
      <w:r w:rsidR="00434E4A" w:rsidRPr="00434E4A">
        <w:rPr>
          <w:rFonts w:ascii="標楷體" w:eastAsia="標楷體" w:hAnsi="標楷體" w:hint="eastAsia"/>
          <w:szCs w:val="24"/>
        </w:rPr>
        <w:t>影響</w:t>
      </w:r>
      <w:r w:rsidR="00434E4A" w:rsidRPr="00434E4A">
        <w:rPr>
          <w:rFonts w:ascii="標楷體" w:eastAsia="標楷體" w:hAnsi="標楷體"/>
          <w:szCs w:val="24"/>
        </w:rPr>
        <w:t>衝動性</w:t>
      </w:r>
      <w:r w:rsidR="00434E4A" w:rsidRPr="00434E4A">
        <w:rPr>
          <w:rFonts w:ascii="標楷體" w:eastAsia="標楷體" w:hAnsi="標楷體" w:hint="eastAsia"/>
          <w:szCs w:val="24"/>
        </w:rPr>
        <w:t>消費</w:t>
      </w:r>
      <w:r w:rsidR="00434E4A" w:rsidRPr="00434E4A">
        <w:rPr>
          <w:rFonts w:ascii="標楷體" w:eastAsia="標楷體" w:hAnsi="標楷體"/>
          <w:szCs w:val="24"/>
        </w:rPr>
        <w:t>行為構面</w:t>
      </w:r>
      <w:r w:rsidR="00434E4A" w:rsidRPr="00434E4A">
        <w:rPr>
          <w:rFonts w:ascii="標楷體" w:eastAsia="標楷體" w:hAnsi="標楷體" w:hint="eastAsia"/>
          <w:szCs w:val="24"/>
        </w:rPr>
        <w:t>的</w:t>
      </w:r>
      <w:r w:rsidR="00714359">
        <w:rPr>
          <w:rFonts w:ascii="標楷體" w:eastAsia="標楷體" w:hAnsi="標楷體" w:hint="eastAsia"/>
          <w:szCs w:val="24"/>
        </w:rPr>
        <w:t>「</w:t>
      </w:r>
      <w:r w:rsidR="00434E4A" w:rsidRPr="00434E4A">
        <w:rPr>
          <w:rFonts w:ascii="標楷體" w:eastAsia="標楷體" w:hAnsi="標楷體" w:hint="eastAsia"/>
          <w:szCs w:val="24"/>
        </w:rPr>
        <w:t>外部環境刺激</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內部衝動性特質</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購買情境</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szCs w:val="24"/>
        </w:rPr>
        <w:t>產品價值</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szCs w:val="24"/>
        </w:rPr>
        <w:t>產品意涵</w:t>
      </w:r>
      <w:r w:rsidR="00714359">
        <w:rPr>
          <w:rFonts w:ascii="標楷體" w:eastAsia="標楷體" w:hAnsi="標楷體" w:hint="eastAsia"/>
          <w:szCs w:val="24"/>
        </w:rPr>
        <w:t>」</w:t>
      </w:r>
      <w:r w:rsidR="00434E4A" w:rsidRPr="00434E4A">
        <w:rPr>
          <w:rFonts w:ascii="標楷體" w:eastAsia="標楷體" w:hAnsi="標楷體" w:hint="eastAsia"/>
          <w:szCs w:val="24"/>
        </w:rPr>
        <w:t>等</w:t>
      </w:r>
      <w:r w:rsidR="00434E4A" w:rsidRPr="00434E4A">
        <w:rPr>
          <w:rFonts w:ascii="標楷體" w:eastAsia="標楷體" w:hAnsi="標楷體" w:hint="eastAsia"/>
          <w:kern w:val="0"/>
          <w:szCs w:val="24"/>
        </w:rPr>
        <w:t>皆</w:t>
      </w:r>
      <w:r w:rsidR="00434E4A" w:rsidRPr="00434E4A">
        <w:rPr>
          <w:rFonts w:ascii="標楷體" w:eastAsia="標楷體" w:hAnsi="標楷體"/>
          <w:kern w:val="0"/>
          <w:szCs w:val="24"/>
        </w:rPr>
        <w:t>影響</w:t>
      </w:r>
      <w:r w:rsidR="00434E4A" w:rsidRPr="00434E4A">
        <w:rPr>
          <w:rFonts w:ascii="標楷體" w:eastAsia="標楷體" w:hAnsi="標楷體" w:hint="eastAsia"/>
          <w:kern w:val="0"/>
          <w:szCs w:val="24"/>
        </w:rPr>
        <w:t>快時尚消費的決策</w:t>
      </w:r>
      <w:r w:rsidR="00434E4A">
        <w:rPr>
          <w:rFonts w:ascii="標楷體" w:eastAsia="標楷體" w:hAnsi="標楷體" w:hint="eastAsia"/>
          <w:kern w:val="0"/>
          <w:szCs w:val="24"/>
        </w:rPr>
        <w:t>；也如同</w:t>
      </w:r>
      <w:r w:rsidR="00434E4A" w:rsidRPr="00664C52">
        <w:rPr>
          <w:rFonts w:ascii="Times New Roman" w:eastAsia="標楷體" w:hAnsi="Times New Roman" w:cs="Times New Roman"/>
          <w:szCs w:val="24"/>
        </w:rPr>
        <w:t>Kinnear et al(1974)</w:t>
      </w:r>
      <w:r w:rsidR="00434E4A" w:rsidRPr="00664C52">
        <w:rPr>
          <w:rFonts w:ascii="Times New Roman" w:eastAsia="標楷體" w:hAnsi="Times New Roman" w:cs="Times New Roman"/>
          <w:szCs w:val="24"/>
        </w:rPr>
        <w:t>；</w:t>
      </w:r>
      <w:r w:rsidR="00434E4A" w:rsidRPr="00664C52">
        <w:rPr>
          <w:rFonts w:ascii="Times New Roman" w:eastAsia="標楷體" w:hAnsi="Times New Roman" w:cs="Times New Roman"/>
          <w:szCs w:val="24"/>
        </w:rPr>
        <w:t>Zaichkowsky(1985)</w:t>
      </w:r>
      <w:r w:rsidR="00434E4A" w:rsidRPr="00664C52">
        <w:rPr>
          <w:rFonts w:ascii="Times New Roman" w:eastAsia="標楷體" w:hAnsi="Times New Roman" w:cs="Times New Roman"/>
          <w:szCs w:val="24"/>
        </w:rPr>
        <w:t>；</w:t>
      </w:r>
      <w:r w:rsidR="00434E4A" w:rsidRPr="00664C52">
        <w:rPr>
          <w:rFonts w:ascii="Times New Roman" w:eastAsia="標楷體" w:hAnsi="Times New Roman" w:cs="Times New Roman"/>
          <w:szCs w:val="24"/>
        </w:rPr>
        <w:t>Onkvisit &amp;Shaw(1987)</w:t>
      </w:r>
      <w:r w:rsidR="00434E4A" w:rsidRPr="00664C52">
        <w:rPr>
          <w:rFonts w:ascii="Times New Roman" w:eastAsia="標楷體" w:hAnsi="Times New Roman" w:cs="Times New Roman"/>
          <w:kern w:val="0"/>
          <w:szCs w:val="24"/>
        </w:rPr>
        <w:t>；</w:t>
      </w:r>
      <w:r w:rsidR="00434E4A" w:rsidRPr="00664C52">
        <w:rPr>
          <w:rFonts w:ascii="Times New Roman" w:eastAsia="標楷體" w:hAnsi="Times New Roman" w:cs="Times New Roman"/>
          <w:szCs w:val="24"/>
        </w:rPr>
        <w:t>Balderjahn(1988); Banerjee &amp; Makecge(1994)</w:t>
      </w:r>
      <w:r w:rsidR="00434E4A" w:rsidRPr="00664C52">
        <w:rPr>
          <w:rFonts w:ascii="Times New Roman" w:eastAsia="標楷體" w:hAnsi="Times New Roman" w:cs="Times New Roman"/>
          <w:szCs w:val="24"/>
        </w:rPr>
        <w:t>；</w:t>
      </w:r>
      <w:r w:rsidR="00434E4A" w:rsidRPr="00664C52">
        <w:rPr>
          <w:rFonts w:ascii="Times New Roman" w:eastAsia="標楷體" w:hAnsi="Times New Roman" w:cs="Times New Roman"/>
          <w:szCs w:val="24"/>
        </w:rPr>
        <w:t>Straughan &amp; Roberts(1999);Chan(2001)</w:t>
      </w:r>
      <w:r w:rsidR="00434E4A" w:rsidRPr="00434E4A">
        <w:rPr>
          <w:rFonts w:ascii="標楷體" w:eastAsia="標楷體" w:hAnsi="標楷體" w:hint="eastAsia"/>
          <w:szCs w:val="24"/>
        </w:rPr>
        <w:t>等</w:t>
      </w:r>
      <w:r w:rsidR="00434E4A" w:rsidRPr="00434E4A">
        <w:rPr>
          <w:rFonts w:ascii="標楷體" w:eastAsia="標楷體" w:hAnsi="標楷體"/>
          <w:szCs w:val="24"/>
        </w:rPr>
        <w:t>認為消費者在</w:t>
      </w:r>
      <w:r w:rsidR="00434E4A" w:rsidRPr="00434E4A">
        <w:rPr>
          <w:rFonts w:ascii="標楷體" w:eastAsia="標楷體" w:hAnsi="標楷體" w:hint="eastAsia"/>
          <w:szCs w:val="24"/>
        </w:rPr>
        <w:t>快時尚消費的</w:t>
      </w:r>
      <w:r w:rsidR="00434E4A" w:rsidRPr="00434E4A">
        <w:rPr>
          <w:rFonts w:ascii="標楷體" w:eastAsia="標楷體" w:hAnsi="標楷體"/>
          <w:szCs w:val="24"/>
        </w:rPr>
        <w:t>決策過程中，</w:t>
      </w:r>
      <w:r w:rsidR="00434E4A" w:rsidRPr="00434E4A">
        <w:rPr>
          <w:rFonts w:ascii="標楷體" w:eastAsia="標楷體" w:hAnsi="標楷體" w:hint="eastAsia"/>
          <w:szCs w:val="24"/>
        </w:rPr>
        <w:t>影響環保型消費</w:t>
      </w:r>
      <w:r w:rsidR="00434E4A" w:rsidRPr="00434E4A">
        <w:rPr>
          <w:rFonts w:ascii="標楷體" w:eastAsia="標楷體" w:hAnsi="標楷體"/>
          <w:szCs w:val="24"/>
        </w:rPr>
        <w:t>行為構面</w:t>
      </w:r>
      <w:r w:rsidR="00434E4A" w:rsidRPr="00434E4A">
        <w:rPr>
          <w:rFonts w:ascii="標楷體" w:eastAsia="標楷體" w:hAnsi="標楷體" w:hint="eastAsia"/>
          <w:szCs w:val="24"/>
        </w:rPr>
        <w:t>的</w:t>
      </w:r>
      <w:r w:rsidR="00714359">
        <w:rPr>
          <w:rFonts w:ascii="標楷體" w:eastAsia="標楷體" w:hAnsi="標楷體" w:hint="eastAsia"/>
          <w:szCs w:val="24"/>
        </w:rPr>
        <w:t>「</w:t>
      </w:r>
      <w:r w:rsidR="00434E4A" w:rsidRPr="00434E4A">
        <w:rPr>
          <w:rFonts w:ascii="標楷體" w:eastAsia="標楷體" w:hAnsi="標楷體" w:hint="eastAsia"/>
          <w:szCs w:val="24"/>
        </w:rPr>
        <w:t>環保產品消費意願</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環保消費態度</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涉入因素</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知覺價值</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環境敏感度</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利他價值</w:t>
      </w:r>
      <w:r w:rsidR="00714359">
        <w:rPr>
          <w:rFonts w:ascii="標楷體" w:eastAsia="標楷體" w:hAnsi="標楷體" w:hint="eastAsia"/>
          <w:szCs w:val="24"/>
        </w:rPr>
        <w:t>」</w:t>
      </w:r>
      <w:r w:rsidR="00434E4A" w:rsidRPr="00434E4A">
        <w:rPr>
          <w:rFonts w:ascii="標楷體" w:eastAsia="標楷體" w:hAnsi="標楷體" w:hint="eastAsia"/>
          <w:szCs w:val="24"/>
        </w:rPr>
        <w:t>、</w:t>
      </w:r>
      <w:r w:rsidR="00714359">
        <w:rPr>
          <w:rFonts w:ascii="標楷體" w:eastAsia="標楷體" w:hAnsi="標楷體" w:hint="eastAsia"/>
          <w:szCs w:val="24"/>
        </w:rPr>
        <w:t>「</w:t>
      </w:r>
      <w:r w:rsidR="00434E4A" w:rsidRPr="00434E4A">
        <w:rPr>
          <w:rFonts w:ascii="標楷體" w:eastAsia="標楷體" w:hAnsi="標楷體" w:hint="eastAsia"/>
          <w:szCs w:val="24"/>
        </w:rPr>
        <w:t>自我形象一致性</w:t>
      </w:r>
      <w:r w:rsidR="00714359">
        <w:rPr>
          <w:rFonts w:ascii="標楷體" w:eastAsia="標楷體" w:hAnsi="標楷體" w:hint="eastAsia"/>
          <w:szCs w:val="24"/>
        </w:rPr>
        <w:t>」</w:t>
      </w:r>
      <w:r w:rsidR="00434E4A" w:rsidRPr="00434E4A">
        <w:rPr>
          <w:rFonts w:ascii="標楷體" w:eastAsia="標楷體" w:hAnsi="標楷體" w:hint="eastAsia"/>
          <w:szCs w:val="24"/>
        </w:rPr>
        <w:t>皆</w:t>
      </w:r>
      <w:r w:rsidR="00434E4A" w:rsidRPr="00434E4A">
        <w:rPr>
          <w:rFonts w:ascii="標楷體" w:eastAsia="標楷體" w:hAnsi="標楷體"/>
          <w:szCs w:val="24"/>
        </w:rPr>
        <w:t>影響</w:t>
      </w:r>
      <w:r w:rsidR="00434E4A" w:rsidRPr="00434E4A">
        <w:rPr>
          <w:rFonts w:ascii="標楷體" w:eastAsia="標楷體" w:hAnsi="標楷體" w:hint="eastAsia"/>
          <w:szCs w:val="24"/>
        </w:rPr>
        <w:t>快時尚消費的決策</w:t>
      </w:r>
      <w:r w:rsidRPr="00434E4A">
        <w:rPr>
          <w:rFonts w:ascii="標楷體" w:eastAsia="標楷體" w:hAnsi="標楷體"/>
          <w:spacing w:val="1"/>
          <w:w w:val="95"/>
          <w:szCs w:val="24"/>
        </w:rPr>
        <w:t>。所以</w:t>
      </w:r>
      <w:r w:rsidR="00434E4A" w:rsidRPr="00434E4A">
        <w:rPr>
          <w:rFonts w:ascii="標楷體" w:eastAsia="標楷體" w:hAnsi="標楷體" w:hint="eastAsia"/>
          <w:spacing w:val="-2"/>
          <w:szCs w:val="24"/>
        </w:rPr>
        <w:t>『衝動性消費』與『環保型消費』</w:t>
      </w:r>
      <w:r w:rsidRPr="00434E4A">
        <w:rPr>
          <w:rFonts w:ascii="標楷體" w:eastAsia="標楷體" w:hAnsi="標楷體" w:hint="eastAsia"/>
          <w:spacing w:val="1"/>
          <w:w w:val="95"/>
          <w:szCs w:val="24"/>
        </w:rPr>
        <w:t>對於</w:t>
      </w:r>
      <w:r w:rsidR="00434E4A" w:rsidRPr="00434E4A">
        <w:rPr>
          <w:rFonts w:ascii="標楷體" w:eastAsia="標楷體" w:hAnsi="標楷體" w:hint="eastAsia"/>
          <w:spacing w:val="1"/>
          <w:w w:val="95"/>
          <w:szCs w:val="24"/>
        </w:rPr>
        <w:t>快時尚</w:t>
      </w:r>
      <w:r w:rsidRPr="00434E4A">
        <w:rPr>
          <w:rFonts w:ascii="標楷體" w:eastAsia="標楷體" w:hAnsi="標楷體" w:hint="eastAsia"/>
          <w:spacing w:val="1"/>
          <w:w w:val="95"/>
          <w:szCs w:val="24"/>
        </w:rPr>
        <w:t>之消費者有顯著影響。</w:t>
      </w:r>
    </w:p>
    <w:p w14:paraId="160D4BFF" w14:textId="046E2E56" w:rsidR="00A36481" w:rsidRPr="00434E4A" w:rsidRDefault="00A36481" w:rsidP="009B5CF7">
      <w:pPr>
        <w:spacing w:before="56" w:line="320" w:lineRule="exact"/>
        <w:ind w:left="118" w:right="113" w:firstLine="400"/>
        <w:jc w:val="both"/>
        <w:rPr>
          <w:rFonts w:ascii="標楷體" w:eastAsia="標楷體" w:hAnsi="標楷體"/>
          <w:spacing w:val="1"/>
          <w:w w:val="95"/>
          <w:szCs w:val="24"/>
        </w:rPr>
      </w:pPr>
      <w:r w:rsidRPr="00A36481">
        <w:rPr>
          <w:rFonts w:ascii="標楷體" w:eastAsia="標楷體" w:hAnsi="標楷體" w:hint="eastAsia"/>
          <w:szCs w:val="24"/>
        </w:rPr>
        <w:t>其次是</w:t>
      </w:r>
      <w:r w:rsidR="00434E4A" w:rsidRPr="00C6193A">
        <w:rPr>
          <w:rFonts w:ascii="標楷體" w:eastAsia="標楷體" w:hAnsi="標楷體"/>
          <w:spacing w:val="-2"/>
          <w:kern w:val="0"/>
          <w:szCs w:val="24"/>
        </w:rPr>
        <w:t>本</w:t>
      </w:r>
      <w:r w:rsidR="00434E4A" w:rsidRPr="00C6193A">
        <w:rPr>
          <w:rFonts w:ascii="標楷體" w:eastAsia="標楷體" w:hAnsi="標楷體" w:hint="eastAsia"/>
          <w:spacing w:val="-2"/>
          <w:kern w:val="0"/>
          <w:szCs w:val="24"/>
        </w:rPr>
        <w:t>文</w:t>
      </w:r>
      <w:r w:rsidR="00434E4A" w:rsidRPr="00C6193A">
        <w:rPr>
          <w:rFonts w:ascii="標楷體" w:eastAsia="標楷體" w:hAnsi="標楷體"/>
          <w:spacing w:val="-2"/>
          <w:kern w:val="0"/>
          <w:szCs w:val="24"/>
        </w:rPr>
        <w:t>發現，</w:t>
      </w:r>
      <w:r w:rsidR="00434E4A">
        <w:rPr>
          <w:rFonts w:ascii="標楷體" w:eastAsia="標楷體" w:hAnsi="標楷體" w:hint="eastAsia"/>
          <w:spacing w:val="-2"/>
          <w:kern w:val="0"/>
          <w:szCs w:val="24"/>
        </w:rPr>
        <w:t>在『衝動性消費』與『環保型消費』和</w:t>
      </w:r>
      <w:r w:rsidR="00434E4A" w:rsidRPr="00C6193A">
        <w:rPr>
          <w:rFonts w:ascii="標楷體" w:eastAsia="標楷體" w:hAnsi="標楷體" w:hint="eastAsia"/>
          <w:spacing w:val="-2"/>
          <w:kern w:val="0"/>
          <w:szCs w:val="24"/>
        </w:rPr>
        <w:t>快時尚消費的</w:t>
      </w:r>
      <w:r w:rsidR="00434E4A" w:rsidRPr="00C6193A">
        <w:rPr>
          <w:rFonts w:ascii="標楷體" w:eastAsia="標楷體" w:hAnsi="標楷體"/>
          <w:spacing w:val="-2"/>
          <w:kern w:val="0"/>
          <w:szCs w:val="24"/>
        </w:rPr>
        <w:t>「</w:t>
      </w:r>
      <w:r w:rsidR="00434E4A" w:rsidRPr="00C6193A">
        <w:rPr>
          <w:rFonts w:ascii="標楷體" w:eastAsia="標楷體" w:hAnsi="標楷體" w:hint="eastAsia"/>
          <w:szCs w:val="24"/>
        </w:rPr>
        <w:t>價格方面</w:t>
      </w:r>
      <w:r w:rsidR="00434E4A" w:rsidRPr="00C6193A">
        <w:rPr>
          <w:rFonts w:ascii="標楷體" w:eastAsia="標楷體" w:hAnsi="標楷體"/>
          <w:spacing w:val="-2"/>
          <w:kern w:val="0"/>
          <w:szCs w:val="24"/>
        </w:rPr>
        <w:t>」、「</w:t>
      </w:r>
      <w:r w:rsidR="00434E4A" w:rsidRPr="00C6193A">
        <w:rPr>
          <w:rFonts w:ascii="標楷體" w:eastAsia="標楷體" w:hAnsi="標楷體" w:hint="eastAsia"/>
          <w:szCs w:val="24"/>
        </w:rPr>
        <w:t>銷售方面</w:t>
      </w:r>
      <w:r w:rsidR="00434E4A" w:rsidRPr="00C6193A">
        <w:rPr>
          <w:rFonts w:ascii="標楷體" w:eastAsia="標楷體" w:hAnsi="標楷體"/>
          <w:spacing w:val="-2"/>
          <w:kern w:val="0"/>
          <w:szCs w:val="24"/>
        </w:rPr>
        <w:t>」</w:t>
      </w:r>
      <w:r w:rsidR="00434E4A" w:rsidRPr="00C6193A">
        <w:rPr>
          <w:rFonts w:ascii="標楷體" w:eastAsia="標楷體" w:hAnsi="標楷體" w:hint="eastAsia"/>
          <w:spacing w:val="-2"/>
          <w:kern w:val="0"/>
          <w:szCs w:val="24"/>
        </w:rPr>
        <w:t>、</w:t>
      </w:r>
      <w:r w:rsidR="00434E4A" w:rsidRPr="00C6193A">
        <w:rPr>
          <w:rFonts w:ascii="標楷體" w:eastAsia="標楷體" w:hAnsi="標楷體"/>
          <w:spacing w:val="-2"/>
          <w:kern w:val="0"/>
          <w:szCs w:val="24"/>
        </w:rPr>
        <w:t>「</w:t>
      </w:r>
      <w:r w:rsidR="00434E4A" w:rsidRPr="00C6193A">
        <w:rPr>
          <w:rFonts w:ascii="標楷體" w:eastAsia="標楷體" w:hAnsi="標楷體" w:hint="eastAsia"/>
          <w:szCs w:val="24"/>
        </w:rPr>
        <w:t>產品</w:t>
      </w:r>
      <w:r w:rsidR="00AE317B">
        <w:rPr>
          <w:rFonts w:ascii="標楷體" w:eastAsia="標楷體" w:hAnsi="標楷體" w:hint="eastAsia"/>
          <w:szCs w:val="24"/>
        </w:rPr>
        <w:t>/品牌</w:t>
      </w:r>
      <w:r w:rsidR="00434E4A" w:rsidRPr="00C6193A">
        <w:rPr>
          <w:rFonts w:ascii="標楷體" w:eastAsia="標楷體" w:hAnsi="標楷體" w:hint="eastAsia"/>
          <w:szCs w:val="24"/>
        </w:rPr>
        <w:t>方面</w:t>
      </w:r>
      <w:r w:rsidR="00434E4A" w:rsidRPr="00C6193A">
        <w:rPr>
          <w:rFonts w:ascii="標楷體" w:eastAsia="標楷體" w:hAnsi="標楷體"/>
          <w:spacing w:val="-2"/>
          <w:kern w:val="0"/>
          <w:szCs w:val="24"/>
        </w:rPr>
        <w:t>」</w:t>
      </w:r>
      <w:r w:rsidR="00434E4A" w:rsidRPr="00C6193A">
        <w:rPr>
          <w:rFonts w:ascii="標楷體" w:eastAsia="標楷體" w:hAnsi="標楷體" w:hint="eastAsia"/>
          <w:spacing w:val="-2"/>
          <w:kern w:val="0"/>
          <w:szCs w:val="24"/>
        </w:rPr>
        <w:t>、</w:t>
      </w:r>
      <w:r w:rsidR="00434E4A" w:rsidRPr="00C6193A">
        <w:rPr>
          <w:rFonts w:ascii="標楷體" w:eastAsia="標楷體" w:hAnsi="標楷體"/>
          <w:spacing w:val="-2"/>
          <w:kern w:val="0"/>
          <w:szCs w:val="24"/>
        </w:rPr>
        <w:t>以及「</w:t>
      </w:r>
      <w:r w:rsidR="00434E4A" w:rsidRPr="00C6193A">
        <w:rPr>
          <w:rFonts w:ascii="標楷體" w:eastAsia="標楷體" w:hAnsi="標楷體" w:hint="eastAsia"/>
          <w:szCs w:val="24"/>
        </w:rPr>
        <w:t>地點方面</w:t>
      </w:r>
      <w:r w:rsidR="00434E4A" w:rsidRPr="00C6193A">
        <w:rPr>
          <w:rFonts w:ascii="標楷體" w:eastAsia="標楷體" w:hAnsi="標楷體"/>
          <w:spacing w:val="-2"/>
          <w:kern w:val="0"/>
          <w:szCs w:val="24"/>
        </w:rPr>
        <w:t>」</w:t>
      </w:r>
      <w:r w:rsidR="00434E4A" w:rsidRPr="00C6193A">
        <w:rPr>
          <w:rFonts w:ascii="標楷體" w:eastAsia="標楷體" w:hAnsi="標楷體"/>
          <w:spacing w:val="1"/>
          <w:w w:val="95"/>
          <w:kern w:val="0"/>
          <w:szCs w:val="24"/>
        </w:rPr>
        <w:t>之行為皆具</w:t>
      </w:r>
      <w:r w:rsidR="00434E4A" w:rsidRPr="00434E4A">
        <w:rPr>
          <w:rFonts w:ascii="標楷體" w:eastAsia="標楷體" w:hAnsi="標楷體"/>
          <w:spacing w:val="1"/>
          <w:w w:val="95"/>
          <w:kern w:val="0"/>
          <w:szCs w:val="24"/>
        </w:rPr>
        <w:t>有</w:t>
      </w:r>
      <w:r w:rsidR="00434E4A" w:rsidRPr="00434E4A">
        <w:rPr>
          <w:rFonts w:ascii="標楷體" w:eastAsia="標楷體" w:hAnsi="標楷體" w:hint="eastAsia"/>
          <w:spacing w:val="1"/>
          <w:w w:val="95"/>
          <w:kern w:val="0"/>
          <w:szCs w:val="24"/>
        </w:rPr>
        <w:t>正向</w:t>
      </w:r>
      <w:r w:rsidR="00434E4A" w:rsidRPr="00434E4A">
        <w:rPr>
          <w:rFonts w:ascii="標楷體" w:eastAsia="標楷體" w:hAnsi="標楷體"/>
          <w:spacing w:val="1"/>
          <w:w w:val="95"/>
          <w:kern w:val="0"/>
          <w:szCs w:val="24"/>
        </w:rPr>
        <w:t>顯</w:t>
      </w:r>
      <w:r w:rsidR="00434E4A" w:rsidRPr="00C6193A">
        <w:rPr>
          <w:rFonts w:ascii="標楷體" w:eastAsia="標楷體" w:hAnsi="標楷體"/>
          <w:spacing w:val="1"/>
          <w:w w:val="95"/>
          <w:kern w:val="0"/>
          <w:szCs w:val="24"/>
        </w:rPr>
        <w:t>著關係。表示消費者在考慮購買</w:t>
      </w:r>
      <w:r w:rsidR="00434E4A" w:rsidRPr="00C6193A">
        <w:rPr>
          <w:rFonts w:ascii="標楷體" w:eastAsia="標楷體" w:hAnsi="標楷體" w:hint="eastAsia"/>
          <w:spacing w:val="1"/>
          <w:w w:val="95"/>
          <w:kern w:val="0"/>
          <w:szCs w:val="24"/>
        </w:rPr>
        <w:t>快時尚消費</w:t>
      </w:r>
      <w:r w:rsidR="00434E4A">
        <w:rPr>
          <w:rFonts w:ascii="標楷體" w:eastAsia="標楷體" w:hAnsi="標楷體"/>
          <w:spacing w:val="1"/>
          <w:w w:val="95"/>
          <w:kern w:val="0"/>
          <w:szCs w:val="24"/>
        </w:rPr>
        <w:t>時，</w:t>
      </w:r>
      <w:r w:rsidR="00434E4A">
        <w:rPr>
          <w:rFonts w:ascii="標楷體" w:eastAsia="標楷體" w:hAnsi="標楷體" w:hint="eastAsia"/>
          <w:spacing w:val="1"/>
          <w:w w:val="95"/>
          <w:kern w:val="0"/>
          <w:szCs w:val="24"/>
        </w:rPr>
        <w:t>不論是</w:t>
      </w:r>
      <w:r w:rsidR="00434E4A" w:rsidRPr="00C6193A">
        <w:rPr>
          <w:rFonts w:ascii="標楷體" w:eastAsia="標楷體" w:hAnsi="標楷體" w:hint="eastAsia"/>
          <w:spacing w:val="-2"/>
          <w:kern w:val="0"/>
          <w:szCs w:val="24"/>
        </w:rPr>
        <w:t>『衝動性消費』或『環保型消費』的</w:t>
      </w:r>
      <w:r w:rsidR="00434E4A" w:rsidRPr="00C6193A">
        <w:rPr>
          <w:rFonts w:ascii="標楷體" w:eastAsia="標楷體" w:hAnsi="標楷體"/>
          <w:spacing w:val="1"/>
          <w:w w:val="95"/>
          <w:kern w:val="0"/>
          <w:szCs w:val="24"/>
        </w:rPr>
        <w:t>消費者</w:t>
      </w:r>
      <w:r w:rsidR="00434E4A">
        <w:rPr>
          <w:rFonts w:ascii="標楷體" w:eastAsia="標楷體" w:hAnsi="標楷體" w:hint="eastAsia"/>
          <w:spacing w:val="1"/>
          <w:w w:val="95"/>
          <w:kern w:val="0"/>
          <w:szCs w:val="24"/>
        </w:rPr>
        <w:t>都</w:t>
      </w:r>
      <w:r w:rsidR="00434E4A" w:rsidRPr="00C6193A">
        <w:rPr>
          <w:rFonts w:ascii="標楷體" w:eastAsia="標楷體" w:hAnsi="標楷體"/>
          <w:spacing w:val="1"/>
          <w:w w:val="95"/>
          <w:kern w:val="0"/>
          <w:szCs w:val="24"/>
        </w:rPr>
        <w:t>對</w:t>
      </w:r>
      <w:r w:rsidR="00434E4A" w:rsidRPr="00C6193A">
        <w:rPr>
          <w:rFonts w:ascii="標楷體" w:eastAsia="標楷體" w:hAnsi="標楷體" w:hint="eastAsia"/>
          <w:spacing w:val="1"/>
          <w:w w:val="95"/>
          <w:kern w:val="0"/>
          <w:szCs w:val="24"/>
        </w:rPr>
        <w:t>快時尚的</w:t>
      </w:r>
      <w:r w:rsidR="00434E4A">
        <w:rPr>
          <w:rFonts w:ascii="標楷體" w:eastAsia="標楷體" w:hAnsi="標楷體" w:hint="eastAsia"/>
          <w:spacing w:val="1"/>
          <w:w w:val="95"/>
          <w:kern w:val="0"/>
          <w:szCs w:val="24"/>
        </w:rPr>
        <w:t>消費有一定的</w:t>
      </w:r>
      <w:r w:rsidR="00434E4A" w:rsidRPr="00C6193A">
        <w:rPr>
          <w:rFonts w:ascii="標楷體" w:eastAsia="標楷體" w:hAnsi="標楷體" w:hint="eastAsia"/>
          <w:spacing w:val="1"/>
          <w:w w:val="95"/>
          <w:kern w:val="0"/>
          <w:szCs w:val="24"/>
        </w:rPr>
        <w:t>影響程度</w:t>
      </w:r>
      <w:r w:rsidR="00434E4A" w:rsidRPr="00C6193A">
        <w:rPr>
          <w:rFonts w:ascii="標楷體" w:eastAsia="標楷體" w:hAnsi="標楷體"/>
          <w:spacing w:val="-23"/>
          <w:w w:val="95"/>
          <w:kern w:val="0"/>
          <w:szCs w:val="24"/>
        </w:rPr>
        <w:t>，</w:t>
      </w:r>
      <w:r w:rsidR="00434E4A">
        <w:rPr>
          <w:rFonts w:ascii="標楷體" w:eastAsia="標楷體" w:hAnsi="標楷體" w:hint="eastAsia"/>
          <w:spacing w:val="1"/>
          <w:w w:val="95"/>
          <w:kern w:val="0"/>
          <w:szCs w:val="24"/>
        </w:rPr>
        <w:t>也都會</w:t>
      </w:r>
      <w:r w:rsidR="00434E4A" w:rsidRPr="00C6193A">
        <w:rPr>
          <w:rFonts w:ascii="標楷體" w:eastAsia="標楷體" w:hAnsi="標楷體"/>
          <w:w w:val="95"/>
          <w:kern w:val="0"/>
          <w:szCs w:val="24"/>
        </w:rPr>
        <w:t>相</w:t>
      </w:r>
      <w:r w:rsidR="00434E4A" w:rsidRPr="00C6193A">
        <w:rPr>
          <w:rFonts w:ascii="標楷體" w:eastAsia="標楷體" w:hAnsi="標楷體"/>
          <w:spacing w:val="1"/>
          <w:w w:val="95"/>
          <w:kern w:val="0"/>
          <w:szCs w:val="24"/>
        </w:rPr>
        <w:t>對</w:t>
      </w:r>
      <w:r w:rsidR="00434E4A" w:rsidRPr="00C6193A">
        <w:rPr>
          <w:rFonts w:ascii="標楷體" w:eastAsia="標楷體" w:hAnsi="標楷體"/>
          <w:w w:val="95"/>
          <w:kern w:val="0"/>
          <w:szCs w:val="24"/>
        </w:rPr>
        <w:t>提高</w:t>
      </w:r>
      <w:r w:rsidR="00434E4A" w:rsidRPr="00C6193A">
        <w:rPr>
          <w:rFonts w:ascii="標楷體" w:eastAsia="標楷體" w:hAnsi="標楷體"/>
          <w:spacing w:val="1"/>
          <w:w w:val="95"/>
          <w:kern w:val="0"/>
          <w:szCs w:val="24"/>
        </w:rPr>
        <w:t>對</w:t>
      </w:r>
      <w:r w:rsidR="00434E4A" w:rsidRPr="00C6193A">
        <w:rPr>
          <w:rFonts w:ascii="標楷體" w:eastAsia="標楷體" w:hAnsi="標楷體" w:hint="eastAsia"/>
          <w:spacing w:val="1"/>
          <w:w w:val="95"/>
          <w:kern w:val="0"/>
          <w:szCs w:val="24"/>
        </w:rPr>
        <w:t>快時尚消費</w:t>
      </w:r>
      <w:r w:rsidR="00434E4A" w:rsidRPr="00C6193A">
        <w:rPr>
          <w:rFonts w:ascii="標楷體" w:eastAsia="標楷體" w:hAnsi="標楷體"/>
          <w:spacing w:val="1"/>
          <w:w w:val="95"/>
          <w:kern w:val="0"/>
          <w:szCs w:val="24"/>
        </w:rPr>
        <w:t>的</w:t>
      </w:r>
      <w:r w:rsidR="00434E4A" w:rsidRPr="00C6193A">
        <w:rPr>
          <w:rFonts w:ascii="標楷體" w:eastAsia="標楷體" w:hAnsi="標楷體"/>
          <w:w w:val="95"/>
          <w:kern w:val="0"/>
          <w:szCs w:val="24"/>
        </w:rPr>
        <w:t>意</w:t>
      </w:r>
      <w:r w:rsidR="00434E4A" w:rsidRPr="00C6193A">
        <w:rPr>
          <w:rFonts w:ascii="標楷體" w:eastAsia="標楷體" w:hAnsi="標楷體"/>
          <w:spacing w:val="-22"/>
          <w:w w:val="95"/>
          <w:kern w:val="0"/>
          <w:szCs w:val="24"/>
        </w:rPr>
        <w:t>圖</w:t>
      </w:r>
      <w:r w:rsidR="00434E4A" w:rsidRPr="00C6193A">
        <w:rPr>
          <w:rFonts w:ascii="標楷體" w:eastAsia="標楷體" w:hAnsi="標楷體"/>
          <w:kern w:val="0"/>
          <w:szCs w:val="24"/>
        </w:rPr>
        <w:t>。</w:t>
      </w:r>
    </w:p>
    <w:p w14:paraId="72E32BD8" w14:textId="75C79363" w:rsidR="00C845F7" w:rsidRPr="00C845F7" w:rsidRDefault="00A36481" w:rsidP="009B5CF7">
      <w:pPr>
        <w:spacing w:line="320" w:lineRule="exact"/>
        <w:ind w:firstLine="480"/>
        <w:jc w:val="both"/>
        <w:rPr>
          <w:rFonts w:ascii="標楷體" w:eastAsia="標楷體" w:hAnsi="標楷體"/>
        </w:rPr>
      </w:pPr>
      <w:r w:rsidRPr="00C845F7">
        <w:rPr>
          <w:rFonts w:ascii="標楷體" w:eastAsia="標楷體" w:hAnsi="標楷體" w:hint="eastAsia"/>
          <w:szCs w:val="24"/>
        </w:rPr>
        <w:t>最後，</w:t>
      </w:r>
      <w:r w:rsidRPr="00C845F7">
        <w:rPr>
          <w:rFonts w:ascii="標楷體" w:eastAsia="標楷體" w:hAnsi="標楷體"/>
          <w:spacing w:val="-2"/>
          <w:szCs w:val="24"/>
        </w:rPr>
        <w:t>本</w:t>
      </w:r>
      <w:r w:rsidRPr="00C845F7">
        <w:rPr>
          <w:rFonts w:ascii="標楷體" w:eastAsia="標楷體" w:hAnsi="標楷體" w:hint="eastAsia"/>
          <w:spacing w:val="-2"/>
          <w:szCs w:val="24"/>
        </w:rPr>
        <w:t>文</w:t>
      </w:r>
      <w:r w:rsidRPr="00C845F7">
        <w:rPr>
          <w:rFonts w:ascii="標楷體" w:eastAsia="標楷體" w:hAnsi="標楷體"/>
          <w:spacing w:val="-2"/>
          <w:szCs w:val="24"/>
        </w:rPr>
        <w:t>探討人口統計變數</w:t>
      </w:r>
      <w:r w:rsidRPr="00C845F7">
        <w:rPr>
          <w:rFonts w:ascii="標楷體" w:eastAsia="標楷體" w:hAnsi="標楷體" w:hint="eastAsia"/>
          <w:spacing w:val="-2"/>
          <w:szCs w:val="24"/>
        </w:rPr>
        <w:t>，</w:t>
      </w:r>
      <w:r w:rsidRPr="00C845F7">
        <w:rPr>
          <w:rFonts w:ascii="標楷體" w:eastAsia="標楷體" w:hAnsi="標楷體"/>
          <w:spacing w:val="-2"/>
          <w:szCs w:val="24"/>
        </w:rPr>
        <w:t>包含性別、年齡、所得</w:t>
      </w:r>
      <w:r w:rsidRPr="00C845F7">
        <w:rPr>
          <w:rFonts w:ascii="標楷體" w:eastAsia="標楷體" w:hAnsi="標楷體" w:hint="eastAsia"/>
          <w:spacing w:val="-2"/>
          <w:szCs w:val="24"/>
        </w:rPr>
        <w:t>與教育程度</w:t>
      </w:r>
      <w:r w:rsidR="00714359">
        <w:rPr>
          <w:rFonts w:ascii="標楷體" w:eastAsia="標楷體" w:hAnsi="標楷體"/>
          <w:spacing w:val="-2"/>
          <w:szCs w:val="24"/>
        </w:rPr>
        <w:t>，</w:t>
      </w:r>
      <w:r w:rsidR="00714359">
        <w:rPr>
          <w:rFonts w:ascii="標楷體" w:eastAsia="標楷體" w:hAnsi="標楷體" w:hint="eastAsia"/>
          <w:spacing w:val="-2"/>
          <w:szCs w:val="24"/>
        </w:rPr>
        <w:t>在</w:t>
      </w:r>
      <w:r w:rsidRPr="00664C52">
        <w:rPr>
          <w:rFonts w:ascii="Times New Roman" w:eastAsia="標楷體" w:hAnsi="Times New Roman" w:cs="Times New Roman"/>
          <w:spacing w:val="-2"/>
          <w:szCs w:val="24"/>
        </w:rPr>
        <w:t>Kwak et al.</w:t>
      </w:r>
      <w:r w:rsidRPr="00664C52">
        <w:rPr>
          <w:rFonts w:ascii="Times New Roman" w:eastAsia="標楷體" w:hAnsi="Times New Roman" w:cs="Times New Roman"/>
          <w:w w:val="95"/>
          <w:szCs w:val="24"/>
        </w:rPr>
        <w:t>（</w:t>
      </w:r>
      <w:r w:rsidRPr="00664C52">
        <w:rPr>
          <w:rFonts w:ascii="Times New Roman" w:eastAsia="標楷體" w:hAnsi="Times New Roman" w:cs="Times New Roman"/>
          <w:w w:val="95"/>
          <w:szCs w:val="24"/>
        </w:rPr>
        <w:t>2002</w:t>
      </w:r>
      <w:r w:rsidRPr="00664C52">
        <w:rPr>
          <w:rFonts w:ascii="Times New Roman" w:eastAsia="標楷體" w:hAnsi="Times New Roman" w:cs="Times New Roman"/>
          <w:w w:val="95"/>
          <w:szCs w:val="24"/>
        </w:rPr>
        <w:t>）</w:t>
      </w:r>
      <w:r w:rsidRPr="00C845F7">
        <w:rPr>
          <w:rFonts w:ascii="標楷體" w:eastAsia="標楷體" w:hAnsi="標楷體"/>
          <w:w w:val="95"/>
          <w:szCs w:val="24"/>
        </w:rPr>
        <w:t>的研究中</w:t>
      </w:r>
      <w:r w:rsidRPr="00C845F7">
        <w:rPr>
          <w:rFonts w:ascii="標楷體" w:eastAsia="標楷體" w:hAnsi="標楷體" w:hint="eastAsia"/>
          <w:w w:val="95"/>
          <w:szCs w:val="24"/>
        </w:rPr>
        <w:t>也</w:t>
      </w:r>
      <w:r w:rsidR="00434E4A" w:rsidRPr="00C845F7">
        <w:rPr>
          <w:rFonts w:ascii="標楷體" w:eastAsia="標楷體" w:hAnsi="標楷體"/>
          <w:w w:val="95"/>
          <w:szCs w:val="24"/>
        </w:rPr>
        <w:t>指出人口統計變數亦是</w:t>
      </w:r>
      <w:r w:rsidRPr="00C845F7">
        <w:rPr>
          <w:rFonts w:ascii="標楷體" w:eastAsia="標楷體" w:hAnsi="標楷體"/>
          <w:w w:val="95"/>
          <w:szCs w:val="24"/>
        </w:rPr>
        <w:t>購物中的消費者特性</w:t>
      </w:r>
      <w:r w:rsidRPr="00C845F7">
        <w:rPr>
          <w:rFonts w:ascii="標楷體" w:eastAsia="標楷體" w:hAnsi="標楷體"/>
          <w:spacing w:val="1"/>
          <w:w w:val="95"/>
          <w:szCs w:val="24"/>
        </w:rPr>
        <w:t>。經由</w:t>
      </w:r>
      <w:r w:rsidRPr="00C845F7">
        <w:rPr>
          <w:rFonts w:ascii="標楷體" w:eastAsia="標楷體" w:hAnsi="標楷體" w:hint="eastAsia"/>
          <w:spacing w:val="1"/>
          <w:w w:val="95"/>
          <w:szCs w:val="24"/>
        </w:rPr>
        <w:t>實證</w:t>
      </w:r>
      <w:r w:rsidRPr="00C845F7">
        <w:rPr>
          <w:rFonts w:ascii="標楷體" w:eastAsia="標楷體" w:hAnsi="標楷體"/>
          <w:spacing w:val="1"/>
          <w:w w:val="95"/>
          <w:szCs w:val="24"/>
        </w:rPr>
        <w:t>分析，</w:t>
      </w:r>
      <w:r w:rsidRPr="00C845F7">
        <w:rPr>
          <w:rFonts w:ascii="標楷體" w:eastAsia="標楷體" w:hAnsi="標楷體" w:hint="eastAsia"/>
          <w:spacing w:val="1"/>
          <w:w w:val="95"/>
          <w:szCs w:val="24"/>
        </w:rPr>
        <w:t>發現</w:t>
      </w:r>
      <w:r w:rsidRPr="00C845F7">
        <w:rPr>
          <w:rFonts w:ascii="標楷體" w:eastAsia="標楷體" w:hAnsi="標楷體"/>
          <w:spacing w:val="1"/>
          <w:w w:val="95"/>
          <w:szCs w:val="24"/>
        </w:rPr>
        <w:t>性別</w:t>
      </w:r>
      <w:r w:rsidRPr="00C845F7">
        <w:rPr>
          <w:rFonts w:ascii="標楷體" w:eastAsia="標楷體" w:hAnsi="標楷體" w:hint="eastAsia"/>
          <w:spacing w:val="1"/>
          <w:w w:val="95"/>
          <w:szCs w:val="24"/>
        </w:rPr>
        <w:t>、</w:t>
      </w:r>
      <w:r w:rsidR="00C845F7" w:rsidRPr="00C845F7">
        <w:rPr>
          <w:rFonts w:ascii="標楷體" w:eastAsia="標楷體" w:hAnsi="標楷體"/>
          <w:spacing w:val="1"/>
          <w:w w:val="95"/>
          <w:szCs w:val="24"/>
        </w:rPr>
        <w:t>年齡</w:t>
      </w:r>
      <w:r w:rsidR="00C845F7" w:rsidRPr="00C845F7">
        <w:rPr>
          <w:rFonts w:ascii="標楷體" w:eastAsia="標楷體" w:hAnsi="標楷體" w:hint="eastAsia"/>
          <w:spacing w:val="1"/>
          <w:w w:val="95"/>
          <w:szCs w:val="24"/>
        </w:rPr>
        <w:t>及</w:t>
      </w:r>
      <w:r w:rsidRPr="00C845F7">
        <w:rPr>
          <w:rFonts w:ascii="標楷體" w:eastAsia="標楷體" w:hAnsi="標楷體"/>
          <w:spacing w:val="1"/>
          <w:w w:val="95"/>
          <w:szCs w:val="24"/>
        </w:rPr>
        <w:t>教育程度</w:t>
      </w:r>
      <w:r w:rsidR="00434E4A" w:rsidRPr="00C845F7">
        <w:rPr>
          <w:rFonts w:ascii="標楷體" w:eastAsia="標楷體" w:hAnsi="標楷體" w:hint="eastAsia"/>
        </w:rPr>
        <w:t>在</w:t>
      </w:r>
      <w:r w:rsidR="00434E4A" w:rsidRPr="00C845F7">
        <w:rPr>
          <w:rFonts w:ascii="標楷體" w:eastAsia="標楷體" w:hAnsi="標楷體" w:hint="eastAsia"/>
          <w:bCs/>
        </w:rPr>
        <w:t>快時尚消費的消費構面，</w:t>
      </w:r>
      <w:r w:rsidR="00434E4A" w:rsidRPr="00C845F7">
        <w:rPr>
          <w:rFonts w:ascii="標楷體" w:eastAsia="標楷體" w:hAnsi="標楷體" w:hint="eastAsia"/>
        </w:rPr>
        <w:t>在</w:t>
      </w:r>
      <w:r w:rsidR="00C845F7" w:rsidRPr="00C845F7">
        <w:rPr>
          <w:rFonts w:ascii="標楷體" w:eastAsia="標楷體" w:hAnsi="標楷體" w:hint="eastAsia"/>
        </w:rPr>
        <w:t>「</w:t>
      </w:r>
      <w:r w:rsidR="00434E4A" w:rsidRPr="00C845F7">
        <w:rPr>
          <w:rFonts w:ascii="標楷體" w:eastAsia="標楷體" w:hAnsi="標楷體" w:hint="eastAsia"/>
        </w:rPr>
        <w:t>價格方面</w:t>
      </w:r>
      <w:r w:rsidR="00C845F7" w:rsidRPr="00C845F7">
        <w:rPr>
          <w:rFonts w:ascii="標楷體" w:eastAsia="標楷體" w:hAnsi="標楷體" w:hint="eastAsia"/>
        </w:rPr>
        <w:t>」</w:t>
      </w:r>
      <w:proofErr w:type="gramStart"/>
      <w:r w:rsidR="00434E4A" w:rsidRPr="00C845F7">
        <w:rPr>
          <w:rFonts w:ascii="標楷體" w:eastAsia="標楷體" w:hAnsi="標楷體" w:hint="eastAsia"/>
        </w:rPr>
        <w:t>均有顯著</w:t>
      </w:r>
      <w:proofErr w:type="gramEnd"/>
      <w:r w:rsidR="00434E4A" w:rsidRPr="00C845F7">
        <w:rPr>
          <w:rFonts w:ascii="標楷體" w:eastAsia="標楷體" w:hAnsi="標楷體" w:hint="eastAsia"/>
        </w:rPr>
        <w:t>的差異性。</w:t>
      </w:r>
      <w:r w:rsidR="00C845F7" w:rsidRPr="00C845F7">
        <w:rPr>
          <w:rFonts w:ascii="標楷體" w:eastAsia="標楷體" w:hAnsi="標楷體" w:hint="eastAsia"/>
        </w:rPr>
        <w:t>而不同月收入在</w:t>
      </w:r>
      <w:r w:rsidR="00C845F7" w:rsidRPr="00C845F7">
        <w:rPr>
          <w:rFonts w:ascii="標楷體" w:eastAsia="標楷體" w:hAnsi="標楷體" w:hint="eastAsia"/>
          <w:bCs/>
        </w:rPr>
        <w:t>快時尚消費的消費構面</w:t>
      </w:r>
      <w:r w:rsidR="00C845F7" w:rsidRPr="00C845F7">
        <w:rPr>
          <w:rFonts w:ascii="標楷體" w:eastAsia="標楷體" w:hAnsi="標楷體" w:hint="eastAsia"/>
        </w:rPr>
        <w:t>上，在「價格方面」和「產品</w:t>
      </w:r>
      <w:r w:rsidR="00AE317B">
        <w:rPr>
          <w:rFonts w:ascii="標楷體" w:eastAsia="標楷體" w:hAnsi="標楷體" w:hint="eastAsia"/>
          <w:szCs w:val="24"/>
        </w:rPr>
        <w:t>/品牌</w:t>
      </w:r>
      <w:r w:rsidR="00C845F7" w:rsidRPr="00C845F7">
        <w:rPr>
          <w:rFonts w:ascii="標楷體" w:eastAsia="標楷體" w:hAnsi="標楷體" w:hint="eastAsia"/>
        </w:rPr>
        <w:t>方面」有顯著的差異性</w:t>
      </w:r>
      <w:r w:rsidR="00C845F7">
        <w:rPr>
          <w:rFonts w:ascii="標楷體" w:eastAsia="標楷體" w:hAnsi="標楷體" w:hint="eastAsia"/>
        </w:rPr>
        <w:t>。</w:t>
      </w:r>
    </w:p>
    <w:p w14:paraId="742DB988" w14:textId="21507851" w:rsidR="000F3BEA" w:rsidRPr="000F3BEA" w:rsidRDefault="00A36481" w:rsidP="009B5CF7">
      <w:pPr>
        <w:spacing w:before="56" w:line="320" w:lineRule="exact"/>
        <w:ind w:left="118" w:right="113" w:firstLine="400"/>
        <w:jc w:val="both"/>
        <w:rPr>
          <w:rFonts w:ascii="標楷體" w:eastAsia="標楷體" w:hAnsi="標楷體"/>
          <w:spacing w:val="1"/>
          <w:w w:val="95"/>
          <w:szCs w:val="24"/>
        </w:rPr>
      </w:pPr>
      <w:r w:rsidRPr="000F3BEA">
        <w:rPr>
          <w:rFonts w:ascii="標楷體" w:eastAsia="標楷體" w:hAnsi="標楷體"/>
          <w:spacing w:val="1"/>
          <w:w w:val="95"/>
          <w:szCs w:val="24"/>
        </w:rPr>
        <w:t>從上</w:t>
      </w:r>
      <w:r w:rsidRPr="000F3BEA">
        <w:rPr>
          <w:rFonts w:ascii="標楷體" w:eastAsia="標楷體" w:hAnsi="標楷體" w:hint="eastAsia"/>
          <w:spacing w:val="1"/>
          <w:w w:val="95"/>
          <w:szCs w:val="24"/>
        </w:rPr>
        <w:t>述</w:t>
      </w:r>
      <w:r w:rsidRPr="000F3BEA">
        <w:rPr>
          <w:rFonts w:ascii="標楷體" w:eastAsia="標楷體" w:hAnsi="標楷體"/>
          <w:spacing w:val="1"/>
          <w:w w:val="95"/>
          <w:szCs w:val="24"/>
        </w:rPr>
        <w:t>之研究結果驗證</w:t>
      </w:r>
      <w:r w:rsidR="00C845F7" w:rsidRPr="000F3BEA">
        <w:rPr>
          <w:rFonts w:ascii="標楷體" w:eastAsia="標楷體" w:hAnsi="標楷體" w:hint="eastAsia"/>
          <w:spacing w:val="-2"/>
          <w:kern w:val="0"/>
          <w:szCs w:val="24"/>
        </w:rPr>
        <w:t>『衝動性消費』或『環保型消費』的</w:t>
      </w:r>
      <w:r w:rsidR="00C845F7" w:rsidRPr="000F3BEA">
        <w:rPr>
          <w:rFonts w:ascii="標楷體" w:eastAsia="標楷體" w:hAnsi="標楷體"/>
          <w:spacing w:val="1"/>
          <w:w w:val="95"/>
          <w:kern w:val="0"/>
          <w:szCs w:val="24"/>
        </w:rPr>
        <w:t>消費者</w:t>
      </w:r>
      <w:r w:rsidR="00C845F7" w:rsidRPr="000F3BEA">
        <w:rPr>
          <w:rFonts w:ascii="標楷體" w:eastAsia="標楷體" w:hAnsi="標楷體" w:hint="eastAsia"/>
          <w:spacing w:val="1"/>
          <w:w w:val="95"/>
          <w:kern w:val="0"/>
          <w:szCs w:val="24"/>
        </w:rPr>
        <w:t>都</w:t>
      </w:r>
      <w:r w:rsidR="00C845F7" w:rsidRPr="000F3BEA">
        <w:rPr>
          <w:rFonts w:ascii="標楷體" w:eastAsia="標楷體" w:hAnsi="標楷體"/>
          <w:spacing w:val="1"/>
          <w:w w:val="95"/>
          <w:kern w:val="0"/>
          <w:szCs w:val="24"/>
        </w:rPr>
        <w:t>對</w:t>
      </w:r>
      <w:r w:rsidR="00C845F7" w:rsidRPr="000F3BEA">
        <w:rPr>
          <w:rFonts w:ascii="標楷體" w:eastAsia="標楷體" w:hAnsi="標楷體" w:hint="eastAsia"/>
          <w:spacing w:val="1"/>
          <w:w w:val="95"/>
          <w:kern w:val="0"/>
          <w:szCs w:val="24"/>
        </w:rPr>
        <w:t>快時尚的消費有一定的影響程度</w:t>
      </w:r>
      <w:r w:rsidR="00C845F7" w:rsidRPr="000F3BEA">
        <w:rPr>
          <w:rFonts w:ascii="標楷體" w:eastAsia="標楷體" w:hAnsi="標楷體"/>
          <w:spacing w:val="-23"/>
          <w:w w:val="95"/>
          <w:kern w:val="0"/>
          <w:szCs w:val="24"/>
        </w:rPr>
        <w:t>，</w:t>
      </w:r>
      <w:r w:rsidR="00714359">
        <w:rPr>
          <w:rFonts w:ascii="標楷體" w:eastAsia="標楷體" w:hAnsi="標楷體" w:hint="eastAsia"/>
          <w:spacing w:val="1"/>
          <w:w w:val="95"/>
          <w:kern w:val="0"/>
          <w:szCs w:val="24"/>
        </w:rPr>
        <w:t>也都</w:t>
      </w:r>
      <w:r w:rsidR="00C845F7" w:rsidRPr="000F3BEA">
        <w:rPr>
          <w:rFonts w:ascii="標楷體" w:eastAsia="標楷體" w:hAnsi="標楷體"/>
          <w:w w:val="95"/>
          <w:kern w:val="0"/>
          <w:szCs w:val="24"/>
        </w:rPr>
        <w:t>相</w:t>
      </w:r>
      <w:r w:rsidR="00C845F7" w:rsidRPr="000F3BEA">
        <w:rPr>
          <w:rFonts w:ascii="標楷體" w:eastAsia="標楷體" w:hAnsi="標楷體"/>
          <w:spacing w:val="1"/>
          <w:w w:val="95"/>
          <w:kern w:val="0"/>
          <w:szCs w:val="24"/>
        </w:rPr>
        <w:t>對</w:t>
      </w:r>
      <w:r w:rsidR="00C845F7" w:rsidRPr="000F3BEA">
        <w:rPr>
          <w:rFonts w:ascii="標楷體" w:eastAsia="標楷體" w:hAnsi="標楷體"/>
          <w:w w:val="95"/>
          <w:kern w:val="0"/>
          <w:szCs w:val="24"/>
        </w:rPr>
        <w:t>會提高</w:t>
      </w:r>
      <w:r w:rsidR="00C845F7" w:rsidRPr="000F3BEA">
        <w:rPr>
          <w:rFonts w:ascii="標楷體" w:eastAsia="標楷體" w:hAnsi="標楷體"/>
          <w:spacing w:val="1"/>
          <w:w w:val="95"/>
          <w:kern w:val="0"/>
          <w:szCs w:val="24"/>
        </w:rPr>
        <w:t>對</w:t>
      </w:r>
      <w:r w:rsidR="00C845F7" w:rsidRPr="000F3BEA">
        <w:rPr>
          <w:rFonts w:ascii="標楷體" w:eastAsia="標楷體" w:hAnsi="標楷體" w:hint="eastAsia"/>
          <w:spacing w:val="1"/>
          <w:w w:val="95"/>
          <w:kern w:val="0"/>
          <w:szCs w:val="24"/>
        </w:rPr>
        <w:t>快時尚消費</w:t>
      </w:r>
      <w:r w:rsidR="00C845F7" w:rsidRPr="000F3BEA">
        <w:rPr>
          <w:rFonts w:ascii="標楷體" w:eastAsia="標楷體" w:hAnsi="標楷體"/>
          <w:spacing w:val="1"/>
          <w:w w:val="95"/>
          <w:kern w:val="0"/>
          <w:szCs w:val="24"/>
        </w:rPr>
        <w:t>的</w:t>
      </w:r>
      <w:r w:rsidR="00C845F7" w:rsidRPr="000F3BEA">
        <w:rPr>
          <w:rFonts w:ascii="標楷體" w:eastAsia="標楷體" w:hAnsi="標楷體"/>
          <w:w w:val="95"/>
          <w:kern w:val="0"/>
          <w:szCs w:val="24"/>
        </w:rPr>
        <w:t>意</w:t>
      </w:r>
      <w:r w:rsidR="00714359">
        <w:rPr>
          <w:rFonts w:ascii="標楷體" w:eastAsia="標楷體" w:hAnsi="標楷體" w:hint="eastAsia"/>
          <w:spacing w:val="-22"/>
          <w:w w:val="95"/>
          <w:kern w:val="0"/>
          <w:szCs w:val="24"/>
        </w:rPr>
        <w:t>願</w:t>
      </w:r>
      <w:r w:rsidR="00C845F7" w:rsidRPr="000F3BEA">
        <w:rPr>
          <w:rFonts w:ascii="標楷體" w:eastAsia="標楷體" w:hAnsi="標楷體"/>
          <w:kern w:val="0"/>
          <w:szCs w:val="24"/>
        </w:rPr>
        <w:t>。</w:t>
      </w:r>
      <w:r w:rsidRPr="000F3BEA">
        <w:rPr>
          <w:rFonts w:ascii="標楷體" w:eastAsia="標楷體" w:hAnsi="標楷體" w:hint="eastAsia"/>
          <w:spacing w:val="1"/>
          <w:w w:val="95"/>
          <w:szCs w:val="24"/>
        </w:rPr>
        <w:t>因此</w:t>
      </w:r>
      <w:r w:rsidRPr="000F3BEA">
        <w:rPr>
          <w:rFonts w:ascii="標楷體" w:eastAsia="標楷體" w:hAnsi="標楷體"/>
          <w:spacing w:val="1"/>
          <w:w w:val="95"/>
          <w:szCs w:val="24"/>
        </w:rPr>
        <w:t>，</w:t>
      </w:r>
      <w:r w:rsidR="00C845F7" w:rsidRPr="000F3BEA">
        <w:rPr>
          <w:rFonts w:ascii="標楷體" w:eastAsia="標楷體" w:hAnsi="標楷體" w:hint="eastAsia"/>
          <w:spacing w:val="1"/>
          <w:w w:val="95"/>
          <w:szCs w:val="24"/>
        </w:rPr>
        <w:t>快時尚</w:t>
      </w:r>
      <w:r w:rsidRPr="000F3BEA">
        <w:rPr>
          <w:rFonts w:ascii="標楷體" w:eastAsia="標楷體" w:hAnsi="標楷體" w:hint="eastAsia"/>
          <w:spacing w:val="1"/>
          <w:w w:val="95"/>
          <w:szCs w:val="24"/>
        </w:rPr>
        <w:t>經營</w:t>
      </w:r>
      <w:r w:rsidR="000F3BEA" w:rsidRPr="000F3BEA">
        <w:rPr>
          <w:rFonts w:ascii="標楷體" w:eastAsia="標楷體" w:hAnsi="標楷體"/>
          <w:spacing w:val="1"/>
          <w:w w:val="95"/>
          <w:szCs w:val="24"/>
        </w:rPr>
        <w:t>者</w:t>
      </w:r>
      <w:r w:rsidRPr="000F3BEA">
        <w:rPr>
          <w:rFonts w:ascii="標楷體" w:eastAsia="標楷體" w:hAnsi="標楷體"/>
          <w:spacing w:val="1"/>
          <w:w w:val="95"/>
          <w:szCs w:val="24"/>
        </w:rPr>
        <w:t>可多</w:t>
      </w:r>
      <w:r w:rsidRPr="000F3BEA">
        <w:rPr>
          <w:rFonts w:ascii="標楷體" w:eastAsia="標楷體" w:hAnsi="標楷體" w:hint="eastAsia"/>
          <w:spacing w:val="1"/>
          <w:w w:val="95"/>
          <w:szCs w:val="24"/>
        </w:rPr>
        <w:t>思考如何豐富</w:t>
      </w:r>
      <w:r w:rsidR="000F3BEA" w:rsidRPr="000F3BEA">
        <w:rPr>
          <w:rFonts w:ascii="標楷體" w:eastAsia="標楷體" w:hAnsi="標楷體" w:hint="eastAsia"/>
          <w:spacing w:val="1"/>
          <w:w w:val="95"/>
          <w:szCs w:val="24"/>
        </w:rPr>
        <w:t>影響</w:t>
      </w:r>
      <w:r w:rsidR="000F3BEA" w:rsidRPr="000F3BEA">
        <w:rPr>
          <w:rFonts w:ascii="標楷體" w:eastAsia="標楷體" w:hAnsi="標楷體" w:hint="eastAsia"/>
          <w:spacing w:val="-2"/>
          <w:kern w:val="0"/>
          <w:szCs w:val="24"/>
        </w:rPr>
        <w:t>『衝動性消費』或『環保型消費』的</w:t>
      </w:r>
      <w:r w:rsidR="000F3BEA" w:rsidRPr="000F3BEA">
        <w:rPr>
          <w:rFonts w:ascii="標楷體" w:eastAsia="標楷體" w:hAnsi="標楷體"/>
          <w:spacing w:val="1"/>
          <w:w w:val="95"/>
          <w:kern w:val="0"/>
          <w:szCs w:val="24"/>
        </w:rPr>
        <w:t>消費者對</w:t>
      </w:r>
      <w:r w:rsidR="000F3BEA" w:rsidRPr="000F3BEA">
        <w:rPr>
          <w:rFonts w:ascii="標楷體" w:eastAsia="標楷體" w:hAnsi="標楷體" w:hint="eastAsia"/>
          <w:spacing w:val="1"/>
          <w:w w:val="95"/>
          <w:kern w:val="0"/>
          <w:szCs w:val="24"/>
        </w:rPr>
        <w:t>快時尚消費構面的影響程度</w:t>
      </w:r>
      <w:r w:rsidR="000F3BEA" w:rsidRPr="000F3BEA">
        <w:rPr>
          <w:rFonts w:ascii="標楷體" w:eastAsia="標楷體" w:hAnsi="標楷體"/>
          <w:spacing w:val="-23"/>
          <w:w w:val="95"/>
          <w:kern w:val="0"/>
          <w:szCs w:val="24"/>
        </w:rPr>
        <w:t>，</w:t>
      </w:r>
      <w:r w:rsidR="000F3BEA" w:rsidRPr="000F3BEA">
        <w:rPr>
          <w:rFonts w:ascii="標楷體" w:eastAsia="標楷體" w:hAnsi="標楷體" w:hint="eastAsia"/>
          <w:spacing w:val="1"/>
          <w:w w:val="95"/>
          <w:kern w:val="0"/>
          <w:szCs w:val="24"/>
        </w:rPr>
        <w:t>也都會</w:t>
      </w:r>
      <w:r w:rsidR="000F3BEA" w:rsidRPr="000F3BEA">
        <w:rPr>
          <w:rFonts w:ascii="標楷體" w:eastAsia="標楷體" w:hAnsi="標楷體"/>
          <w:w w:val="95"/>
          <w:kern w:val="0"/>
          <w:szCs w:val="24"/>
        </w:rPr>
        <w:t>相</w:t>
      </w:r>
      <w:r w:rsidR="000F3BEA" w:rsidRPr="000F3BEA">
        <w:rPr>
          <w:rFonts w:ascii="標楷體" w:eastAsia="標楷體" w:hAnsi="標楷體"/>
          <w:spacing w:val="1"/>
          <w:w w:val="95"/>
          <w:kern w:val="0"/>
          <w:szCs w:val="24"/>
        </w:rPr>
        <w:t>對</w:t>
      </w:r>
      <w:r w:rsidR="000F3BEA" w:rsidRPr="000F3BEA">
        <w:rPr>
          <w:rFonts w:ascii="標楷體" w:eastAsia="標楷體" w:hAnsi="標楷體"/>
          <w:w w:val="95"/>
          <w:kern w:val="0"/>
          <w:szCs w:val="24"/>
        </w:rPr>
        <w:t>會提高</w:t>
      </w:r>
      <w:r w:rsidR="000F3BEA" w:rsidRPr="000F3BEA">
        <w:rPr>
          <w:rFonts w:ascii="標楷體" w:eastAsia="標楷體" w:hAnsi="標楷體"/>
          <w:spacing w:val="1"/>
          <w:w w:val="95"/>
          <w:kern w:val="0"/>
          <w:szCs w:val="24"/>
        </w:rPr>
        <w:t>對</w:t>
      </w:r>
      <w:r w:rsidR="000F3BEA" w:rsidRPr="000F3BEA">
        <w:rPr>
          <w:rFonts w:ascii="標楷體" w:eastAsia="標楷體" w:hAnsi="標楷體" w:hint="eastAsia"/>
          <w:spacing w:val="1"/>
          <w:w w:val="95"/>
          <w:kern w:val="0"/>
          <w:szCs w:val="24"/>
        </w:rPr>
        <w:t>快時尚消費</w:t>
      </w:r>
      <w:r w:rsidR="000F3BEA" w:rsidRPr="000F3BEA">
        <w:rPr>
          <w:rFonts w:ascii="標楷體" w:eastAsia="標楷體" w:hAnsi="標楷體"/>
          <w:spacing w:val="1"/>
          <w:w w:val="95"/>
          <w:kern w:val="0"/>
          <w:szCs w:val="24"/>
        </w:rPr>
        <w:t>的</w:t>
      </w:r>
      <w:r w:rsidR="000F3BEA" w:rsidRPr="000F3BEA">
        <w:rPr>
          <w:rFonts w:ascii="標楷體" w:eastAsia="標楷體" w:hAnsi="標楷體"/>
          <w:w w:val="95"/>
          <w:kern w:val="0"/>
          <w:szCs w:val="24"/>
        </w:rPr>
        <w:t>意</w:t>
      </w:r>
      <w:r w:rsidR="000F3BEA" w:rsidRPr="000F3BEA">
        <w:rPr>
          <w:rFonts w:ascii="標楷體" w:eastAsia="標楷體" w:hAnsi="標楷體"/>
          <w:spacing w:val="-22"/>
          <w:w w:val="95"/>
          <w:kern w:val="0"/>
          <w:szCs w:val="24"/>
        </w:rPr>
        <w:t>圖</w:t>
      </w:r>
      <w:r w:rsidR="000F3BEA" w:rsidRPr="000F3BEA">
        <w:rPr>
          <w:rFonts w:ascii="標楷體" w:eastAsia="標楷體" w:hAnsi="標楷體"/>
          <w:kern w:val="0"/>
          <w:szCs w:val="24"/>
        </w:rPr>
        <w:t>。</w:t>
      </w:r>
    </w:p>
    <w:p w14:paraId="7E64FF13" w14:textId="2DE60D21" w:rsidR="00A36481" w:rsidRPr="00C601B2" w:rsidRDefault="00A36481" w:rsidP="009B5CF7">
      <w:pPr>
        <w:pStyle w:val="a5"/>
        <w:numPr>
          <w:ilvl w:val="0"/>
          <w:numId w:val="19"/>
        </w:numPr>
        <w:spacing w:line="320" w:lineRule="exact"/>
        <w:ind w:leftChars="0" w:right="312"/>
        <w:jc w:val="both"/>
        <w:rPr>
          <w:rFonts w:asciiTheme="majorEastAsia" w:eastAsiaTheme="majorEastAsia" w:hAnsiTheme="majorEastAsia"/>
          <w:b/>
          <w:kern w:val="0"/>
          <w:sz w:val="28"/>
          <w:szCs w:val="28"/>
        </w:rPr>
      </w:pPr>
      <w:r w:rsidRPr="00C601B2">
        <w:rPr>
          <w:rFonts w:asciiTheme="majorEastAsia" w:eastAsiaTheme="majorEastAsia" w:hAnsiTheme="majorEastAsia" w:hint="eastAsia"/>
          <w:b/>
          <w:kern w:val="0"/>
          <w:sz w:val="28"/>
          <w:szCs w:val="28"/>
        </w:rPr>
        <w:t>研究建議</w:t>
      </w:r>
    </w:p>
    <w:p w14:paraId="4CA21741" w14:textId="77777777" w:rsidR="00013DD7" w:rsidRDefault="00013DD7" w:rsidP="009B5CF7">
      <w:pPr>
        <w:spacing w:line="320" w:lineRule="exact"/>
        <w:ind w:firstLine="480"/>
        <w:jc w:val="both"/>
        <w:rPr>
          <w:rFonts w:ascii="標楷體" w:eastAsia="標楷體" w:hAnsi="標楷體"/>
          <w:szCs w:val="24"/>
        </w:rPr>
      </w:pPr>
      <w:r w:rsidRPr="008E7366">
        <w:rPr>
          <w:rFonts w:ascii="標楷體" w:eastAsia="標楷體" w:hAnsi="標楷體" w:hint="eastAsia"/>
          <w:szCs w:val="24"/>
        </w:rPr>
        <w:t>本文旨在</w:t>
      </w:r>
      <w:r w:rsidRPr="008E7366">
        <w:rPr>
          <w:rFonts w:ascii="標楷體" w:eastAsia="標楷體" w:hAnsi="標楷體"/>
          <w:spacing w:val="1"/>
          <w:w w:val="95"/>
          <w:szCs w:val="24"/>
        </w:rPr>
        <w:t>探討</w:t>
      </w:r>
      <w:r w:rsidRPr="008E7366">
        <w:rPr>
          <w:rFonts w:ascii="標楷體" w:eastAsia="標楷體" w:hAnsi="標楷體" w:hint="eastAsia"/>
          <w:spacing w:val="-2"/>
          <w:kern w:val="0"/>
          <w:szCs w:val="24"/>
        </w:rPr>
        <w:t>『衝動性消費』與『環保型消費』關於快時尚消費</w:t>
      </w:r>
      <w:r w:rsidRPr="00BA55E0">
        <w:rPr>
          <w:rFonts w:ascii="標楷體" w:eastAsia="標楷體" w:hAnsi="標楷體"/>
          <w:spacing w:val="1"/>
          <w:w w:val="95"/>
          <w:kern w:val="0"/>
          <w:szCs w:val="24"/>
        </w:rPr>
        <w:t>行為的影響</w:t>
      </w:r>
      <w:r w:rsidRPr="008E7366">
        <w:rPr>
          <w:rFonts w:ascii="標楷體" w:eastAsia="標楷體" w:hAnsi="標楷體" w:hint="eastAsia"/>
          <w:spacing w:val="1"/>
          <w:w w:val="95"/>
          <w:kern w:val="0"/>
          <w:szCs w:val="24"/>
        </w:rPr>
        <w:t>，</w:t>
      </w:r>
      <w:r w:rsidRPr="008E7366">
        <w:rPr>
          <w:rFonts w:ascii="標楷體" w:eastAsia="標楷體" w:hAnsi="標楷體" w:hint="eastAsia"/>
          <w:szCs w:val="24"/>
        </w:rPr>
        <w:t>在問卷設計以及資料蒐集等方面均力求客觀，但限於研究主題的緣故，本文提出之問卷設計若應用於其他類型的消費型態，所探討的構面恐有不同，可能會有解釋上的差異，因此必須根據不同消費類型之特性，再修正各項影響因素。另外，雖然各影響因素是依據相關理論與文獻形成，但由於本文採用問卷方式，因此在探討各影響</w:t>
      </w:r>
      <w:proofErr w:type="gramStart"/>
      <w:r w:rsidRPr="008E7366">
        <w:rPr>
          <w:rFonts w:ascii="標楷體" w:eastAsia="標楷體" w:hAnsi="標楷體" w:hint="eastAsia"/>
          <w:szCs w:val="24"/>
        </w:rPr>
        <w:t>因素間有一定</w:t>
      </w:r>
      <w:proofErr w:type="gramEnd"/>
      <w:r w:rsidRPr="008E7366">
        <w:rPr>
          <w:rFonts w:ascii="標楷體" w:eastAsia="標楷體" w:hAnsi="標楷體" w:hint="eastAsia"/>
          <w:szCs w:val="24"/>
        </w:rPr>
        <w:t>的限制，未來研究建議應輔以定性分析，如個案研究，</w:t>
      </w:r>
      <w:r w:rsidRPr="008E7366">
        <w:rPr>
          <w:rFonts w:ascii="標楷體" w:eastAsia="標楷體" w:hAnsi="標楷體"/>
          <w:spacing w:val="1"/>
          <w:w w:val="95"/>
          <w:szCs w:val="24"/>
        </w:rPr>
        <w:t>再結合質性</w:t>
      </w:r>
      <w:r w:rsidRPr="008E7366">
        <w:rPr>
          <w:rFonts w:ascii="標楷體" w:eastAsia="標楷體" w:hAnsi="標楷體"/>
          <w:szCs w:val="24"/>
        </w:rPr>
        <w:t>訪談，</w:t>
      </w:r>
      <w:r w:rsidRPr="008E7366">
        <w:rPr>
          <w:rFonts w:ascii="標楷體" w:eastAsia="標楷體" w:hAnsi="標楷體" w:hint="eastAsia"/>
          <w:szCs w:val="24"/>
        </w:rPr>
        <w:t>以深入瞭解各影響因素間之關係。而在本文之內容上，經過文獻之搜集與彙整，以及問卷調查的實證研究，雖找出快時尚</w:t>
      </w:r>
      <w:r w:rsidRPr="008E7366">
        <w:rPr>
          <w:rFonts w:ascii="標楷體" w:eastAsia="標楷體" w:hAnsi="標楷體"/>
          <w:spacing w:val="1"/>
          <w:w w:val="95"/>
          <w:szCs w:val="24"/>
        </w:rPr>
        <w:t>消</w:t>
      </w:r>
      <w:r w:rsidRPr="008E7366">
        <w:rPr>
          <w:rFonts w:ascii="標楷體" w:eastAsia="標楷體" w:hAnsi="標楷體" w:hint="eastAsia"/>
          <w:spacing w:val="1"/>
          <w:w w:val="95"/>
          <w:szCs w:val="24"/>
        </w:rPr>
        <w:t>費的影響構面</w:t>
      </w:r>
      <w:r w:rsidRPr="008E7366">
        <w:rPr>
          <w:rFonts w:ascii="標楷體" w:eastAsia="標楷體" w:hAnsi="標楷體"/>
          <w:spacing w:val="1"/>
          <w:w w:val="95"/>
          <w:szCs w:val="24"/>
        </w:rPr>
        <w:t>，</w:t>
      </w:r>
      <w:r w:rsidRPr="008E7366">
        <w:rPr>
          <w:rFonts w:ascii="標楷體" w:eastAsia="標楷體" w:hAnsi="標楷體" w:hint="eastAsia"/>
          <w:szCs w:val="24"/>
        </w:rPr>
        <w:t>但除此之外，仍可能存在其他影響因素，</w:t>
      </w:r>
      <w:proofErr w:type="gramStart"/>
      <w:r w:rsidRPr="008E7366">
        <w:rPr>
          <w:rFonts w:ascii="標楷體" w:eastAsia="標楷體" w:hAnsi="標楷體" w:hint="eastAsia"/>
          <w:szCs w:val="24"/>
        </w:rPr>
        <w:t>均有可能</w:t>
      </w:r>
      <w:proofErr w:type="gramEnd"/>
      <w:r w:rsidRPr="008E7366">
        <w:rPr>
          <w:rFonts w:ascii="標楷體" w:eastAsia="標楷體" w:hAnsi="標楷體" w:hint="eastAsia"/>
          <w:szCs w:val="24"/>
        </w:rPr>
        <w:t>影響消費者在快時尚的消費行為。因此，未來研究亦可針對本文的結果進行更深入的探討，在考量每位消費者的使用經驗與接觸次數不同的情況下，未來或可進一步探討其他影響因素作為影響消費者在不同快時尚消費的行為因素的干擾變項，以進一步</w:t>
      </w:r>
      <w:proofErr w:type="gramStart"/>
      <w:r w:rsidRPr="008E7366">
        <w:rPr>
          <w:rFonts w:ascii="標楷體" w:eastAsia="標楷體" w:hAnsi="標楷體" w:hint="eastAsia"/>
          <w:szCs w:val="24"/>
        </w:rPr>
        <w:t>釐</w:t>
      </w:r>
      <w:proofErr w:type="gramEnd"/>
      <w:r w:rsidRPr="008E7366">
        <w:rPr>
          <w:rFonts w:ascii="標楷體" w:eastAsia="標楷體" w:hAnsi="標楷體" w:hint="eastAsia"/>
          <w:szCs w:val="24"/>
        </w:rPr>
        <w:t>清各影響</w:t>
      </w:r>
      <w:proofErr w:type="gramStart"/>
      <w:r w:rsidRPr="008E7366">
        <w:rPr>
          <w:rFonts w:ascii="標楷體" w:eastAsia="標楷體" w:hAnsi="標楷體" w:hint="eastAsia"/>
          <w:szCs w:val="24"/>
        </w:rPr>
        <w:t>因素間的關係</w:t>
      </w:r>
      <w:proofErr w:type="gramEnd"/>
      <w:r w:rsidRPr="008E7366">
        <w:rPr>
          <w:rFonts w:ascii="標楷體" w:eastAsia="標楷體" w:hAnsi="標楷體" w:hint="eastAsia"/>
          <w:szCs w:val="24"/>
        </w:rPr>
        <w:t>。</w:t>
      </w:r>
    </w:p>
    <w:p w14:paraId="0162EC8A" w14:textId="77777777" w:rsidR="00013DD7" w:rsidRPr="00C601B2" w:rsidRDefault="00013DD7" w:rsidP="009B5CF7">
      <w:pPr>
        <w:spacing w:line="320" w:lineRule="exact"/>
        <w:ind w:left="2880" w:right="153" w:firstLine="480"/>
        <w:jc w:val="both"/>
        <w:rPr>
          <w:rFonts w:asciiTheme="majorEastAsia" w:eastAsiaTheme="majorEastAsia" w:hAnsiTheme="majorEastAsia" w:cs="標楷體"/>
          <w:b/>
          <w:color w:val="000000"/>
          <w:kern w:val="0"/>
          <w:sz w:val="32"/>
          <w:szCs w:val="32"/>
        </w:rPr>
      </w:pPr>
      <w:r w:rsidRPr="00C601B2">
        <w:rPr>
          <w:rFonts w:asciiTheme="majorEastAsia" w:eastAsiaTheme="majorEastAsia" w:hAnsiTheme="majorEastAsia" w:hint="eastAsia"/>
          <w:b/>
          <w:kern w:val="0"/>
          <w:sz w:val="32"/>
          <w:szCs w:val="32"/>
        </w:rPr>
        <w:t>陸、參考文獻</w:t>
      </w:r>
    </w:p>
    <w:p w14:paraId="0D6253FE" w14:textId="0ECF83E0" w:rsidR="007934F4" w:rsidRDefault="007934F4" w:rsidP="009B5CF7">
      <w:pPr>
        <w:spacing w:line="320" w:lineRule="exact"/>
        <w:ind w:left="720" w:hangingChars="300" w:hanging="720"/>
        <w:jc w:val="both"/>
        <w:rPr>
          <w:rFonts w:ascii="標楷體" w:eastAsia="標楷體" w:hAnsi="標楷體"/>
        </w:rPr>
      </w:pPr>
      <w:r w:rsidRPr="00420801">
        <w:rPr>
          <w:rFonts w:ascii="標楷體" w:eastAsia="標楷體" w:hAnsi="標楷體" w:hint="eastAsia"/>
        </w:rPr>
        <w:t>邱繼智</w:t>
      </w:r>
      <w:r w:rsidR="008C242F">
        <w:rPr>
          <w:rFonts w:ascii="標楷體" w:eastAsia="標楷體" w:hAnsi="標楷體" w:hint="eastAsia"/>
        </w:rPr>
        <w:t>，2008</w:t>
      </w:r>
      <w:r w:rsidR="004D3693">
        <w:rPr>
          <w:rFonts w:ascii="標楷體" w:eastAsia="標楷體" w:hAnsi="標楷體" w:hint="eastAsia"/>
        </w:rPr>
        <w:t>，門市營運管理</w:t>
      </w:r>
      <w:r w:rsidR="008C242F">
        <w:rPr>
          <w:rFonts w:ascii="標楷體" w:eastAsia="標楷體" w:hAnsi="標楷體" w:hint="eastAsia"/>
        </w:rPr>
        <w:t>(</w:t>
      </w:r>
      <w:r w:rsidR="004D3693">
        <w:rPr>
          <w:rFonts w:ascii="標楷體" w:eastAsia="標楷體" w:hAnsi="標楷體" w:hint="eastAsia"/>
        </w:rPr>
        <w:t>二版</w:t>
      </w:r>
      <w:r w:rsidR="008C242F">
        <w:rPr>
          <w:rFonts w:ascii="標楷體" w:eastAsia="標楷體" w:hAnsi="標楷體" w:hint="eastAsia"/>
        </w:rPr>
        <w:t>)</w:t>
      </w:r>
      <w:r w:rsidR="004D3693">
        <w:rPr>
          <w:rFonts w:ascii="標楷體" w:eastAsia="標楷體" w:hAnsi="標楷體" w:hint="eastAsia"/>
        </w:rPr>
        <w:t>，</w:t>
      </w:r>
      <w:r w:rsidR="008C242F">
        <w:rPr>
          <w:rFonts w:ascii="標楷體" w:eastAsia="標楷體" w:hAnsi="標楷體" w:hint="eastAsia"/>
        </w:rPr>
        <w:t>台北市，:</w:t>
      </w:r>
      <w:r w:rsidR="004D3693">
        <w:rPr>
          <w:rFonts w:ascii="標楷體" w:eastAsia="標楷體" w:hAnsi="標楷體" w:hint="eastAsia"/>
        </w:rPr>
        <w:t>華立出版。</w:t>
      </w:r>
    </w:p>
    <w:p w14:paraId="35A7DC50" w14:textId="14C3FE71" w:rsidR="00B224C0" w:rsidRPr="008C242F" w:rsidRDefault="00B1749C" w:rsidP="009B5CF7">
      <w:pPr>
        <w:spacing w:line="320" w:lineRule="exact"/>
        <w:ind w:left="720" w:hangingChars="300" w:hanging="720"/>
        <w:jc w:val="both"/>
        <w:rPr>
          <w:rFonts w:ascii="Times New Roman" w:eastAsia="標楷體" w:hAnsi="Times New Roman" w:cs="Times New Roman"/>
        </w:rPr>
      </w:pPr>
      <w:r w:rsidRPr="008C242F">
        <w:rPr>
          <w:rFonts w:ascii="Times New Roman" w:eastAsia="標楷體" w:hAnsi="Times New Roman" w:cs="Times New Roman"/>
        </w:rPr>
        <w:t xml:space="preserve">Jizhi </w:t>
      </w:r>
      <w:proofErr w:type="gramStart"/>
      <w:r w:rsidRPr="008C242F">
        <w:rPr>
          <w:rFonts w:ascii="Times New Roman" w:eastAsia="標楷體" w:hAnsi="Times New Roman" w:cs="Times New Roman"/>
        </w:rPr>
        <w:t>Chiu</w:t>
      </w:r>
      <w:r w:rsidR="00B224C0" w:rsidRPr="008C242F">
        <w:rPr>
          <w:rFonts w:ascii="Times New Roman" w:eastAsia="標楷體" w:hAnsi="Times New Roman" w:cs="Times New Roman"/>
        </w:rPr>
        <w:t>(</w:t>
      </w:r>
      <w:proofErr w:type="gramEnd"/>
      <w:r w:rsidR="00B224C0" w:rsidRPr="008C242F">
        <w:rPr>
          <w:rFonts w:ascii="Times New Roman" w:eastAsia="標楷體" w:hAnsi="Times New Roman" w:cs="Times New Roman"/>
        </w:rPr>
        <w:t>2008), Store Operation Management,</w:t>
      </w:r>
      <w:r w:rsidRPr="008C242F">
        <w:rPr>
          <w:rFonts w:ascii="Times New Roman" w:eastAsia="標楷體" w:hAnsi="Times New Roman" w:cs="Times New Roman"/>
        </w:rPr>
        <w:t xml:space="preserve"> Second Edition,</w:t>
      </w:r>
      <w:r w:rsidR="00B224C0" w:rsidRPr="008C242F">
        <w:rPr>
          <w:rFonts w:ascii="Times New Roman" w:eastAsia="標楷體" w:hAnsi="Times New Roman" w:cs="Times New Roman"/>
        </w:rPr>
        <w:t xml:space="preserve"> Hua Li</w:t>
      </w:r>
      <w:r w:rsidRPr="008C242F">
        <w:rPr>
          <w:rFonts w:ascii="Times New Roman" w:eastAsia="標楷體" w:hAnsi="Times New Roman" w:cs="Times New Roman"/>
        </w:rPr>
        <w:t xml:space="preserve"> publish.</w:t>
      </w:r>
    </w:p>
    <w:p w14:paraId="56E004E4" w14:textId="4866DC09" w:rsidR="00210321" w:rsidRPr="008C242F" w:rsidRDefault="008C242F" w:rsidP="009B5CF7">
      <w:pPr>
        <w:spacing w:line="320" w:lineRule="exact"/>
        <w:ind w:left="720" w:hangingChars="300" w:hanging="720"/>
        <w:jc w:val="both"/>
        <w:rPr>
          <w:rFonts w:ascii="標楷體" w:eastAsia="標楷體" w:hAnsi="標楷體" w:cs="新細明體"/>
        </w:rPr>
      </w:pPr>
      <w:r>
        <w:rPr>
          <w:rFonts w:ascii="標楷體" w:eastAsia="標楷體" w:hAnsi="標楷體"/>
        </w:rPr>
        <w:t>吳基逞、汪</w:t>
      </w:r>
      <w:proofErr w:type="gramStart"/>
      <w:r>
        <w:rPr>
          <w:rFonts w:ascii="標楷體" w:eastAsia="標楷體" w:hAnsi="標楷體"/>
        </w:rPr>
        <w:t>秩</w:t>
      </w:r>
      <w:proofErr w:type="gramEnd"/>
      <w:r>
        <w:rPr>
          <w:rFonts w:ascii="標楷體" w:eastAsia="標楷體" w:hAnsi="標楷體"/>
        </w:rPr>
        <w:t>仁與郭怡君</w:t>
      </w:r>
      <w:r w:rsidR="00210321" w:rsidRPr="008C242F">
        <w:rPr>
          <w:rFonts w:ascii="標楷體" w:eastAsia="標楷體" w:hAnsi="標楷體" w:hint="eastAsia"/>
        </w:rPr>
        <w:t>，2010，</w:t>
      </w:r>
      <w:r w:rsidR="001F3A04" w:rsidRPr="008C242F">
        <w:rPr>
          <w:rFonts w:ascii="標楷體" w:eastAsia="標楷體" w:hAnsi="標楷體"/>
        </w:rPr>
        <w:t>衝動性購買行為之購後情緒研究</w:t>
      </w:r>
      <w:r w:rsidR="001F3A04" w:rsidRPr="008C242F">
        <w:rPr>
          <w:rFonts w:ascii="標楷體" w:eastAsia="標楷體" w:hAnsi="標楷體" w:hint="eastAsia"/>
        </w:rPr>
        <w:t>，中</w:t>
      </w:r>
      <w:r w:rsidR="001F3A04" w:rsidRPr="008C242F">
        <w:rPr>
          <w:rFonts w:ascii="標楷體" w:eastAsia="標楷體" w:hAnsi="標楷體"/>
        </w:rPr>
        <w:t>山管理評論</w:t>
      </w:r>
      <w:r w:rsidR="001F3A04" w:rsidRPr="008C242F">
        <w:rPr>
          <w:rFonts w:ascii="標楷體" w:eastAsia="標楷體" w:hAnsi="標楷體" w:hint="eastAsia"/>
        </w:rPr>
        <w:t>，</w:t>
      </w:r>
      <w:r w:rsidR="001F3A04" w:rsidRPr="008C242F">
        <w:rPr>
          <w:rFonts w:ascii="標楷體" w:eastAsia="標楷體" w:hAnsi="標楷體"/>
        </w:rPr>
        <w:t>第</w:t>
      </w:r>
      <w:r w:rsidR="001F3A04" w:rsidRPr="008C242F">
        <w:rPr>
          <w:rFonts w:ascii="標楷體" w:eastAsia="標楷體" w:hAnsi="標楷體" w:cs="細明體" w:hint="eastAsia"/>
        </w:rPr>
        <w:t>18</w:t>
      </w:r>
      <w:r w:rsidR="001F3A04" w:rsidRPr="008C242F">
        <w:rPr>
          <w:rFonts w:ascii="標楷體" w:eastAsia="標楷體" w:hAnsi="標楷體" w:cs="新細明體" w:hint="eastAsia"/>
        </w:rPr>
        <w:t>卷第3期:647-683</w:t>
      </w:r>
    </w:p>
    <w:p w14:paraId="6690EC89" w14:textId="7CDA37B3" w:rsidR="001F3A04" w:rsidRPr="007525B7" w:rsidRDefault="001F3A04" w:rsidP="009B5CF7">
      <w:pPr>
        <w:spacing w:line="320" w:lineRule="exact"/>
        <w:ind w:left="720" w:hangingChars="300" w:hanging="720"/>
        <w:jc w:val="both"/>
        <w:rPr>
          <w:rFonts w:ascii="Times New Roman" w:eastAsia="標楷體" w:hAnsi="Times New Roman" w:cs="Times New Roman"/>
        </w:rPr>
      </w:pPr>
      <w:r w:rsidRPr="007525B7">
        <w:rPr>
          <w:rFonts w:ascii="Times New Roman" w:hAnsi="Times New Roman" w:cs="Times New Roman"/>
        </w:rPr>
        <w:lastRenderedPageBreak/>
        <w:t>Chi-Cheng Wu, Chih-Jen Wang and Yi-Chun Kuo</w:t>
      </w:r>
      <w:proofErr w:type="gramStart"/>
      <w:r w:rsidRPr="007525B7">
        <w:rPr>
          <w:rFonts w:ascii="Times New Roman" w:hAnsi="Times New Roman" w:cs="Times New Roman"/>
        </w:rPr>
        <w:t>,2010</w:t>
      </w:r>
      <w:proofErr w:type="gramEnd"/>
      <w:r w:rsidRPr="007525B7">
        <w:rPr>
          <w:rFonts w:ascii="Times New Roman" w:hAnsi="Times New Roman" w:cs="Times New Roman"/>
        </w:rPr>
        <w:t>, Research on Impulse Buying Behavior: Post-Purchase Emotion, Sun,Yat-Sen Management Review,18(3):647-683</w:t>
      </w:r>
    </w:p>
    <w:p w14:paraId="61A6B4D2" w14:textId="6CCB66B0" w:rsidR="00C82FA2" w:rsidRDefault="008C242F" w:rsidP="009B5CF7">
      <w:pPr>
        <w:spacing w:line="320" w:lineRule="exact"/>
        <w:ind w:left="720" w:hangingChars="300" w:hanging="720"/>
        <w:jc w:val="both"/>
        <w:rPr>
          <w:rFonts w:ascii="標楷體" w:eastAsia="標楷體" w:hAnsi="標楷體" w:cs="Times New Roman"/>
        </w:rPr>
      </w:pPr>
      <w:r>
        <w:rPr>
          <w:rFonts w:ascii="標楷體" w:eastAsia="標楷體" w:hAnsi="標楷體" w:cs="Times New Roman" w:hint="eastAsia"/>
        </w:rPr>
        <w:t>黃俊英與賴文彬，</w:t>
      </w:r>
      <w:r w:rsidR="00C82FA2" w:rsidRPr="004C0BF2">
        <w:rPr>
          <w:rFonts w:ascii="標楷體" w:eastAsia="標楷體" w:hAnsi="標楷體" w:cs="Times New Roman"/>
        </w:rPr>
        <w:t>1990</w:t>
      </w:r>
      <w:r>
        <w:rPr>
          <w:rFonts w:ascii="標楷體" w:eastAsia="標楷體" w:hAnsi="標楷體" w:cs="Times New Roman" w:hint="eastAsia"/>
        </w:rPr>
        <w:t>，涉入的理論發展與實務應用，</w:t>
      </w:r>
      <w:r w:rsidR="00B1749C" w:rsidRPr="008C242F">
        <w:rPr>
          <w:rFonts w:ascii="標楷體" w:eastAsia="標楷體" w:hAnsi="標楷體" w:cs="Times New Roman" w:hint="eastAsia"/>
        </w:rPr>
        <w:t>管理</w:t>
      </w:r>
      <w:r w:rsidR="00C82FA2" w:rsidRPr="008C242F">
        <w:rPr>
          <w:rFonts w:ascii="標楷體" w:eastAsia="標楷體" w:hAnsi="標楷體" w:cs="Times New Roman" w:hint="eastAsia"/>
        </w:rPr>
        <w:t>學報</w:t>
      </w:r>
      <w:r>
        <w:rPr>
          <w:rFonts w:ascii="標楷體" w:eastAsia="標楷體" w:hAnsi="標楷體" w:cs="Times New Roman" w:hint="eastAsia"/>
          <w:b/>
        </w:rPr>
        <w:t>，</w:t>
      </w:r>
      <w:r w:rsidRPr="008C242F">
        <w:rPr>
          <w:rFonts w:ascii="標楷體" w:eastAsia="標楷體" w:hAnsi="標楷體" w:cs="Times New Roman" w:hint="eastAsia"/>
        </w:rPr>
        <w:t>第</w:t>
      </w:r>
      <w:r w:rsidR="00C82FA2" w:rsidRPr="008C242F">
        <w:rPr>
          <w:rFonts w:ascii="標楷體" w:eastAsia="標楷體" w:hAnsi="標楷體" w:cs="Times New Roman"/>
        </w:rPr>
        <w:t>7</w:t>
      </w:r>
      <w:r w:rsidRPr="008C242F">
        <w:rPr>
          <w:rFonts w:ascii="標楷體" w:eastAsia="標楷體" w:hAnsi="標楷體" w:cs="Times New Roman" w:hint="eastAsia"/>
        </w:rPr>
        <w:t>卷第</w:t>
      </w:r>
      <w:r w:rsidR="00C82FA2" w:rsidRPr="008C242F">
        <w:rPr>
          <w:rFonts w:ascii="標楷體" w:eastAsia="標楷體" w:hAnsi="標楷體" w:cs="Times New Roman"/>
        </w:rPr>
        <w:t>1</w:t>
      </w:r>
      <w:r w:rsidRPr="008C242F">
        <w:rPr>
          <w:rFonts w:ascii="標楷體" w:eastAsia="標楷體" w:hAnsi="標楷體" w:cs="Times New Roman" w:hint="eastAsia"/>
        </w:rPr>
        <w:t>期</w:t>
      </w:r>
      <w:r w:rsidR="00B1749C" w:rsidRPr="008C242F">
        <w:rPr>
          <w:rFonts w:ascii="標楷體" w:eastAsia="標楷體" w:hAnsi="標楷體" w:cs="Times New Roman" w:hint="eastAsia"/>
        </w:rPr>
        <w:t>:</w:t>
      </w:r>
      <w:r w:rsidR="00C82FA2" w:rsidRPr="004C0BF2">
        <w:rPr>
          <w:rFonts w:ascii="標楷體" w:eastAsia="標楷體" w:hAnsi="標楷體" w:cs="Times New Roman"/>
        </w:rPr>
        <w:t>15-29</w:t>
      </w:r>
    </w:p>
    <w:p w14:paraId="5E74AE0D" w14:textId="52E2CBDD" w:rsidR="00B1749C" w:rsidRPr="008C242F" w:rsidRDefault="00B1749C" w:rsidP="009B5CF7">
      <w:pPr>
        <w:spacing w:line="320" w:lineRule="exact"/>
        <w:ind w:left="720" w:hangingChars="300" w:hanging="720"/>
        <w:jc w:val="both"/>
        <w:rPr>
          <w:rFonts w:ascii="Times New Roman" w:eastAsia="標楷體" w:hAnsi="Times New Roman" w:cs="Times New Roman"/>
        </w:rPr>
      </w:pPr>
      <w:r w:rsidRPr="008C242F">
        <w:rPr>
          <w:rFonts w:ascii="Times New Roman" w:hAnsi="Times New Roman" w:cs="Times New Roman"/>
        </w:rPr>
        <w:t>Juny</w:t>
      </w:r>
      <w:r w:rsidR="008C242F" w:rsidRPr="008C242F">
        <w:rPr>
          <w:rFonts w:ascii="Times New Roman" w:hAnsi="Times New Roman" w:cs="Times New Roman"/>
        </w:rPr>
        <w:t>I</w:t>
      </w:r>
      <w:r w:rsidRPr="008C242F">
        <w:rPr>
          <w:rFonts w:ascii="Times New Roman" w:hAnsi="Times New Roman" w:cs="Times New Roman"/>
        </w:rPr>
        <w:t>ng Huang, Albert Wenben Lai</w:t>
      </w:r>
      <w:proofErr w:type="gramStart"/>
      <w:r w:rsidRPr="008C242F">
        <w:rPr>
          <w:rFonts w:ascii="Times New Roman" w:hAnsi="Times New Roman" w:cs="Times New Roman"/>
        </w:rPr>
        <w:t>,1990,The</w:t>
      </w:r>
      <w:proofErr w:type="gramEnd"/>
      <w:r w:rsidRPr="008C242F">
        <w:rPr>
          <w:rFonts w:ascii="Times New Roman" w:hAnsi="Times New Roman" w:cs="Times New Roman"/>
        </w:rPr>
        <w:t xml:space="preserve"> Theoretical Development of Involvement and Its Practical Applications, Journal of Management and Business Research.</w:t>
      </w:r>
      <w:r w:rsidRPr="008C242F">
        <w:rPr>
          <w:rFonts w:ascii="Times New Roman" w:eastAsia="標楷體" w:hAnsi="Times New Roman" w:cs="Times New Roman"/>
          <w:b/>
        </w:rPr>
        <w:t xml:space="preserve"> 7</w:t>
      </w:r>
      <w:r w:rsidRPr="008C242F">
        <w:rPr>
          <w:rFonts w:ascii="Times New Roman" w:eastAsia="標楷體" w:hAnsi="Times New Roman" w:cs="Times New Roman"/>
          <w:b/>
        </w:rPr>
        <w:t>（</w:t>
      </w:r>
      <w:r w:rsidRPr="008C242F">
        <w:rPr>
          <w:rFonts w:ascii="Times New Roman" w:eastAsia="標楷體" w:hAnsi="Times New Roman" w:cs="Times New Roman"/>
          <w:b/>
        </w:rPr>
        <w:t>1</w:t>
      </w:r>
      <w:r w:rsidRPr="008C242F">
        <w:rPr>
          <w:rFonts w:ascii="Times New Roman" w:eastAsia="標楷體" w:hAnsi="Times New Roman" w:cs="Times New Roman"/>
          <w:b/>
        </w:rPr>
        <w:t>）</w:t>
      </w:r>
      <w:r w:rsidRPr="008C242F">
        <w:rPr>
          <w:rFonts w:ascii="Times New Roman" w:eastAsia="標楷體" w:hAnsi="Times New Roman" w:cs="Times New Roman"/>
          <w:b/>
        </w:rPr>
        <w:t>:</w:t>
      </w:r>
      <w:r w:rsidRPr="008C242F">
        <w:rPr>
          <w:rFonts w:ascii="Times New Roman" w:eastAsia="標楷體" w:hAnsi="Times New Roman" w:cs="Times New Roman"/>
        </w:rPr>
        <w:t>15-29</w:t>
      </w:r>
    </w:p>
    <w:p w14:paraId="0BF09C32" w14:textId="49B4480F" w:rsidR="00B1749C" w:rsidRDefault="008C242F" w:rsidP="009B5CF7">
      <w:pPr>
        <w:spacing w:line="320" w:lineRule="exact"/>
        <w:ind w:left="720" w:hangingChars="300" w:hanging="720"/>
        <w:jc w:val="both"/>
        <w:rPr>
          <w:rFonts w:ascii="標楷體" w:eastAsia="標楷體" w:hAnsi="標楷體" w:cs="Times New Roman"/>
          <w:color w:val="000000"/>
          <w:kern w:val="0"/>
          <w:szCs w:val="24"/>
        </w:rPr>
      </w:pPr>
      <w:r>
        <w:rPr>
          <w:rFonts w:ascii="標楷體" w:eastAsia="標楷體" w:hAnsi="標楷體" w:cs="Times New Roman" w:hint="eastAsia"/>
          <w:color w:val="000000"/>
          <w:kern w:val="0"/>
          <w:szCs w:val="24"/>
        </w:rPr>
        <w:t>吳萬益與林清河，</w:t>
      </w:r>
      <w:r w:rsidR="004C0BF2" w:rsidRPr="004C0BF2">
        <w:rPr>
          <w:rFonts w:ascii="標楷體" w:eastAsia="標楷體" w:hAnsi="標楷體" w:cs="Times New Roman"/>
          <w:color w:val="000000"/>
          <w:kern w:val="0"/>
          <w:szCs w:val="24"/>
        </w:rPr>
        <w:t>2002</w:t>
      </w:r>
      <w:r>
        <w:rPr>
          <w:rFonts w:ascii="標楷體" w:eastAsia="標楷體" w:hAnsi="標楷體" w:cs="Times New Roman" w:hint="eastAsia"/>
          <w:color w:val="000000"/>
          <w:kern w:val="0"/>
          <w:szCs w:val="24"/>
        </w:rPr>
        <w:t>，</w:t>
      </w:r>
      <w:r w:rsidR="004C0BF2" w:rsidRPr="008C242F">
        <w:rPr>
          <w:rFonts w:ascii="標楷體" w:eastAsia="標楷體" w:hAnsi="標楷體" w:cs="Times New Roman" w:hint="eastAsia"/>
          <w:color w:val="000000"/>
          <w:kern w:val="0"/>
          <w:szCs w:val="24"/>
        </w:rPr>
        <w:t>企業研究方法</w:t>
      </w:r>
      <w:r>
        <w:rPr>
          <w:rFonts w:ascii="標楷體" w:eastAsia="標楷體" w:hAnsi="標楷體" w:cs="Times New Roman" w:hint="eastAsia"/>
          <w:color w:val="000000"/>
          <w:kern w:val="0"/>
          <w:szCs w:val="24"/>
        </w:rPr>
        <w:t>，</w:t>
      </w:r>
      <w:r w:rsidR="004C0BF2" w:rsidRPr="004C0BF2">
        <w:rPr>
          <w:rFonts w:ascii="標楷體" w:eastAsia="標楷體" w:hAnsi="標楷體" w:cs="Times New Roman" w:hint="eastAsia"/>
          <w:color w:val="000000"/>
          <w:kern w:val="0"/>
          <w:szCs w:val="24"/>
        </w:rPr>
        <w:t>台北市：華泰文化。</w:t>
      </w:r>
    </w:p>
    <w:p w14:paraId="22915870" w14:textId="5A238CFF" w:rsidR="00B1749C" w:rsidRDefault="00B1749C" w:rsidP="009B5CF7">
      <w:pPr>
        <w:spacing w:line="320" w:lineRule="exact"/>
        <w:ind w:left="720" w:hangingChars="300" w:hanging="720"/>
        <w:jc w:val="both"/>
        <w:rPr>
          <w:rFonts w:ascii="Times New Roman" w:eastAsia="標楷體" w:hAnsi="Times New Roman" w:cs="Times New Roman"/>
          <w:color w:val="000000"/>
          <w:kern w:val="0"/>
          <w:szCs w:val="24"/>
        </w:rPr>
      </w:pPr>
      <w:r w:rsidRPr="00B8033B">
        <w:rPr>
          <w:rFonts w:ascii="Times New Roman" w:eastAsia="標楷體" w:hAnsi="Times New Roman" w:cs="Times New Roman"/>
          <w:color w:val="000000"/>
          <w:kern w:val="0"/>
          <w:szCs w:val="24"/>
        </w:rPr>
        <w:t>Wan</w:t>
      </w:r>
      <w:r w:rsidR="008C242F" w:rsidRPr="00B8033B">
        <w:rPr>
          <w:rFonts w:ascii="Times New Roman" w:eastAsia="標楷體" w:hAnsi="Times New Roman" w:cs="Times New Roman"/>
          <w:color w:val="000000"/>
          <w:kern w:val="0"/>
          <w:szCs w:val="24"/>
        </w:rPr>
        <w:t>-Y</w:t>
      </w:r>
      <w:r w:rsidRPr="00B8033B">
        <w:rPr>
          <w:rFonts w:ascii="Times New Roman" w:eastAsia="標楷體" w:hAnsi="Times New Roman" w:cs="Times New Roman"/>
          <w:color w:val="000000"/>
          <w:kern w:val="0"/>
          <w:szCs w:val="24"/>
        </w:rPr>
        <w:t>i Wu and Qing</w:t>
      </w:r>
      <w:r w:rsidR="008C242F" w:rsidRPr="00B8033B">
        <w:rPr>
          <w:rFonts w:ascii="Times New Roman" w:eastAsia="標楷體" w:hAnsi="Times New Roman" w:cs="Times New Roman"/>
          <w:color w:val="000000"/>
          <w:kern w:val="0"/>
          <w:szCs w:val="24"/>
        </w:rPr>
        <w:t>-H</w:t>
      </w:r>
      <w:r w:rsidRPr="00B8033B">
        <w:rPr>
          <w:rFonts w:ascii="Times New Roman" w:eastAsia="標楷體" w:hAnsi="Times New Roman" w:cs="Times New Roman"/>
          <w:color w:val="000000"/>
          <w:kern w:val="0"/>
          <w:szCs w:val="24"/>
        </w:rPr>
        <w:t xml:space="preserve">e Lin </w:t>
      </w:r>
      <w:r w:rsidR="008C242F" w:rsidRPr="00B8033B">
        <w:rPr>
          <w:rFonts w:ascii="Times New Roman" w:eastAsia="標楷體" w:hAnsi="Times New Roman" w:cs="Times New Roman"/>
          <w:color w:val="000000"/>
          <w:kern w:val="0"/>
          <w:szCs w:val="24"/>
        </w:rPr>
        <w:t>.2002</w:t>
      </w:r>
      <w:r w:rsidR="00B8033B" w:rsidRPr="00B8033B">
        <w:rPr>
          <w:rFonts w:ascii="Times New Roman" w:eastAsia="標楷體" w:hAnsi="Times New Roman" w:cs="Times New Roman"/>
          <w:color w:val="000000"/>
          <w:kern w:val="0"/>
          <w:szCs w:val="24"/>
        </w:rPr>
        <w:t xml:space="preserve">.Corporate research </w:t>
      </w:r>
      <w:proofErr w:type="gramStart"/>
      <w:r w:rsidR="00B8033B" w:rsidRPr="00B8033B">
        <w:rPr>
          <w:rFonts w:ascii="Times New Roman" w:eastAsia="標楷體" w:hAnsi="Times New Roman" w:cs="Times New Roman"/>
          <w:color w:val="000000"/>
          <w:kern w:val="0"/>
          <w:szCs w:val="24"/>
        </w:rPr>
        <w:t>methods.</w:t>
      </w:r>
      <w:r w:rsidRPr="00B8033B">
        <w:rPr>
          <w:rFonts w:ascii="Times New Roman" w:eastAsia="標楷體" w:hAnsi="Times New Roman" w:cs="Times New Roman"/>
          <w:color w:val="000000"/>
          <w:kern w:val="0"/>
          <w:szCs w:val="24"/>
        </w:rPr>
        <w:t>Taipei</w:t>
      </w:r>
      <w:proofErr w:type="gramEnd"/>
      <w:r w:rsidRPr="00B8033B">
        <w:rPr>
          <w:rFonts w:ascii="Times New Roman" w:eastAsia="標楷體" w:hAnsi="Times New Roman" w:cs="Times New Roman"/>
          <w:color w:val="000000"/>
          <w:kern w:val="0"/>
          <w:szCs w:val="24"/>
        </w:rPr>
        <w:t xml:space="preserve"> City: Huatai Culture.</w:t>
      </w:r>
    </w:p>
    <w:p w14:paraId="2EA4B94E" w14:textId="6AF7CA97" w:rsidR="00A21949" w:rsidRDefault="00A21949" w:rsidP="009B5CF7">
      <w:pPr>
        <w:spacing w:line="320" w:lineRule="exact"/>
        <w:ind w:left="720" w:hangingChars="300" w:hanging="720"/>
        <w:jc w:val="both"/>
        <w:rPr>
          <w:rFonts w:ascii="標楷體" w:eastAsia="標楷體" w:hAnsi="標楷體"/>
        </w:rPr>
      </w:pPr>
      <w:r w:rsidRPr="00A21949">
        <w:rPr>
          <w:rFonts w:ascii="標楷體" w:eastAsia="標楷體" w:hAnsi="標楷體"/>
        </w:rPr>
        <w:t>莊世杰，鄭尹惠，王穗敏，201</w:t>
      </w:r>
      <w:r w:rsidR="00271B85">
        <w:rPr>
          <w:rFonts w:ascii="標楷體" w:eastAsia="標楷體" w:hAnsi="標楷體" w:hint="eastAsia"/>
        </w:rPr>
        <w:t>0</w:t>
      </w:r>
      <w:r>
        <w:rPr>
          <w:rFonts w:ascii="標楷體" w:eastAsia="標楷體" w:hAnsi="標楷體" w:hint="eastAsia"/>
        </w:rPr>
        <w:t>，</w:t>
      </w:r>
      <w:r w:rsidRPr="00A21949">
        <w:rPr>
          <w:rFonts w:ascii="標楷體" w:eastAsia="標楷體" w:hAnsi="標楷體"/>
        </w:rPr>
        <w:t>產品來源國對衝動性購買之影響，企業管理學報，第</w:t>
      </w:r>
      <w:r>
        <w:rPr>
          <w:rFonts w:ascii="標楷體" w:eastAsia="標楷體" w:hAnsi="標楷體"/>
        </w:rPr>
        <w:t>88期</w:t>
      </w:r>
      <w:r>
        <w:rPr>
          <w:rFonts w:ascii="標楷體" w:eastAsia="標楷體" w:hAnsi="標楷體" w:hint="eastAsia"/>
        </w:rPr>
        <w:t>:</w:t>
      </w:r>
      <w:r w:rsidRPr="00A21949">
        <w:rPr>
          <w:rFonts w:ascii="標楷體" w:eastAsia="標楷體" w:hAnsi="標楷體"/>
        </w:rPr>
        <w:t>23-38。</w:t>
      </w:r>
    </w:p>
    <w:p w14:paraId="50182EF5" w14:textId="1DBCAB7E" w:rsidR="00A21949" w:rsidRPr="00271B85" w:rsidRDefault="00271B85" w:rsidP="009B5CF7">
      <w:pPr>
        <w:spacing w:line="320" w:lineRule="exact"/>
        <w:ind w:left="720" w:hangingChars="300" w:hanging="720"/>
        <w:jc w:val="both"/>
        <w:rPr>
          <w:rFonts w:ascii="Times New Roman" w:eastAsia="標楷體" w:hAnsi="Times New Roman" w:cs="Times New Roman"/>
          <w:kern w:val="0"/>
          <w:szCs w:val="24"/>
        </w:rPr>
      </w:pPr>
      <w:proofErr w:type="gramStart"/>
      <w:r w:rsidRPr="00271B85">
        <w:rPr>
          <w:rFonts w:ascii="Times New Roman" w:eastAsia="微軟正黑體" w:hAnsi="Times New Roman" w:cs="Times New Roman"/>
          <w:szCs w:val="24"/>
          <w:shd w:val="clear" w:color="auto" w:fill="FFFFFF"/>
        </w:rPr>
        <w:t>Chuang, S.C., Cheng, Y. H.</w:t>
      </w:r>
      <w:r>
        <w:rPr>
          <w:rFonts w:ascii="Times New Roman" w:eastAsia="微軟正黑體" w:hAnsi="Times New Roman" w:cs="Times New Roman" w:hint="eastAsia"/>
          <w:szCs w:val="24"/>
          <w:shd w:val="clear" w:color="auto" w:fill="FFFFFF"/>
        </w:rPr>
        <w:t xml:space="preserve">and </w:t>
      </w:r>
      <w:r w:rsidRPr="00271B85">
        <w:rPr>
          <w:rFonts w:ascii="Times New Roman" w:eastAsia="微軟正黑體" w:hAnsi="Times New Roman" w:cs="Times New Roman"/>
          <w:szCs w:val="24"/>
          <w:shd w:val="clear" w:color="auto" w:fill="FFFFFF"/>
        </w:rPr>
        <w:t>Wang.S.M.</w:t>
      </w:r>
      <w:r>
        <w:rPr>
          <w:rFonts w:ascii="Times New Roman" w:eastAsia="微軟正黑體" w:hAnsi="Times New Roman" w:cs="Times New Roman" w:hint="eastAsia"/>
          <w:szCs w:val="24"/>
          <w:shd w:val="clear" w:color="auto" w:fill="FFFFFF"/>
        </w:rPr>
        <w:t>2010.</w:t>
      </w:r>
      <w:proofErr w:type="gramEnd"/>
      <w:r w:rsidRPr="00271B85">
        <w:rPr>
          <w:rFonts w:ascii="Times New Roman" w:hAnsi="Times New Roman" w:cs="Times New Roman"/>
          <w:szCs w:val="24"/>
        </w:rPr>
        <w:t xml:space="preserve"> </w:t>
      </w:r>
      <w:proofErr w:type="gramStart"/>
      <w:r w:rsidRPr="00271B85">
        <w:rPr>
          <w:rFonts w:ascii="Times New Roman" w:eastAsia="微軟正黑體" w:hAnsi="Times New Roman" w:cs="Times New Roman"/>
          <w:szCs w:val="24"/>
          <w:shd w:val="clear" w:color="auto" w:fill="FFFFFF"/>
        </w:rPr>
        <w:t>The Impact of Product Countr</w:t>
      </w:r>
      <w:r>
        <w:rPr>
          <w:rFonts w:ascii="Times New Roman" w:eastAsia="微軟正黑體" w:hAnsi="Times New Roman" w:cs="Times New Roman"/>
          <w:szCs w:val="24"/>
          <w:shd w:val="clear" w:color="auto" w:fill="FFFFFF"/>
        </w:rPr>
        <w:t>y of Origin on Impulse Purchase.</w:t>
      </w:r>
      <w:proofErr w:type="gramEnd"/>
      <w:r>
        <w:rPr>
          <w:rFonts w:ascii="Times New Roman" w:eastAsia="微軟正黑體" w:hAnsi="Times New Roman" w:cs="Times New Roman" w:hint="eastAsia"/>
          <w:szCs w:val="24"/>
          <w:shd w:val="clear" w:color="auto" w:fill="FFFFFF"/>
        </w:rPr>
        <w:t xml:space="preserve"> </w:t>
      </w:r>
      <w:r>
        <w:rPr>
          <w:rFonts w:ascii="Times New Roman" w:eastAsia="微軟正黑體" w:hAnsi="Times New Roman" w:cs="Times New Roman"/>
          <w:szCs w:val="24"/>
          <w:shd w:val="clear" w:color="auto" w:fill="FFFFFF"/>
        </w:rPr>
        <w:t>J</w:t>
      </w:r>
      <w:r w:rsidR="00A21949" w:rsidRPr="00271B85">
        <w:rPr>
          <w:rFonts w:ascii="Times New Roman" w:eastAsia="標楷體" w:hAnsi="Times New Roman" w:cs="Times New Roman"/>
          <w:szCs w:val="24"/>
        </w:rPr>
        <w:t>ournal of Business Administration</w:t>
      </w:r>
      <w:r w:rsidRPr="00271B85">
        <w:rPr>
          <w:rFonts w:ascii="Times New Roman" w:eastAsia="標楷體" w:hAnsi="Times New Roman" w:cs="Times New Roman"/>
          <w:szCs w:val="24"/>
        </w:rPr>
        <w:t>.88:23-38.</w:t>
      </w:r>
    </w:p>
    <w:p w14:paraId="71E3FBFA" w14:textId="7CB0B1B9" w:rsidR="005774D7" w:rsidRDefault="00511A9C" w:rsidP="009B5CF7">
      <w:pPr>
        <w:spacing w:line="320" w:lineRule="exact"/>
        <w:ind w:left="720" w:hangingChars="300" w:hanging="720"/>
        <w:jc w:val="both"/>
        <w:rPr>
          <w:rFonts w:ascii="標楷體" w:eastAsia="標楷體" w:hAnsi="標楷體"/>
        </w:rPr>
      </w:pPr>
      <w:r w:rsidRPr="004C0BF2">
        <w:rPr>
          <w:rFonts w:ascii="標楷體" w:eastAsia="標楷體" w:hAnsi="標楷體"/>
        </w:rPr>
        <w:t>張少</w:t>
      </w:r>
      <w:proofErr w:type="gramStart"/>
      <w:r w:rsidRPr="004C0BF2">
        <w:rPr>
          <w:rFonts w:ascii="標楷體" w:eastAsia="標楷體" w:hAnsi="標楷體"/>
        </w:rPr>
        <w:t>玟</w:t>
      </w:r>
      <w:proofErr w:type="gramEnd"/>
      <w:r w:rsidR="009331A4">
        <w:rPr>
          <w:rFonts w:ascii="標楷體" w:eastAsia="標楷體" w:hAnsi="標楷體" w:hint="eastAsia"/>
        </w:rPr>
        <w:t>、</w:t>
      </w:r>
      <w:r w:rsidR="00D56C2D">
        <w:rPr>
          <w:rFonts w:ascii="標楷體" w:eastAsia="標楷體" w:hAnsi="標楷體" w:hint="eastAsia"/>
        </w:rPr>
        <w:t>朱維政</w:t>
      </w:r>
      <w:r w:rsidR="00B8033B">
        <w:rPr>
          <w:rFonts w:ascii="標楷體" w:eastAsia="標楷體" w:hAnsi="標楷體" w:hint="eastAsia"/>
        </w:rPr>
        <w:t>與</w:t>
      </w:r>
      <w:r w:rsidR="005774D7">
        <w:rPr>
          <w:rFonts w:ascii="標楷體" w:eastAsia="標楷體" w:hAnsi="標楷體" w:hint="eastAsia"/>
        </w:rPr>
        <w:t>邱淑萍</w:t>
      </w:r>
      <w:r w:rsidR="00B8033B">
        <w:rPr>
          <w:rFonts w:ascii="標楷體" w:eastAsia="標楷體" w:hAnsi="標楷體" w:hint="eastAsia"/>
        </w:rPr>
        <w:t>，</w:t>
      </w:r>
      <w:r w:rsidR="00B8033B">
        <w:rPr>
          <w:rFonts w:ascii="標楷體" w:eastAsia="標楷體" w:hAnsi="標楷體"/>
        </w:rPr>
        <w:t>2012</w:t>
      </w:r>
      <w:r w:rsidR="00B8033B">
        <w:rPr>
          <w:rFonts w:ascii="標楷體" w:eastAsia="標楷體" w:hAnsi="標楷體" w:hint="eastAsia"/>
        </w:rPr>
        <w:t>，</w:t>
      </w:r>
      <w:r w:rsidRPr="004C0BF2">
        <w:rPr>
          <w:rFonts w:ascii="標楷體" w:eastAsia="標楷體" w:hAnsi="標楷體"/>
        </w:rPr>
        <w:t>快速時尚品牌之消費者滿意度研究</w:t>
      </w:r>
      <w:proofErr w:type="gramStart"/>
      <w:r w:rsidRPr="004C0BF2">
        <w:rPr>
          <w:rFonts w:ascii="標楷體" w:eastAsia="標楷體" w:hAnsi="標楷體"/>
        </w:rPr>
        <w:t>─</w:t>
      </w:r>
      <w:proofErr w:type="gramEnd"/>
      <w:r w:rsidRPr="004C0BF2">
        <w:rPr>
          <w:rFonts w:ascii="標楷體" w:eastAsia="標楷體" w:hAnsi="標楷體"/>
        </w:rPr>
        <w:t>以</w:t>
      </w:r>
      <w:r w:rsidR="00C82FA2">
        <w:rPr>
          <w:rFonts w:ascii="標楷體" w:eastAsia="標楷體" w:hAnsi="標楷體"/>
        </w:rPr>
        <w:t>ZARA</w:t>
      </w:r>
      <w:r w:rsidRPr="004C0BF2">
        <w:rPr>
          <w:rFonts w:ascii="標楷體" w:eastAsia="標楷體" w:hAnsi="標楷體"/>
        </w:rPr>
        <w:t>及</w:t>
      </w:r>
      <w:r w:rsidR="00C82FA2">
        <w:rPr>
          <w:rFonts w:ascii="標楷體" w:eastAsia="標楷體" w:hAnsi="標楷體"/>
        </w:rPr>
        <w:t>UNIQLO</w:t>
      </w:r>
      <w:r w:rsidR="0031023F">
        <w:rPr>
          <w:rFonts w:ascii="標楷體" w:eastAsia="標楷體" w:hAnsi="標楷體"/>
        </w:rPr>
        <w:t>為例</w:t>
      </w:r>
      <w:r w:rsidR="0031023F">
        <w:rPr>
          <w:rFonts w:ascii="標楷體" w:eastAsia="標楷體" w:hAnsi="標楷體" w:hint="eastAsia"/>
        </w:rPr>
        <w:t>，</w:t>
      </w:r>
      <w:r w:rsidRPr="00511A9C">
        <w:rPr>
          <w:rFonts w:ascii="標楷體" w:eastAsia="標楷體" w:hAnsi="標楷體"/>
        </w:rPr>
        <w:t>美容</w:t>
      </w:r>
      <w:proofErr w:type="gramStart"/>
      <w:r w:rsidRPr="00511A9C">
        <w:rPr>
          <w:rFonts w:ascii="標楷體" w:eastAsia="標楷體" w:hAnsi="標楷體"/>
        </w:rPr>
        <w:t>科技學刊</w:t>
      </w:r>
      <w:r w:rsidR="00C82FA2">
        <w:rPr>
          <w:rFonts w:ascii="標楷體" w:eastAsia="標楷體" w:hAnsi="標楷體"/>
        </w:rPr>
        <w:t>9</w:t>
      </w:r>
      <w:r w:rsidRPr="00511A9C">
        <w:rPr>
          <w:rFonts w:ascii="標楷體" w:eastAsia="標楷體" w:hAnsi="標楷體"/>
        </w:rPr>
        <w:t>卷</w:t>
      </w:r>
      <w:proofErr w:type="gramEnd"/>
      <w:r w:rsidR="00C82FA2">
        <w:rPr>
          <w:rFonts w:ascii="標楷體" w:eastAsia="標楷體" w:hAnsi="標楷體"/>
        </w:rPr>
        <w:t>4</w:t>
      </w:r>
      <w:r w:rsidRPr="00511A9C">
        <w:rPr>
          <w:rFonts w:ascii="標楷體" w:eastAsia="標楷體" w:hAnsi="標楷體"/>
        </w:rPr>
        <w:t>期</w:t>
      </w:r>
      <w:r w:rsidR="0031023F">
        <w:rPr>
          <w:rFonts w:ascii="標楷體" w:eastAsia="標楷體" w:hAnsi="標楷體" w:hint="eastAsia"/>
        </w:rPr>
        <w:t>:</w:t>
      </w:r>
      <w:r w:rsidRPr="00511A9C">
        <w:rPr>
          <w:rFonts w:ascii="標楷體" w:eastAsia="標楷體" w:hAnsi="標楷體"/>
        </w:rPr>
        <w:t>43-57。</w:t>
      </w:r>
    </w:p>
    <w:p w14:paraId="68A78F2B" w14:textId="52468F3E" w:rsidR="005774D7" w:rsidRPr="005774D7" w:rsidRDefault="005774D7" w:rsidP="009B5CF7">
      <w:pPr>
        <w:spacing w:line="320" w:lineRule="exact"/>
        <w:ind w:left="720" w:hangingChars="300" w:hanging="720"/>
        <w:jc w:val="both"/>
        <w:rPr>
          <w:rFonts w:ascii="Times New Roman" w:eastAsia="新細明體" w:hAnsi="Times New Roman" w:cs="Times New Roman"/>
          <w:kern w:val="0"/>
          <w:szCs w:val="24"/>
        </w:rPr>
      </w:pPr>
      <w:r w:rsidRPr="005774D7">
        <w:rPr>
          <w:rFonts w:ascii="Times New Roman" w:hAnsi="Times New Roman" w:cs="Times New Roman"/>
          <w:szCs w:val="24"/>
        </w:rPr>
        <w:t>Shao-Wen Chang, Wei-Cheng Chu, and Shu-Ping Chiu</w:t>
      </w:r>
      <w:proofErr w:type="gramStart"/>
      <w:r w:rsidRPr="005774D7">
        <w:rPr>
          <w:rFonts w:ascii="Times New Roman" w:hAnsi="Times New Roman" w:cs="Times New Roman"/>
          <w:szCs w:val="24"/>
        </w:rPr>
        <w:t>,2012,</w:t>
      </w:r>
      <w:r w:rsidR="007525B7" w:rsidRPr="005774D7">
        <w:rPr>
          <w:rFonts w:ascii="Times New Roman" w:hAnsi="Times New Roman" w:cs="Times New Roman"/>
          <w:szCs w:val="24"/>
        </w:rPr>
        <w:t>A</w:t>
      </w:r>
      <w:proofErr w:type="gramEnd"/>
      <w:r w:rsidR="007525B7" w:rsidRPr="005774D7">
        <w:rPr>
          <w:rFonts w:ascii="Times New Roman" w:hAnsi="Times New Roman" w:cs="Times New Roman"/>
          <w:szCs w:val="24"/>
        </w:rPr>
        <w:t xml:space="preserve"> Study on the Customer Satisfaction of Fast Fashion Brands-Take ZARA and UNIQLO as Example</w:t>
      </w:r>
      <w:r w:rsidRPr="005774D7">
        <w:rPr>
          <w:rFonts w:ascii="Times New Roman" w:hAnsi="Times New Roman" w:cs="Times New Roman"/>
          <w:szCs w:val="24"/>
        </w:rPr>
        <w:t>,</w:t>
      </w:r>
      <w:r w:rsidRPr="005774D7">
        <w:rPr>
          <w:rFonts w:ascii="Times New Roman" w:eastAsia="新細明體" w:hAnsi="Times New Roman" w:cs="Times New Roman"/>
          <w:kern w:val="0"/>
          <w:szCs w:val="24"/>
        </w:rPr>
        <w:t xml:space="preserve"> The Journal of International Esthetic Science.,9(4):43-57</w:t>
      </w:r>
    </w:p>
    <w:p w14:paraId="6A780463" w14:textId="032DC41B" w:rsidR="00511A9C" w:rsidRDefault="00511A9C" w:rsidP="009B5CF7">
      <w:pPr>
        <w:spacing w:line="320" w:lineRule="exact"/>
        <w:ind w:left="720" w:hangingChars="300" w:hanging="720"/>
        <w:jc w:val="both"/>
        <w:rPr>
          <w:rFonts w:ascii="標楷體" w:eastAsia="標楷體" w:hAnsi="標楷體"/>
        </w:rPr>
      </w:pPr>
      <w:r w:rsidRPr="00511A9C">
        <w:rPr>
          <w:rFonts w:ascii="標楷體" w:eastAsia="標楷體" w:hAnsi="標楷體"/>
        </w:rPr>
        <w:t>紡織月刊，</w:t>
      </w:r>
      <w:r w:rsidR="00C82FA2">
        <w:rPr>
          <w:rFonts w:ascii="標楷體" w:eastAsia="標楷體" w:hAnsi="標楷體"/>
        </w:rPr>
        <w:t>201</w:t>
      </w:r>
      <w:r w:rsidR="00C82FA2">
        <w:rPr>
          <w:rFonts w:ascii="標楷體" w:eastAsia="標楷體" w:hAnsi="標楷體" w:hint="eastAsia"/>
        </w:rPr>
        <w:t>7</w:t>
      </w:r>
      <w:r w:rsidRPr="00511A9C">
        <w:rPr>
          <w:rFonts w:ascii="標楷體" w:eastAsia="標楷體" w:hAnsi="標楷體"/>
        </w:rPr>
        <w:t>，217 期「</w:t>
      </w:r>
      <w:proofErr w:type="gramStart"/>
      <w:r w:rsidRPr="00511A9C">
        <w:rPr>
          <w:rFonts w:ascii="標楷體" w:eastAsia="標楷體" w:hAnsi="標楷體"/>
        </w:rPr>
        <w:t>衣著用永續</w:t>
      </w:r>
      <w:proofErr w:type="gramEnd"/>
      <w:r w:rsidRPr="00511A9C">
        <w:rPr>
          <w:rFonts w:ascii="標楷體" w:eastAsia="標楷體" w:hAnsi="標楷體"/>
        </w:rPr>
        <w:t>紡織品 現況、迷思與發展前景（一）」</w:t>
      </w:r>
    </w:p>
    <w:p w14:paraId="4ECDA7C1" w14:textId="1EFAE193" w:rsidR="00B1749C" w:rsidRPr="0031023F" w:rsidRDefault="0031023F" w:rsidP="009B5CF7">
      <w:pPr>
        <w:spacing w:line="320" w:lineRule="exact"/>
        <w:ind w:left="720" w:hangingChars="300" w:hanging="720"/>
        <w:jc w:val="both"/>
        <w:rPr>
          <w:rFonts w:ascii="Times New Roman" w:eastAsia="標楷體" w:hAnsi="Times New Roman" w:cs="Times New Roman"/>
        </w:rPr>
      </w:pPr>
      <w:r>
        <w:rPr>
          <w:rFonts w:ascii="Times New Roman" w:eastAsia="標楷體" w:hAnsi="Times New Roman" w:cs="Times New Roman"/>
        </w:rPr>
        <w:t>Textile Monthly</w:t>
      </w:r>
      <w:r>
        <w:rPr>
          <w:rFonts w:ascii="Times New Roman" w:eastAsia="標楷體" w:hAnsi="Times New Roman" w:cs="Times New Roman" w:hint="eastAsia"/>
        </w:rPr>
        <w:t>.</w:t>
      </w:r>
      <w:r>
        <w:rPr>
          <w:rFonts w:ascii="Times New Roman" w:eastAsia="標楷體" w:hAnsi="Times New Roman" w:cs="Times New Roman"/>
        </w:rPr>
        <w:t>2017</w:t>
      </w:r>
      <w:r>
        <w:rPr>
          <w:rFonts w:ascii="Times New Roman" w:eastAsia="標楷體" w:hAnsi="Times New Roman" w:cs="Times New Roman" w:hint="eastAsia"/>
        </w:rPr>
        <w:t>.</w:t>
      </w:r>
      <w:r>
        <w:rPr>
          <w:rFonts w:ascii="Times New Roman" w:eastAsia="標楷體" w:hAnsi="Times New Roman" w:cs="Times New Roman"/>
        </w:rPr>
        <w:t>217</w:t>
      </w:r>
      <w:r>
        <w:rPr>
          <w:rFonts w:ascii="Times New Roman" w:eastAsia="標楷體" w:hAnsi="Times New Roman" w:cs="Times New Roman" w:hint="eastAsia"/>
        </w:rPr>
        <w:t>.</w:t>
      </w:r>
      <w:r w:rsidR="00B1749C" w:rsidRPr="0031023F">
        <w:rPr>
          <w:rFonts w:ascii="Times New Roman" w:eastAsia="標楷體" w:hAnsi="Times New Roman" w:cs="Times New Roman"/>
        </w:rPr>
        <w:t>issue "Permanent Textiles for Clothing Status, Myths and Development Prospects (1)"</w:t>
      </w:r>
    </w:p>
    <w:p w14:paraId="71130A3A" w14:textId="77777777" w:rsidR="00C82FA2" w:rsidRPr="0031023F" w:rsidRDefault="005D623A" w:rsidP="009B5CF7">
      <w:pPr>
        <w:spacing w:line="320" w:lineRule="exact"/>
        <w:rPr>
          <w:rStyle w:val="a8"/>
          <w:rFonts w:ascii="Times New Roman" w:eastAsia="標楷體" w:hAnsi="Times New Roman" w:cs="Times New Roman"/>
        </w:rPr>
      </w:pPr>
      <w:hyperlink r:id="rId10" w:history="1">
        <w:r w:rsidR="00511A9C" w:rsidRPr="0031023F">
          <w:rPr>
            <w:rStyle w:val="a8"/>
            <w:rFonts w:ascii="Times New Roman" w:eastAsia="標楷體" w:hAnsi="Times New Roman" w:cs="Times New Roman"/>
          </w:rPr>
          <w:t>http://monthly.textiles.org.tw/01-hotnews1.aspx?pk_no=1215</w:t>
        </w:r>
      </w:hyperlink>
    </w:p>
    <w:p w14:paraId="13A42987" w14:textId="77777777" w:rsidR="00B1749C" w:rsidRDefault="00511A9C" w:rsidP="009B5CF7">
      <w:pPr>
        <w:spacing w:line="320" w:lineRule="exact"/>
        <w:rPr>
          <w:rFonts w:ascii="標楷體" w:eastAsia="標楷體" w:hAnsi="標楷體"/>
        </w:rPr>
      </w:pPr>
      <w:r w:rsidRPr="00511A9C">
        <w:rPr>
          <w:rFonts w:ascii="標楷體" w:eastAsia="標楷體" w:hAnsi="標楷體"/>
        </w:rPr>
        <w:t xml:space="preserve">綠色和平組織，2016，「快速時尚讓世界無法喘息！」 </w:t>
      </w:r>
    </w:p>
    <w:p w14:paraId="4FA218D0" w14:textId="057F4D66" w:rsidR="00C82FA2" w:rsidRPr="0031023F" w:rsidRDefault="0031023F" w:rsidP="009B5CF7">
      <w:pPr>
        <w:spacing w:line="320" w:lineRule="exact"/>
        <w:rPr>
          <w:rFonts w:ascii="Times New Roman" w:eastAsia="標楷體" w:hAnsi="Times New Roman" w:cs="Times New Roman"/>
        </w:rPr>
      </w:pPr>
      <w:proofErr w:type="gramStart"/>
      <w:r w:rsidRPr="0031023F">
        <w:rPr>
          <w:rFonts w:ascii="Times New Roman" w:eastAsia="標楷體" w:hAnsi="Times New Roman" w:cs="Times New Roman"/>
        </w:rPr>
        <w:t>Greenpeace.2016.</w:t>
      </w:r>
      <w:r w:rsidR="00B1749C" w:rsidRPr="0031023F">
        <w:rPr>
          <w:rFonts w:ascii="Times New Roman" w:eastAsia="標楷體" w:hAnsi="Times New Roman" w:cs="Times New Roman"/>
        </w:rPr>
        <w:t>"</w:t>
      </w:r>
      <w:proofErr w:type="gramEnd"/>
      <w:r w:rsidR="00B1749C" w:rsidRPr="0031023F">
        <w:rPr>
          <w:rFonts w:ascii="Times New Roman" w:eastAsia="標楷體" w:hAnsi="Times New Roman" w:cs="Times New Roman"/>
        </w:rPr>
        <w:t>Fast fashion keeps the world from breathing!"</w:t>
      </w:r>
      <w:r w:rsidR="00511A9C" w:rsidRPr="0031023F">
        <w:rPr>
          <w:rFonts w:ascii="Times New Roman" w:eastAsia="標楷體" w:hAnsi="Times New Roman" w:cs="Times New Roman"/>
        </w:rPr>
        <w:t>http://www.greenpeace.org/taiwan/zh/campaigns/ over-consumption/fast-fashion-drowning-world/</w:t>
      </w:r>
    </w:p>
    <w:p w14:paraId="27F04CCE" w14:textId="214F9E75" w:rsidR="00C82FA2" w:rsidRDefault="00C82FA2" w:rsidP="009B5CF7">
      <w:pPr>
        <w:spacing w:line="320" w:lineRule="exact"/>
        <w:ind w:left="720" w:hangingChars="300" w:hanging="720"/>
        <w:jc w:val="both"/>
        <w:rPr>
          <w:rFonts w:ascii="標楷體" w:eastAsia="標楷體" w:hAnsi="標楷體"/>
        </w:rPr>
      </w:pPr>
      <w:r w:rsidRPr="00511A9C">
        <w:rPr>
          <w:rFonts w:ascii="標楷體" w:eastAsia="標楷體" w:hAnsi="標楷體"/>
        </w:rPr>
        <w:t>謝建騰</w:t>
      </w:r>
      <w:r w:rsidRPr="00511A9C">
        <w:rPr>
          <w:rFonts w:ascii="標楷體" w:eastAsia="標楷體" w:hAnsi="標楷體" w:hint="eastAsia"/>
        </w:rPr>
        <w:t>與</w:t>
      </w:r>
      <w:r w:rsidRPr="00511A9C">
        <w:rPr>
          <w:rFonts w:ascii="標楷體" w:eastAsia="標楷體" w:hAnsi="標楷體"/>
        </w:rPr>
        <w:t>黃筠貽</w:t>
      </w:r>
      <w:r w:rsidR="0031023F">
        <w:rPr>
          <w:rFonts w:ascii="標楷體" w:eastAsia="標楷體" w:hAnsi="標楷體" w:hint="eastAsia"/>
        </w:rPr>
        <w:t>，2017，</w:t>
      </w:r>
      <w:r w:rsidRPr="00511A9C">
        <w:rPr>
          <w:rFonts w:ascii="標楷體" w:eastAsia="標楷體" w:hAnsi="標楷體"/>
        </w:rPr>
        <w:t>探討衝動性購買與環保訴求對快速時尚的購買價值</w:t>
      </w:r>
      <w:r w:rsidRPr="00511A9C">
        <w:rPr>
          <w:rFonts w:ascii="標楷體" w:eastAsia="標楷體" w:hAnsi="標楷體" w:hint="eastAsia"/>
        </w:rPr>
        <w:t>，</w:t>
      </w:r>
      <w:r w:rsidRPr="00511A9C">
        <w:rPr>
          <w:rFonts w:ascii="標楷體" w:eastAsia="標楷體" w:hAnsi="標楷體"/>
        </w:rPr>
        <w:t>華岡紡織期刊</w:t>
      </w:r>
      <w:r w:rsidR="0031023F">
        <w:rPr>
          <w:rFonts w:ascii="標楷體" w:eastAsia="標楷體" w:hAnsi="標楷體" w:hint="eastAsia"/>
        </w:rPr>
        <w:t>，</w:t>
      </w:r>
      <w:r w:rsidRPr="00511A9C">
        <w:rPr>
          <w:rFonts w:ascii="標楷體" w:eastAsia="標楷體" w:hAnsi="標楷體"/>
        </w:rPr>
        <w:t>第二十四卷第五期</w:t>
      </w:r>
      <w:r w:rsidR="0031023F">
        <w:rPr>
          <w:rFonts w:ascii="標楷體" w:eastAsia="標楷體" w:hAnsi="標楷體" w:hint="eastAsia"/>
        </w:rPr>
        <w:t>:</w:t>
      </w:r>
      <w:r w:rsidRPr="00511A9C">
        <w:rPr>
          <w:rFonts w:ascii="標楷體" w:eastAsia="標楷體" w:hAnsi="標楷體" w:hint="eastAsia"/>
        </w:rPr>
        <w:t>277-285</w:t>
      </w:r>
      <w:r w:rsidR="0031023F">
        <w:rPr>
          <w:rFonts w:ascii="標楷體" w:eastAsia="標楷體" w:hAnsi="標楷體" w:hint="eastAsia"/>
        </w:rPr>
        <w:t>。</w:t>
      </w:r>
    </w:p>
    <w:p w14:paraId="27A28807" w14:textId="77777777" w:rsidR="002A28F8" w:rsidRDefault="00B1749C" w:rsidP="009B5CF7">
      <w:pPr>
        <w:spacing w:line="320" w:lineRule="exact"/>
        <w:ind w:left="720" w:hangingChars="300" w:hanging="720"/>
        <w:jc w:val="both"/>
        <w:rPr>
          <w:rFonts w:ascii="Times New Roman" w:eastAsia="標楷體" w:hAnsi="Times New Roman" w:cs="Times New Roman"/>
        </w:rPr>
      </w:pPr>
      <w:proofErr w:type="gramStart"/>
      <w:r w:rsidRPr="0031023F">
        <w:rPr>
          <w:rFonts w:ascii="Times New Roman" w:eastAsia="標楷體" w:hAnsi="Times New Roman" w:cs="Times New Roman"/>
        </w:rPr>
        <w:t>Chien-T</w:t>
      </w:r>
      <w:r w:rsidR="0031023F">
        <w:rPr>
          <w:rFonts w:ascii="Times New Roman" w:eastAsia="標楷體" w:hAnsi="Times New Roman" w:cs="Times New Roman"/>
        </w:rPr>
        <w:t>eng Hsieh and Yun-Yi Huang.2017</w:t>
      </w:r>
      <w:r w:rsidR="0031023F">
        <w:rPr>
          <w:rFonts w:ascii="Times New Roman" w:eastAsia="標楷體" w:hAnsi="Times New Roman" w:cs="Times New Roman" w:hint="eastAsia"/>
        </w:rPr>
        <w:t>.</w:t>
      </w:r>
      <w:r w:rsidRPr="0031023F">
        <w:rPr>
          <w:rFonts w:ascii="Times New Roman" w:eastAsia="標楷體" w:hAnsi="Times New Roman" w:cs="Times New Roman"/>
        </w:rPr>
        <w:t>The Factor of Environmental Protection Influ</w:t>
      </w:r>
      <w:r w:rsidR="008C242F" w:rsidRPr="0031023F">
        <w:rPr>
          <w:rFonts w:ascii="Times New Roman" w:eastAsia="標楷體" w:hAnsi="Times New Roman" w:cs="Times New Roman"/>
        </w:rPr>
        <w:t>e</w:t>
      </w:r>
      <w:r w:rsidRPr="0031023F">
        <w:rPr>
          <w:rFonts w:ascii="Times New Roman" w:eastAsia="標楷體" w:hAnsi="Times New Roman" w:cs="Times New Roman"/>
        </w:rPr>
        <w:t>ncing the</w:t>
      </w:r>
      <w:r w:rsidR="008C242F" w:rsidRPr="0031023F">
        <w:rPr>
          <w:rFonts w:ascii="Times New Roman" w:eastAsia="標楷體" w:hAnsi="Times New Roman" w:cs="Times New Roman"/>
        </w:rPr>
        <w:t xml:space="preserve"> Impulsive Consumers’</w:t>
      </w:r>
      <w:r w:rsidR="0031023F">
        <w:rPr>
          <w:rFonts w:ascii="Times New Roman" w:eastAsia="標楷體" w:hAnsi="Times New Roman" w:cs="Times New Roman" w:hint="eastAsia"/>
        </w:rPr>
        <w:t xml:space="preserve"> </w:t>
      </w:r>
      <w:r w:rsidR="008C242F" w:rsidRPr="0031023F">
        <w:rPr>
          <w:rFonts w:ascii="Times New Roman" w:eastAsia="標楷體" w:hAnsi="Times New Roman" w:cs="Times New Roman"/>
        </w:rPr>
        <w:t>Int</w:t>
      </w:r>
      <w:r w:rsidR="0031023F">
        <w:rPr>
          <w:rFonts w:ascii="Times New Roman" w:eastAsia="標楷體" w:hAnsi="Times New Roman" w:cs="Times New Roman"/>
        </w:rPr>
        <w:t>ension on Fast Fashion Products</w:t>
      </w:r>
      <w:r w:rsidR="0031023F">
        <w:rPr>
          <w:rFonts w:ascii="Times New Roman" w:eastAsia="標楷體" w:hAnsi="Times New Roman" w:cs="Times New Roman" w:hint="eastAsia"/>
        </w:rPr>
        <w:t>.</w:t>
      </w:r>
      <w:proofErr w:type="gramEnd"/>
      <w:r w:rsidR="0031023F">
        <w:rPr>
          <w:rFonts w:ascii="Times New Roman" w:eastAsia="標楷體" w:hAnsi="Times New Roman" w:cs="Times New Roman" w:hint="eastAsia"/>
        </w:rPr>
        <w:t xml:space="preserve"> </w:t>
      </w:r>
      <w:r w:rsidR="008C242F" w:rsidRPr="0031023F">
        <w:rPr>
          <w:rFonts w:ascii="Times New Roman" w:eastAsia="標楷體" w:hAnsi="Times New Roman" w:cs="Times New Roman"/>
        </w:rPr>
        <w:t>Journal of the H</w:t>
      </w:r>
      <w:r w:rsidR="0031023F">
        <w:rPr>
          <w:rFonts w:ascii="Times New Roman" w:eastAsia="標楷體" w:hAnsi="Times New Roman" w:cs="Times New Roman"/>
        </w:rPr>
        <w:t xml:space="preserve">wa Gang </w:t>
      </w:r>
      <w:proofErr w:type="gramStart"/>
      <w:r w:rsidR="0031023F">
        <w:rPr>
          <w:rFonts w:ascii="Times New Roman" w:eastAsia="標楷體" w:hAnsi="Times New Roman" w:cs="Times New Roman"/>
        </w:rPr>
        <w:t>Textile</w:t>
      </w:r>
      <w:r w:rsidR="0031023F">
        <w:rPr>
          <w:rFonts w:ascii="Times New Roman" w:eastAsia="標楷體" w:hAnsi="Times New Roman" w:cs="Times New Roman" w:hint="eastAsia"/>
        </w:rPr>
        <w:t>.</w:t>
      </w:r>
      <w:r w:rsidR="008C242F" w:rsidRPr="0031023F">
        <w:rPr>
          <w:rFonts w:ascii="Times New Roman" w:eastAsia="標楷體" w:hAnsi="Times New Roman" w:cs="Times New Roman"/>
        </w:rPr>
        <w:t>24(</w:t>
      </w:r>
      <w:proofErr w:type="gramEnd"/>
      <w:r w:rsidR="008C242F" w:rsidRPr="0031023F">
        <w:rPr>
          <w:rFonts w:ascii="Times New Roman" w:eastAsia="標楷體" w:hAnsi="Times New Roman" w:cs="Times New Roman"/>
        </w:rPr>
        <w:t>5):277-285</w:t>
      </w:r>
      <w:r w:rsidR="002A28F8">
        <w:rPr>
          <w:rFonts w:ascii="Times New Roman" w:eastAsia="標楷體" w:hAnsi="Times New Roman" w:cs="Times New Roman" w:hint="eastAsia"/>
        </w:rPr>
        <w:t>.</w:t>
      </w:r>
    </w:p>
    <w:p w14:paraId="0457F2B8" w14:textId="7C0E2055" w:rsidR="002A28F8" w:rsidRPr="002A28F8" w:rsidRDefault="002A28F8" w:rsidP="009B5CF7">
      <w:pPr>
        <w:spacing w:line="320" w:lineRule="exact"/>
        <w:ind w:left="720" w:hangingChars="300" w:hanging="720"/>
        <w:jc w:val="both"/>
        <w:rPr>
          <w:rFonts w:ascii="Times New Roman" w:eastAsia="新細明體" w:hAnsi="Times New Roman" w:cs="Times New Roman"/>
          <w:kern w:val="36"/>
          <w:szCs w:val="24"/>
        </w:rPr>
      </w:pPr>
      <w:r w:rsidRPr="002A28F8">
        <w:rPr>
          <w:rFonts w:ascii="Times New Roman" w:eastAsia="標楷體" w:hAnsi="Times New Roman" w:cs="Times New Roman"/>
          <w:szCs w:val="24"/>
        </w:rPr>
        <w:t>Alfredsson</w:t>
      </w:r>
      <w:proofErr w:type="gramStart"/>
      <w:r w:rsidRPr="002A28F8">
        <w:rPr>
          <w:rFonts w:ascii="Times New Roman" w:eastAsia="標楷體" w:hAnsi="Times New Roman" w:cs="Times New Roman"/>
          <w:szCs w:val="24"/>
        </w:rPr>
        <w:t>,E.C.2004</w:t>
      </w:r>
      <w:proofErr w:type="gramEnd"/>
      <w:r w:rsidRPr="002A28F8">
        <w:rPr>
          <w:rFonts w:ascii="Times New Roman" w:eastAsia="標楷體" w:hAnsi="Times New Roman" w:cs="Times New Roman"/>
          <w:szCs w:val="24"/>
        </w:rPr>
        <w:t>.</w:t>
      </w:r>
      <w:r w:rsidRPr="002A28F8">
        <w:rPr>
          <w:rFonts w:ascii="Times New Roman" w:eastAsia="新細明體" w:hAnsi="Times New Roman" w:cs="Times New Roman"/>
          <w:kern w:val="36"/>
          <w:szCs w:val="24"/>
        </w:rPr>
        <w:t>“Gre</w:t>
      </w:r>
      <w:r w:rsidR="00FF220E">
        <w:rPr>
          <w:rFonts w:ascii="Times New Roman" w:eastAsia="新細明體" w:hAnsi="Times New Roman" w:cs="Times New Roman"/>
          <w:kern w:val="36"/>
          <w:szCs w:val="24"/>
        </w:rPr>
        <w:t>en”consumption—no</w:t>
      </w:r>
      <w:r w:rsidR="00FF220E">
        <w:rPr>
          <w:rFonts w:ascii="Times New Roman" w:eastAsia="新細明體" w:hAnsi="Times New Roman" w:cs="Times New Roman" w:hint="eastAsia"/>
          <w:kern w:val="36"/>
          <w:szCs w:val="24"/>
        </w:rPr>
        <w:t xml:space="preserve"> </w:t>
      </w:r>
      <w:r w:rsidRPr="002A28F8">
        <w:rPr>
          <w:rFonts w:ascii="Times New Roman" w:eastAsia="新細明體" w:hAnsi="Times New Roman" w:cs="Times New Roman"/>
          <w:kern w:val="36"/>
          <w:szCs w:val="24"/>
        </w:rPr>
        <w:t xml:space="preserve">solution for climate </w:t>
      </w:r>
      <w:proofErr w:type="gramStart"/>
      <w:r w:rsidRPr="002A28F8">
        <w:rPr>
          <w:rFonts w:ascii="Times New Roman" w:eastAsia="新細明體" w:hAnsi="Times New Roman" w:cs="Times New Roman"/>
          <w:kern w:val="36"/>
          <w:szCs w:val="24"/>
        </w:rPr>
        <w:t>change</w:t>
      </w:r>
      <w:r w:rsidR="00FF220E">
        <w:rPr>
          <w:rFonts w:ascii="Times New Roman" w:eastAsia="新細明體" w:hAnsi="Times New Roman" w:cs="Times New Roman" w:hint="eastAsia"/>
          <w:kern w:val="36"/>
          <w:szCs w:val="24"/>
        </w:rPr>
        <w:t>.Energy.29(</w:t>
      </w:r>
      <w:proofErr w:type="gramEnd"/>
      <w:r w:rsidR="00FF220E">
        <w:rPr>
          <w:rFonts w:ascii="Times New Roman" w:eastAsia="新細明體" w:hAnsi="Times New Roman" w:cs="Times New Roman" w:hint="eastAsia"/>
          <w:kern w:val="36"/>
          <w:szCs w:val="24"/>
        </w:rPr>
        <w:t>4):513-524.</w:t>
      </w:r>
    </w:p>
    <w:p w14:paraId="4FF53DE3" w14:textId="3E7B05D4" w:rsidR="002D647D" w:rsidRDefault="0031023F"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Anderson</w:t>
      </w:r>
      <w:proofErr w:type="gramStart"/>
      <w:r>
        <w:rPr>
          <w:rFonts w:ascii="Times New Roman" w:hAnsi="Times New Roman" w:cs="Times New Roman" w:hint="eastAsia"/>
          <w:szCs w:val="24"/>
        </w:rPr>
        <w:t>,J.C</w:t>
      </w:r>
      <w:proofErr w:type="gramEnd"/>
      <w:r>
        <w:rPr>
          <w:rFonts w:ascii="Times New Roman" w:hAnsi="Times New Roman" w:cs="Times New Roman" w:hint="eastAsia"/>
          <w:szCs w:val="24"/>
        </w:rPr>
        <w:t>. and</w:t>
      </w:r>
      <w:r w:rsidR="002D647D">
        <w:rPr>
          <w:rFonts w:ascii="Times New Roman" w:hAnsi="Times New Roman" w:cs="Times New Roman" w:hint="eastAsia"/>
          <w:szCs w:val="24"/>
        </w:rPr>
        <w:t xml:space="preserve"> </w:t>
      </w:r>
      <w:r w:rsidR="002D647D">
        <w:rPr>
          <w:rFonts w:ascii="Times New Roman" w:hAnsi="Times New Roman" w:cs="Times New Roman"/>
          <w:szCs w:val="24"/>
        </w:rPr>
        <w:t>Narus</w:t>
      </w:r>
      <w:r>
        <w:rPr>
          <w:rFonts w:ascii="Times New Roman" w:hAnsi="Times New Roman" w:cs="Times New Roman" w:hint="eastAsia"/>
          <w:szCs w:val="24"/>
        </w:rPr>
        <w:t>,J.A.,1998.</w:t>
      </w:r>
      <w:r w:rsidR="002D647D">
        <w:rPr>
          <w:rFonts w:ascii="Times New Roman" w:hAnsi="Times New Roman" w:cs="Times New Roman" w:hint="eastAsia"/>
          <w:szCs w:val="24"/>
        </w:rPr>
        <w:t>A Model of Distributor Firm and Manufac</w:t>
      </w:r>
      <w:r>
        <w:rPr>
          <w:rFonts w:ascii="Times New Roman" w:hAnsi="Times New Roman" w:cs="Times New Roman" w:hint="eastAsia"/>
          <w:szCs w:val="24"/>
        </w:rPr>
        <w:t>ture Firm Working Partnerships .Journal of Marketing.54:</w:t>
      </w:r>
      <w:r w:rsidR="002D647D">
        <w:rPr>
          <w:rFonts w:ascii="Times New Roman" w:hAnsi="Times New Roman" w:cs="Times New Roman" w:hint="eastAsia"/>
          <w:szCs w:val="24"/>
        </w:rPr>
        <w:t xml:space="preserve">42-58 </w:t>
      </w:r>
    </w:p>
    <w:p w14:paraId="3C63DD79" w14:textId="765B9463" w:rsidR="00585D85" w:rsidRPr="00585D85" w:rsidRDefault="00585D85" w:rsidP="009B5CF7">
      <w:pPr>
        <w:spacing w:line="320" w:lineRule="exact"/>
        <w:ind w:left="720" w:hangingChars="300" w:hanging="720"/>
        <w:jc w:val="both"/>
        <w:rPr>
          <w:rFonts w:ascii="Times New Roman" w:hAnsi="Times New Roman" w:cs="Times New Roman"/>
        </w:rPr>
      </w:pPr>
      <w:r w:rsidRPr="00585D85">
        <w:rPr>
          <w:rFonts w:ascii="Times New Roman" w:hAnsi="Times New Roman" w:cs="Times New Roman"/>
        </w:rPr>
        <w:t xml:space="preserve">Balderjahn, I.1988. </w:t>
      </w:r>
      <w:proofErr w:type="gramStart"/>
      <w:r w:rsidRPr="00585D85">
        <w:rPr>
          <w:rFonts w:ascii="Times New Roman" w:hAnsi="Times New Roman" w:cs="Times New Roman"/>
        </w:rPr>
        <w:t>Personality variables and environmental attitudes as predictors of ecologically responsible consumption patterns.</w:t>
      </w:r>
      <w:proofErr w:type="gramEnd"/>
      <w:r w:rsidRPr="00585D85">
        <w:rPr>
          <w:rFonts w:ascii="Times New Roman" w:hAnsi="Times New Roman" w:cs="Times New Roman"/>
        </w:rPr>
        <w:t xml:space="preserve"> Journ</w:t>
      </w:r>
      <w:r>
        <w:rPr>
          <w:rFonts w:ascii="Times New Roman" w:hAnsi="Times New Roman" w:cs="Times New Roman"/>
        </w:rPr>
        <w:t>al of Business Research, 17(1)</w:t>
      </w:r>
      <w:r>
        <w:rPr>
          <w:rFonts w:ascii="Times New Roman" w:hAnsi="Times New Roman" w:cs="Times New Roman" w:hint="eastAsia"/>
        </w:rPr>
        <w:t>:</w:t>
      </w:r>
      <w:r w:rsidRPr="00585D85">
        <w:rPr>
          <w:rFonts w:ascii="Times New Roman" w:hAnsi="Times New Roman" w:cs="Times New Roman"/>
        </w:rPr>
        <w:t>51-56.</w:t>
      </w:r>
    </w:p>
    <w:p w14:paraId="50FE2F87" w14:textId="35E83B1B" w:rsidR="00585D85" w:rsidRPr="00585D85" w:rsidRDefault="00585D85" w:rsidP="009B5CF7">
      <w:pPr>
        <w:spacing w:line="320" w:lineRule="exact"/>
        <w:ind w:left="720" w:hangingChars="300" w:hanging="720"/>
        <w:jc w:val="both"/>
        <w:rPr>
          <w:rFonts w:ascii="Times New Roman" w:hAnsi="Times New Roman" w:cs="Times New Roman"/>
          <w:szCs w:val="24"/>
          <w:shd w:val="clear" w:color="auto" w:fill="FFFFFF"/>
        </w:rPr>
      </w:pPr>
      <w:r w:rsidRPr="00585D85">
        <w:rPr>
          <w:rFonts w:ascii="Times New Roman" w:hAnsi="Times New Roman" w:cs="Times New Roman"/>
        </w:rPr>
        <w:t>Banerjee, B., &amp; Mckeage, K. 1994. How green is my value: Exploring the relationship between environmentalism and materialism. Advanc</w:t>
      </w:r>
      <w:r>
        <w:rPr>
          <w:rFonts w:ascii="Times New Roman" w:hAnsi="Times New Roman" w:cs="Times New Roman"/>
        </w:rPr>
        <w:t>es in Consumer Research, 21(1)</w:t>
      </w:r>
      <w:r>
        <w:rPr>
          <w:rFonts w:ascii="Times New Roman" w:hAnsi="Times New Roman" w:cs="Times New Roman" w:hint="eastAsia"/>
        </w:rPr>
        <w:t>:</w:t>
      </w:r>
      <w:r w:rsidRPr="00585D85">
        <w:rPr>
          <w:rFonts w:ascii="Times New Roman" w:hAnsi="Times New Roman" w:cs="Times New Roman"/>
        </w:rPr>
        <w:t>147-152.</w:t>
      </w:r>
    </w:p>
    <w:p w14:paraId="4AAD41B0" w14:textId="7DD6C63D" w:rsidR="00307AA5" w:rsidRPr="00307AA5" w:rsidRDefault="00307AA5"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shd w:val="clear" w:color="auto" w:fill="FFFFFF"/>
        </w:rPr>
        <w:t xml:space="preserve">Banerjee, S., Gulas, C. S., </w:t>
      </w:r>
      <w:r>
        <w:rPr>
          <w:rFonts w:ascii="Times New Roman" w:hAnsi="Times New Roman" w:cs="Times New Roman" w:hint="eastAsia"/>
          <w:szCs w:val="24"/>
          <w:shd w:val="clear" w:color="auto" w:fill="FFFFFF"/>
        </w:rPr>
        <w:t>and</w:t>
      </w:r>
      <w:r w:rsidRPr="00307AA5">
        <w:rPr>
          <w:rFonts w:ascii="Times New Roman" w:hAnsi="Times New Roman" w:cs="Times New Roman"/>
          <w:szCs w:val="24"/>
          <w:shd w:val="clear" w:color="auto" w:fill="FFFFFF"/>
        </w:rPr>
        <w:t xml:space="preserve"> Iyer, E. 1995.</w:t>
      </w:r>
      <w:proofErr w:type="gramEnd"/>
      <w:r w:rsidRPr="00307AA5">
        <w:rPr>
          <w:rFonts w:ascii="Times New Roman" w:hAnsi="Times New Roman" w:cs="Times New Roman"/>
          <w:szCs w:val="24"/>
          <w:shd w:val="clear" w:color="auto" w:fill="FFFFFF"/>
        </w:rPr>
        <w:t xml:space="preserve"> Shades of green: A multidimensional analysis of environmental advertising.</w:t>
      </w:r>
      <w:r>
        <w:rPr>
          <w:rFonts w:ascii="Times New Roman" w:hAnsi="Times New Roman" w:cs="Times New Roman" w:hint="eastAsia"/>
          <w:szCs w:val="24"/>
          <w:shd w:val="clear" w:color="auto" w:fill="FFFFFF"/>
        </w:rPr>
        <w:t xml:space="preserve"> </w:t>
      </w:r>
      <w:r>
        <w:rPr>
          <w:rStyle w:val="af"/>
          <w:rFonts w:ascii="Times New Roman" w:hAnsi="Times New Roman" w:cs="Times New Roman"/>
          <w:i w:val="0"/>
          <w:szCs w:val="24"/>
          <w:shd w:val="clear" w:color="auto" w:fill="FFFFFF"/>
        </w:rPr>
        <w:t>Journal of Advertising</w:t>
      </w:r>
      <w:proofErr w:type="gramStart"/>
      <w:r>
        <w:rPr>
          <w:rStyle w:val="af"/>
          <w:rFonts w:ascii="Times New Roman" w:hAnsi="Times New Roman" w:cs="Times New Roman"/>
          <w:i w:val="0"/>
          <w:szCs w:val="24"/>
          <w:shd w:val="clear" w:color="auto" w:fill="FFFFFF"/>
        </w:rPr>
        <w:t>,</w:t>
      </w:r>
      <w:r>
        <w:rPr>
          <w:rStyle w:val="af"/>
          <w:rFonts w:ascii="Times New Roman" w:hAnsi="Times New Roman" w:cs="Times New Roman" w:hint="eastAsia"/>
          <w:i w:val="0"/>
          <w:szCs w:val="24"/>
          <w:shd w:val="clear" w:color="auto" w:fill="FFFFFF"/>
        </w:rPr>
        <w:t>.</w:t>
      </w:r>
      <w:proofErr w:type="gramEnd"/>
      <w:r w:rsidRPr="00307AA5">
        <w:rPr>
          <w:rStyle w:val="af"/>
          <w:rFonts w:ascii="Times New Roman" w:hAnsi="Times New Roman" w:cs="Times New Roman"/>
          <w:i w:val="0"/>
          <w:szCs w:val="24"/>
          <w:shd w:val="clear" w:color="auto" w:fill="FFFFFF"/>
        </w:rPr>
        <w:t>24</w:t>
      </w:r>
      <w:r>
        <w:rPr>
          <w:rFonts w:ascii="Times New Roman" w:hAnsi="Times New Roman" w:cs="Times New Roman"/>
          <w:szCs w:val="24"/>
          <w:shd w:val="clear" w:color="auto" w:fill="FFFFFF"/>
        </w:rPr>
        <w:t>(2)</w:t>
      </w:r>
      <w:r>
        <w:rPr>
          <w:rFonts w:ascii="Times New Roman" w:hAnsi="Times New Roman" w:cs="Times New Roman" w:hint="eastAsia"/>
          <w:szCs w:val="24"/>
          <w:shd w:val="clear" w:color="auto" w:fill="FFFFFF"/>
        </w:rPr>
        <w:t>:</w:t>
      </w:r>
      <w:r w:rsidRPr="00307AA5">
        <w:rPr>
          <w:rFonts w:ascii="Times New Roman" w:hAnsi="Times New Roman" w:cs="Times New Roman"/>
          <w:szCs w:val="24"/>
          <w:shd w:val="clear" w:color="auto" w:fill="FFFFFF"/>
        </w:rPr>
        <w:t xml:space="preserve"> 21–31</w:t>
      </w:r>
    </w:p>
    <w:p w14:paraId="17D43F0B" w14:textId="72B6993E" w:rsidR="00A12E4D" w:rsidRDefault="0031023F"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Baumgartner, H. 2002.</w:t>
      </w:r>
      <w:r w:rsidR="008D223B" w:rsidRPr="00A12E4D">
        <w:rPr>
          <w:rFonts w:ascii="Times New Roman" w:hAnsi="Times New Roman" w:cs="Times New Roman"/>
          <w:szCs w:val="24"/>
        </w:rPr>
        <w:t>Towar</w:t>
      </w:r>
      <w:r>
        <w:rPr>
          <w:rFonts w:ascii="Times New Roman" w:hAnsi="Times New Roman" w:cs="Times New Roman"/>
          <w:szCs w:val="24"/>
        </w:rPr>
        <w:t>d a Personology of the Consumer</w:t>
      </w:r>
      <w:r>
        <w:rPr>
          <w:rFonts w:ascii="Times New Roman" w:hAnsi="Times New Roman" w:cs="Times New Roman" w:hint="eastAsia"/>
          <w:szCs w:val="24"/>
        </w:rPr>
        <w:t>.</w:t>
      </w:r>
      <w:r>
        <w:rPr>
          <w:rFonts w:ascii="Times New Roman" w:hAnsi="Times New Roman" w:cs="Times New Roman"/>
          <w:szCs w:val="24"/>
        </w:rPr>
        <w:t xml:space="preserve"> </w:t>
      </w:r>
      <w:proofErr w:type="gramStart"/>
      <w:r>
        <w:rPr>
          <w:rFonts w:ascii="Times New Roman" w:hAnsi="Times New Roman" w:cs="Times New Roman"/>
          <w:szCs w:val="24"/>
        </w:rPr>
        <w:t>Journal of Consumer Research</w:t>
      </w:r>
      <w:r>
        <w:rPr>
          <w:rFonts w:ascii="Times New Roman" w:hAnsi="Times New Roman" w:cs="Times New Roman" w:hint="eastAsia"/>
          <w:szCs w:val="24"/>
        </w:rPr>
        <w:t>.</w:t>
      </w:r>
      <w:proofErr w:type="gramEnd"/>
      <w:r>
        <w:rPr>
          <w:rFonts w:ascii="Times New Roman" w:hAnsi="Times New Roman" w:cs="Times New Roman"/>
          <w:szCs w:val="24"/>
        </w:rPr>
        <w:t xml:space="preserve"> 29</w:t>
      </w:r>
      <w:r>
        <w:rPr>
          <w:rFonts w:ascii="Times New Roman" w:hAnsi="Times New Roman" w:cs="Times New Roman" w:hint="eastAsia"/>
          <w:szCs w:val="24"/>
        </w:rPr>
        <w:t>:</w:t>
      </w:r>
      <w:r w:rsidR="008D223B" w:rsidRPr="00A12E4D">
        <w:rPr>
          <w:rFonts w:ascii="Times New Roman" w:hAnsi="Times New Roman" w:cs="Times New Roman"/>
          <w:szCs w:val="24"/>
        </w:rPr>
        <w:t>286-292.</w:t>
      </w:r>
    </w:p>
    <w:p w14:paraId="298A4168" w14:textId="5E52C935" w:rsidR="003F5487"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lastRenderedPageBreak/>
        <w:t>B</w:t>
      </w:r>
      <w:r w:rsidR="0031023F">
        <w:rPr>
          <w:rFonts w:ascii="Times New Roman" w:hAnsi="Times New Roman" w:cs="Times New Roman"/>
          <w:szCs w:val="24"/>
        </w:rPr>
        <w:t>eatty, S. E. and M. E. Ferrell</w:t>
      </w:r>
      <w:r w:rsidR="0031023F">
        <w:rPr>
          <w:rFonts w:ascii="Times New Roman" w:hAnsi="Times New Roman" w:cs="Times New Roman" w:hint="eastAsia"/>
          <w:szCs w:val="24"/>
        </w:rPr>
        <w:t>.</w:t>
      </w:r>
      <w:r w:rsidRPr="00A12E4D">
        <w:rPr>
          <w:rFonts w:ascii="Times New Roman" w:hAnsi="Times New Roman" w:cs="Times New Roman"/>
          <w:szCs w:val="24"/>
        </w:rPr>
        <w:t>1998.</w:t>
      </w:r>
      <w:proofErr w:type="gramEnd"/>
      <w:r w:rsidRPr="00A12E4D">
        <w:rPr>
          <w:rFonts w:ascii="Times New Roman" w:hAnsi="Times New Roman" w:cs="Times New Roman"/>
          <w:szCs w:val="24"/>
        </w:rPr>
        <w:t xml:space="preserve"> Impulse </w:t>
      </w:r>
      <w:r w:rsidR="0031023F">
        <w:rPr>
          <w:rFonts w:ascii="Times New Roman" w:hAnsi="Times New Roman" w:cs="Times New Roman"/>
          <w:szCs w:val="24"/>
        </w:rPr>
        <w:t>Buying: Modeling Its Precursors</w:t>
      </w:r>
      <w:r w:rsidR="0031023F">
        <w:rPr>
          <w:rFonts w:ascii="Times New Roman" w:hAnsi="Times New Roman" w:cs="Times New Roman" w:hint="eastAsia"/>
          <w:szCs w:val="24"/>
        </w:rPr>
        <w:t>.</w:t>
      </w:r>
      <w:r w:rsidR="0031023F">
        <w:rPr>
          <w:rFonts w:ascii="Times New Roman" w:hAnsi="Times New Roman" w:cs="Times New Roman"/>
          <w:szCs w:val="24"/>
        </w:rPr>
        <w:t xml:space="preserve"> Journal of </w:t>
      </w:r>
      <w:proofErr w:type="gramStart"/>
      <w:r w:rsidR="0031023F">
        <w:rPr>
          <w:rFonts w:ascii="Times New Roman" w:hAnsi="Times New Roman" w:cs="Times New Roman"/>
          <w:szCs w:val="24"/>
        </w:rPr>
        <w:t>Retailing</w:t>
      </w:r>
      <w:r w:rsidR="0031023F">
        <w:rPr>
          <w:rFonts w:ascii="Times New Roman" w:hAnsi="Times New Roman" w:cs="Times New Roman" w:hint="eastAsia"/>
          <w:szCs w:val="24"/>
        </w:rPr>
        <w:t>.</w:t>
      </w:r>
      <w:r w:rsidR="0031023F">
        <w:rPr>
          <w:rFonts w:ascii="Times New Roman" w:hAnsi="Times New Roman" w:cs="Times New Roman"/>
          <w:szCs w:val="24"/>
        </w:rPr>
        <w:t>74(</w:t>
      </w:r>
      <w:proofErr w:type="gramEnd"/>
      <w:r w:rsidR="0031023F">
        <w:rPr>
          <w:rFonts w:ascii="Times New Roman" w:hAnsi="Times New Roman" w:cs="Times New Roman"/>
          <w:szCs w:val="24"/>
        </w:rPr>
        <w:t>2)</w:t>
      </w:r>
      <w:r w:rsidR="0031023F">
        <w:rPr>
          <w:rFonts w:ascii="Times New Roman" w:hAnsi="Times New Roman" w:cs="Times New Roman" w:hint="eastAsia"/>
          <w:szCs w:val="24"/>
        </w:rPr>
        <w:t>:</w:t>
      </w:r>
      <w:r w:rsidRPr="00A12E4D">
        <w:rPr>
          <w:rFonts w:ascii="Times New Roman" w:hAnsi="Times New Roman" w:cs="Times New Roman"/>
          <w:szCs w:val="24"/>
        </w:rPr>
        <w:t>169-191.</w:t>
      </w:r>
    </w:p>
    <w:p w14:paraId="673BA6BF" w14:textId="77777777" w:rsidR="0031023F"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Bell</w:t>
      </w:r>
      <w:r w:rsidR="0031023F">
        <w:rPr>
          <w:rFonts w:ascii="Times New Roman" w:hAnsi="Times New Roman" w:cs="Times New Roman"/>
          <w:szCs w:val="24"/>
        </w:rPr>
        <w:t>, D.R., D. Corsten and G. Knox</w:t>
      </w:r>
      <w:r w:rsidR="0031023F">
        <w:rPr>
          <w:rFonts w:ascii="Times New Roman" w:hAnsi="Times New Roman" w:cs="Times New Roman" w:hint="eastAsia"/>
          <w:szCs w:val="24"/>
        </w:rPr>
        <w:t>.</w:t>
      </w:r>
      <w:r w:rsidRPr="00A12E4D">
        <w:rPr>
          <w:rFonts w:ascii="Times New Roman" w:hAnsi="Times New Roman" w:cs="Times New Roman"/>
          <w:szCs w:val="24"/>
        </w:rPr>
        <w:t>2011.</w:t>
      </w:r>
      <w:proofErr w:type="gramEnd"/>
      <w:r w:rsidRPr="00A12E4D">
        <w:rPr>
          <w:rFonts w:ascii="Times New Roman" w:hAnsi="Times New Roman" w:cs="Times New Roman"/>
          <w:szCs w:val="24"/>
        </w:rPr>
        <w:t xml:space="preserve"> From Point of Purchase to Path to Purchase: How Preshopping</w:t>
      </w:r>
      <w:r w:rsidR="0031023F">
        <w:rPr>
          <w:rFonts w:ascii="Times New Roman" w:hAnsi="Times New Roman" w:cs="Times New Roman"/>
          <w:szCs w:val="24"/>
        </w:rPr>
        <w:t xml:space="preserve"> Factors Drive Unplanned Buying</w:t>
      </w:r>
      <w:r w:rsidR="0031023F">
        <w:rPr>
          <w:rFonts w:ascii="Times New Roman" w:hAnsi="Times New Roman" w:cs="Times New Roman" w:hint="eastAsia"/>
          <w:szCs w:val="24"/>
        </w:rPr>
        <w:t>.</w:t>
      </w:r>
      <w:r w:rsidR="0031023F">
        <w:rPr>
          <w:rFonts w:ascii="Times New Roman" w:hAnsi="Times New Roman" w:cs="Times New Roman"/>
          <w:szCs w:val="24"/>
        </w:rPr>
        <w:t xml:space="preserve"> </w:t>
      </w:r>
      <w:proofErr w:type="gramStart"/>
      <w:r w:rsidR="0031023F">
        <w:rPr>
          <w:rFonts w:ascii="Times New Roman" w:hAnsi="Times New Roman" w:cs="Times New Roman"/>
          <w:szCs w:val="24"/>
        </w:rPr>
        <w:t>Journal of Marketing</w:t>
      </w:r>
      <w:r w:rsidR="0031023F">
        <w:rPr>
          <w:rFonts w:ascii="Times New Roman" w:hAnsi="Times New Roman" w:cs="Times New Roman" w:hint="eastAsia"/>
          <w:szCs w:val="24"/>
        </w:rPr>
        <w:t>.</w:t>
      </w:r>
      <w:proofErr w:type="gramEnd"/>
      <w:r w:rsidR="0031023F">
        <w:rPr>
          <w:rFonts w:ascii="Times New Roman" w:hAnsi="Times New Roman" w:cs="Times New Roman"/>
          <w:szCs w:val="24"/>
        </w:rPr>
        <w:t xml:space="preserve"> 75</w:t>
      </w:r>
      <w:r w:rsidR="0031023F">
        <w:rPr>
          <w:rFonts w:ascii="Times New Roman" w:hAnsi="Times New Roman" w:cs="Times New Roman" w:hint="eastAsia"/>
          <w:szCs w:val="24"/>
        </w:rPr>
        <w:t>:</w:t>
      </w:r>
      <w:r w:rsidRPr="00A12E4D">
        <w:rPr>
          <w:rFonts w:ascii="Times New Roman" w:hAnsi="Times New Roman" w:cs="Times New Roman"/>
          <w:szCs w:val="24"/>
        </w:rPr>
        <w:t>31-45.</w:t>
      </w:r>
    </w:p>
    <w:p w14:paraId="12A7C897" w14:textId="37420B7C" w:rsidR="003F5487"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Bellenger, D. N., D. H</w:t>
      </w:r>
      <w:r w:rsidR="0031023F">
        <w:rPr>
          <w:rFonts w:ascii="Times New Roman" w:hAnsi="Times New Roman" w:cs="Times New Roman"/>
          <w:szCs w:val="24"/>
        </w:rPr>
        <w:t>. Robertson and E. C. Hirschman</w:t>
      </w:r>
      <w:r w:rsidR="0031023F">
        <w:rPr>
          <w:rFonts w:ascii="Times New Roman" w:hAnsi="Times New Roman" w:cs="Times New Roman" w:hint="eastAsia"/>
          <w:szCs w:val="24"/>
        </w:rPr>
        <w:t>.</w:t>
      </w:r>
      <w:proofErr w:type="gramEnd"/>
      <w:r w:rsidRPr="00A12E4D">
        <w:rPr>
          <w:rFonts w:ascii="Times New Roman" w:hAnsi="Times New Roman" w:cs="Times New Roman"/>
          <w:szCs w:val="24"/>
        </w:rPr>
        <w:t xml:space="preserve"> 1978. Im</w:t>
      </w:r>
      <w:r w:rsidR="0031023F">
        <w:rPr>
          <w:rFonts w:ascii="Times New Roman" w:hAnsi="Times New Roman" w:cs="Times New Roman"/>
          <w:szCs w:val="24"/>
        </w:rPr>
        <w:t>pulse Buying Varies by Product</w:t>
      </w:r>
      <w:r w:rsidR="0031023F">
        <w:rPr>
          <w:rFonts w:ascii="Times New Roman" w:hAnsi="Times New Roman" w:cs="Times New Roman" w:hint="eastAsia"/>
          <w:szCs w:val="24"/>
        </w:rPr>
        <w:t xml:space="preserve">. </w:t>
      </w:r>
      <w:proofErr w:type="gramStart"/>
      <w:r w:rsidR="0031023F">
        <w:rPr>
          <w:rFonts w:ascii="Times New Roman" w:hAnsi="Times New Roman" w:cs="Times New Roman"/>
          <w:szCs w:val="24"/>
        </w:rPr>
        <w:t>Journal of Advertising Research</w:t>
      </w:r>
      <w:r w:rsidR="0031023F">
        <w:rPr>
          <w:rFonts w:ascii="Times New Roman" w:hAnsi="Times New Roman" w:cs="Times New Roman" w:hint="eastAsia"/>
          <w:szCs w:val="24"/>
        </w:rPr>
        <w:t>.</w:t>
      </w:r>
      <w:proofErr w:type="gramEnd"/>
      <w:r w:rsidR="0031023F">
        <w:rPr>
          <w:rFonts w:ascii="Times New Roman" w:hAnsi="Times New Roman" w:cs="Times New Roman"/>
          <w:szCs w:val="24"/>
        </w:rPr>
        <w:t xml:space="preserve"> 18(6)</w:t>
      </w:r>
      <w:r w:rsidR="0031023F">
        <w:rPr>
          <w:rFonts w:ascii="Times New Roman" w:hAnsi="Times New Roman" w:cs="Times New Roman" w:hint="eastAsia"/>
          <w:szCs w:val="24"/>
        </w:rPr>
        <w:t>:</w:t>
      </w:r>
      <w:r w:rsidRPr="00A12E4D">
        <w:rPr>
          <w:rFonts w:ascii="Times New Roman" w:hAnsi="Times New Roman" w:cs="Times New Roman"/>
          <w:szCs w:val="24"/>
        </w:rPr>
        <w:t>15-18.</w:t>
      </w:r>
    </w:p>
    <w:p w14:paraId="1319C7D4" w14:textId="37CF1773" w:rsidR="004D3693" w:rsidRPr="004D3693" w:rsidRDefault="004D3693" w:rsidP="009B5CF7">
      <w:pPr>
        <w:spacing w:line="320" w:lineRule="exact"/>
        <w:ind w:left="720" w:hangingChars="300" w:hanging="720"/>
        <w:jc w:val="both"/>
        <w:rPr>
          <w:rFonts w:ascii="Times New Roman" w:hAnsi="Times New Roman" w:cs="Times New Roman"/>
          <w:szCs w:val="24"/>
        </w:rPr>
      </w:pPr>
      <w:r w:rsidRPr="004D3693">
        <w:rPr>
          <w:rFonts w:ascii="Times New Roman" w:hAnsi="Times New Roman" w:cs="Times New Roman"/>
        </w:rPr>
        <w:t>Bellen</w:t>
      </w:r>
      <w:r w:rsidR="0031023F">
        <w:rPr>
          <w:rFonts w:ascii="Times New Roman" w:hAnsi="Times New Roman" w:cs="Times New Roman"/>
        </w:rPr>
        <w:t>ger</w:t>
      </w:r>
      <w:proofErr w:type="gramStart"/>
      <w:r w:rsidR="0031023F">
        <w:rPr>
          <w:rFonts w:ascii="Times New Roman" w:hAnsi="Times New Roman" w:cs="Times New Roman"/>
        </w:rPr>
        <w:t>,Danny</w:t>
      </w:r>
      <w:proofErr w:type="gramEnd"/>
      <w:r w:rsidR="0031023F">
        <w:rPr>
          <w:rFonts w:ascii="Times New Roman" w:hAnsi="Times New Roman" w:cs="Times New Roman"/>
        </w:rPr>
        <w:t xml:space="preserve"> N.,Robertson, Dan H.,</w:t>
      </w:r>
      <w:r w:rsidR="0031023F">
        <w:rPr>
          <w:rFonts w:ascii="Times New Roman" w:hAnsi="Times New Roman" w:cs="Times New Roman" w:hint="eastAsia"/>
        </w:rPr>
        <w:t>and</w:t>
      </w:r>
      <w:r w:rsidRPr="004D3693">
        <w:rPr>
          <w:rFonts w:ascii="Times New Roman" w:hAnsi="Times New Roman" w:cs="Times New Roman"/>
        </w:rPr>
        <w:t xml:space="preserve"> Hi</w:t>
      </w:r>
      <w:r w:rsidR="0031023F">
        <w:rPr>
          <w:rFonts w:ascii="Times New Roman" w:hAnsi="Times New Roman" w:cs="Times New Roman"/>
        </w:rPr>
        <w:t>rschman ,ElizabethC. 1978</w:t>
      </w:r>
      <w:r w:rsidRPr="004D3693">
        <w:rPr>
          <w:rFonts w:ascii="Times New Roman" w:hAnsi="Times New Roman" w:cs="Times New Roman"/>
        </w:rPr>
        <w:t>. Impulse buying varies by product. J</w:t>
      </w:r>
      <w:r w:rsidR="0031023F">
        <w:rPr>
          <w:rFonts w:ascii="Times New Roman" w:hAnsi="Times New Roman" w:cs="Times New Roman"/>
        </w:rPr>
        <w:t>ournal of Advertising Research</w:t>
      </w:r>
      <w:r w:rsidR="0031023F">
        <w:rPr>
          <w:rFonts w:ascii="Times New Roman" w:hAnsi="Times New Roman" w:cs="Times New Roman" w:hint="eastAsia"/>
        </w:rPr>
        <w:t>.</w:t>
      </w:r>
      <w:r w:rsidR="0031023F">
        <w:rPr>
          <w:rFonts w:ascii="Times New Roman" w:hAnsi="Times New Roman" w:cs="Times New Roman"/>
        </w:rPr>
        <w:t>18</w:t>
      </w:r>
      <w:r w:rsidR="0031023F">
        <w:rPr>
          <w:rFonts w:ascii="Times New Roman" w:hAnsi="Times New Roman" w:cs="Times New Roman" w:hint="eastAsia"/>
        </w:rPr>
        <w:t>:</w:t>
      </w:r>
      <w:r w:rsidRPr="004D3693">
        <w:rPr>
          <w:rFonts w:ascii="Times New Roman" w:hAnsi="Times New Roman" w:cs="Times New Roman"/>
        </w:rPr>
        <w:t>15–18.</w:t>
      </w:r>
    </w:p>
    <w:p w14:paraId="0457788B" w14:textId="3E017A9E" w:rsidR="004C0BF2" w:rsidRPr="00255664" w:rsidRDefault="004C0BF2" w:rsidP="009B5CF7">
      <w:pPr>
        <w:spacing w:line="320" w:lineRule="exact"/>
        <w:ind w:left="720" w:hangingChars="300" w:hanging="720"/>
        <w:jc w:val="both"/>
        <w:rPr>
          <w:rFonts w:ascii="Times New Roman" w:eastAsia="新細明體" w:hAnsi="Times New Roman" w:cs="Times New Roman"/>
          <w:kern w:val="0"/>
          <w:szCs w:val="24"/>
        </w:rPr>
      </w:pPr>
      <w:proofErr w:type="gramStart"/>
      <w:r w:rsidRPr="00255664">
        <w:rPr>
          <w:rFonts w:ascii="Times New Roman" w:eastAsia="新細明體" w:hAnsi="Times New Roman" w:cs="Times New Roman"/>
          <w:kern w:val="0"/>
          <w:szCs w:val="24"/>
        </w:rPr>
        <w:t>Blackwell, R. D., M</w:t>
      </w:r>
      <w:r w:rsidR="0031023F">
        <w:rPr>
          <w:rFonts w:ascii="Times New Roman" w:eastAsia="新細明體" w:hAnsi="Times New Roman" w:cs="Times New Roman"/>
          <w:kern w:val="0"/>
          <w:szCs w:val="24"/>
        </w:rPr>
        <w:t>iniard, P. W. and Engel, J. F. 2001</w:t>
      </w:r>
      <w:r w:rsidRPr="00255664">
        <w:rPr>
          <w:rFonts w:ascii="Times New Roman" w:eastAsia="新細明體" w:hAnsi="Times New Roman" w:cs="Times New Roman"/>
          <w:kern w:val="0"/>
          <w:szCs w:val="24"/>
        </w:rPr>
        <w:t>.</w:t>
      </w:r>
      <w:proofErr w:type="gramEnd"/>
      <w:r w:rsidRPr="00255664">
        <w:rPr>
          <w:rFonts w:ascii="Times New Roman" w:eastAsia="新細明體" w:hAnsi="Times New Roman" w:cs="Times New Roman"/>
          <w:kern w:val="0"/>
          <w:szCs w:val="24"/>
        </w:rPr>
        <w:t xml:space="preserve"> </w:t>
      </w:r>
      <w:r w:rsidRPr="0031023F">
        <w:rPr>
          <w:rFonts w:ascii="Times New Roman" w:eastAsia="新細明體" w:hAnsi="Times New Roman" w:cs="Times New Roman"/>
          <w:iCs/>
          <w:kern w:val="0"/>
          <w:szCs w:val="24"/>
        </w:rPr>
        <w:t xml:space="preserve">Consumer behavior </w:t>
      </w:r>
      <w:r w:rsidR="0031023F">
        <w:rPr>
          <w:rFonts w:ascii="Times New Roman" w:eastAsia="新細明體" w:hAnsi="Times New Roman" w:cs="Times New Roman"/>
          <w:kern w:val="0"/>
          <w:szCs w:val="24"/>
        </w:rPr>
        <w:t xml:space="preserve">(9th </w:t>
      </w:r>
      <w:proofErr w:type="gramStart"/>
      <w:r w:rsidR="0031023F">
        <w:rPr>
          <w:rFonts w:ascii="Times New Roman" w:eastAsia="新細明體" w:hAnsi="Times New Roman" w:cs="Times New Roman"/>
          <w:kern w:val="0"/>
          <w:szCs w:val="24"/>
        </w:rPr>
        <w:t>ed</w:t>
      </w:r>
      <w:proofErr w:type="gramEnd"/>
      <w:r w:rsidR="0031023F">
        <w:rPr>
          <w:rFonts w:ascii="Times New Roman" w:eastAsia="新細明體" w:hAnsi="Times New Roman" w:cs="Times New Roman"/>
          <w:kern w:val="0"/>
          <w:szCs w:val="24"/>
        </w:rPr>
        <w:t>). OH: South-Western</w:t>
      </w:r>
      <w:r w:rsidR="0031023F">
        <w:rPr>
          <w:rFonts w:ascii="Times New Roman" w:eastAsia="新細明體" w:hAnsi="Times New Roman" w:cs="Times New Roman" w:hint="eastAsia"/>
          <w:kern w:val="0"/>
          <w:szCs w:val="24"/>
        </w:rPr>
        <w:t>.</w:t>
      </w:r>
      <w:r w:rsidRPr="00255664">
        <w:rPr>
          <w:rFonts w:ascii="Times New Roman" w:eastAsia="新細明體" w:hAnsi="Times New Roman" w:cs="Times New Roman"/>
          <w:kern w:val="0"/>
          <w:szCs w:val="24"/>
        </w:rPr>
        <w:t xml:space="preserve"> Mason. </w:t>
      </w:r>
    </w:p>
    <w:p w14:paraId="2AB825AB" w14:textId="2EA61F56" w:rsidR="004C0BF2" w:rsidRDefault="004C0BF2" w:rsidP="009B5CF7">
      <w:pPr>
        <w:spacing w:line="320" w:lineRule="exact"/>
        <w:ind w:left="720" w:hangingChars="300" w:hanging="720"/>
        <w:jc w:val="both"/>
        <w:rPr>
          <w:rFonts w:ascii="Times New Roman" w:eastAsia="新細明體" w:hAnsi="Times New Roman" w:cs="Times New Roman"/>
          <w:color w:val="111111"/>
          <w:kern w:val="36"/>
          <w:szCs w:val="24"/>
        </w:rPr>
      </w:pPr>
      <w:r w:rsidRPr="00255664">
        <w:rPr>
          <w:rFonts w:ascii="Times New Roman" w:eastAsia="新細明體" w:hAnsi="Times New Roman" w:cs="Times New Roman"/>
          <w:szCs w:val="24"/>
        </w:rPr>
        <w:t>Bloch, P and Richins, M.L</w:t>
      </w:r>
      <w:r w:rsidRPr="006C143E">
        <w:rPr>
          <w:rFonts w:ascii="Times New Roman" w:eastAsia="新細明體" w:hAnsi="Times New Roman" w:cs="Times New Roman"/>
          <w:szCs w:val="24"/>
        </w:rPr>
        <w:t>.</w:t>
      </w:r>
      <w:r w:rsidRPr="00255664">
        <w:rPr>
          <w:rFonts w:ascii="Times New Roman" w:eastAsia="新細明體" w:hAnsi="Times New Roman" w:cs="Times New Roman"/>
          <w:szCs w:val="24"/>
        </w:rPr>
        <w:t xml:space="preserve"> </w:t>
      </w:r>
      <w:r w:rsidR="0031023F">
        <w:rPr>
          <w:rFonts w:ascii="Times New Roman" w:eastAsia="新細明體" w:hAnsi="Times New Roman" w:cs="Times New Roman"/>
          <w:szCs w:val="24"/>
        </w:rPr>
        <w:t>1992</w:t>
      </w:r>
      <w:r w:rsidRPr="00255664">
        <w:rPr>
          <w:rFonts w:ascii="Times New Roman" w:eastAsia="新細明體" w:hAnsi="Times New Roman" w:cs="Times New Roman"/>
          <w:szCs w:val="24"/>
        </w:rPr>
        <w:t>.</w:t>
      </w:r>
      <w:r w:rsidRPr="00255664">
        <w:rPr>
          <w:rFonts w:ascii="Times New Roman" w:eastAsia="新細明體" w:hAnsi="Times New Roman" w:cs="Times New Roman"/>
          <w:b/>
          <w:bCs/>
          <w:color w:val="111111"/>
          <w:kern w:val="36"/>
          <w:szCs w:val="24"/>
        </w:rPr>
        <w:t xml:space="preserve"> </w:t>
      </w:r>
      <w:r w:rsidRPr="006C143E">
        <w:rPr>
          <w:rFonts w:ascii="Times New Roman" w:eastAsia="新細明體" w:hAnsi="Times New Roman" w:cs="Times New Roman"/>
          <w:color w:val="111111"/>
          <w:kern w:val="36"/>
          <w:szCs w:val="24"/>
        </w:rPr>
        <w:t>You Look “Mahvelous”: The Pursuit of B</w:t>
      </w:r>
      <w:r w:rsidR="0031023F">
        <w:rPr>
          <w:rFonts w:ascii="Times New Roman" w:eastAsia="新細明體" w:hAnsi="Times New Roman" w:cs="Times New Roman"/>
          <w:color w:val="111111"/>
          <w:kern w:val="36"/>
          <w:szCs w:val="24"/>
        </w:rPr>
        <w:t>eauty and the Marketing Concept</w:t>
      </w:r>
      <w:r w:rsidR="0031023F">
        <w:rPr>
          <w:rFonts w:ascii="Times New Roman" w:eastAsia="新細明體" w:hAnsi="Times New Roman" w:cs="Times New Roman" w:hint="eastAsia"/>
          <w:color w:val="111111"/>
          <w:kern w:val="36"/>
          <w:szCs w:val="24"/>
        </w:rPr>
        <w:t>.</w:t>
      </w:r>
      <w:r w:rsidRPr="006C143E">
        <w:rPr>
          <w:rFonts w:ascii="Times New Roman" w:eastAsia="新細明體" w:hAnsi="Times New Roman" w:cs="Times New Roman"/>
          <w:color w:val="111111"/>
          <w:kern w:val="36"/>
          <w:szCs w:val="24"/>
        </w:rPr>
        <w:t xml:space="preserve"> </w:t>
      </w:r>
      <w:proofErr w:type="gramStart"/>
      <w:r w:rsidRPr="0031023F">
        <w:rPr>
          <w:rFonts w:ascii="Times New Roman" w:eastAsia="新細明體" w:hAnsi="Times New Roman" w:cs="Times New Roman"/>
          <w:color w:val="111111"/>
          <w:kern w:val="36"/>
          <w:szCs w:val="24"/>
        </w:rPr>
        <w:t>Psychology and Marketing</w:t>
      </w:r>
      <w:r w:rsidR="0031023F">
        <w:rPr>
          <w:rFonts w:ascii="Times New Roman" w:eastAsia="新細明體" w:hAnsi="Times New Roman" w:cs="Times New Roman" w:hint="eastAsia"/>
          <w:color w:val="111111"/>
          <w:kern w:val="36"/>
          <w:szCs w:val="24"/>
        </w:rPr>
        <w:t>.</w:t>
      </w:r>
      <w:proofErr w:type="gramEnd"/>
      <w:r w:rsidRPr="0031023F">
        <w:rPr>
          <w:rFonts w:ascii="Times New Roman" w:eastAsia="新細明體" w:hAnsi="Times New Roman" w:cs="Times New Roman"/>
          <w:color w:val="111111"/>
          <w:kern w:val="36"/>
          <w:szCs w:val="24"/>
        </w:rPr>
        <w:t xml:space="preserve"> 9</w:t>
      </w:r>
      <w:r w:rsidR="0031023F">
        <w:rPr>
          <w:rFonts w:ascii="Times New Roman" w:eastAsia="新細明體" w:hAnsi="Times New Roman" w:cs="Times New Roman"/>
          <w:color w:val="111111"/>
          <w:kern w:val="36"/>
          <w:szCs w:val="24"/>
        </w:rPr>
        <w:t>(1)</w:t>
      </w:r>
      <w:r w:rsidR="0031023F">
        <w:rPr>
          <w:rFonts w:ascii="Times New Roman" w:eastAsia="新細明體" w:hAnsi="Times New Roman" w:cs="Times New Roman" w:hint="eastAsia"/>
          <w:color w:val="111111"/>
          <w:kern w:val="36"/>
          <w:szCs w:val="24"/>
        </w:rPr>
        <w:t>:</w:t>
      </w:r>
      <w:r w:rsidRPr="00255664">
        <w:rPr>
          <w:rFonts w:ascii="Times New Roman" w:eastAsia="新細明體" w:hAnsi="Times New Roman" w:cs="Times New Roman"/>
          <w:color w:val="111111"/>
          <w:kern w:val="36"/>
          <w:szCs w:val="24"/>
        </w:rPr>
        <w:t>3-15.</w:t>
      </w:r>
    </w:p>
    <w:p w14:paraId="32C8EFD8" w14:textId="0F0E132B" w:rsidR="006F31DD" w:rsidRPr="006F31DD" w:rsidRDefault="006F31DD" w:rsidP="009B5CF7">
      <w:pPr>
        <w:spacing w:line="320" w:lineRule="exact"/>
        <w:ind w:left="720" w:hangingChars="300" w:hanging="720"/>
        <w:jc w:val="both"/>
        <w:rPr>
          <w:rFonts w:ascii="Times New Roman" w:eastAsia="新細明體" w:hAnsi="Times New Roman" w:cs="Times New Roman"/>
          <w:kern w:val="36"/>
          <w:szCs w:val="24"/>
        </w:rPr>
      </w:pPr>
      <w:proofErr w:type="gramStart"/>
      <w:r>
        <w:rPr>
          <w:rFonts w:ascii="Times New Roman" w:hAnsi="Times New Roman" w:cs="Times New Roman"/>
          <w:szCs w:val="24"/>
          <w:shd w:val="clear" w:color="auto" w:fill="FFFFFF"/>
        </w:rPr>
        <w:t xml:space="preserve">Bower, G. H. </w:t>
      </w:r>
      <w:r w:rsidRPr="006F31DD">
        <w:rPr>
          <w:rFonts w:ascii="Times New Roman" w:hAnsi="Times New Roman" w:cs="Times New Roman"/>
          <w:szCs w:val="24"/>
          <w:shd w:val="clear" w:color="auto" w:fill="FFFFFF"/>
        </w:rPr>
        <w:t>1981.</w:t>
      </w:r>
      <w:proofErr w:type="gramEnd"/>
      <w:r w:rsidRPr="006F31DD">
        <w:rPr>
          <w:rFonts w:ascii="Times New Roman" w:hAnsi="Times New Roman" w:cs="Times New Roman"/>
          <w:szCs w:val="24"/>
          <w:shd w:val="clear" w:color="auto" w:fill="FFFFFF"/>
        </w:rPr>
        <w:t xml:space="preserve"> </w:t>
      </w:r>
      <w:proofErr w:type="gramStart"/>
      <w:r w:rsidRPr="006F31DD">
        <w:rPr>
          <w:rFonts w:ascii="Times New Roman" w:hAnsi="Times New Roman" w:cs="Times New Roman"/>
          <w:szCs w:val="24"/>
          <w:shd w:val="clear" w:color="auto" w:fill="FFFFFF"/>
        </w:rPr>
        <w:t>Mood and memory</w:t>
      </w:r>
      <w:r w:rsidRPr="006F31DD">
        <w:rPr>
          <w:rFonts w:ascii="Times New Roman" w:hAnsi="Times New Roman" w:cs="Times New Roman"/>
          <w:i/>
          <w:szCs w:val="24"/>
          <w:shd w:val="clear" w:color="auto" w:fill="FFFFFF"/>
        </w:rPr>
        <w:t>.</w:t>
      </w:r>
      <w:proofErr w:type="gramEnd"/>
      <w:r>
        <w:rPr>
          <w:rFonts w:ascii="Times New Roman" w:hAnsi="Times New Roman" w:cs="Times New Roman" w:hint="eastAsia"/>
          <w:i/>
          <w:szCs w:val="24"/>
          <w:shd w:val="clear" w:color="auto" w:fill="FFFFFF"/>
        </w:rPr>
        <w:t xml:space="preserve"> </w:t>
      </w:r>
      <w:r>
        <w:rPr>
          <w:rStyle w:val="af"/>
          <w:rFonts w:ascii="Times New Roman" w:hAnsi="Times New Roman" w:cs="Times New Roman"/>
          <w:i w:val="0"/>
          <w:szCs w:val="24"/>
          <w:shd w:val="clear" w:color="auto" w:fill="FFFFFF"/>
        </w:rPr>
        <w:t xml:space="preserve">American </w:t>
      </w:r>
      <w:proofErr w:type="gramStart"/>
      <w:r>
        <w:rPr>
          <w:rStyle w:val="af"/>
          <w:rFonts w:ascii="Times New Roman" w:hAnsi="Times New Roman" w:cs="Times New Roman"/>
          <w:i w:val="0"/>
          <w:szCs w:val="24"/>
          <w:shd w:val="clear" w:color="auto" w:fill="FFFFFF"/>
        </w:rPr>
        <w:t>Psychologist</w:t>
      </w:r>
      <w:r>
        <w:rPr>
          <w:rStyle w:val="af"/>
          <w:rFonts w:ascii="Times New Roman" w:hAnsi="Times New Roman" w:cs="Times New Roman" w:hint="eastAsia"/>
          <w:i w:val="0"/>
          <w:szCs w:val="24"/>
          <w:shd w:val="clear" w:color="auto" w:fill="FFFFFF"/>
        </w:rPr>
        <w:t>.</w:t>
      </w:r>
      <w:r w:rsidRPr="006F31DD">
        <w:rPr>
          <w:rStyle w:val="af"/>
          <w:rFonts w:ascii="Times New Roman" w:hAnsi="Times New Roman" w:cs="Times New Roman"/>
          <w:i w:val="0"/>
          <w:szCs w:val="24"/>
          <w:shd w:val="clear" w:color="auto" w:fill="FFFFFF"/>
        </w:rPr>
        <w:t>36</w:t>
      </w:r>
      <w:r>
        <w:rPr>
          <w:rFonts w:ascii="Times New Roman" w:hAnsi="Times New Roman" w:cs="Times New Roman"/>
          <w:szCs w:val="24"/>
          <w:shd w:val="clear" w:color="auto" w:fill="FFFFFF"/>
        </w:rPr>
        <w:t>(</w:t>
      </w:r>
      <w:proofErr w:type="gramEnd"/>
      <w:r>
        <w:rPr>
          <w:rFonts w:ascii="Times New Roman" w:hAnsi="Times New Roman" w:cs="Times New Roman"/>
          <w:szCs w:val="24"/>
          <w:shd w:val="clear" w:color="auto" w:fill="FFFFFF"/>
        </w:rPr>
        <w:t>2)</w:t>
      </w:r>
      <w:r>
        <w:rPr>
          <w:rFonts w:ascii="Times New Roman" w:hAnsi="Times New Roman" w:cs="Times New Roman" w:hint="eastAsia"/>
          <w:szCs w:val="24"/>
          <w:shd w:val="clear" w:color="auto" w:fill="FFFFFF"/>
        </w:rPr>
        <w:t>:</w:t>
      </w:r>
      <w:r w:rsidRPr="006F31DD">
        <w:rPr>
          <w:rFonts w:ascii="Times New Roman" w:hAnsi="Times New Roman" w:cs="Times New Roman"/>
          <w:szCs w:val="24"/>
          <w:shd w:val="clear" w:color="auto" w:fill="FFFFFF"/>
        </w:rPr>
        <w:t>129–148.</w:t>
      </w:r>
    </w:p>
    <w:p w14:paraId="31D12623" w14:textId="70E6156A" w:rsidR="003F5487" w:rsidRDefault="0031023F"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 xml:space="preserve">Chan, R. Y. K. </w:t>
      </w:r>
      <w:r w:rsidR="0082260B" w:rsidRPr="00A12E4D">
        <w:rPr>
          <w:rFonts w:ascii="Times New Roman" w:hAnsi="Times New Roman" w:cs="Times New Roman"/>
          <w:szCs w:val="24"/>
        </w:rPr>
        <w:t>2001. Determinants of Chinese consumers’ green purchase beh</w:t>
      </w:r>
      <w:r>
        <w:rPr>
          <w:rFonts w:ascii="Times New Roman" w:hAnsi="Times New Roman" w:cs="Times New Roman"/>
          <w:szCs w:val="24"/>
        </w:rPr>
        <w:t xml:space="preserve">avior. </w:t>
      </w:r>
      <w:proofErr w:type="gramStart"/>
      <w:r>
        <w:rPr>
          <w:rFonts w:ascii="Times New Roman" w:hAnsi="Times New Roman" w:cs="Times New Roman"/>
          <w:szCs w:val="24"/>
        </w:rPr>
        <w:t>Psychology and Marketing.</w:t>
      </w:r>
      <w:proofErr w:type="gramEnd"/>
      <w:r>
        <w:rPr>
          <w:rFonts w:ascii="Times New Roman" w:hAnsi="Times New Roman" w:cs="Times New Roman"/>
          <w:szCs w:val="24"/>
        </w:rPr>
        <w:t xml:space="preserve"> 18(4)</w:t>
      </w:r>
      <w:r>
        <w:rPr>
          <w:rFonts w:ascii="Times New Roman" w:hAnsi="Times New Roman" w:cs="Times New Roman" w:hint="eastAsia"/>
          <w:szCs w:val="24"/>
        </w:rPr>
        <w:t>:</w:t>
      </w:r>
      <w:r w:rsidR="0082260B" w:rsidRPr="00A12E4D">
        <w:rPr>
          <w:rFonts w:ascii="Times New Roman" w:hAnsi="Times New Roman" w:cs="Times New Roman"/>
          <w:szCs w:val="24"/>
        </w:rPr>
        <w:t>389-413.</w:t>
      </w:r>
    </w:p>
    <w:p w14:paraId="76C4DAA1" w14:textId="25C02B04" w:rsidR="003F5487" w:rsidRDefault="0031023F"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Chang, C. C.</w:t>
      </w:r>
      <w:r w:rsidR="008D223B" w:rsidRPr="00A12E4D">
        <w:rPr>
          <w:rFonts w:ascii="Times New Roman" w:hAnsi="Times New Roman" w:cs="Times New Roman"/>
          <w:szCs w:val="24"/>
        </w:rPr>
        <w:t xml:space="preserve"> 2011. The Effects of the Number of Product Subcategories on Perceived Variety and Shopping</w:t>
      </w:r>
      <w:r>
        <w:rPr>
          <w:rFonts w:ascii="Times New Roman" w:hAnsi="Times New Roman" w:cs="Times New Roman"/>
          <w:szCs w:val="24"/>
        </w:rPr>
        <w:t xml:space="preserve"> Experience in an Online Store</w:t>
      </w:r>
      <w:r>
        <w:rPr>
          <w:rFonts w:ascii="Times New Roman" w:hAnsi="Times New Roman" w:cs="Times New Roman" w:hint="eastAsia"/>
          <w:szCs w:val="24"/>
        </w:rPr>
        <w:t>.</w:t>
      </w:r>
      <w:r w:rsidR="008D223B" w:rsidRPr="00A12E4D">
        <w:rPr>
          <w:rFonts w:ascii="Times New Roman" w:hAnsi="Times New Roman" w:cs="Times New Roman"/>
          <w:szCs w:val="24"/>
        </w:rPr>
        <w:t>Jo</w:t>
      </w:r>
      <w:r>
        <w:rPr>
          <w:rFonts w:ascii="Times New Roman" w:hAnsi="Times New Roman" w:cs="Times New Roman"/>
          <w:szCs w:val="24"/>
        </w:rPr>
        <w:t xml:space="preserve">urnal of Interactive </w:t>
      </w:r>
      <w:proofErr w:type="gramStart"/>
      <w:r>
        <w:rPr>
          <w:rFonts w:ascii="Times New Roman" w:hAnsi="Times New Roman" w:cs="Times New Roman"/>
          <w:szCs w:val="24"/>
        </w:rPr>
        <w:t>Marketing</w:t>
      </w:r>
      <w:r>
        <w:rPr>
          <w:rFonts w:ascii="Times New Roman" w:hAnsi="Times New Roman" w:cs="Times New Roman" w:hint="eastAsia"/>
          <w:szCs w:val="24"/>
        </w:rPr>
        <w:t>.</w:t>
      </w:r>
      <w:r>
        <w:rPr>
          <w:rFonts w:ascii="Times New Roman" w:hAnsi="Times New Roman" w:cs="Times New Roman"/>
          <w:szCs w:val="24"/>
        </w:rPr>
        <w:t>11(</w:t>
      </w:r>
      <w:proofErr w:type="gramEnd"/>
      <w:r>
        <w:rPr>
          <w:rFonts w:ascii="Times New Roman" w:hAnsi="Times New Roman" w:cs="Times New Roman"/>
          <w:szCs w:val="24"/>
        </w:rPr>
        <w:t>2)</w:t>
      </w:r>
      <w:r>
        <w:rPr>
          <w:rFonts w:ascii="Times New Roman" w:hAnsi="Times New Roman" w:cs="Times New Roman" w:hint="eastAsia"/>
          <w:szCs w:val="24"/>
        </w:rPr>
        <w:t>:</w:t>
      </w:r>
      <w:r w:rsidR="008D223B" w:rsidRPr="00A12E4D">
        <w:rPr>
          <w:rFonts w:ascii="Times New Roman" w:hAnsi="Times New Roman" w:cs="Times New Roman"/>
          <w:szCs w:val="24"/>
        </w:rPr>
        <w:t>159-168.</w:t>
      </w:r>
    </w:p>
    <w:p w14:paraId="05A332F4" w14:textId="07DF1B94" w:rsidR="004C0BF2" w:rsidRPr="00255664" w:rsidRDefault="0031023F" w:rsidP="009B5CF7">
      <w:pPr>
        <w:spacing w:line="320" w:lineRule="exact"/>
        <w:ind w:left="720" w:hangingChars="300" w:hanging="720"/>
        <w:jc w:val="both"/>
        <w:rPr>
          <w:rFonts w:ascii="Times New Roman" w:eastAsia="新細明體" w:hAnsi="Times New Roman" w:cs="Times New Roman"/>
          <w:szCs w:val="24"/>
        </w:rPr>
      </w:pPr>
      <w:r>
        <w:rPr>
          <w:rFonts w:ascii="Times New Roman" w:eastAsia="新細明體" w:hAnsi="Times New Roman" w:cs="Times New Roman"/>
        </w:rPr>
        <w:t xml:space="preserve">Chaudhuri, S. </w:t>
      </w:r>
      <w:r w:rsidR="004C0BF2" w:rsidRPr="00255664">
        <w:rPr>
          <w:rFonts w:ascii="Times New Roman" w:eastAsia="新細明體" w:hAnsi="Times New Roman" w:cs="Times New Roman"/>
        </w:rPr>
        <w:t xml:space="preserve">2000. </w:t>
      </w:r>
      <w:r w:rsidR="004C0BF2" w:rsidRPr="0031023F">
        <w:rPr>
          <w:rFonts w:ascii="Times New Roman" w:eastAsia="新細明體" w:hAnsi="Times New Roman" w:cs="Times New Roman"/>
        </w:rPr>
        <w:t>Empirical Methods for Assessing Household Vulnerability to Poverty</w:t>
      </w:r>
      <w:r>
        <w:rPr>
          <w:rFonts w:ascii="Times New Roman" w:eastAsia="新細明體" w:hAnsi="Times New Roman" w:cs="Times New Roman" w:hint="eastAsia"/>
        </w:rPr>
        <w:t>.</w:t>
      </w:r>
      <w:r w:rsidR="004C0BF2" w:rsidRPr="00255664">
        <w:rPr>
          <w:rFonts w:ascii="Times New Roman" w:eastAsia="新細明體" w:hAnsi="Times New Roman" w:cs="Times New Roman"/>
        </w:rPr>
        <w:t>Department of Economics, Columbia University: New York.</w:t>
      </w:r>
    </w:p>
    <w:p w14:paraId="67CD5A9E" w14:textId="46D1554D" w:rsidR="003F5487" w:rsidRDefault="0031023F"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Chen, H.</w:t>
      </w:r>
      <w:r w:rsidR="008D223B" w:rsidRPr="00A12E4D">
        <w:rPr>
          <w:rFonts w:ascii="Times New Roman" w:hAnsi="Times New Roman" w:cs="Times New Roman"/>
          <w:szCs w:val="24"/>
        </w:rPr>
        <w:t xml:space="preserve"> 2012. </w:t>
      </w:r>
      <w:proofErr w:type="gramStart"/>
      <w:r w:rsidR="008D223B" w:rsidRPr="00A12E4D">
        <w:rPr>
          <w:rFonts w:ascii="Times New Roman" w:hAnsi="Times New Roman" w:cs="Times New Roman"/>
          <w:szCs w:val="24"/>
        </w:rPr>
        <w:t xml:space="preserve">The Impact of Comments and Recommendation System on </w:t>
      </w:r>
      <w:r>
        <w:rPr>
          <w:rFonts w:ascii="Times New Roman" w:hAnsi="Times New Roman" w:cs="Times New Roman"/>
          <w:szCs w:val="24"/>
        </w:rPr>
        <w:t>Online Shopper Buying Behavior</w:t>
      </w:r>
      <w:r>
        <w:rPr>
          <w:rFonts w:ascii="Times New Roman" w:hAnsi="Times New Roman" w:cs="Times New Roman" w:hint="eastAsia"/>
          <w:szCs w:val="24"/>
        </w:rPr>
        <w:t>.</w:t>
      </w:r>
      <w:r>
        <w:rPr>
          <w:rFonts w:ascii="Times New Roman" w:hAnsi="Times New Roman" w:cs="Times New Roman"/>
          <w:szCs w:val="24"/>
        </w:rPr>
        <w:t>Journal of Networks</w:t>
      </w:r>
      <w:r>
        <w:rPr>
          <w:rFonts w:ascii="Times New Roman" w:hAnsi="Times New Roman" w:cs="Times New Roman" w:hint="eastAsia"/>
          <w:szCs w:val="24"/>
        </w:rPr>
        <w:t>.</w:t>
      </w:r>
      <w:proofErr w:type="gramEnd"/>
      <w:r>
        <w:rPr>
          <w:rFonts w:ascii="Times New Roman" w:hAnsi="Times New Roman" w:cs="Times New Roman"/>
          <w:szCs w:val="24"/>
        </w:rPr>
        <w:t xml:space="preserve"> 7(2)</w:t>
      </w:r>
      <w:r>
        <w:rPr>
          <w:rFonts w:ascii="Times New Roman" w:hAnsi="Times New Roman" w:cs="Times New Roman" w:hint="eastAsia"/>
          <w:szCs w:val="24"/>
        </w:rPr>
        <w:t>:</w:t>
      </w:r>
      <w:r w:rsidR="008D223B" w:rsidRPr="00A12E4D">
        <w:rPr>
          <w:rFonts w:ascii="Times New Roman" w:hAnsi="Times New Roman" w:cs="Times New Roman"/>
          <w:szCs w:val="24"/>
        </w:rPr>
        <w:t>345-350.</w:t>
      </w:r>
    </w:p>
    <w:p w14:paraId="4A121880" w14:textId="134986EE" w:rsidR="003F5487" w:rsidRDefault="0031023F"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Chen, T. 2011.</w:t>
      </w:r>
      <w:r w:rsidR="008D223B" w:rsidRPr="00A12E4D">
        <w:rPr>
          <w:rFonts w:ascii="Times New Roman" w:hAnsi="Times New Roman" w:cs="Times New Roman"/>
          <w:szCs w:val="24"/>
        </w:rPr>
        <w:t>Personality Trait</w:t>
      </w:r>
      <w:r>
        <w:rPr>
          <w:rFonts w:ascii="Times New Roman" w:hAnsi="Times New Roman" w:cs="Times New Roman"/>
          <w:szCs w:val="24"/>
        </w:rPr>
        <w:t>s Hierarchy of On-line Shopper</w:t>
      </w:r>
      <w:r>
        <w:rPr>
          <w:rFonts w:ascii="Times New Roman" w:hAnsi="Times New Roman" w:cs="Times New Roman" w:hint="eastAsia"/>
          <w:szCs w:val="24"/>
        </w:rPr>
        <w:t>.</w:t>
      </w:r>
      <w:r w:rsidR="008D223B" w:rsidRPr="00A12E4D">
        <w:rPr>
          <w:rFonts w:ascii="Times New Roman" w:hAnsi="Times New Roman" w:cs="Times New Roman"/>
          <w:szCs w:val="24"/>
        </w:rPr>
        <w:t>Internation</w:t>
      </w:r>
      <w:r>
        <w:rPr>
          <w:rFonts w:ascii="Times New Roman" w:hAnsi="Times New Roman" w:cs="Times New Roman"/>
          <w:szCs w:val="24"/>
        </w:rPr>
        <w:t>al Journal of Marketing Studies</w:t>
      </w:r>
      <w:r>
        <w:rPr>
          <w:rFonts w:ascii="Times New Roman" w:hAnsi="Times New Roman" w:cs="Times New Roman" w:hint="eastAsia"/>
          <w:szCs w:val="24"/>
        </w:rPr>
        <w:t>.</w:t>
      </w:r>
      <w:proofErr w:type="gramEnd"/>
      <w:r>
        <w:rPr>
          <w:rFonts w:ascii="Times New Roman" w:hAnsi="Times New Roman" w:cs="Times New Roman"/>
          <w:szCs w:val="24"/>
        </w:rPr>
        <w:t xml:space="preserve"> 3(4)</w:t>
      </w:r>
      <w:r>
        <w:rPr>
          <w:rFonts w:ascii="Times New Roman" w:hAnsi="Times New Roman" w:cs="Times New Roman" w:hint="eastAsia"/>
          <w:szCs w:val="24"/>
        </w:rPr>
        <w:t>:</w:t>
      </w:r>
      <w:r w:rsidR="008D223B" w:rsidRPr="00A12E4D">
        <w:rPr>
          <w:rFonts w:ascii="Times New Roman" w:hAnsi="Times New Roman" w:cs="Times New Roman"/>
          <w:szCs w:val="24"/>
        </w:rPr>
        <w:t>23-39.</w:t>
      </w:r>
    </w:p>
    <w:p w14:paraId="51C396B0" w14:textId="098035AD" w:rsidR="00EA261B" w:rsidRDefault="0031023F"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 xml:space="preserve">Cheng, R., Hines, T. </w:t>
      </w:r>
      <w:r>
        <w:rPr>
          <w:rFonts w:ascii="Times New Roman" w:hAnsi="Times New Roman" w:cs="Times New Roman" w:hint="eastAsia"/>
          <w:szCs w:val="24"/>
        </w:rPr>
        <w:t>and</w:t>
      </w:r>
      <w:r>
        <w:rPr>
          <w:rFonts w:ascii="Times New Roman" w:hAnsi="Times New Roman" w:cs="Times New Roman"/>
          <w:szCs w:val="24"/>
        </w:rPr>
        <w:t xml:space="preserve"> Ian G. </w:t>
      </w:r>
      <w:r w:rsidR="00EA261B" w:rsidRPr="00A12E4D">
        <w:rPr>
          <w:rFonts w:ascii="Times New Roman" w:hAnsi="Times New Roman" w:cs="Times New Roman"/>
          <w:szCs w:val="24"/>
        </w:rPr>
        <w:t>2008</w:t>
      </w:r>
      <w:r>
        <w:rPr>
          <w:rFonts w:ascii="Times New Roman" w:hAnsi="Times New Roman" w:cs="Times New Roman" w:hint="eastAsia"/>
          <w:szCs w:val="24"/>
        </w:rPr>
        <w:t>.</w:t>
      </w:r>
      <w:proofErr w:type="gramEnd"/>
      <w:r w:rsidR="00EA261B" w:rsidRPr="00A12E4D">
        <w:rPr>
          <w:rFonts w:ascii="Times New Roman" w:hAnsi="Times New Roman" w:cs="Times New Roman"/>
          <w:szCs w:val="24"/>
        </w:rPr>
        <w:t xml:space="preserve"> </w:t>
      </w:r>
      <w:proofErr w:type="gramStart"/>
      <w:r w:rsidR="00EA261B" w:rsidRPr="00A12E4D">
        <w:rPr>
          <w:rFonts w:ascii="Times New Roman" w:hAnsi="Times New Roman" w:cs="Times New Roman"/>
          <w:szCs w:val="24"/>
        </w:rPr>
        <w:t>Desired and perceived identities of fashion retailers.</w:t>
      </w:r>
      <w:proofErr w:type="gramEnd"/>
      <w:r>
        <w:rPr>
          <w:rFonts w:ascii="Times New Roman" w:hAnsi="Times New Roman" w:cs="Times New Roman"/>
          <w:szCs w:val="24"/>
        </w:rPr>
        <w:t xml:space="preserve"> European Journal of </w:t>
      </w:r>
      <w:proofErr w:type="gramStart"/>
      <w:r>
        <w:rPr>
          <w:rFonts w:ascii="Times New Roman" w:hAnsi="Times New Roman" w:cs="Times New Roman"/>
          <w:szCs w:val="24"/>
        </w:rPr>
        <w:t>Marketing</w:t>
      </w:r>
      <w:r>
        <w:rPr>
          <w:rFonts w:ascii="Times New Roman" w:hAnsi="Times New Roman" w:cs="Times New Roman" w:hint="eastAsia"/>
          <w:szCs w:val="24"/>
        </w:rPr>
        <w:t>.</w:t>
      </w:r>
      <w:r>
        <w:rPr>
          <w:rFonts w:ascii="Times New Roman" w:hAnsi="Times New Roman" w:cs="Times New Roman"/>
          <w:szCs w:val="24"/>
        </w:rPr>
        <w:t>42</w:t>
      </w:r>
      <w:r>
        <w:rPr>
          <w:rFonts w:ascii="Times New Roman" w:hAnsi="Times New Roman" w:cs="Times New Roman" w:hint="eastAsia"/>
          <w:szCs w:val="24"/>
        </w:rPr>
        <w:t>(</w:t>
      </w:r>
      <w:proofErr w:type="gramEnd"/>
      <w:r w:rsidR="00EA261B" w:rsidRPr="00A12E4D">
        <w:rPr>
          <w:rFonts w:ascii="Times New Roman" w:hAnsi="Times New Roman" w:cs="Times New Roman"/>
          <w:szCs w:val="24"/>
        </w:rPr>
        <w:t>5</w:t>
      </w:r>
      <w:r>
        <w:rPr>
          <w:rFonts w:ascii="Times New Roman" w:hAnsi="Times New Roman" w:cs="Times New Roman" w:hint="eastAsia"/>
          <w:szCs w:val="24"/>
        </w:rPr>
        <w:t>):</w:t>
      </w:r>
      <w:r w:rsidR="00EA261B" w:rsidRPr="00A12E4D">
        <w:rPr>
          <w:rFonts w:ascii="Times New Roman" w:hAnsi="Times New Roman" w:cs="Times New Roman"/>
          <w:szCs w:val="24"/>
        </w:rPr>
        <w:t>682-701.</w:t>
      </w:r>
    </w:p>
    <w:p w14:paraId="26378BDC" w14:textId="1CB0B7AC" w:rsidR="007E307F" w:rsidRPr="007E307F" w:rsidRDefault="007E307F" w:rsidP="009B5CF7">
      <w:pPr>
        <w:spacing w:line="320" w:lineRule="exact"/>
        <w:ind w:left="720" w:hangingChars="300" w:hanging="720"/>
        <w:jc w:val="both"/>
        <w:rPr>
          <w:rFonts w:ascii="Times New Roman" w:hAnsi="Times New Roman" w:cs="Times New Roman"/>
          <w:szCs w:val="24"/>
        </w:rPr>
      </w:pPr>
      <w:r w:rsidRPr="007E307F">
        <w:rPr>
          <w:rFonts w:ascii="Times New Roman" w:eastAsia="標楷體" w:hAnsi="Times New Roman" w:hint="eastAsia"/>
          <w:szCs w:val="24"/>
        </w:rPr>
        <w:t>Christodoulides .Gand Veloutsou.C</w:t>
      </w:r>
      <w:proofErr w:type="gramStart"/>
      <w:r w:rsidRPr="007E307F">
        <w:rPr>
          <w:rFonts w:ascii="Times New Roman" w:eastAsia="標楷體" w:hAnsi="Times New Roman" w:hint="eastAsia"/>
          <w:szCs w:val="24"/>
        </w:rPr>
        <w:t>.(</w:t>
      </w:r>
      <w:proofErr w:type="gramEnd"/>
      <w:r w:rsidRPr="007E307F">
        <w:rPr>
          <w:rFonts w:ascii="Times New Roman" w:eastAsia="標楷體" w:hAnsi="Times New Roman" w:hint="eastAsia"/>
          <w:szCs w:val="24"/>
        </w:rPr>
        <w:t>2009).The impact of self congruity and brand relationships on brand equity faccets.</w:t>
      </w:r>
    </w:p>
    <w:p w14:paraId="551E04BF" w14:textId="77777777" w:rsidR="00E4071A" w:rsidRDefault="00AF108A" w:rsidP="00E4071A">
      <w:pPr>
        <w:spacing w:line="320" w:lineRule="exact"/>
        <w:ind w:left="720" w:hangingChars="300" w:hanging="720"/>
        <w:jc w:val="both"/>
        <w:rPr>
          <w:rFonts w:ascii="Times New Roman" w:hAnsi="Times New Roman" w:cs="Times New Roman"/>
        </w:rPr>
      </w:pPr>
      <w:proofErr w:type="gramStart"/>
      <w:r w:rsidRPr="007E307F">
        <w:rPr>
          <w:rFonts w:ascii="Times New Roman" w:hAnsi="Times New Roman" w:cs="Times New Roman"/>
        </w:rPr>
        <w:t xml:space="preserve">Clark, M. S., </w:t>
      </w:r>
      <w:r w:rsidRPr="007E307F">
        <w:rPr>
          <w:rFonts w:ascii="Times New Roman" w:hAnsi="Times New Roman" w:cs="Times New Roman" w:hint="eastAsia"/>
        </w:rPr>
        <w:t>and</w:t>
      </w:r>
      <w:r w:rsidRPr="007E307F">
        <w:rPr>
          <w:rFonts w:ascii="Times New Roman" w:hAnsi="Times New Roman" w:cs="Times New Roman"/>
        </w:rPr>
        <w:t xml:space="preserve"> Isen, A. M. 1982.</w:t>
      </w:r>
      <w:proofErr w:type="gramEnd"/>
      <w:r w:rsidRPr="007E307F">
        <w:rPr>
          <w:rFonts w:ascii="Times New Roman" w:hAnsi="Times New Roman" w:cs="Times New Roman"/>
        </w:rPr>
        <w:t xml:space="preserve"> </w:t>
      </w:r>
      <w:proofErr w:type="gramStart"/>
      <w:r w:rsidRPr="007E307F">
        <w:rPr>
          <w:rFonts w:ascii="Times New Roman" w:hAnsi="Times New Roman" w:cs="Times New Roman"/>
        </w:rPr>
        <w:t>Towards un</w:t>
      </w:r>
      <w:r w:rsidRPr="00AF108A">
        <w:rPr>
          <w:rFonts w:ascii="Times New Roman" w:hAnsi="Times New Roman" w:cs="Times New Roman"/>
        </w:rPr>
        <w:t>derstanding the relationship between feeling states and social behavior.</w:t>
      </w:r>
      <w:proofErr w:type="gramEnd"/>
      <w:r w:rsidRPr="00AF108A">
        <w:rPr>
          <w:rFonts w:ascii="Times New Roman" w:hAnsi="Times New Roman" w:cs="Times New Roman"/>
        </w:rPr>
        <w:t xml:space="preserve"> </w:t>
      </w:r>
      <w:proofErr w:type="gramStart"/>
      <w:r w:rsidRPr="00AF108A">
        <w:rPr>
          <w:rFonts w:ascii="Times New Roman" w:hAnsi="Times New Roman" w:cs="Times New Roman"/>
        </w:rPr>
        <w:t>In A. Hastorf &amp; A. M. Isen (Eds.), Cognitive social psychology (pp. 73-108).</w:t>
      </w:r>
      <w:proofErr w:type="gramEnd"/>
      <w:r w:rsidRPr="00AF108A">
        <w:rPr>
          <w:rFonts w:ascii="Times New Roman" w:hAnsi="Times New Roman" w:cs="Times New Roman"/>
        </w:rPr>
        <w:t xml:space="preserve"> New York: Elsevier</w:t>
      </w:r>
      <w:r>
        <w:rPr>
          <w:rFonts w:ascii="Times New Roman" w:hAnsi="Times New Roman" w:cs="Times New Roman" w:hint="eastAsia"/>
        </w:rPr>
        <w:t>.</w:t>
      </w:r>
    </w:p>
    <w:p w14:paraId="46EDBF0B" w14:textId="77777777" w:rsidR="00E4071A" w:rsidRPr="00083D41" w:rsidRDefault="00E4071A" w:rsidP="00E4071A">
      <w:pPr>
        <w:spacing w:line="320" w:lineRule="exact"/>
        <w:ind w:left="720" w:hangingChars="300" w:hanging="720"/>
        <w:jc w:val="both"/>
        <w:rPr>
          <w:rFonts w:ascii="Times New Roman" w:hAnsi="Times New Roman" w:cs="Times New Roman"/>
          <w:szCs w:val="24"/>
        </w:rPr>
      </w:pPr>
      <w:proofErr w:type="gramStart"/>
      <w:r w:rsidRPr="00083D41">
        <w:rPr>
          <w:rFonts w:ascii="Times New Roman" w:hAnsi="Times New Roman" w:cs="Times New Roman"/>
          <w:szCs w:val="24"/>
        </w:rPr>
        <w:t>C</w:t>
      </w:r>
      <w:r w:rsidRPr="00083D41">
        <w:rPr>
          <w:rFonts w:ascii="Times New Roman" w:hAnsi="Times New Roman" w:cs="Times New Roman" w:hint="eastAsia"/>
        </w:rPr>
        <w:t>obbing</w:t>
      </w:r>
      <w:r w:rsidRPr="00083D41">
        <w:rPr>
          <w:rFonts w:ascii="Times New Roman" w:hAnsi="Times New Roman" w:cs="Times New Roman"/>
          <w:szCs w:val="24"/>
        </w:rPr>
        <w:t>, M and V</w:t>
      </w:r>
      <w:r w:rsidRPr="00083D41">
        <w:rPr>
          <w:rFonts w:ascii="Times New Roman" w:hAnsi="Times New Roman" w:cs="Times New Roman" w:hint="eastAsia"/>
        </w:rPr>
        <w:t>icaire</w:t>
      </w:r>
      <w:r w:rsidRPr="00083D41">
        <w:rPr>
          <w:rFonts w:ascii="Times New Roman" w:hAnsi="Times New Roman" w:cs="Times New Roman"/>
          <w:szCs w:val="24"/>
        </w:rPr>
        <w:t xml:space="preserve">, Y </w:t>
      </w:r>
      <w:r w:rsidRPr="00083D41">
        <w:rPr>
          <w:rFonts w:ascii="Times New Roman" w:hAnsi="Times New Roman" w:cs="Times New Roman" w:hint="eastAsia"/>
        </w:rPr>
        <w:t>.</w:t>
      </w:r>
      <w:r w:rsidRPr="00083D41">
        <w:rPr>
          <w:rFonts w:ascii="Times New Roman" w:hAnsi="Times New Roman" w:cs="Times New Roman"/>
          <w:szCs w:val="24"/>
        </w:rPr>
        <w:t>2015.</w:t>
      </w:r>
      <w:proofErr w:type="gramEnd"/>
      <w:r w:rsidRPr="00083D41">
        <w:rPr>
          <w:rFonts w:ascii="Times New Roman" w:hAnsi="Times New Roman" w:cs="Times New Roman"/>
          <w:szCs w:val="24"/>
        </w:rPr>
        <w:t xml:space="preserve"> </w:t>
      </w:r>
      <w:proofErr w:type="gramStart"/>
      <w:r w:rsidRPr="00083D41">
        <w:rPr>
          <w:rFonts w:ascii="Times New Roman" w:hAnsi="Times New Roman" w:cs="Times New Roman"/>
          <w:szCs w:val="24"/>
        </w:rPr>
        <w:t>Timeout for fast fashion.</w:t>
      </w:r>
      <w:proofErr w:type="gramEnd"/>
      <w:r w:rsidRPr="00083D41">
        <w:rPr>
          <w:rFonts w:ascii="Times New Roman" w:hAnsi="Times New Roman" w:cs="Times New Roman"/>
          <w:szCs w:val="24"/>
        </w:rPr>
        <w:t xml:space="preserve"> Greenpeace, Hongkongstraße 10, 20457 Hamburg, Germany.</w:t>
      </w:r>
    </w:p>
    <w:p w14:paraId="6E1D8DA4" w14:textId="77777777" w:rsidR="00E4071A" w:rsidRDefault="00E4071A" w:rsidP="00E4071A">
      <w:pPr>
        <w:spacing w:line="320" w:lineRule="exact"/>
        <w:ind w:left="720" w:hangingChars="300" w:hanging="720"/>
        <w:jc w:val="both"/>
        <w:rPr>
          <w:rFonts w:ascii="Times New Roman" w:hAnsi="Times New Roman" w:cs="Times New Roman"/>
          <w:szCs w:val="24"/>
        </w:rPr>
      </w:pPr>
      <w:proofErr w:type="gramStart"/>
      <w:r w:rsidRPr="00C33F85">
        <w:rPr>
          <w:rFonts w:ascii="Times New Roman" w:hAnsi="Times New Roman" w:cs="Times New Roman"/>
          <w:szCs w:val="24"/>
        </w:rPr>
        <w:t>C</w:t>
      </w:r>
      <w:r w:rsidRPr="00C33F85">
        <w:rPr>
          <w:rFonts w:ascii="Times New Roman" w:hAnsi="Times New Roman" w:cs="Times New Roman" w:hint="eastAsia"/>
        </w:rPr>
        <w:t>ook</w:t>
      </w:r>
      <w:r w:rsidRPr="00C33F85">
        <w:rPr>
          <w:rFonts w:ascii="Times New Roman" w:hAnsi="Times New Roman" w:cs="Times New Roman"/>
          <w:szCs w:val="24"/>
        </w:rPr>
        <w:t>,</w:t>
      </w:r>
      <w:proofErr w:type="gramEnd"/>
      <w:r w:rsidRPr="00C33F85">
        <w:rPr>
          <w:rFonts w:ascii="Times New Roman" w:hAnsi="Times New Roman" w:cs="Times New Roman"/>
          <w:szCs w:val="24"/>
        </w:rPr>
        <w:t xml:space="preserve"> S and Y</w:t>
      </w:r>
      <w:r w:rsidRPr="00C33F85">
        <w:rPr>
          <w:rFonts w:ascii="Times New Roman" w:hAnsi="Times New Roman" w:cs="Times New Roman" w:hint="eastAsia"/>
        </w:rPr>
        <w:t>urchisin</w:t>
      </w:r>
      <w:r w:rsidRPr="00C33F85">
        <w:rPr>
          <w:rFonts w:ascii="Times New Roman" w:hAnsi="Times New Roman" w:cs="Times New Roman"/>
          <w:szCs w:val="24"/>
        </w:rPr>
        <w:t>, J</w:t>
      </w:r>
      <w:r w:rsidRPr="00C33F85">
        <w:rPr>
          <w:rFonts w:ascii="Times New Roman" w:hAnsi="Times New Roman" w:cs="Times New Roman" w:hint="eastAsia"/>
        </w:rPr>
        <w:t>.</w:t>
      </w:r>
      <w:r w:rsidRPr="00C33F85">
        <w:rPr>
          <w:rFonts w:ascii="Times New Roman" w:hAnsi="Times New Roman" w:cs="Times New Roman"/>
          <w:szCs w:val="24"/>
        </w:rPr>
        <w:t>2017. Fast fashion environments: Consumer’s heaven or retailer’s nightmare</w:t>
      </w:r>
      <w:proofErr w:type="gramStart"/>
      <w:r w:rsidRPr="00C33F85">
        <w:rPr>
          <w:rFonts w:ascii="Times New Roman" w:hAnsi="Times New Roman" w:cs="Times New Roman"/>
          <w:szCs w:val="24"/>
        </w:rPr>
        <w:t>?</w:t>
      </w:r>
      <w:r w:rsidRPr="00C33F85">
        <w:rPr>
          <w:rStyle w:val="af"/>
          <w:rFonts w:ascii="Times New Roman" w:hAnsi="Times New Roman" w:cs="Times New Roman"/>
          <w:i w:val="0"/>
          <w:szCs w:val="24"/>
        </w:rPr>
        <w:t>International</w:t>
      </w:r>
      <w:proofErr w:type="gramEnd"/>
      <w:r w:rsidRPr="00C33F85">
        <w:rPr>
          <w:rStyle w:val="af"/>
          <w:rFonts w:ascii="Times New Roman" w:hAnsi="Times New Roman" w:cs="Times New Roman"/>
          <w:i w:val="0"/>
          <w:szCs w:val="24"/>
        </w:rPr>
        <w:t xml:space="preserve"> Journal of Retail &amp; Distribution Management,</w:t>
      </w:r>
      <w:r w:rsidRPr="00C33F85">
        <w:rPr>
          <w:rFonts w:ascii="Times New Roman" w:hAnsi="Times New Roman" w:cs="Times New Roman"/>
          <w:i/>
        </w:rPr>
        <w:t xml:space="preserve"> </w:t>
      </w:r>
      <w:r w:rsidRPr="00C33F85">
        <w:rPr>
          <w:rFonts w:ascii="Times New Roman" w:hAnsi="Times New Roman" w:cs="Times New Roman"/>
          <w:i/>
          <w:szCs w:val="24"/>
        </w:rPr>
        <w:t>4</w:t>
      </w:r>
      <w:r w:rsidRPr="00C33F85">
        <w:rPr>
          <w:rFonts w:ascii="Times New Roman" w:hAnsi="Times New Roman" w:cs="Times New Roman"/>
          <w:szCs w:val="24"/>
        </w:rPr>
        <w:t>5(2).</w:t>
      </w:r>
    </w:p>
    <w:p w14:paraId="5461771A" w14:textId="5733B748" w:rsidR="007A3462" w:rsidRPr="007A3462" w:rsidRDefault="007A3462" w:rsidP="007A3462">
      <w:pPr>
        <w:spacing w:line="320" w:lineRule="exact"/>
        <w:ind w:left="720" w:hangingChars="300" w:hanging="720"/>
        <w:rPr>
          <w:rFonts w:ascii="Times New Roman" w:hAnsi="Times New Roman" w:cs="Times New Roman"/>
          <w:szCs w:val="24"/>
        </w:rPr>
      </w:pPr>
      <w:r w:rsidRPr="007A3462">
        <w:rPr>
          <w:rFonts w:ascii="Times New Roman" w:hAnsi="Times New Roman" w:cs="Times New Roman" w:hint="eastAsia"/>
          <w:szCs w:val="24"/>
          <w:shd w:val="clear" w:color="auto" w:fill="FFFFFF"/>
        </w:rPr>
        <w:t>Chung</w:t>
      </w:r>
      <w:proofErr w:type="gramStart"/>
      <w:r w:rsidRPr="007A3462">
        <w:rPr>
          <w:rFonts w:ascii="Times New Roman" w:hAnsi="Times New Roman" w:cs="Times New Roman"/>
          <w:szCs w:val="24"/>
          <w:shd w:val="clear" w:color="auto" w:fill="FFFFFF"/>
        </w:rPr>
        <w:t>,S</w:t>
      </w:r>
      <w:r w:rsidRPr="007A3462">
        <w:rPr>
          <w:rFonts w:ascii="Times New Roman" w:hAnsi="Times New Roman" w:cs="Times New Roman" w:hint="eastAsia"/>
          <w:szCs w:val="24"/>
          <w:shd w:val="clear" w:color="auto" w:fill="FFFFFF"/>
        </w:rPr>
        <w:t>huk</w:t>
      </w:r>
      <w:proofErr w:type="gramEnd"/>
      <w:r w:rsidRPr="007A3462">
        <w:rPr>
          <w:rFonts w:ascii="Times New Roman" w:hAnsi="Times New Roman" w:cs="Times New Roman"/>
          <w:szCs w:val="24"/>
          <w:shd w:val="clear" w:color="auto" w:fill="FFFFFF"/>
        </w:rPr>
        <w:t>-W</w:t>
      </w:r>
      <w:r w:rsidRPr="007A3462">
        <w:rPr>
          <w:rFonts w:ascii="Times New Roman" w:hAnsi="Times New Roman" w:cs="Times New Roman" w:hint="eastAsia"/>
          <w:szCs w:val="24"/>
          <w:shd w:val="clear" w:color="auto" w:fill="FFFFFF"/>
        </w:rPr>
        <w:t>ah .</w:t>
      </w:r>
      <w:r w:rsidRPr="007A3462">
        <w:rPr>
          <w:rFonts w:ascii="Times New Roman" w:hAnsi="Times New Roman" w:cs="Times New Roman"/>
          <w:szCs w:val="24"/>
          <w:shd w:val="clear" w:color="auto" w:fill="FFFFFF"/>
        </w:rPr>
        <w:t xml:space="preserve">2016. Fast fashion is “drowning” the world. We need a Fashion Revolution! </w:t>
      </w:r>
      <w:proofErr w:type="gramStart"/>
      <w:r w:rsidRPr="007A3462">
        <w:rPr>
          <w:rFonts w:ascii="Times New Roman" w:hAnsi="Times New Roman" w:cs="Times New Roman"/>
          <w:szCs w:val="24"/>
          <w:shd w:val="clear" w:color="auto" w:fill="FFFFFF"/>
        </w:rPr>
        <w:t>Greenpeace International.</w:t>
      </w:r>
      <w:proofErr w:type="gramEnd"/>
      <w:r w:rsidRPr="007A3462">
        <w:rPr>
          <w:rFonts w:ascii="Times New Roman" w:hAnsi="Times New Roman" w:cs="Times New Roman"/>
          <w:szCs w:val="24"/>
          <w:shd w:val="clear" w:color="auto" w:fill="FFFFFF"/>
        </w:rPr>
        <w:t xml:space="preserve"> [</w:t>
      </w:r>
      <w:proofErr w:type="gramStart"/>
      <w:r w:rsidRPr="007A3462">
        <w:rPr>
          <w:rFonts w:ascii="Times New Roman" w:hAnsi="Times New Roman" w:cs="Times New Roman"/>
          <w:szCs w:val="24"/>
          <w:shd w:val="clear" w:color="auto" w:fill="FFFFFF"/>
        </w:rPr>
        <w:t>online</w:t>
      </w:r>
      <w:proofErr w:type="gramEnd"/>
      <w:r w:rsidRPr="007A3462">
        <w:rPr>
          <w:rFonts w:ascii="Times New Roman" w:hAnsi="Times New Roman" w:cs="Times New Roman"/>
          <w:szCs w:val="24"/>
          <w:shd w:val="clear" w:color="auto" w:fill="FFFFFF"/>
        </w:rPr>
        <w:t xml:space="preserve">]. </w:t>
      </w:r>
      <w:proofErr w:type="gramStart"/>
      <w:r w:rsidRPr="007A3462">
        <w:rPr>
          <w:rFonts w:ascii="Times New Roman" w:hAnsi="Times New Roman" w:cs="Times New Roman"/>
          <w:szCs w:val="24"/>
          <w:shd w:val="clear" w:color="auto" w:fill="FFFFFF"/>
        </w:rPr>
        <w:t>Last updated on the 21</w:t>
      </w:r>
      <w:r w:rsidRPr="007A3462">
        <w:rPr>
          <w:rFonts w:ascii="Times New Roman" w:hAnsi="Times New Roman" w:cs="Times New Roman"/>
          <w:szCs w:val="24"/>
          <w:shd w:val="clear" w:color="auto" w:fill="FFFFFF"/>
          <w:vertAlign w:val="superscript"/>
        </w:rPr>
        <w:t>th</w:t>
      </w:r>
      <w:r w:rsidRPr="007A3462">
        <w:rPr>
          <w:rFonts w:ascii="Times New Roman" w:hAnsi="Times New Roman" w:cs="Times New Roman"/>
          <w:szCs w:val="24"/>
          <w:shd w:val="clear" w:color="auto" w:fill="FFFFFF"/>
        </w:rPr>
        <w:t>April, 2016.</w:t>
      </w:r>
      <w:proofErr w:type="gramEnd"/>
      <w:r w:rsidRPr="007A3462">
        <w:rPr>
          <w:rFonts w:ascii="Times New Roman" w:hAnsi="Times New Roman" w:cs="Times New Roman"/>
          <w:szCs w:val="24"/>
          <w:shd w:val="clear" w:color="auto" w:fill="FFFFFF"/>
        </w:rPr>
        <w:t xml:space="preserve"> http://www.greenpeace.org/international/en/news/Blogs/makingwaves/fast-fashion-drowning-world-fashion-revolution/blog/56222/</w:t>
      </w:r>
    </w:p>
    <w:p w14:paraId="1AA94081" w14:textId="33922DFC" w:rsidR="003F5487" w:rsidRDefault="008D223B"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 xml:space="preserve">Creusen, M. E. H., 2010. The Importance of Product Aspects in Choice: The Influence </w:t>
      </w:r>
      <w:r w:rsidR="0031023F">
        <w:rPr>
          <w:rFonts w:ascii="Times New Roman" w:hAnsi="Times New Roman" w:cs="Times New Roman"/>
          <w:szCs w:val="24"/>
        </w:rPr>
        <w:t>of Demographic Characteristics</w:t>
      </w:r>
      <w:r w:rsidR="0031023F">
        <w:rPr>
          <w:rFonts w:ascii="Times New Roman" w:hAnsi="Times New Roman" w:cs="Times New Roman" w:hint="eastAsia"/>
          <w:szCs w:val="24"/>
        </w:rPr>
        <w:t>.</w:t>
      </w:r>
      <w:r w:rsidR="0031023F">
        <w:rPr>
          <w:rFonts w:ascii="Times New Roman" w:hAnsi="Times New Roman" w:cs="Times New Roman"/>
          <w:szCs w:val="24"/>
        </w:rPr>
        <w:t>Journal of Consumer Marketing</w:t>
      </w:r>
      <w:r w:rsidR="0031023F">
        <w:rPr>
          <w:rFonts w:ascii="Times New Roman" w:hAnsi="Times New Roman" w:cs="Times New Roman" w:hint="eastAsia"/>
          <w:szCs w:val="24"/>
        </w:rPr>
        <w:t>.</w:t>
      </w:r>
      <w:r w:rsidR="0031023F">
        <w:rPr>
          <w:rFonts w:ascii="Times New Roman" w:hAnsi="Times New Roman" w:cs="Times New Roman"/>
          <w:szCs w:val="24"/>
        </w:rPr>
        <w:t xml:space="preserve"> 27(1)</w:t>
      </w:r>
      <w:r w:rsidR="0031023F">
        <w:rPr>
          <w:rFonts w:ascii="Times New Roman" w:hAnsi="Times New Roman" w:cs="Times New Roman" w:hint="eastAsia"/>
          <w:szCs w:val="24"/>
        </w:rPr>
        <w:t>:</w:t>
      </w:r>
      <w:r w:rsidRPr="00A12E4D">
        <w:rPr>
          <w:rFonts w:ascii="Times New Roman" w:hAnsi="Times New Roman" w:cs="Times New Roman"/>
          <w:szCs w:val="24"/>
        </w:rPr>
        <w:t>26-34.</w:t>
      </w:r>
    </w:p>
    <w:p w14:paraId="1170F4B6" w14:textId="425FF518" w:rsidR="003F5487" w:rsidRDefault="0031023F"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Crusius, J. and T. Mussweiler</w:t>
      </w:r>
      <w:r>
        <w:rPr>
          <w:rFonts w:ascii="Times New Roman" w:hAnsi="Times New Roman" w:cs="Times New Roman" w:hint="eastAsia"/>
          <w:szCs w:val="24"/>
        </w:rPr>
        <w:t>.</w:t>
      </w:r>
      <w:r w:rsidR="008D223B" w:rsidRPr="00A12E4D">
        <w:rPr>
          <w:rFonts w:ascii="Times New Roman" w:hAnsi="Times New Roman" w:cs="Times New Roman"/>
          <w:szCs w:val="24"/>
        </w:rPr>
        <w:t>2011.</w:t>
      </w:r>
      <w:proofErr w:type="gramEnd"/>
      <w:r w:rsidR="008D223B" w:rsidRPr="00A12E4D">
        <w:rPr>
          <w:rFonts w:ascii="Times New Roman" w:hAnsi="Times New Roman" w:cs="Times New Roman"/>
          <w:szCs w:val="24"/>
        </w:rPr>
        <w:t xml:space="preserve"> When People Want What Others Have: the Impulsive </w:t>
      </w:r>
      <w:r>
        <w:rPr>
          <w:rFonts w:ascii="Times New Roman" w:hAnsi="Times New Roman" w:cs="Times New Roman"/>
          <w:szCs w:val="24"/>
        </w:rPr>
        <w:t xml:space="preserve">Side of Envious Desire. </w:t>
      </w:r>
      <w:proofErr w:type="gramStart"/>
      <w:r>
        <w:rPr>
          <w:rFonts w:ascii="Times New Roman" w:hAnsi="Times New Roman" w:cs="Times New Roman"/>
          <w:szCs w:val="24"/>
        </w:rPr>
        <w:t>Emotion</w:t>
      </w:r>
      <w:r>
        <w:rPr>
          <w:rFonts w:ascii="Times New Roman" w:hAnsi="Times New Roman" w:cs="Times New Roman" w:hint="eastAsia"/>
          <w:szCs w:val="24"/>
        </w:rPr>
        <w:t>.</w:t>
      </w:r>
      <w:proofErr w:type="gramEnd"/>
      <w:r>
        <w:rPr>
          <w:rFonts w:ascii="Times New Roman" w:hAnsi="Times New Roman" w:cs="Times New Roman"/>
          <w:szCs w:val="24"/>
        </w:rPr>
        <w:t xml:space="preserve"> 12(1)</w:t>
      </w:r>
      <w:r>
        <w:rPr>
          <w:rFonts w:ascii="Times New Roman" w:hAnsi="Times New Roman" w:cs="Times New Roman" w:hint="eastAsia"/>
          <w:szCs w:val="24"/>
        </w:rPr>
        <w:t>:</w:t>
      </w:r>
      <w:r w:rsidR="008D223B" w:rsidRPr="00A12E4D">
        <w:rPr>
          <w:rFonts w:ascii="Times New Roman" w:hAnsi="Times New Roman" w:cs="Times New Roman"/>
          <w:szCs w:val="24"/>
        </w:rPr>
        <w:t>142-153.</w:t>
      </w:r>
    </w:p>
    <w:p w14:paraId="27EE49CD" w14:textId="5D26406F" w:rsidR="003F5487"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lastRenderedPageBreak/>
        <w:t>DeSarbo, W</w:t>
      </w:r>
      <w:r w:rsidR="002C629E">
        <w:rPr>
          <w:rFonts w:ascii="Times New Roman" w:hAnsi="Times New Roman" w:cs="Times New Roman"/>
          <w:szCs w:val="24"/>
        </w:rPr>
        <w:t>. S. and E. A. Edwards</w:t>
      </w:r>
      <w:r w:rsidR="002C629E">
        <w:rPr>
          <w:rFonts w:ascii="Times New Roman" w:hAnsi="Times New Roman" w:cs="Times New Roman" w:hint="eastAsia"/>
          <w:szCs w:val="24"/>
        </w:rPr>
        <w:t>.</w:t>
      </w:r>
      <w:r w:rsidRPr="00A12E4D">
        <w:rPr>
          <w:rFonts w:ascii="Times New Roman" w:hAnsi="Times New Roman" w:cs="Times New Roman"/>
          <w:szCs w:val="24"/>
        </w:rPr>
        <w:t>1996.</w:t>
      </w:r>
      <w:proofErr w:type="gramEnd"/>
      <w:r w:rsidRPr="00A12E4D">
        <w:rPr>
          <w:rFonts w:ascii="Times New Roman" w:hAnsi="Times New Roman" w:cs="Times New Roman"/>
          <w:szCs w:val="24"/>
        </w:rPr>
        <w:t xml:space="preserve"> Typologies of Compulsive Buying Behavior: A Constrained C</w:t>
      </w:r>
      <w:r w:rsidR="002C629E">
        <w:rPr>
          <w:rFonts w:ascii="Times New Roman" w:hAnsi="Times New Roman" w:cs="Times New Roman"/>
          <w:szCs w:val="24"/>
        </w:rPr>
        <w:t>lusterwise Regression Approach</w:t>
      </w:r>
      <w:r w:rsidR="002C629E">
        <w:rPr>
          <w:rFonts w:ascii="Times New Roman" w:hAnsi="Times New Roman" w:cs="Times New Roman" w:hint="eastAsia"/>
          <w:szCs w:val="24"/>
        </w:rPr>
        <w:t>.</w:t>
      </w:r>
      <w:r w:rsidR="002C629E">
        <w:rPr>
          <w:rFonts w:ascii="Times New Roman" w:hAnsi="Times New Roman" w:cs="Times New Roman"/>
          <w:szCs w:val="24"/>
        </w:rPr>
        <w:t xml:space="preserve">Journal of Consumer </w:t>
      </w:r>
      <w:proofErr w:type="gramStart"/>
      <w:r w:rsidR="002C629E">
        <w:rPr>
          <w:rFonts w:ascii="Times New Roman" w:hAnsi="Times New Roman" w:cs="Times New Roman"/>
          <w:szCs w:val="24"/>
        </w:rPr>
        <w:t>Psychology</w:t>
      </w:r>
      <w:r w:rsidR="002C629E">
        <w:rPr>
          <w:rFonts w:ascii="Times New Roman" w:hAnsi="Times New Roman" w:cs="Times New Roman" w:hint="eastAsia"/>
          <w:szCs w:val="24"/>
        </w:rPr>
        <w:t>.</w:t>
      </w:r>
      <w:r w:rsidR="002C629E">
        <w:rPr>
          <w:rFonts w:ascii="Times New Roman" w:hAnsi="Times New Roman" w:cs="Times New Roman"/>
          <w:szCs w:val="24"/>
        </w:rPr>
        <w:t>5(</w:t>
      </w:r>
      <w:proofErr w:type="gramEnd"/>
      <w:r w:rsidR="002C629E">
        <w:rPr>
          <w:rFonts w:ascii="Times New Roman" w:hAnsi="Times New Roman" w:cs="Times New Roman"/>
          <w:szCs w:val="24"/>
        </w:rPr>
        <w:t>3)</w:t>
      </w:r>
      <w:r w:rsidR="002C629E">
        <w:rPr>
          <w:rFonts w:ascii="Times New Roman" w:hAnsi="Times New Roman" w:cs="Times New Roman" w:hint="eastAsia"/>
          <w:szCs w:val="24"/>
        </w:rPr>
        <w:t>:</w:t>
      </w:r>
      <w:r w:rsidRPr="00A12E4D">
        <w:rPr>
          <w:rFonts w:ascii="Times New Roman" w:hAnsi="Times New Roman" w:cs="Times New Roman"/>
          <w:szCs w:val="24"/>
        </w:rPr>
        <w:t>231-262.</w:t>
      </w:r>
    </w:p>
    <w:p w14:paraId="70005ABD" w14:textId="7A50857D" w:rsidR="003F5487" w:rsidRDefault="002C629E"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Dhaundiyal, M. and J. Coughlan</w:t>
      </w:r>
      <w:r>
        <w:rPr>
          <w:rFonts w:ascii="Times New Roman" w:hAnsi="Times New Roman" w:cs="Times New Roman" w:hint="eastAsia"/>
          <w:szCs w:val="24"/>
        </w:rPr>
        <w:t>.</w:t>
      </w:r>
      <w:r w:rsidR="008D223B" w:rsidRPr="00A12E4D">
        <w:rPr>
          <w:rFonts w:ascii="Times New Roman" w:hAnsi="Times New Roman" w:cs="Times New Roman"/>
          <w:szCs w:val="24"/>
        </w:rPr>
        <w:t>2009.</w:t>
      </w:r>
      <w:proofErr w:type="gramEnd"/>
      <w:r w:rsidR="008D223B" w:rsidRPr="00A12E4D">
        <w:rPr>
          <w:rFonts w:ascii="Times New Roman" w:hAnsi="Times New Roman" w:cs="Times New Roman"/>
          <w:szCs w:val="24"/>
        </w:rPr>
        <w:t xml:space="preserve"> </w:t>
      </w:r>
      <w:proofErr w:type="gramStart"/>
      <w:r w:rsidR="008D223B" w:rsidRPr="00A12E4D">
        <w:rPr>
          <w:rFonts w:ascii="Times New Roman" w:hAnsi="Times New Roman" w:cs="Times New Roman"/>
          <w:szCs w:val="24"/>
        </w:rPr>
        <w:t>The Effect of Hedonic Motivations, Socialibility and Shyness on the Implusive Buying T</w:t>
      </w:r>
      <w:r>
        <w:rPr>
          <w:rFonts w:ascii="Times New Roman" w:hAnsi="Times New Roman" w:cs="Times New Roman"/>
          <w:szCs w:val="24"/>
        </w:rPr>
        <w:t>endencies of the Irish Consumer</w:t>
      </w:r>
      <w:r>
        <w:rPr>
          <w:rFonts w:ascii="Times New Roman" w:hAnsi="Times New Roman" w:cs="Times New Roman" w:hint="eastAsia"/>
          <w:szCs w:val="24"/>
        </w:rPr>
        <w:t>.</w:t>
      </w:r>
      <w:proofErr w:type="gramEnd"/>
      <w:r>
        <w:rPr>
          <w:rFonts w:ascii="Times New Roman" w:hAnsi="Times New Roman" w:cs="Times New Roman"/>
          <w:szCs w:val="24"/>
        </w:rPr>
        <w:t xml:space="preserve"> Irish Academy of </w:t>
      </w:r>
      <w:proofErr w:type="gramStart"/>
      <w:r>
        <w:rPr>
          <w:rFonts w:ascii="Times New Roman" w:hAnsi="Times New Roman" w:cs="Times New Roman"/>
          <w:szCs w:val="24"/>
        </w:rPr>
        <w:t>Management</w:t>
      </w:r>
      <w:r>
        <w:rPr>
          <w:rFonts w:ascii="Times New Roman" w:hAnsi="Times New Roman" w:cs="Times New Roman" w:hint="eastAsia"/>
          <w:szCs w:val="24"/>
        </w:rPr>
        <w:t>.4(</w:t>
      </w:r>
      <w:proofErr w:type="gramEnd"/>
      <w:r>
        <w:rPr>
          <w:rFonts w:ascii="Times New Roman" w:hAnsi="Times New Roman" w:cs="Times New Roman" w:hint="eastAsia"/>
          <w:szCs w:val="24"/>
        </w:rPr>
        <w:t>2):55-66.</w:t>
      </w:r>
    </w:p>
    <w:p w14:paraId="1F6152E9" w14:textId="1055ABB5" w:rsidR="00EA261B" w:rsidRDefault="00EA261B"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Dholakia, U. M.2000</w:t>
      </w:r>
      <w:r w:rsidR="002C629E">
        <w:rPr>
          <w:rFonts w:ascii="Times New Roman" w:hAnsi="Times New Roman" w:cs="Times New Roman" w:hint="eastAsia"/>
          <w:szCs w:val="24"/>
        </w:rPr>
        <w:t>.</w:t>
      </w:r>
      <w:r w:rsidRPr="00A12E4D">
        <w:rPr>
          <w:rFonts w:ascii="Times New Roman" w:hAnsi="Times New Roman" w:cs="Times New Roman"/>
          <w:szCs w:val="24"/>
        </w:rPr>
        <w:t xml:space="preserve"> Temptation and Resistance: An Integrated Model of Consumption Impulse Formation and En</w:t>
      </w:r>
      <w:r w:rsidR="002C629E">
        <w:rPr>
          <w:rFonts w:ascii="Times New Roman" w:hAnsi="Times New Roman" w:cs="Times New Roman"/>
          <w:szCs w:val="24"/>
        </w:rPr>
        <w:t>actment, Psychology &amp; Marketing</w:t>
      </w:r>
      <w:r w:rsidR="002C629E">
        <w:rPr>
          <w:rFonts w:ascii="Times New Roman" w:hAnsi="Times New Roman" w:cs="Times New Roman" w:hint="eastAsia"/>
          <w:szCs w:val="24"/>
        </w:rPr>
        <w:t>.</w:t>
      </w:r>
      <w:r w:rsidR="002C629E">
        <w:rPr>
          <w:rFonts w:ascii="Times New Roman" w:hAnsi="Times New Roman" w:cs="Times New Roman"/>
          <w:szCs w:val="24"/>
        </w:rPr>
        <w:t xml:space="preserve"> 17(11) </w:t>
      </w:r>
      <w:r w:rsidRPr="00A12E4D">
        <w:rPr>
          <w:rFonts w:ascii="Times New Roman" w:hAnsi="Times New Roman" w:cs="Times New Roman"/>
          <w:szCs w:val="24"/>
        </w:rPr>
        <w:t>955-982.</w:t>
      </w:r>
    </w:p>
    <w:p w14:paraId="70FB1A41" w14:textId="5C466901" w:rsidR="00A21949" w:rsidRPr="00A21949" w:rsidRDefault="00A21949" w:rsidP="009B5CF7">
      <w:pPr>
        <w:spacing w:line="320" w:lineRule="exact"/>
        <w:ind w:left="720" w:hangingChars="300" w:hanging="720"/>
        <w:jc w:val="both"/>
        <w:rPr>
          <w:rFonts w:ascii="Times New Roman" w:hAnsi="Times New Roman" w:cs="Times New Roman"/>
          <w:szCs w:val="24"/>
        </w:rPr>
      </w:pPr>
      <w:proofErr w:type="gramStart"/>
      <w:r w:rsidRPr="00A21949">
        <w:rPr>
          <w:rFonts w:ascii="Times New Roman" w:hAnsi="Times New Roman" w:cs="Times New Roman"/>
        </w:rPr>
        <w:t xml:space="preserve">Dittmar, Helga, Beattie, Jane, </w:t>
      </w:r>
      <w:r>
        <w:rPr>
          <w:rFonts w:ascii="Times New Roman" w:hAnsi="Times New Roman" w:cs="Times New Roman" w:hint="eastAsia"/>
        </w:rPr>
        <w:t>and</w:t>
      </w:r>
      <w:r w:rsidRPr="00A21949">
        <w:rPr>
          <w:rFonts w:ascii="Times New Roman" w:hAnsi="Times New Roman" w:cs="Times New Roman"/>
        </w:rPr>
        <w:t xml:space="preserve"> </w:t>
      </w:r>
      <w:r>
        <w:rPr>
          <w:rFonts w:ascii="Times New Roman" w:hAnsi="Times New Roman" w:cs="Times New Roman"/>
        </w:rPr>
        <w:t>Friese, Susanne.</w:t>
      </w:r>
      <w:r w:rsidRPr="00A21949">
        <w:rPr>
          <w:rFonts w:ascii="Times New Roman" w:hAnsi="Times New Roman" w:cs="Times New Roman"/>
        </w:rPr>
        <w:t>1995.</w:t>
      </w:r>
      <w:proofErr w:type="gramEnd"/>
      <w:r w:rsidRPr="00A21949">
        <w:rPr>
          <w:rFonts w:ascii="Times New Roman" w:hAnsi="Times New Roman" w:cs="Times New Roman"/>
        </w:rPr>
        <w:t xml:space="preserve"> Gender identity and material symbols: Objects and decision considerations in impulse purchases.</w:t>
      </w:r>
      <w:r>
        <w:rPr>
          <w:rFonts w:ascii="Times New Roman" w:hAnsi="Times New Roman" w:cs="Times New Roman"/>
        </w:rPr>
        <w:t xml:space="preserve"> </w:t>
      </w:r>
      <w:proofErr w:type="gramStart"/>
      <w:r>
        <w:rPr>
          <w:rFonts w:ascii="Times New Roman" w:hAnsi="Times New Roman" w:cs="Times New Roman"/>
        </w:rPr>
        <w:t>Journal of Economic Psychology</w:t>
      </w:r>
      <w:r>
        <w:rPr>
          <w:rFonts w:ascii="Times New Roman" w:hAnsi="Times New Roman" w:cs="Times New Roman" w:hint="eastAsia"/>
        </w:rPr>
        <w:t>.</w:t>
      </w:r>
      <w:proofErr w:type="gramEnd"/>
      <w:r>
        <w:rPr>
          <w:rFonts w:ascii="Times New Roman" w:hAnsi="Times New Roman" w:cs="Times New Roman"/>
        </w:rPr>
        <w:t xml:space="preserve"> 16</w:t>
      </w:r>
      <w:r>
        <w:rPr>
          <w:rFonts w:ascii="Times New Roman" w:hAnsi="Times New Roman" w:cs="Times New Roman" w:hint="eastAsia"/>
        </w:rPr>
        <w:t>:</w:t>
      </w:r>
      <w:r w:rsidRPr="00A21949">
        <w:rPr>
          <w:rFonts w:ascii="Times New Roman" w:hAnsi="Times New Roman" w:cs="Times New Roman"/>
        </w:rPr>
        <w:t>491–511.</w:t>
      </w:r>
    </w:p>
    <w:p w14:paraId="038D64B4" w14:textId="6197A1EF" w:rsidR="00854766" w:rsidRPr="00854766" w:rsidRDefault="0085476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shd w:val="clear" w:color="auto" w:fill="FFFFFF"/>
        </w:rPr>
        <w:t xml:space="preserve">Dittmar, H., </w:t>
      </w:r>
      <w:r>
        <w:rPr>
          <w:rFonts w:ascii="Times New Roman" w:hAnsi="Times New Roman" w:cs="Times New Roman" w:hint="eastAsia"/>
          <w:szCs w:val="24"/>
          <w:shd w:val="clear" w:color="auto" w:fill="FFFFFF"/>
        </w:rPr>
        <w:t>and</w:t>
      </w:r>
      <w:r>
        <w:rPr>
          <w:rFonts w:ascii="Times New Roman" w:hAnsi="Times New Roman" w:cs="Times New Roman"/>
          <w:szCs w:val="24"/>
          <w:shd w:val="clear" w:color="auto" w:fill="FFFFFF"/>
        </w:rPr>
        <w:t xml:space="preserve"> Drury, J. </w:t>
      </w:r>
      <w:r w:rsidRPr="00854766">
        <w:rPr>
          <w:rFonts w:ascii="Times New Roman" w:hAnsi="Times New Roman" w:cs="Times New Roman"/>
          <w:szCs w:val="24"/>
          <w:shd w:val="clear" w:color="auto" w:fill="FFFFFF"/>
        </w:rPr>
        <w:t xml:space="preserve">2000. Self-image—is it in the bag? </w:t>
      </w:r>
      <w:proofErr w:type="gramStart"/>
      <w:r w:rsidRPr="00854766">
        <w:rPr>
          <w:rFonts w:ascii="Times New Roman" w:hAnsi="Times New Roman" w:cs="Times New Roman"/>
          <w:szCs w:val="24"/>
          <w:shd w:val="clear" w:color="auto" w:fill="FFFFFF"/>
        </w:rPr>
        <w:t>A qualitative comparison between "ordinary" and "excessive" consumers.</w:t>
      </w:r>
      <w:proofErr w:type="gramEnd"/>
      <w:r>
        <w:rPr>
          <w:rFonts w:ascii="Times New Roman" w:hAnsi="Times New Roman" w:cs="Times New Roman" w:hint="eastAsia"/>
          <w:szCs w:val="24"/>
          <w:shd w:val="clear" w:color="auto" w:fill="FFFFFF"/>
        </w:rPr>
        <w:t xml:space="preserve"> </w:t>
      </w:r>
      <w:r w:rsidRPr="00854766">
        <w:rPr>
          <w:rStyle w:val="af"/>
          <w:rFonts w:ascii="Times New Roman" w:hAnsi="Times New Roman" w:cs="Times New Roman"/>
          <w:i w:val="0"/>
          <w:szCs w:val="24"/>
          <w:shd w:val="clear" w:color="auto" w:fill="FFFFFF"/>
        </w:rPr>
        <w:t>Journal of Economic Psychology, 21</w:t>
      </w:r>
      <w:r>
        <w:rPr>
          <w:rFonts w:ascii="Times New Roman" w:hAnsi="Times New Roman" w:cs="Times New Roman"/>
          <w:szCs w:val="24"/>
          <w:shd w:val="clear" w:color="auto" w:fill="FFFFFF"/>
        </w:rPr>
        <w:t>(2)</w:t>
      </w:r>
      <w:r>
        <w:rPr>
          <w:rFonts w:ascii="Times New Roman" w:hAnsi="Times New Roman" w:cs="Times New Roman" w:hint="eastAsia"/>
          <w:szCs w:val="24"/>
          <w:shd w:val="clear" w:color="auto" w:fill="FFFFFF"/>
        </w:rPr>
        <w:t>:</w:t>
      </w:r>
      <w:r w:rsidRPr="00854766">
        <w:rPr>
          <w:rFonts w:ascii="Times New Roman" w:hAnsi="Times New Roman" w:cs="Times New Roman"/>
          <w:szCs w:val="24"/>
          <w:shd w:val="clear" w:color="auto" w:fill="FFFFFF"/>
        </w:rPr>
        <w:t>109–142.</w:t>
      </w:r>
    </w:p>
    <w:p w14:paraId="59158AA4" w14:textId="58AC17BC" w:rsidR="003F5487" w:rsidRDefault="002C629E"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Dittmar, H. and R. Bond</w:t>
      </w:r>
      <w:r>
        <w:rPr>
          <w:rFonts w:ascii="Times New Roman" w:hAnsi="Times New Roman" w:cs="Times New Roman" w:hint="eastAsia"/>
          <w:szCs w:val="24"/>
        </w:rPr>
        <w:t>.</w:t>
      </w:r>
      <w:r w:rsidR="008D223B" w:rsidRPr="00A12E4D">
        <w:rPr>
          <w:rFonts w:ascii="Times New Roman" w:hAnsi="Times New Roman" w:cs="Times New Roman"/>
          <w:szCs w:val="24"/>
        </w:rPr>
        <w:t>2010.</w:t>
      </w:r>
      <w:proofErr w:type="gramEnd"/>
      <w:r w:rsidR="008D223B" w:rsidRPr="00A12E4D">
        <w:rPr>
          <w:rFonts w:ascii="Times New Roman" w:hAnsi="Times New Roman" w:cs="Times New Roman"/>
          <w:szCs w:val="24"/>
        </w:rPr>
        <w:t xml:space="preserve"> I Want It and I Want It Now: Using a Temporal Discounting Paradigm to Examine Pre</w:t>
      </w:r>
      <w:r>
        <w:rPr>
          <w:rFonts w:ascii="Times New Roman" w:hAnsi="Times New Roman" w:cs="Times New Roman"/>
          <w:szCs w:val="24"/>
        </w:rPr>
        <w:t>dictors of Consumer Impulsivity</w:t>
      </w:r>
      <w:r>
        <w:rPr>
          <w:rFonts w:ascii="Times New Roman" w:hAnsi="Times New Roman" w:cs="Times New Roman" w:hint="eastAsia"/>
          <w:szCs w:val="24"/>
        </w:rPr>
        <w:t>.</w:t>
      </w:r>
      <w:r>
        <w:rPr>
          <w:rFonts w:ascii="Times New Roman" w:hAnsi="Times New Roman" w:cs="Times New Roman"/>
          <w:szCs w:val="24"/>
        </w:rPr>
        <w:t xml:space="preserve"> British Journal of Psychology</w:t>
      </w:r>
      <w:r>
        <w:rPr>
          <w:rFonts w:ascii="Times New Roman" w:hAnsi="Times New Roman" w:cs="Times New Roman" w:hint="eastAsia"/>
          <w:szCs w:val="24"/>
        </w:rPr>
        <w:t>.</w:t>
      </w:r>
      <w:r>
        <w:rPr>
          <w:rFonts w:ascii="Times New Roman" w:hAnsi="Times New Roman" w:cs="Times New Roman"/>
          <w:szCs w:val="24"/>
        </w:rPr>
        <w:t>101</w:t>
      </w:r>
      <w:r>
        <w:rPr>
          <w:rFonts w:ascii="Times New Roman" w:hAnsi="Times New Roman" w:cs="Times New Roman" w:hint="eastAsia"/>
          <w:szCs w:val="24"/>
        </w:rPr>
        <w:t>:</w:t>
      </w:r>
      <w:r w:rsidR="008D223B" w:rsidRPr="00A12E4D">
        <w:rPr>
          <w:rFonts w:ascii="Times New Roman" w:hAnsi="Times New Roman" w:cs="Times New Roman"/>
          <w:szCs w:val="24"/>
        </w:rPr>
        <w:t>751-776.</w:t>
      </w:r>
    </w:p>
    <w:p w14:paraId="5C5A6229" w14:textId="427ED2B3" w:rsidR="003F5487" w:rsidRPr="002C629E" w:rsidRDefault="002C629E" w:rsidP="009B5CF7">
      <w:pPr>
        <w:spacing w:line="320" w:lineRule="exact"/>
        <w:ind w:left="720" w:hangingChars="300" w:hanging="720"/>
        <w:jc w:val="both"/>
        <w:rPr>
          <w:rFonts w:ascii="Times New Roman" w:hAnsi="Times New Roman" w:cs="Times New Roman"/>
          <w:color w:val="FF0000"/>
          <w:szCs w:val="24"/>
        </w:rPr>
      </w:pPr>
      <w:r>
        <w:rPr>
          <w:rFonts w:ascii="Times New Roman" w:hAnsi="Times New Roman" w:cs="Times New Roman"/>
          <w:szCs w:val="24"/>
        </w:rPr>
        <w:t>Dobni, D. and V. A. Zeithaml</w:t>
      </w:r>
      <w:r>
        <w:rPr>
          <w:rFonts w:ascii="Times New Roman" w:hAnsi="Times New Roman" w:cs="Times New Roman" w:hint="eastAsia"/>
          <w:szCs w:val="24"/>
        </w:rPr>
        <w:t>.</w:t>
      </w:r>
      <w:r>
        <w:rPr>
          <w:rFonts w:ascii="Times New Roman" w:hAnsi="Times New Roman" w:cs="Times New Roman"/>
          <w:szCs w:val="24"/>
        </w:rPr>
        <w:t>1990</w:t>
      </w:r>
      <w:r>
        <w:rPr>
          <w:rFonts w:ascii="Times New Roman" w:hAnsi="Times New Roman" w:cs="Times New Roman" w:hint="eastAsia"/>
          <w:szCs w:val="24"/>
        </w:rPr>
        <w:t>.</w:t>
      </w:r>
      <w:r w:rsidR="00420801" w:rsidRPr="00A12E4D">
        <w:rPr>
          <w:rFonts w:ascii="Times New Roman" w:hAnsi="Times New Roman" w:cs="Times New Roman"/>
          <w:szCs w:val="24"/>
        </w:rPr>
        <w:t xml:space="preserve">In Search of Brand Image: A Foundation analysis. </w:t>
      </w:r>
      <w:proofErr w:type="gramStart"/>
      <w:r w:rsidR="00420801" w:rsidRPr="00A12E4D">
        <w:rPr>
          <w:rFonts w:ascii="Times New Roman" w:hAnsi="Times New Roman" w:cs="Times New Roman"/>
          <w:szCs w:val="24"/>
        </w:rPr>
        <w:t>In M. E.</w:t>
      </w:r>
      <w:proofErr w:type="gramEnd"/>
      <w:r w:rsidR="00420801" w:rsidRPr="00A12E4D">
        <w:rPr>
          <w:rFonts w:ascii="Times New Roman" w:hAnsi="Times New Roman" w:cs="Times New Roman"/>
          <w:szCs w:val="24"/>
        </w:rPr>
        <w:t xml:space="preserve"> </w:t>
      </w:r>
    </w:p>
    <w:p w14:paraId="3DDEA985" w14:textId="508A9F2D" w:rsidR="002D647D" w:rsidRDefault="002C629E"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Dodds</w:t>
      </w:r>
      <w:proofErr w:type="gramStart"/>
      <w:r>
        <w:rPr>
          <w:rFonts w:ascii="Times New Roman" w:hAnsi="Times New Roman" w:cs="Times New Roman" w:hint="eastAsia"/>
          <w:szCs w:val="24"/>
        </w:rPr>
        <w:t>,B.W</w:t>
      </w:r>
      <w:proofErr w:type="gramEnd"/>
      <w:r>
        <w:rPr>
          <w:rFonts w:ascii="Times New Roman" w:hAnsi="Times New Roman" w:cs="Times New Roman" w:hint="eastAsia"/>
          <w:szCs w:val="24"/>
        </w:rPr>
        <w:t>., and Monroe,K.B.1985.</w:t>
      </w:r>
      <w:r w:rsidR="002D647D">
        <w:rPr>
          <w:rFonts w:ascii="Times New Roman" w:hAnsi="Times New Roman" w:cs="Times New Roman" w:hint="eastAsia"/>
          <w:szCs w:val="24"/>
        </w:rPr>
        <w:t>The Effect of Brand and Price Information on Subjective Produce Evaluation,</w:t>
      </w:r>
      <w:r>
        <w:rPr>
          <w:rFonts w:ascii="Times New Roman" w:hAnsi="Times New Roman" w:cs="Times New Roman" w:hint="eastAsia"/>
          <w:szCs w:val="24"/>
        </w:rPr>
        <w:t xml:space="preserve"> Journal of Marketing Research.</w:t>
      </w:r>
      <w:r w:rsidR="002D647D">
        <w:rPr>
          <w:rFonts w:ascii="Times New Roman" w:hAnsi="Times New Roman" w:cs="Times New Roman" w:hint="eastAsia"/>
          <w:szCs w:val="24"/>
        </w:rPr>
        <w:t>28</w:t>
      </w:r>
      <w:r>
        <w:rPr>
          <w:rFonts w:ascii="Times New Roman" w:hAnsi="Times New Roman" w:cs="Times New Roman" w:hint="eastAsia"/>
          <w:szCs w:val="24"/>
        </w:rPr>
        <w:t>:</w:t>
      </w:r>
      <w:r w:rsidR="002D647D">
        <w:rPr>
          <w:rFonts w:ascii="Times New Roman" w:hAnsi="Times New Roman" w:cs="Times New Roman" w:hint="eastAsia"/>
          <w:szCs w:val="24"/>
        </w:rPr>
        <w:t>85-90.</w:t>
      </w:r>
    </w:p>
    <w:p w14:paraId="1C14A1C3" w14:textId="3250351E" w:rsidR="002D647D" w:rsidRDefault="002D647D"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Dodds</w:t>
      </w:r>
      <w:proofErr w:type="gramStart"/>
      <w:r>
        <w:rPr>
          <w:rFonts w:ascii="Times New Roman" w:hAnsi="Times New Roman" w:cs="Times New Roman" w:hint="eastAsia"/>
          <w:szCs w:val="24"/>
        </w:rPr>
        <w:t>,</w:t>
      </w:r>
      <w:r w:rsidR="002C629E">
        <w:rPr>
          <w:rFonts w:ascii="Times New Roman" w:hAnsi="Times New Roman" w:cs="Times New Roman" w:hint="eastAsia"/>
          <w:szCs w:val="24"/>
        </w:rPr>
        <w:t>B.W</w:t>
      </w:r>
      <w:proofErr w:type="gramEnd"/>
      <w:r w:rsidR="002C629E">
        <w:rPr>
          <w:rFonts w:ascii="Times New Roman" w:hAnsi="Times New Roman" w:cs="Times New Roman" w:hint="eastAsia"/>
          <w:szCs w:val="24"/>
        </w:rPr>
        <w:t>., Monroe,K.B.and Grewal, D.1991.</w:t>
      </w:r>
      <w:r>
        <w:rPr>
          <w:rFonts w:ascii="Times New Roman" w:hAnsi="Times New Roman" w:cs="Times New Roman" w:hint="eastAsia"/>
          <w:szCs w:val="24"/>
        </w:rPr>
        <w:t>Effects of Price Brand and store information on buyers</w:t>
      </w:r>
      <w:r>
        <w:rPr>
          <w:rFonts w:ascii="Times New Roman" w:hAnsi="Times New Roman" w:cs="Times New Roman"/>
          <w:szCs w:val="24"/>
        </w:rPr>
        <w:t>’</w:t>
      </w:r>
      <w:r w:rsidR="002C629E">
        <w:rPr>
          <w:rFonts w:ascii="Times New Roman" w:hAnsi="Times New Roman" w:cs="Times New Roman" w:hint="eastAsia"/>
          <w:szCs w:val="24"/>
        </w:rPr>
        <w:t xml:space="preserve"> product evaluations. Journal of Marketing </w:t>
      </w:r>
      <w:proofErr w:type="gramStart"/>
      <w:r w:rsidR="002C629E">
        <w:rPr>
          <w:rFonts w:ascii="Times New Roman" w:hAnsi="Times New Roman" w:cs="Times New Roman" w:hint="eastAsia"/>
          <w:szCs w:val="24"/>
        </w:rPr>
        <w:t>Research.28(</w:t>
      </w:r>
      <w:proofErr w:type="gramEnd"/>
      <w:r w:rsidR="002C629E">
        <w:rPr>
          <w:rFonts w:ascii="Times New Roman" w:hAnsi="Times New Roman" w:cs="Times New Roman" w:hint="eastAsia"/>
          <w:szCs w:val="24"/>
        </w:rPr>
        <w:t>3):</w:t>
      </w:r>
      <w:r>
        <w:rPr>
          <w:rFonts w:ascii="Times New Roman" w:hAnsi="Times New Roman" w:cs="Times New Roman" w:hint="eastAsia"/>
          <w:szCs w:val="24"/>
        </w:rPr>
        <w:t>307-319.</w:t>
      </w:r>
    </w:p>
    <w:p w14:paraId="6E7DDAFD" w14:textId="6F7DF334" w:rsidR="002D647D" w:rsidRDefault="002D647D"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D</w:t>
      </w:r>
      <w:r>
        <w:rPr>
          <w:rFonts w:ascii="Times New Roman" w:hAnsi="Times New Roman" w:cs="Times New Roman"/>
          <w:szCs w:val="24"/>
        </w:rPr>
        <w:t>’</w:t>
      </w:r>
      <w:r>
        <w:rPr>
          <w:rFonts w:ascii="Times New Roman" w:hAnsi="Times New Roman" w:cs="Times New Roman" w:hint="eastAsia"/>
          <w:szCs w:val="24"/>
        </w:rPr>
        <w:t>So</w:t>
      </w:r>
      <w:r w:rsidR="002C629E">
        <w:rPr>
          <w:rFonts w:ascii="Times New Roman" w:hAnsi="Times New Roman" w:cs="Times New Roman" w:hint="eastAsia"/>
          <w:szCs w:val="24"/>
        </w:rPr>
        <w:t>usz,C.,Taghian ,M and Khosla,R.2007.</w:t>
      </w:r>
      <w:r>
        <w:rPr>
          <w:rFonts w:ascii="Times New Roman" w:hAnsi="Times New Roman" w:cs="Times New Roman" w:hint="eastAsia"/>
          <w:szCs w:val="24"/>
        </w:rPr>
        <w:t>Examinatin of environmental beliefs and its impact on the influence of price, quality and demographic characteristics with respe</w:t>
      </w:r>
      <w:r w:rsidR="002C629E">
        <w:rPr>
          <w:rFonts w:ascii="Times New Roman" w:hAnsi="Times New Roman" w:cs="Times New Roman" w:hint="eastAsia"/>
          <w:szCs w:val="24"/>
        </w:rPr>
        <w:t>ct of green purchase intention.</w:t>
      </w:r>
      <w:r>
        <w:rPr>
          <w:rFonts w:ascii="Times New Roman" w:hAnsi="Times New Roman" w:cs="Times New Roman" w:hint="eastAsia"/>
          <w:szCs w:val="24"/>
        </w:rPr>
        <w:t>Journal of Targeting, Measure</w:t>
      </w:r>
      <w:r w:rsidR="002C629E">
        <w:rPr>
          <w:rFonts w:ascii="Times New Roman" w:hAnsi="Times New Roman" w:cs="Times New Roman" w:hint="eastAsia"/>
          <w:szCs w:val="24"/>
        </w:rPr>
        <w:t>ment and Analysis for Marketing.15:</w:t>
      </w:r>
      <w:r>
        <w:rPr>
          <w:rFonts w:ascii="Times New Roman" w:hAnsi="Times New Roman" w:cs="Times New Roman" w:hint="eastAsia"/>
          <w:szCs w:val="24"/>
        </w:rPr>
        <w:t>69-78.</w:t>
      </w:r>
    </w:p>
    <w:p w14:paraId="074C5584" w14:textId="7F0C1A5F" w:rsidR="003F5487" w:rsidRDefault="002C629E"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Edwards, E. A.1993.</w:t>
      </w:r>
      <w:r w:rsidR="008D223B" w:rsidRPr="00A12E4D">
        <w:rPr>
          <w:rFonts w:ascii="Times New Roman" w:hAnsi="Times New Roman" w:cs="Times New Roman"/>
          <w:szCs w:val="24"/>
        </w:rPr>
        <w:t>Development of a New Scale for Measur</w:t>
      </w:r>
      <w:r>
        <w:rPr>
          <w:rFonts w:ascii="Times New Roman" w:hAnsi="Times New Roman" w:cs="Times New Roman"/>
          <w:szCs w:val="24"/>
        </w:rPr>
        <w:t>ing Compulsive Buying Behavior</w:t>
      </w:r>
      <w:r>
        <w:rPr>
          <w:rFonts w:ascii="Times New Roman" w:hAnsi="Times New Roman" w:cs="Times New Roman" w:hint="eastAsia"/>
          <w:szCs w:val="24"/>
        </w:rPr>
        <w:t>.</w:t>
      </w:r>
      <w:r w:rsidR="008D223B" w:rsidRPr="00A12E4D">
        <w:rPr>
          <w:rFonts w:ascii="Times New Roman" w:hAnsi="Times New Roman" w:cs="Times New Roman"/>
          <w:szCs w:val="24"/>
        </w:rPr>
        <w:t>Fi</w:t>
      </w:r>
      <w:r>
        <w:rPr>
          <w:rFonts w:ascii="Times New Roman" w:hAnsi="Times New Roman" w:cs="Times New Roman"/>
          <w:szCs w:val="24"/>
        </w:rPr>
        <w:t>nancial Counseling and Planning</w:t>
      </w:r>
      <w:r>
        <w:rPr>
          <w:rFonts w:ascii="Times New Roman" w:hAnsi="Times New Roman" w:cs="Times New Roman" w:hint="eastAsia"/>
          <w:szCs w:val="24"/>
        </w:rPr>
        <w:t>.</w:t>
      </w:r>
      <w:r>
        <w:rPr>
          <w:rFonts w:ascii="Times New Roman" w:hAnsi="Times New Roman" w:cs="Times New Roman"/>
          <w:szCs w:val="24"/>
        </w:rPr>
        <w:t xml:space="preserve"> 4</w:t>
      </w:r>
      <w:r>
        <w:rPr>
          <w:rFonts w:ascii="Times New Roman" w:hAnsi="Times New Roman" w:cs="Times New Roman" w:hint="eastAsia"/>
          <w:szCs w:val="24"/>
        </w:rPr>
        <w:t>:</w:t>
      </w:r>
      <w:r w:rsidR="008D223B" w:rsidRPr="00A12E4D">
        <w:rPr>
          <w:rFonts w:ascii="Times New Roman" w:hAnsi="Times New Roman" w:cs="Times New Roman"/>
          <w:szCs w:val="24"/>
        </w:rPr>
        <w:t>67-84.</w:t>
      </w:r>
    </w:p>
    <w:p w14:paraId="4A64F755" w14:textId="605432F8" w:rsidR="003F5487"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Eysenck, S. B. G., P. R. Pearso</w:t>
      </w:r>
      <w:r w:rsidR="002C629E">
        <w:rPr>
          <w:rFonts w:ascii="Times New Roman" w:hAnsi="Times New Roman" w:cs="Times New Roman"/>
          <w:szCs w:val="24"/>
        </w:rPr>
        <w:t>n, G. Eastin and J. F. Allsopp</w:t>
      </w:r>
      <w:r w:rsidR="002C629E">
        <w:rPr>
          <w:rFonts w:ascii="Times New Roman" w:hAnsi="Times New Roman" w:cs="Times New Roman" w:hint="eastAsia"/>
          <w:szCs w:val="24"/>
        </w:rPr>
        <w:t>.</w:t>
      </w:r>
      <w:r w:rsidR="002C629E">
        <w:rPr>
          <w:rFonts w:ascii="Times New Roman" w:hAnsi="Times New Roman" w:cs="Times New Roman"/>
          <w:szCs w:val="24"/>
        </w:rPr>
        <w:t>1985.Age Norms for Impulsiveness</w:t>
      </w:r>
      <w:r w:rsidR="002C629E">
        <w:rPr>
          <w:rFonts w:ascii="Times New Roman" w:hAnsi="Times New Roman" w:cs="Times New Roman" w:hint="eastAsia"/>
          <w:szCs w:val="24"/>
        </w:rPr>
        <w:t>.</w:t>
      </w:r>
      <w:r w:rsidRPr="00A12E4D">
        <w:rPr>
          <w:rFonts w:ascii="Times New Roman" w:hAnsi="Times New Roman" w:cs="Times New Roman"/>
          <w:szCs w:val="24"/>
        </w:rPr>
        <w:t>Venture</w:t>
      </w:r>
      <w:r w:rsidR="002C629E">
        <w:rPr>
          <w:rFonts w:ascii="Times New Roman" w:hAnsi="Times New Roman" w:cs="Times New Roman"/>
          <w:szCs w:val="24"/>
        </w:rPr>
        <w:t>someness and Empathy in Adults</w:t>
      </w:r>
      <w:r w:rsidR="002C629E">
        <w:rPr>
          <w:rFonts w:ascii="Times New Roman" w:hAnsi="Times New Roman" w:cs="Times New Roman" w:hint="eastAsia"/>
          <w:szCs w:val="24"/>
        </w:rPr>
        <w:t>.</w:t>
      </w:r>
      <w:r w:rsidRPr="00A12E4D">
        <w:rPr>
          <w:rFonts w:ascii="Times New Roman" w:hAnsi="Times New Roman" w:cs="Times New Roman"/>
          <w:szCs w:val="24"/>
        </w:rPr>
        <w:t xml:space="preserve">Personality and </w:t>
      </w:r>
      <w:r w:rsidR="002C629E">
        <w:rPr>
          <w:rFonts w:ascii="Times New Roman" w:hAnsi="Times New Roman" w:cs="Times New Roman"/>
          <w:szCs w:val="24"/>
        </w:rPr>
        <w:t>Individual Differences</w:t>
      </w:r>
      <w:r w:rsidR="002C629E">
        <w:rPr>
          <w:rFonts w:ascii="Times New Roman" w:hAnsi="Times New Roman" w:cs="Times New Roman" w:hint="eastAsia"/>
          <w:szCs w:val="24"/>
        </w:rPr>
        <w:t>.</w:t>
      </w:r>
      <w:proofErr w:type="gramEnd"/>
      <w:r w:rsidR="002C629E">
        <w:rPr>
          <w:rFonts w:ascii="Times New Roman" w:hAnsi="Times New Roman" w:cs="Times New Roman"/>
          <w:szCs w:val="24"/>
        </w:rPr>
        <w:t xml:space="preserve"> 6</w:t>
      </w:r>
      <w:r w:rsidR="002C629E">
        <w:rPr>
          <w:rFonts w:ascii="Times New Roman" w:hAnsi="Times New Roman" w:cs="Times New Roman" w:hint="eastAsia"/>
          <w:szCs w:val="24"/>
        </w:rPr>
        <w:t>:</w:t>
      </w:r>
      <w:r w:rsidRPr="00A12E4D">
        <w:rPr>
          <w:rFonts w:ascii="Times New Roman" w:hAnsi="Times New Roman" w:cs="Times New Roman"/>
          <w:szCs w:val="24"/>
        </w:rPr>
        <w:t>613-619.</w:t>
      </w:r>
    </w:p>
    <w:p w14:paraId="1F84F648" w14:textId="14C4FF13" w:rsidR="003F5487"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Faber, R.</w:t>
      </w:r>
      <w:r w:rsidR="002C629E">
        <w:rPr>
          <w:rFonts w:ascii="Times New Roman" w:hAnsi="Times New Roman" w:cs="Times New Roman"/>
          <w:szCs w:val="24"/>
        </w:rPr>
        <w:t xml:space="preserve"> J., T. C. O’Guinn and R. Krych</w:t>
      </w:r>
      <w:r w:rsidR="002C629E">
        <w:rPr>
          <w:rFonts w:ascii="Times New Roman" w:hAnsi="Times New Roman" w:cs="Times New Roman" w:hint="eastAsia"/>
          <w:szCs w:val="24"/>
        </w:rPr>
        <w:t>.</w:t>
      </w:r>
      <w:proofErr w:type="gramEnd"/>
      <w:r w:rsidR="002C629E">
        <w:rPr>
          <w:rFonts w:ascii="Times New Roman" w:hAnsi="Times New Roman" w:cs="Times New Roman"/>
          <w:szCs w:val="24"/>
        </w:rPr>
        <w:t xml:space="preserve"> 1987. Compulsive Consumption</w:t>
      </w:r>
      <w:r w:rsidR="002C629E">
        <w:rPr>
          <w:rFonts w:ascii="Times New Roman" w:hAnsi="Times New Roman" w:cs="Times New Roman" w:hint="eastAsia"/>
          <w:szCs w:val="24"/>
        </w:rPr>
        <w:t>.</w:t>
      </w:r>
      <w:r w:rsidR="002C629E">
        <w:rPr>
          <w:rFonts w:ascii="Times New Roman" w:hAnsi="Times New Roman" w:cs="Times New Roman"/>
          <w:szCs w:val="24"/>
        </w:rPr>
        <w:t xml:space="preserve"> Advances in Consumer Research</w:t>
      </w:r>
      <w:r w:rsidR="002C629E">
        <w:rPr>
          <w:rFonts w:ascii="Times New Roman" w:hAnsi="Times New Roman" w:cs="Times New Roman" w:hint="eastAsia"/>
          <w:szCs w:val="24"/>
        </w:rPr>
        <w:t>.</w:t>
      </w:r>
      <w:r w:rsidR="002C629E">
        <w:rPr>
          <w:rFonts w:ascii="Times New Roman" w:hAnsi="Times New Roman" w:cs="Times New Roman"/>
          <w:szCs w:val="24"/>
        </w:rPr>
        <w:t>14</w:t>
      </w:r>
      <w:r w:rsidR="002C629E">
        <w:rPr>
          <w:rFonts w:ascii="Times New Roman" w:hAnsi="Times New Roman" w:cs="Times New Roman" w:hint="eastAsia"/>
          <w:szCs w:val="24"/>
        </w:rPr>
        <w:t>:</w:t>
      </w:r>
      <w:r w:rsidRPr="00A12E4D">
        <w:rPr>
          <w:rFonts w:ascii="Times New Roman" w:hAnsi="Times New Roman" w:cs="Times New Roman"/>
          <w:szCs w:val="24"/>
        </w:rPr>
        <w:t>132-135.</w:t>
      </w:r>
    </w:p>
    <w:p w14:paraId="70425B44" w14:textId="77777777" w:rsidR="000C2955" w:rsidRDefault="002C629E" w:rsidP="000C2955">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Fishbein.</w:t>
      </w:r>
      <w:proofErr w:type="gramStart"/>
      <w:r>
        <w:rPr>
          <w:rFonts w:ascii="Times New Roman" w:hAnsi="Times New Roman" w:cs="Times New Roman" w:hint="eastAsia"/>
          <w:szCs w:val="24"/>
        </w:rPr>
        <w:t>,M.and</w:t>
      </w:r>
      <w:proofErr w:type="gramEnd"/>
      <w:r>
        <w:rPr>
          <w:rFonts w:ascii="Times New Roman" w:hAnsi="Times New Roman" w:cs="Times New Roman" w:hint="eastAsia"/>
          <w:szCs w:val="24"/>
        </w:rPr>
        <w:t xml:space="preserve"> Ajzen.1975.</w:t>
      </w:r>
      <w:r w:rsidR="00FC23D9">
        <w:rPr>
          <w:rFonts w:ascii="Times New Roman" w:hAnsi="Times New Roman" w:cs="Times New Roman" w:hint="eastAsia"/>
          <w:szCs w:val="24"/>
        </w:rPr>
        <w:t xml:space="preserve"> I.</w:t>
      </w:r>
      <w:proofErr w:type="gramStart"/>
      <w:r w:rsidR="00FC23D9">
        <w:rPr>
          <w:rFonts w:ascii="Times New Roman" w:hAnsi="Times New Roman" w:cs="Times New Roman" w:hint="eastAsia"/>
          <w:szCs w:val="24"/>
        </w:rPr>
        <w:t>,Belief</w:t>
      </w:r>
      <w:proofErr w:type="gramEnd"/>
      <w:r w:rsidR="00FC23D9">
        <w:rPr>
          <w:rFonts w:ascii="Times New Roman" w:hAnsi="Times New Roman" w:cs="Times New Roman" w:hint="eastAsia"/>
          <w:szCs w:val="24"/>
        </w:rPr>
        <w:t>, Attitude,</w:t>
      </w:r>
      <w:r>
        <w:rPr>
          <w:rFonts w:ascii="Times New Roman" w:hAnsi="Times New Roman" w:cs="Times New Roman" w:hint="eastAsia"/>
          <w:szCs w:val="24"/>
        </w:rPr>
        <w:t xml:space="preserve"> </w:t>
      </w:r>
      <w:r w:rsidR="00FC23D9">
        <w:rPr>
          <w:rFonts w:ascii="Times New Roman" w:hAnsi="Times New Roman" w:cs="Times New Roman" w:hint="eastAsia"/>
          <w:szCs w:val="24"/>
        </w:rPr>
        <w:t>Intention and Behavior, Reading., MA:Addison-Wesley.</w:t>
      </w:r>
    </w:p>
    <w:p w14:paraId="38E4F156" w14:textId="1C06CC3B" w:rsidR="000F3E5D" w:rsidRDefault="000F3E5D" w:rsidP="009B5CF7">
      <w:pPr>
        <w:spacing w:line="320" w:lineRule="exact"/>
        <w:ind w:left="720" w:hangingChars="300" w:hanging="720"/>
        <w:jc w:val="both"/>
        <w:rPr>
          <w:rFonts w:ascii="Times New Roman" w:eastAsia="新細明體" w:hAnsi="Times New Roman" w:cs="Times New Roman"/>
          <w:bCs/>
          <w:kern w:val="36"/>
          <w:szCs w:val="24"/>
        </w:rPr>
      </w:pPr>
      <w:r w:rsidRPr="000F3E5D">
        <w:rPr>
          <w:rFonts w:ascii="Times New Roman" w:eastAsia="標楷體" w:hAnsi="Times New Roman" w:cs="Times New Roman"/>
          <w:szCs w:val="24"/>
        </w:rPr>
        <w:t>Forgas</w:t>
      </w:r>
      <w:proofErr w:type="gramStart"/>
      <w:r w:rsidRPr="000F3E5D">
        <w:rPr>
          <w:rFonts w:ascii="Times New Roman" w:eastAsia="標楷體" w:hAnsi="Times New Roman" w:cs="Times New Roman"/>
          <w:szCs w:val="24"/>
        </w:rPr>
        <w:t>,J.P.1995</w:t>
      </w:r>
      <w:proofErr w:type="gramEnd"/>
      <w:r w:rsidRPr="000F3E5D">
        <w:rPr>
          <w:rFonts w:ascii="Times New Roman" w:eastAsia="標楷體" w:hAnsi="Times New Roman" w:cs="Times New Roman"/>
          <w:szCs w:val="24"/>
        </w:rPr>
        <w:t>.</w:t>
      </w:r>
      <w:r w:rsidRPr="000F3E5D">
        <w:rPr>
          <w:rFonts w:ascii="Times New Roman" w:eastAsia="新細明體" w:hAnsi="Times New Roman" w:cs="Times New Roman"/>
          <w:b/>
          <w:bCs/>
          <w:kern w:val="36"/>
          <w:szCs w:val="24"/>
        </w:rPr>
        <w:t xml:space="preserve"> </w:t>
      </w:r>
      <w:r w:rsidRPr="000F3E5D">
        <w:rPr>
          <w:rFonts w:ascii="Times New Roman" w:eastAsia="新細明體" w:hAnsi="Times New Roman" w:cs="Times New Roman"/>
          <w:kern w:val="36"/>
          <w:szCs w:val="24"/>
        </w:rPr>
        <w:t>Mood and judgment: The Affect Infusion Model (AIM)</w:t>
      </w:r>
      <w:r w:rsidRPr="000F3E5D">
        <w:rPr>
          <w:rFonts w:ascii="Times New Roman" w:eastAsia="新細明體" w:hAnsi="Times New Roman" w:cs="Times New Roman" w:hint="eastAsia"/>
          <w:bCs/>
          <w:kern w:val="36"/>
          <w:szCs w:val="24"/>
        </w:rPr>
        <w:t xml:space="preserve">.Psychological </w:t>
      </w:r>
      <w:proofErr w:type="gramStart"/>
      <w:r w:rsidRPr="000F3E5D">
        <w:rPr>
          <w:rFonts w:ascii="Times New Roman" w:eastAsia="新細明體" w:hAnsi="Times New Roman" w:cs="Times New Roman" w:hint="eastAsia"/>
          <w:bCs/>
          <w:kern w:val="36"/>
          <w:szCs w:val="24"/>
        </w:rPr>
        <w:t>Bulletin.117(</w:t>
      </w:r>
      <w:proofErr w:type="gramEnd"/>
      <w:r w:rsidRPr="000F3E5D">
        <w:rPr>
          <w:rFonts w:ascii="Times New Roman" w:eastAsia="新細明體" w:hAnsi="Times New Roman" w:cs="Times New Roman" w:hint="eastAsia"/>
          <w:bCs/>
          <w:kern w:val="36"/>
          <w:szCs w:val="24"/>
        </w:rPr>
        <w:t>1):39-66.</w:t>
      </w:r>
    </w:p>
    <w:p w14:paraId="08D802B8" w14:textId="1410E254" w:rsidR="004D26B4" w:rsidRPr="004D26B4" w:rsidRDefault="004D26B4" w:rsidP="009B5CF7">
      <w:pPr>
        <w:spacing w:line="320" w:lineRule="exact"/>
        <w:ind w:left="720" w:hangingChars="300" w:hanging="720"/>
        <w:jc w:val="both"/>
        <w:rPr>
          <w:rFonts w:ascii="Times New Roman" w:eastAsia="新細明體" w:hAnsi="Times New Roman" w:cs="Times New Roman"/>
          <w:kern w:val="36"/>
          <w:szCs w:val="24"/>
        </w:rPr>
      </w:pPr>
      <w:proofErr w:type="gramStart"/>
      <w:r>
        <w:rPr>
          <w:rFonts w:ascii="Times New Roman" w:hAnsi="Times New Roman" w:cs="Times New Roman"/>
          <w:szCs w:val="24"/>
          <w:shd w:val="clear" w:color="auto" w:fill="FFFFFF"/>
        </w:rPr>
        <w:t xml:space="preserve">Forgas, J. P., </w:t>
      </w:r>
      <w:r>
        <w:rPr>
          <w:rFonts w:ascii="Times New Roman" w:hAnsi="Times New Roman" w:cs="Times New Roman" w:hint="eastAsia"/>
          <w:szCs w:val="24"/>
          <w:shd w:val="clear" w:color="auto" w:fill="FFFFFF"/>
        </w:rPr>
        <w:t>and</w:t>
      </w:r>
      <w:r>
        <w:rPr>
          <w:rFonts w:ascii="Times New Roman" w:hAnsi="Times New Roman" w:cs="Times New Roman"/>
          <w:szCs w:val="24"/>
          <w:shd w:val="clear" w:color="auto" w:fill="FFFFFF"/>
        </w:rPr>
        <w:t xml:space="preserve"> Bower, G. H. </w:t>
      </w:r>
      <w:r w:rsidRPr="004D26B4">
        <w:rPr>
          <w:rFonts w:ascii="Times New Roman" w:hAnsi="Times New Roman" w:cs="Times New Roman"/>
          <w:szCs w:val="24"/>
          <w:shd w:val="clear" w:color="auto" w:fill="FFFFFF"/>
        </w:rPr>
        <w:t>1987.</w:t>
      </w:r>
      <w:proofErr w:type="gramEnd"/>
      <w:r w:rsidRPr="004D26B4">
        <w:rPr>
          <w:rFonts w:ascii="Times New Roman" w:hAnsi="Times New Roman" w:cs="Times New Roman"/>
          <w:szCs w:val="24"/>
          <w:shd w:val="clear" w:color="auto" w:fill="FFFFFF"/>
        </w:rPr>
        <w:t xml:space="preserve"> </w:t>
      </w:r>
      <w:proofErr w:type="gramStart"/>
      <w:r w:rsidRPr="004D26B4">
        <w:rPr>
          <w:rFonts w:ascii="Times New Roman" w:hAnsi="Times New Roman" w:cs="Times New Roman"/>
          <w:szCs w:val="24"/>
          <w:shd w:val="clear" w:color="auto" w:fill="FFFFFF"/>
        </w:rPr>
        <w:t>Mood effects on person-perception judgments.</w:t>
      </w:r>
      <w:proofErr w:type="gramEnd"/>
      <w:r>
        <w:rPr>
          <w:rFonts w:ascii="Times New Roman" w:hAnsi="Times New Roman" w:cs="Times New Roman" w:hint="eastAsia"/>
          <w:szCs w:val="24"/>
          <w:shd w:val="clear" w:color="auto" w:fill="FFFFFF"/>
        </w:rPr>
        <w:t xml:space="preserve"> </w:t>
      </w:r>
      <w:r w:rsidRPr="004D26B4">
        <w:rPr>
          <w:rStyle w:val="af"/>
          <w:rFonts w:ascii="Times New Roman" w:hAnsi="Times New Roman" w:cs="Times New Roman"/>
          <w:i w:val="0"/>
          <w:szCs w:val="24"/>
          <w:shd w:val="clear" w:color="auto" w:fill="FFFFFF"/>
        </w:rPr>
        <w:t>Journal of Per</w:t>
      </w:r>
      <w:r>
        <w:rPr>
          <w:rStyle w:val="af"/>
          <w:rFonts w:ascii="Times New Roman" w:hAnsi="Times New Roman" w:cs="Times New Roman"/>
          <w:i w:val="0"/>
          <w:szCs w:val="24"/>
          <w:shd w:val="clear" w:color="auto" w:fill="FFFFFF"/>
        </w:rPr>
        <w:t xml:space="preserve">sonality and Social </w:t>
      </w:r>
      <w:proofErr w:type="gramStart"/>
      <w:r>
        <w:rPr>
          <w:rStyle w:val="af"/>
          <w:rFonts w:ascii="Times New Roman" w:hAnsi="Times New Roman" w:cs="Times New Roman"/>
          <w:i w:val="0"/>
          <w:szCs w:val="24"/>
          <w:shd w:val="clear" w:color="auto" w:fill="FFFFFF"/>
        </w:rPr>
        <w:t>Psychology</w:t>
      </w:r>
      <w:r>
        <w:rPr>
          <w:rStyle w:val="af"/>
          <w:rFonts w:ascii="Times New Roman" w:hAnsi="Times New Roman" w:cs="Times New Roman" w:hint="eastAsia"/>
          <w:i w:val="0"/>
          <w:szCs w:val="24"/>
          <w:shd w:val="clear" w:color="auto" w:fill="FFFFFF"/>
        </w:rPr>
        <w:t>.</w:t>
      </w:r>
      <w:r w:rsidRPr="004D26B4">
        <w:rPr>
          <w:rStyle w:val="af"/>
          <w:rFonts w:ascii="Times New Roman" w:hAnsi="Times New Roman" w:cs="Times New Roman"/>
          <w:i w:val="0"/>
          <w:szCs w:val="24"/>
          <w:shd w:val="clear" w:color="auto" w:fill="FFFFFF"/>
        </w:rPr>
        <w:t>53</w:t>
      </w:r>
      <w:r w:rsidRPr="004D26B4">
        <w:rPr>
          <w:rFonts w:ascii="Times New Roman" w:hAnsi="Times New Roman" w:cs="Times New Roman"/>
          <w:szCs w:val="24"/>
          <w:shd w:val="clear" w:color="auto" w:fill="FFFFFF"/>
        </w:rPr>
        <w:t>(</w:t>
      </w:r>
      <w:proofErr w:type="gramEnd"/>
      <w:r>
        <w:rPr>
          <w:rFonts w:ascii="Times New Roman" w:hAnsi="Times New Roman" w:cs="Times New Roman"/>
          <w:szCs w:val="24"/>
          <w:shd w:val="clear" w:color="auto" w:fill="FFFFFF"/>
        </w:rPr>
        <w:t>1)</w:t>
      </w:r>
      <w:r>
        <w:rPr>
          <w:rFonts w:ascii="Times New Roman" w:hAnsi="Times New Roman" w:cs="Times New Roman" w:hint="eastAsia"/>
          <w:szCs w:val="24"/>
          <w:shd w:val="clear" w:color="auto" w:fill="FFFFFF"/>
        </w:rPr>
        <w:t>:</w:t>
      </w:r>
      <w:r w:rsidRPr="004D26B4">
        <w:rPr>
          <w:rFonts w:ascii="Times New Roman" w:hAnsi="Times New Roman" w:cs="Times New Roman"/>
          <w:szCs w:val="24"/>
          <w:shd w:val="clear" w:color="auto" w:fill="FFFFFF"/>
        </w:rPr>
        <w:t>53–60.</w:t>
      </w:r>
    </w:p>
    <w:p w14:paraId="1D9F98F9" w14:textId="6B4BCAE6" w:rsidR="003F5487" w:rsidRDefault="008D223B"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Fo</w:t>
      </w:r>
      <w:r w:rsidR="002C629E">
        <w:rPr>
          <w:rFonts w:ascii="Times New Roman" w:hAnsi="Times New Roman" w:cs="Times New Roman"/>
          <w:szCs w:val="24"/>
        </w:rPr>
        <w:t>xall, G. R.2010a.</w:t>
      </w:r>
      <w:r w:rsidRPr="00A12E4D">
        <w:rPr>
          <w:rFonts w:ascii="Times New Roman" w:hAnsi="Times New Roman" w:cs="Times New Roman"/>
          <w:szCs w:val="24"/>
        </w:rPr>
        <w:t>Accounting for Consumer Choice: Inter-temporal Decision M</w:t>
      </w:r>
      <w:r w:rsidR="002C629E">
        <w:rPr>
          <w:rFonts w:ascii="Times New Roman" w:hAnsi="Times New Roman" w:cs="Times New Roman"/>
          <w:szCs w:val="24"/>
        </w:rPr>
        <w:t>aking in Behavioral Perspective</w:t>
      </w:r>
      <w:r w:rsidR="002C629E">
        <w:rPr>
          <w:rFonts w:ascii="Times New Roman" w:hAnsi="Times New Roman" w:cs="Times New Roman" w:hint="eastAsia"/>
          <w:szCs w:val="24"/>
        </w:rPr>
        <w:t>.</w:t>
      </w:r>
      <w:r w:rsidR="002C629E">
        <w:rPr>
          <w:rFonts w:ascii="Times New Roman" w:hAnsi="Times New Roman" w:cs="Times New Roman"/>
          <w:szCs w:val="24"/>
        </w:rPr>
        <w:t xml:space="preserve"> Marketing </w:t>
      </w:r>
      <w:proofErr w:type="gramStart"/>
      <w:r w:rsidR="002C629E">
        <w:rPr>
          <w:rFonts w:ascii="Times New Roman" w:hAnsi="Times New Roman" w:cs="Times New Roman"/>
          <w:szCs w:val="24"/>
        </w:rPr>
        <w:t>Theory</w:t>
      </w:r>
      <w:r w:rsidR="002C629E">
        <w:rPr>
          <w:rFonts w:ascii="Times New Roman" w:hAnsi="Times New Roman" w:cs="Times New Roman" w:hint="eastAsia"/>
          <w:szCs w:val="24"/>
        </w:rPr>
        <w:t>.</w:t>
      </w:r>
      <w:r w:rsidR="002C629E">
        <w:rPr>
          <w:rFonts w:ascii="Times New Roman" w:hAnsi="Times New Roman" w:cs="Times New Roman"/>
          <w:szCs w:val="24"/>
        </w:rPr>
        <w:t>10(</w:t>
      </w:r>
      <w:proofErr w:type="gramEnd"/>
      <w:r w:rsidR="002C629E">
        <w:rPr>
          <w:rFonts w:ascii="Times New Roman" w:hAnsi="Times New Roman" w:cs="Times New Roman"/>
          <w:szCs w:val="24"/>
        </w:rPr>
        <w:t>4)</w:t>
      </w:r>
      <w:r w:rsidR="002C629E">
        <w:rPr>
          <w:rFonts w:ascii="Times New Roman" w:hAnsi="Times New Roman" w:cs="Times New Roman" w:hint="eastAsia"/>
          <w:szCs w:val="24"/>
        </w:rPr>
        <w:t>:</w:t>
      </w:r>
      <w:r w:rsidRPr="00A12E4D">
        <w:rPr>
          <w:rFonts w:ascii="Times New Roman" w:hAnsi="Times New Roman" w:cs="Times New Roman"/>
          <w:szCs w:val="24"/>
        </w:rPr>
        <w:t>315-345.</w:t>
      </w:r>
    </w:p>
    <w:p w14:paraId="16BB5823" w14:textId="142E0985" w:rsidR="00EA261B" w:rsidRDefault="002C629E"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Fournier, S.</w:t>
      </w:r>
      <w:r w:rsidR="008D223B" w:rsidRPr="00A12E4D">
        <w:rPr>
          <w:rFonts w:ascii="Times New Roman" w:hAnsi="Times New Roman" w:cs="Times New Roman"/>
          <w:szCs w:val="24"/>
        </w:rPr>
        <w:t xml:space="preserve">1991. </w:t>
      </w:r>
      <w:proofErr w:type="gramStart"/>
      <w:r w:rsidR="008D223B" w:rsidRPr="00A12E4D">
        <w:rPr>
          <w:rFonts w:ascii="Times New Roman" w:hAnsi="Times New Roman" w:cs="Times New Roman"/>
          <w:szCs w:val="24"/>
        </w:rPr>
        <w:t>A Meaning-based Framework for the Stud</w:t>
      </w:r>
      <w:r>
        <w:rPr>
          <w:rFonts w:ascii="Times New Roman" w:hAnsi="Times New Roman" w:cs="Times New Roman"/>
          <w:szCs w:val="24"/>
        </w:rPr>
        <w:t xml:space="preserve">y of Consumer-object </w:t>
      </w:r>
      <w:r>
        <w:rPr>
          <w:rFonts w:ascii="Times New Roman" w:hAnsi="Times New Roman" w:cs="Times New Roman"/>
          <w:szCs w:val="24"/>
        </w:rPr>
        <w:lastRenderedPageBreak/>
        <w:t>Relations</w:t>
      </w:r>
      <w:r>
        <w:rPr>
          <w:rFonts w:ascii="Times New Roman" w:hAnsi="Times New Roman" w:cs="Times New Roman" w:hint="eastAsia"/>
          <w:szCs w:val="24"/>
        </w:rPr>
        <w:t>.</w:t>
      </w:r>
      <w:r w:rsidR="008D223B" w:rsidRPr="00A12E4D">
        <w:rPr>
          <w:rFonts w:ascii="Times New Roman" w:hAnsi="Times New Roman" w:cs="Times New Roman"/>
          <w:szCs w:val="24"/>
        </w:rPr>
        <w:t>Advances in Consumer R</w:t>
      </w:r>
      <w:r>
        <w:rPr>
          <w:rFonts w:ascii="Times New Roman" w:hAnsi="Times New Roman" w:cs="Times New Roman"/>
          <w:szCs w:val="24"/>
        </w:rPr>
        <w:t>esearch</w:t>
      </w:r>
      <w:r>
        <w:rPr>
          <w:rFonts w:ascii="Times New Roman" w:hAnsi="Times New Roman" w:cs="Times New Roman" w:hint="eastAsia"/>
          <w:szCs w:val="24"/>
        </w:rPr>
        <w:t>.</w:t>
      </w:r>
      <w:proofErr w:type="gramEnd"/>
      <w:r>
        <w:rPr>
          <w:rFonts w:ascii="Times New Roman" w:hAnsi="Times New Roman" w:cs="Times New Roman"/>
          <w:szCs w:val="24"/>
        </w:rPr>
        <w:t xml:space="preserve"> 18</w:t>
      </w:r>
      <w:r>
        <w:rPr>
          <w:rFonts w:ascii="Times New Roman" w:hAnsi="Times New Roman" w:cs="Times New Roman" w:hint="eastAsia"/>
          <w:szCs w:val="24"/>
        </w:rPr>
        <w:t>:</w:t>
      </w:r>
      <w:r w:rsidR="008D223B" w:rsidRPr="00A12E4D">
        <w:rPr>
          <w:rFonts w:ascii="Times New Roman" w:hAnsi="Times New Roman" w:cs="Times New Roman"/>
          <w:szCs w:val="24"/>
        </w:rPr>
        <w:t>736-742.</w:t>
      </w:r>
    </w:p>
    <w:p w14:paraId="74ED1824" w14:textId="2118AFEF" w:rsidR="00216849" w:rsidRPr="00216849" w:rsidRDefault="00216849" w:rsidP="009B5CF7">
      <w:pPr>
        <w:spacing w:line="320" w:lineRule="exact"/>
        <w:ind w:left="720" w:hangingChars="300" w:hanging="720"/>
        <w:jc w:val="both"/>
        <w:rPr>
          <w:rFonts w:ascii="Times New Roman" w:hAnsi="Times New Roman" w:cs="Times New Roman"/>
          <w:szCs w:val="24"/>
        </w:rPr>
      </w:pPr>
      <w:proofErr w:type="gramStart"/>
      <w:r w:rsidRPr="00216849">
        <w:rPr>
          <w:rFonts w:ascii="Times New Roman" w:eastAsia="標楷體" w:hAnsi="Times New Roman" w:hint="eastAsia"/>
          <w:szCs w:val="24"/>
        </w:rPr>
        <w:t>Gardner ,B.B.and</w:t>
      </w:r>
      <w:proofErr w:type="gramEnd"/>
      <w:r w:rsidRPr="00216849">
        <w:rPr>
          <w:rFonts w:ascii="Times New Roman" w:eastAsia="標楷體" w:hAnsi="Times New Roman" w:hint="eastAsia"/>
          <w:szCs w:val="24"/>
        </w:rPr>
        <w:t xml:space="preserve"> Levy,S.J.1955. </w:t>
      </w:r>
      <w:proofErr w:type="gramStart"/>
      <w:r w:rsidRPr="00216849">
        <w:rPr>
          <w:rFonts w:ascii="Times New Roman" w:eastAsia="標楷體" w:hAnsi="Times New Roman" w:hint="eastAsia"/>
          <w:szCs w:val="24"/>
        </w:rPr>
        <w:t>The product and the brand.</w:t>
      </w:r>
      <w:proofErr w:type="gramEnd"/>
      <w:r w:rsidRPr="00216849">
        <w:rPr>
          <w:rFonts w:ascii="Times New Roman" w:eastAsia="標楷體" w:hAnsi="Times New Roman" w:hint="eastAsia"/>
          <w:szCs w:val="24"/>
        </w:rPr>
        <w:t xml:space="preserve"> Harvard business review</w:t>
      </w:r>
      <w:proofErr w:type="gramStart"/>
      <w:r w:rsidRPr="00216849">
        <w:rPr>
          <w:rFonts w:ascii="Times New Roman" w:eastAsia="標楷體" w:hAnsi="Times New Roman" w:hint="eastAsia"/>
          <w:szCs w:val="24"/>
        </w:rPr>
        <w:t>,33</w:t>
      </w:r>
      <w:proofErr w:type="gramEnd"/>
      <w:r w:rsidRPr="00216849">
        <w:rPr>
          <w:rFonts w:ascii="Times New Roman" w:eastAsia="標楷體" w:hAnsi="Times New Roman" w:hint="eastAsia"/>
          <w:szCs w:val="24"/>
        </w:rPr>
        <w:t>(2):33-39.</w:t>
      </w:r>
    </w:p>
    <w:p w14:paraId="09D2BF70" w14:textId="77777777" w:rsidR="004300CB" w:rsidRDefault="002C629E"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Gardner, M.P.1985.</w:t>
      </w:r>
      <w:r w:rsidR="008D223B" w:rsidRPr="00A12E4D">
        <w:rPr>
          <w:rFonts w:ascii="Times New Roman" w:hAnsi="Times New Roman" w:cs="Times New Roman"/>
          <w:szCs w:val="24"/>
        </w:rPr>
        <w:t>Mood States and Consu</w:t>
      </w:r>
      <w:r>
        <w:rPr>
          <w:rFonts w:ascii="Times New Roman" w:hAnsi="Times New Roman" w:cs="Times New Roman"/>
          <w:szCs w:val="24"/>
        </w:rPr>
        <w:t>mer Behavior: A Critical Review</w:t>
      </w:r>
      <w:r>
        <w:rPr>
          <w:rFonts w:ascii="Times New Roman" w:hAnsi="Times New Roman" w:cs="Times New Roman" w:hint="eastAsia"/>
          <w:szCs w:val="24"/>
        </w:rPr>
        <w:t>.</w:t>
      </w:r>
      <w:r>
        <w:rPr>
          <w:rFonts w:ascii="Times New Roman" w:hAnsi="Times New Roman" w:cs="Times New Roman"/>
          <w:szCs w:val="24"/>
        </w:rPr>
        <w:t xml:space="preserve"> </w:t>
      </w:r>
      <w:proofErr w:type="gramStart"/>
      <w:r>
        <w:rPr>
          <w:rFonts w:ascii="Times New Roman" w:hAnsi="Times New Roman" w:cs="Times New Roman"/>
          <w:szCs w:val="24"/>
        </w:rPr>
        <w:t>Journal of Consumer Research</w:t>
      </w:r>
      <w:r>
        <w:rPr>
          <w:rFonts w:ascii="Times New Roman" w:hAnsi="Times New Roman" w:cs="Times New Roman" w:hint="eastAsia"/>
          <w:szCs w:val="24"/>
        </w:rPr>
        <w:t>.</w:t>
      </w:r>
      <w:proofErr w:type="gramEnd"/>
      <w:r>
        <w:rPr>
          <w:rFonts w:ascii="Times New Roman" w:hAnsi="Times New Roman" w:cs="Times New Roman"/>
          <w:szCs w:val="24"/>
        </w:rPr>
        <w:t xml:space="preserve"> 12(3)</w:t>
      </w:r>
      <w:r>
        <w:rPr>
          <w:rFonts w:ascii="Times New Roman" w:hAnsi="Times New Roman" w:cs="Times New Roman" w:hint="eastAsia"/>
          <w:szCs w:val="24"/>
        </w:rPr>
        <w:t>:</w:t>
      </w:r>
      <w:r w:rsidR="008D223B" w:rsidRPr="00A12E4D">
        <w:rPr>
          <w:rFonts w:ascii="Times New Roman" w:hAnsi="Times New Roman" w:cs="Times New Roman"/>
          <w:szCs w:val="24"/>
        </w:rPr>
        <w:t>281-300.</w:t>
      </w:r>
    </w:p>
    <w:p w14:paraId="54569B22" w14:textId="77777777" w:rsidR="00775F33" w:rsidRDefault="004300CB" w:rsidP="009B5CF7">
      <w:pPr>
        <w:spacing w:line="320" w:lineRule="exact"/>
        <w:ind w:left="720" w:hangingChars="300" w:hanging="720"/>
        <w:jc w:val="both"/>
        <w:rPr>
          <w:rFonts w:ascii="Times New Roman" w:hAnsi="Times New Roman" w:cs="Times New Roman"/>
          <w:szCs w:val="24"/>
        </w:rPr>
      </w:pPr>
      <w:proofErr w:type="gramStart"/>
      <w:r w:rsidRPr="004300CB">
        <w:rPr>
          <w:rFonts w:ascii="Times New Roman" w:eastAsia="標楷體" w:hAnsi="Times New Roman" w:cs="Times New Roman"/>
          <w:szCs w:val="24"/>
        </w:rPr>
        <w:t>Gardner ,M.P.and</w:t>
      </w:r>
      <w:proofErr w:type="gramEnd"/>
      <w:r w:rsidRPr="004300CB">
        <w:rPr>
          <w:rFonts w:ascii="Times New Roman" w:eastAsia="標楷體" w:hAnsi="Times New Roman" w:cs="Times New Roman"/>
          <w:szCs w:val="24"/>
        </w:rPr>
        <w:t xml:space="preserve"> Rook,D.W.1988.</w:t>
      </w:r>
      <w:r w:rsidRPr="004300CB">
        <w:rPr>
          <w:rFonts w:ascii="Times New Roman" w:eastAsia="新細明體" w:hAnsi="Times New Roman" w:cs="Times New Roman"/>
          <w:b/>
          <w:bCs/>
          <w:color w:val="111111"/>
          <w:kern w:val="36"/>
          <w:szCs w:val="24"/>
        </w:rPr>
        <w:t xml:space="preserve"> </w:t>
      </w:r>
      <w:proofErr w:type="gramStart"/>
      <w:r w:rsidRPr="004300CB">
        <w:rPr>
          <w:rFonts w:ascii="Times New Roman" w:eastAsia="新細明體" w:hAnsi="Times New Roman" w:cs="Times New Roman"/>
          <w:color w:val="111111"/>
          <w:kern w:val="36"/>
          <w:szCs w:val="24"/>
        </w:rPr>
        <w:t>Effects of impulse purchases on consumers' affective stat</w:t>
      </w:r>
      <w:r w:rsidRPr="00775F33">
        <w:rPr>
          <w:rFonts w:ascii="Times New Roman" w:eastAsia="新細明體" w:hAnsi="Times New Roman" w:cs="Times New Roman"/>
          <w:kern w:val="36"/>
          <w:szCs w:val="24"/>
        </w:rPr>
        <w:t>es.</w:t>
      </w:r>
      <w:proofErr w:type="gramEnd"/>
      <w:r w:rsidRPr="00775F33">
        <w:rPr>
          <w:rFonts w:ascii="Times New Roman" w:hAnsi="Times New Roman" w:cs="Times New Roman"/>
          <w:szCs w:val="24"/>
        </w:rPr>
        <w:t xml:space="preserve"> </w:t>
      </w:r>
      <w:r w:rsidR="00775F33" w:rsidRPr="00775F33">
        <w:rPr>
          <w:rFonts w:ascii="Times New Roman" w:hAnsi="Times New Roman" w:cs="Times New Roman"/>
          <w:szCs w:val="24"/>
        </w:rPr>
        <w:t xml:space="preserve">Advance in Consumer </w:t>
      </w:r>
      <w:proofErr w:type="gramStart"/>
      <w:r w:rsidR="00775F33" w:rsidRPr="00775F33">
        <w:rPr>
          <w:rFonts w:ascii="Times New Roman" w:hAnsi="Times New Roman" w:cs="Times New Roman"/>
          <w:szCs w:val="24"/>
        </w:rPr>
        <w:t>Research.</w:t>
      </w:r>
      <w:r w:rsidRPr="00775F33">
        <w:rPr>
          <w:rFonts w:ascii="Times New Roman" w:hAnsi="Times New Roman" w:cs="Times New Roman"/>
          <w:szCs w:val="24"/>
        </w:rPr>
        <w:t>15(</w:t>
      </w:r>
      <w:proofErr w:type="gramEnd"/>
      <w:r w:rsidRPr="00775F33">
        <w:rPr>
          <w:rFonts w:ascii="Times New Roman" w:hAnsi="Times New Roman" w:cs="Times New Roman"/>
          <w:szCs w:val="24"/>
        </w:rPr>
        <w:t>1):127-130.</w:t>
      </w:r>
    </w:p>
    <w:p w14:paraId="079AD382" w14:textId="198A45EA" w:rsidR="004C0BF2" w:rsidRPr="00255664" w:rsidRDefault="002C629E" w:rsidP="009B5CF7">
      <w:pPr>
        <w:spacing w:line="320" w:lineRule="exact"/>
        <w:ind w:left="720" w:hangingChars="300" w:hanging="720"/>
        <w:jc w:val="both"/>
        <w:rPr>
          <w:rFonts w:ascii="Times New Roman" w:eastAsia="新細明體" w:hAnsi="Times New Roman" w:cs="Times New Roman"/>
          <w:kern w:val="0"/>
          <w:szCs w:val="24"/>
        </w:rPr>
      </w:pPr>
      <w:r>
        <w:rPr>
          <w:rFonts w:ascii="Times New Roman" w:eastAsia="新細明體" w:hAnsi="Times New Roman" w:cs="Times New Roman"/>
          <w:kern w:val="0"/>
          <w:szCs w:val="24"/>
        </w:rPr>
        <w:t xml:space="preserve">Gay, L. R. </w:t>
      </w:r>
      <w:r w:rsidR="004C0BF2" w:rsidRPr="00255664">
        <w:rPr>
          <w:rFonts w:ascii="Times New Roman" w:eastAsia="新細明體" w:hAnsi="Times New Roman" w:cs="Times New Roman"/>
          <w:kern w:val="0"/>
          <w:szCs w:val="24"/>
        </w:rPr>
        <w:t xml:space="preserve">1992. </w:t>
      </w:r>
      <w:r w:rsidR="004C0BF2" w:rsidRPr="002C629E">
        <w:rPr>
          <w:rFonts w:ascii="Times New Roman" w:eastAsia="新細明體" w:hAnsi="Times New Roman" w:cs="Times New Roman"/>
          <w:kern w:val="0"/>
          <w:szCs w:val="24"/>
        </w:rPr>
        <w:t xml:space="preserve">Education research: Competencies for analysis and application </w:t>
      </w:r>
      <w:r w:rsidR="004C0BF2" w:rsidRPr="006C143E">
        <w:rPr>
          <w:rFonts w:ascii="Times New Roman" w:eastAsia="新細明體" w:hAnsi="Times New Roman" w:cs="Times New Roman"/>
          <w:kern w:val="0"/>
          <w:szCs w:val="24"/>
        </w:rPr>
        <w:t>(4</w:t>
      </w:r>
      <w:r w:rsidR="004C0BF2" w:rsidRPr="006C143E">
        <w:rPr>
          <w:rFonts w:ascii="Times New Roman" w:eastAsia="新細明體" w:hAnsi="Times New Roman" w:cs="Times New Roman"/>
          <w:kern w:val="0"/>
          <w:szCs w:val="24"/>
          <w:vertAlign w:val="superscript"/>
        </w:rPr>
        <w:t>th</w:t>
      </w:r>
      <w:r>
        <w:rPr>
          <w:rFonts w:ascii="Times New Roman" w:eastAsia="新細明體" w:hAnsi="Times New Roman" w:cs="Times New Roman"/>
          <w:kern w:val="0"/>
          <w:szCs w:val="24"/>
        </w:rPr>
        <w:t xml:space="preserve"> </w:t>
      </w:r>
      <w:proofErr w:type="gramStart"/>
      <w:r>
        <w:rPr>
          <w:rFonts w:ascii="Times New Roman" w:eastAsia="新細明體" w:hAnsi="Times New Roman" w:cs="Times New Roman"/>
          <w:kern w:val="0"/>
          <w:szCs w:val="24"/>
        </w:rPr>
        <w:t>ed</w:t>
      </w:r>
      <w:proofErr w:type="gramEnd"/>
      <w:r>
        <w:rPr>
          <w:rFonts w:ascii="Times New Roman" w:eastAsia="新細明體" w:hAnsi="Times New Roman" w:cs="Times New Roman"/>
          <w:kern w:val="0"/>
          <w:szCs w:val="24"/>
        </w:rPr>
        <w:t>.)</w:t>
      </w:r>
      <w:r>
        <w:rPr>
          <w:rFonts w:ascii="Times New Roman" w:eastAsia="新細明體" w:hAnsi="Times New Roman" w:cs="Times New Roman" w:hint="eastAsia"/>
          <w:kern w:val="0"/>
          <w:szCs w:val="24"/>
        </w:rPr>
        <w:t>.</w:t>
      </w:r>
      <w:r w:rsidR="004C0BF2" w:rsidRPr="00255664">
        <w:rPr>
          <w:rFonts w:ascii="Times New Roman" w:eastAsia="新細明體" w:hAnsi="Times New Roman" w:cs="Times New Roman"/>
          <w:kern w:val="0"/>
          <w:szCs w:val="24"/>
        </w:rPr>
        <w:t>New York: Merril.</w:t>
      </w:r>
    </w:p>
    <w:p w14:paraId="2F5553EE" w14:textId="4822F132" w:rsidR="002C629E" w:rsidRDefault="008D223B" w:rsidP="009B5CF7">
      <w:pPr>
        <w:spacing w:line="320" w:lineRule="exact"/>
        <w:ind w:left="720" w:hangingChars="300" w:hanging="720"/>
        <w:jc w:val="both"/>
        <w:rPr>
          <w:rFonts w:ascii="Times New Roman" w:hAnsi="Times New Roman" w:cs="Times New Roman"/>
          <w:color w:val="FF0000"/>
          <w:szCs w:val="24"/>
        </w:rPr>
      </w:pPr>
      <w:r w:rsidRPr="00A12E4D">
        <w:rPr>
          <w:rFonts w:ascii="Times New Roman" w:hAnsi="Times New Roman" w:cs="Times New Roman"/>
          <w:szCs w:val="24"/>
        </w:rPr>
        <w:t>Gerbing, D. W</w:t>
      </w:r>
      <w:r w:rsidR="002C629E">
        <w:rPr>
          <w:rFonts w:ascii="Times New Roman" w:hAnsi="Times New Roman" w:cs="Times New Roman"/>
          <w:szCs w:val="24"/>
        </w:rPr>
        <w:t>., S. A. Ahadi and J. H. Patton</w:t>
      </w:r>
      <w:r w:rsidR="002C629E">
        <w:rPr>
          <w:rFonts w:ascii="Times New Roman" w:hAnsi="Times New Roman" w:cs="Times New Roman" w:hint="eastAsia"/>
          <w:szCs w:val="24"/>
        </w:rPr>
        <w:t>.</w:t>
      </w:r>
      <w:r w:rsidR="002C629E">
        <w:rPr>
          <w:rFonts w:ascii="Times New Roman" w:hAnsi="Times New Roman" w:cs="Times New Roman"/>
          <w:szCs w:val="24"/>
        </w:rPr>
        <w:t xml:space="preserve"> 1987</w:t>
      </w:r>
      <w:proofErr w:type="gramStart"/>
      <w:r w:rsidR="002C629E">
        <w:rPr>
          <w:rFonts w:ascii="Times New Roman" w:hAnsi="Times New Roman" w:cs="Times New Roman"/>
          <w:szCs w:val="24"/>
        </w:rPr>
        <w:t>.</w:t>
      </w:r>
      <w:r w:rsidRPr="00A12E4D">
        <w:rPr>
          <w:rFonts w:ascii="Times New Roman" w:hAnsi="Times New Roman" w:cs="Times New Roman"/>
          <w:szCs w:val="24"/>
        </w:rPr>
        <w:t>Toward</w:t>
      </w:r>
      <w:proofErr w:type="gramEnd"/>
      <w:r w:rsidRPr="00A12E4D">
        <w:rPr>
          <w:rFonts w:ascii="Times New Roman" w:hAnsi="Times New Roman" w:cs="Times New Roman"/>
          <w:szCs w:val="24"/>
        </w:rPr>
        <w:t xml:space="preserve"> a Co</w:t>
      </w:r>
      <w:r w:rsidR="002C629E">
        <w:rPr>
          <w:rFonts w:ascii="Times New Roman" w:hAnsi="Times New Roman" w:cs="Times New Roman"/>
          <w:szCs w:val="24"/>
        </w:rPr>
        <w:t>nceptualization of Impulsivity</w:t>
      </w:r>
      <w:r w:rsidR="002C629E">
        <w:rPr>
          <w:rFonts w:ascii="Times New Roman" w:hAnsi="Times New Roman" w:cs="Times New Roman" w:hint="eastAsia"/>
          <w:szCs w:val="24"/>
        </w:rPr>
        <w:t>.</w:t>
      </w:r>
      <w:r w:rsidRPr="00A12E4D">
        <w:rPr>
          <w:rFonts w:ascii="Times New Roman" w:hAnsi="Times New Roman" w:cs="Times New Roman"/>
          <w:szCs w:val="24"/>
        </w:rPr>
        <w:t>Components Across the Behav</w:t>
      </w:r>
      <w:r w:rsidR="002C629E">
        <w:rPr>
          <w:rFonts w:ascii="Times New Roman" w:hAnsi="Times New Roman" w:cs="Times New Roman"/>
          <w:szCs w:val="24"/>
        </w:rPr>
        <w:t>ioural and Self-report Domains</w:t>
      </w:r>
      <w:r w:rsidR="002C629E">
        <w:rPr>
          <w:rFonts w:ascii="Times New Roman" w:hAnsi="Times New Roman" w:cs="Times New Roman" w:hint="eastAsia"/>
          <w:szCs w:val="24"/>
        </w:rPr>
        <w:t>.</w:t>
      </w:r>
      <w:r w:rsidRPr="00A12E4D">
        <w:rPr>
          <w:rFonts w:ascii="Times New Roman" w:hAnsi="Times New Roman" w:cs="Times New Roman"/>
          <w:szCs w:val="24"/>
        </w:rPr>
        <w:t xml:space="preserve">Multivariate </w:t>
      </w:r>
      <w:r w:rsidR="002C629E">
        <w:rPr>
          <w:rFonts w:ascii="Times New Roman" w:hAnsi="Times New Roman" w:cs="Times New Roman"/>
          <w:szCs w:val="24"/>
        </w:rPr>
        <w:t>Behavioral Research</w:t>
      </w:r>
      <w:r w:rsidR="002C629E">
        <w:rPr>
          <w:rFonts w:ascii="Times New Roman" w:hAnsi="Times New Roman" w:cs="Times New Roman" w:hint="eastAsia"/>
          <w:szCs w:val="24"/>
        </w:rPr>
        <w:t>.</w:t>
      </w:r>
      <w:r w:rsidR="002C629E">
        <w:rPr>
          <w:rFonts w:ascii="Times New Roman" w:hAnsi="Times New Roman" w:cs="Times New Roman"/>
          <w:szCs w:val="24"/>
        </w:rPr>
        <w:t xml:space="preserve"> 22</w:t>
      </w:r>
      <w:r w:rsidR="002C629E">
        <w:rPr>
          <w:rFonts w:ascii="Times New Roman" w:hAnsi="Times New Roman" w:cs="Times New Roman" w:hint="eastAsia"/>
          <w:szCs w:val="24"/>
        </w:rPr>
        <w:t>:</w:t>
      </w:r>
      <w:r w:rsidRPr="00A12E4D">
        <w:rPr>
          <w:rFonts w:ascii="Times New Roman" w:hAnsi="Times New Roman" w:cs="Times New Roman"/>
          <w:szCs w:val="24"/>
        </w:rPr>
        <w:t xml:space="preserve"> 357-379.</w:t>
      </w:r>
      <w:r w:rsidR="002C629E" w:rsidRPr="002C629E">
        <w:rPr>
          <w:rFonts w:ascii="Times New Roman" w:hAnsi="Times New Roman" w:cs="Times New Roman"/>
          <w:color w:val="FF0000"/>
          <w:szCs w:val="24"/>
        </w:rPr>
        <w:t xml:space="preserve"> </w:t>
      </w:r>
    </w:p>
    <w:p w14:paraId="277BA14D" w14:textId="660821A7" w:rsidR="002A28F8" w:rsidRPr="002A28F8" w:rsidRDefault="002A28F8"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shd w:val="clear" w:color="auto" w:fill="FFFFFF"/>
        </w:rPr>
        <w:t xml:space="preserve">Gilg, A., and S. Barr </w:t>
      </w:r>
      <w:r>
        <w:rPr>
          <w:rFonts w:ascii="Times New Roman" w:hAnsi="Times New Roman" w:cs="Times New Roman" w:hint="eastAsia"/>
          <w:szCs w:val="24"/>
          <w:shd w:val="clear" w:color="auto" w:fill="FFFFFF"/>
        </w:rPr>
        <w:t>.</w:t>
      </w:r>
      <w:r w:rsidRPr="002A28F8">
        <w:rPr>
          <w:rFonts w:ascii="Times New Roman" w:hAnsi="Times New Roman" w:cs="Times New Roman"/>
          <w:szCs w:val="24"/>
          <w:shd w:val="clear" w:color="auto" w:fill="FFFFFF"/>
        </w:rPr>
        <w:t>2006.</w:t>
      </w:r>
      <w:proofErr w:type="gramEnd"/>
      <w:r w:rsidRPr="002A28F8">
        <w:rPr>
          <w:rFonts w:ascii="Times New Roman" w:hAnsi="Times New Roman" w:cs="Times New Roman"/>
          <w:szCs w:val="24"/>
          <w:shd w:val="clear" w:color="auto" w:fill="FFFFFF"/>
        </w:rPr>
        <w:t xml:space="preserve"> Behavioural attitudes towards water saving? </w:t>
      </w:r>
      <w:proofErr w:type="gramStart"/>
      <w:r w:rsidRPr="002A28F8">
        <w:rPr>
          <w:rFonts w:ascii="Times New Roman" w:hAnsi="Times New Roman" w:cs="Times New Roman"/>
          <w:szCs w:val="24"/>
          <w:shd w:val="clear" w:color="auto" w:fill="FFFFFF"/>
        </w:rPr>
        <w:t xml:space="preserve">Evidence from a </w:t>
      </w:r>
      <w:r>
        <w:rPr>
          <w:rFonts w:ascii="Times New Roman" w:hAnsi="Times New Roman" w:cs="Times New Roman"/>
          <w:szCs w:val="24"/>
          <w:shd w:val="clear" w:color="auto" w:fill="FFFFFF"/>
        </w:rPr>
        <w:t>study of environmental actions</w:t>
      </w:r>
      <w:r>
        <w:rPr>
          <w:rFonts w:ascii="Times New Roman" w:hAnsi="Times New Roman" w:cs="Times New Roman" w:hint="eastAsia"/>
          <w:szCs w:val="24"/>
          <w:shd w:val="clear" w:color="auto" w:fill="FFFFFF"/>
        </w:rPr>
        <w:t>.</w:t>
      </w:r>
      <w:r>
        <w:rPr>
          <w:rFonts w:ascii="Times New Roman" w:hAnsi="Times New Roman" w:cs="Times New Roman"/>
          <w:szCs w:val="24"/>
          <w:shd w:val="clear" w:color="auto" w:fill="FFFFFF"/>
        </w:rPr>
        <w:t>Ecol.</w:t>
      </w:r>
      <w:proofErr w:type="gramEnd"/>
      <w:r>
        <w:rPr>
          <w:rFonts w:ascii="Times New Roman" w:hAnsi="Times New Roman" w:cs="Times New Roman"/>
          <w:szCs w:val="24"/>
          <w:shd w:val="clear" w:color="auto" w:fill="FFFFFF"/>
        </w:rPr>
        <w:t xml:space="preserve"> Econ.57</w:t>
      </w:r>
      <w:r>
        <w:rPr>
          <w:rFonts w:ascii="Times New Roman" w:hAnsi="Times New Roman" w:cs="Times New Roman" w:hint="eastAsia"/>
          <w:szCs w:val="24"/>
          <w:shd w:val="clear" w:color="auto" w:fill="FFFFFF"/>
        </w:rPr>
        <w:t>:</w:t>
      </w:r>
      <w:r w:rsidRPr="002A28F8">
        <w:rPr>
          <w:rFonts w:ascii="Times New Roman" w:hAnsi="Times New Roman" w:cs="Times New Roman"/>
          <w:szCs w:val="24"/>
          <w:shd w:val="clear" w:color="auto" w:fill="FFFFFF"/>
        </w:rPr>
        <w:t>400-414.</w:t>
      </w:r>
    </w:p>
    <w:p w14:paraId="2ABCDC4D" w14:textId="77819D5C" w:rsidR="002C629E" w:rsidRPr="002C629E" w:rsidRDefault="002C629E" w:rsidP="009B5CF7">
      <w:pPr>
        <w:spacing w:line="320" w:lineRule="exact"/>
        <w:ind w:left="720" w:hangingChars="300" w:hanging="720"/>
        <w:jc w:val="both"/>
        <w:rPr>
          <w:rFonts w:ascii="Times New Roman" w:hAnsi="Times New Roman" w:cs="Times New Roman"/>
          <w:szCs w:val="24"/>
        </w:rPr>
      </w:pPr>
      <w:r w:rsidRPr="002C629E">
        <w:rPr>
          <w:rFonts w:ascii="Times New Roman" w:hAnsi="Times New Roman" w:cs="Times New Roman"/>
          <w:szCs w:val="24"/>
        </w:rPr>
        <w:t>Goldberg, G. Gorn, and R. Pollay, Advances in Consumer Research, Provo, UT: Association for Consumer Research Press.</w:t>
      </w:r>
    </w:p>
    <w:p w14:paraId="3B89EECA" w14:textId="2296E0D9" w:rsidR="00FC23D9" w:rsidRDefault="00FC23D9"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Graeff.T.R.1996.Image congruence effects on product evaluations: the role of self-monitoring and public/</w:t>
      </w:r>
      <w:r>
        <w:rPr>
          <w:rFonts w:ascii="Times New Roman" w:hAnsi="Times New Roman" w:cs="Times New Roman"/>
          <w:szCs w:val="24"/>
        </w:rPr>
        <w:t>private</w:t>
      </w:r>
      <w:r w:rsidR="002C629E">
        <w:rPr>
          <w:rFonts w:ascii="Times New Roman" w:hAnsi="Times New Roman" w:cs="Times New Roman" w:hint="eastAsia"/>
          <w:szCs w:val="24"/>
        </w:rPr>
        <w:t xml:space="preserve"> consumption. Psychology &amp; </w:t>
      </w:r>
      <w:proofErr w:type="gramStart"/>
      <w:r w:rsidR="002C629E">
        <w:rPr>
          <w:rFonts w:ascii="Times New Roman" w:hAnsi="Times New Roman" w:cs="Times New Roman" w:hint="eastAsia"/>
          <w:szCs w:val="24"/>
        </w:rPr>
        <w:t>Marketing.13(</w:t>
      </w:r>
      <w:proofErr w:type="gramEnd"/>
      <w:r w:rsidR="002C629E">
        <w:rPr>
          <w:rFonts w:ascii="Times New Roman" w:hAnsi="Times New Roman" w:cs="Times New Roman" w:hint="eastAsia"/>
          <w:szCs w:val="24"/>
        </w:rPr>
        <w:t>5):</w:t>
      </w:r>
      <w:r>
        <w:rPr>
          <w:rFonts w:ascii="Times New Roman" w:hAnsi="Times New Roman" w:cs="Times New Roman" w:hint="eastAsia"/>
          <w:szCs w:val="24"/>
        </w:rPr>
        <w:t>481-499.</w:t>
      </w:r>
    </w:p>
    <w:p w14:paraId="4CD5CB50" w14:textId="3EF979E7" w:rsidR="00216849" w:rsidRPr="00216849" w:rsidRDefault="00216849" w:rsidP="009B5CF7">
      <w:pPr>
        <w:spacing w:line="320" w:lineRule="exact"/>
        <w:ind w:left="720" w:hangingChars="300" w:hanging="720"/>
        <w:jc w:val="both"/>
        <w:rPr>
          <w:rFonts w:ascii="Times New Roman" w:hAnsi="Times New Roman" w:cs="Times New Roman"/>
          <w:szCs w:val="24"/>
        </w:rPr>
      </w:pPr>
      <w:proofErr w:type="gramStart"/>
      <w:r w:rsidRPr="00216849">
        <w:rPr>
          <w:rFonts w:ascii="Times New Roman" w:eastAsia="標楷體" w:hAnsi="Times New Roman" w:hint="eastAsia"/>
          <w:szCs w:val="24"/>
        </w:rPr>
        <w:t>Grubb ,E.L</w:t>
      </w:r>
      <w:proofErr w:type="gramEnd"/>
      <w:r w:rsidRPr="00216849">
        <w:rPr>
          <w:rFonts w:ascii="Times New Roman" w:eastAsia="標楷體" w:hAnsi="Times New Roman" w:hint="eastAsia"/>
          <w:szCs w:val="24"/>
        </w:rPr>
        <w:t xml:space="preserve">.,and Grathwohl, H.L.1967.Consumer self-concept ,symbolism and market behavior: A theoretical approach. </w:t>
      </w:r>
      <w:proofErr w:type="gramStart"/>
      <w:r w:rsidRPr="00216849">
        <w:rPr>
          <w:rFonts w:ascii="Times New Roman" w:eastAsia="標楷體" w:hAnsi="Times New Roman" w:hint="eastAsia"/>
          <w:szCs w:val="24"/>
        </w:rPr>
        <w:t>Journal of marketing.</w:t>
      </w:r>
      <w:proofErr w:type="gramEnd"/>
      <w:r w:rsidRPr="00216849">
        <w:rPr>
          <w:rFonts w:ascii="Times New Roman" w:eastAsia="標楷體" w:hAnsi="Times New Roman" w:hint="eastAsia"/>
          <w:szCs w:val="24"/>
        </w:rPr>
        <w:t xml:space="preserve"> 31(4):22-27.</w:t>
      </w:r>
    </w:p>
    <w:p w14:paraId="5BE70E23" w14:textId="3BDD62DE" w:rsidR="00FC23D9" w:rsidRDefault="00FC23D9" w:rsidP="009B5CF7">
      <w:pPr>
        <w:spacing w:line="320" w:lineRule="exact"/>
        <w:ind w:left="720" w:hangingChars="300" w:hanging="720"/>
        <w:jc w:val="both"/>
        <w:rPr>
          <w:rFonts w:ascii="Times New Roman" w:hAnsi="Times New Roman" w:cs="Times New Roman"/>
          <w:szCs w:val="24"/>
        </w:rPr>
      </w:pPr>
      <w:r w:rsidRPr="00216849">
        <w:rPr>
          <w:rFonts w:ascii="Times New Roman" w:hAnsi="Times New Roman" w:cs="Times New Roman" w:hint="eastAsia"/>
          <w:szCs w:val="24"/>
        </w:rPr>
        <w:t>Halti</w:t>
      </w:r>
      <w:r w:rsidR="002C629E" w:rsidRPr="00216849">
        <w:rPr>
          <w:rFonts w:ascii="Times New Roman" w:hAnsi="Times New Roman" w:cs="Times New Roman" w:hint="eastAsia"/>
          <w:szCs w:val="24"/>
        </w:rPr>
        <w:t>wanger</w:t>
      </w:r>
      <w:proofErr w:type="gramStart"/>
      <w:r w:rsidR="002C629E" w:rsidRPr="00216849">
        <w:rPr>
          <w:rFonts w:ascii="Times New Roman" w:hAnsi="Times New Roman" w:cs="Times New Roman" w:hint="eastAsia"/>
          <w:szCs w:val="24"/>
        </w:rPr>
        <w:t>,John</w:t>
      </w:r>
      <w:proofErr w:type="gramEnd"/>
      <w:r w:rsidR="002C629E" w:rsidRPr="00216849">
        <w:rPr>
          <w:rFonts w:ascii="Times New Roman" w:hAnsi="Times New Roman" w:cs="Times New Roman" w:hint="eastAsia"/>
          <w:szCs w:val="24"/>
        </w:rPr>
        <w:t xml:space="preserve"> and Michael Waldman.1993.</w:t>
      </w:r>
      <w:r w:rsidRPr="00216849">
        <w:rPr>
          <w:rFonts w:ascii="Times New Roman" w:hAnsi="Times New Roman" w:cs="Times New Roman" w:hint="eastAsia"/>
          <w:szCs w:val="24"/>
        </w:rPr>
        <w:t>The Role of Al</w:t>
      </w:r>
      <w:r w:rsidR="002C629E" w:rsidRPr="00216849">
        <w:rPr>
          <w:rFonts w:ascii="Times New Roman" w:hAnsi="Times New Roman" w:cs="Times New Roman" w:hint="eastAsia"/>
          <w:szCs w:val="24"/>
        </w:rPr>
        <w:t>truism in</w:t>
      </w:r>
      <w:r w:rsidR="002C629E">
        <w:rPr>
          <w:rFonts w:ascii="Times New Roman" w:hAnsi="Times New Roman" w:cs="Times New Roman" w:hint="eastAsia"/>
          <w:szCs w:val="24"/>
        </w:rPr>
        <w:t xml:space="preserve"> Economic Interaction.</w:t>
      </w:r>
      <w:r>
        <w:rPr>
          <w:rFonts w:ascii="Times New Roman" w:hAnsi="Times New Roman" w:cs="Times New Roman" w:hint="eastAsia"/>
          <w:szCs w:val="24"/>
        </w:rPr>
        <w:t>Journal of Eco</w:t>
      </w:r>
      <w:r w:rsidR="002C629E">
        <w:rPr>
          <w:rFonts w:ascii="Times New Roman" w:hAnsi="Times New Roman" w:cs="Times New Roman" w:hint="eastAsia"/>
          <w:szCs w:val="24"/>
        </w:rPr>
        <w:t>nomic Behavior and Organization.21:</w:t>
      </w:r>
      <w:r>
        <w:rPr>
          <w:rFonts w:ascii="Times New Roman" w:hAnsi="Times New Roman" w:cs="Times New Roman" w:hint="eastAsia"/>
          <w:szCs w:val="24"/>
        </w:rPr>
        <w:t>1-15.</w:t>
      </w:r>
    </w:p>
    <w:p w14:paraId="6A836381" w14:textId="512CBF8C" w:rsidR="004C0BF2" w:rsidRPr="00255664" w:rsidRDefault="004C0BF2" w:rsidP="009B5CF7">
      <w:pPr>
        <w:spacing w:line="320" w:lineRule="exact"/>
        <w:ind w:left="720" w:hangingChars="300" w:hanging="720"/>
        <w:jc w:val="both"/>
        <w:rPr>
          <w:rFonts w:ascii="Times New Roman" w:eastAsia="新細明體" w:hAnsi="Times New Roman" w:cs="Times New Roman"/>
          <w:szCs w:val="24"/>
        </w:rPr>
      </w:pPr>
      <w:proofErr w:type="gramStart"/>
      <w:r w:rsidRPr="00255664">
        <w:rPr>
          <w:rFonts w:ascii="Times New Roman" w:eastAsia="新細明體" w:hAnsi="Times New Roman" w:cs="Times New Roman"/>
          <w:szCs w:val="24"/>
        </w:rPr>
        <w:t>Hair, J. E., Rolph, E. A., Ro</w:t>
      </w:r>
      <w:r w:rsidR="002C629E">
        <w:rPr>
          <w:rFonts w:ascii="Times New Roman" w:eastAsia="新細明體" w:hAnsi="Times New Roman" w:cs="Times New Roman"/>
          <w:szCs w:val="24"/>
        </w:rPr>
        <w:t xml:space="preserve">nald, L. T., and William, C. B </w:t>
      </w:r>
      <w:r w:rsidR="002C629E">
        <w:rPr>
          <w:rFonts w:ascii="Times New Roman" w:eastAsia="新細明體" w:hAnsi="Times New Roman" w:cs="Times New Roman" w:hint="eastAsia"/>
          <w:szCs w:val="24"/>
        </w:rPr>
        <w:t>.</w:t>
      </w:r>
      <w:r w:rsidRPr="00255664">
        <w:rPr>
          <w:rFonts w:ascii="Times New Roman" w:eastAsia="新細明體" w:hAnsi="Times New Roman" w:cs="Times New Roman"/>
          <w:szCs w:val="24"/>
        </w:rPr>
        <w:t>1998</w:t>
      </w:r>
      <w:r w:rsidR="002C629E">
        <w:rPr>
          <w:rFonts w:ascii="Times New Roman" w:eastAsia="新細明體" w:hAnsi="Times New Roman" w:cs="Times New Roman"/>
          <w:szCs w:val="24"/>
        </w:rPr>
        <w:t>.</w:t>
      </w:r>
      <w:proofErr w:type="gramEnd"/>
      <w:r w:rsidR="002C629E">
        <w:rPr>
          <w:rFonts w:ascii="Times New Roman" w:eastAsia="新細明體" w:hAnsi="Times New Roman" w:cs="Times New Roman"/>
          <w:szCs w:val="24"/>
        </w:rPr>
        <w:t xml:space="preserve"> </w:t>
      </w:r>
      <w:proofErr w:type="gramStart"/>
      <w:r w:rsidR="002C629E">
        <w:rPr>
          <w:rFonts w:ascii="Times New Roman" w:eastAsia="新細明體" w:hAnsi="Times New Roman" w:cs="Times New Roman"/>
          <w:szCs w:val="24"/>
        </w:rPr>
        <w:t>Multivariate Data Analysis</w:t>
      </w:r>
      <w:r w:rsidR="002C629E">
        <w:rPr>
          <w:rFonts w:ascii="Times New Roman" w:eastAsia="新細明體" w:hAnsi="Times New Roman" w:cs="Times New Roman" w:hint="eastAsia"/>
          <w:szCs w:val="24"/>
        </w:rPr>
        <w:t>.</w:t>
      </w:r>
      <w:r w:rsidRPr="00255664">
        <w:rPr>
          <w:rFonts w:ascii="Times New Roman" w:eastAsia="新細明體" w:hAnsi="Times New Roman" w:cs="Times New Roman"/>
          <w:szCs w:val="24"/>
        </w:rPr>
        <w:t>Prentice-Hall.</w:t>
      </w:r>
      <w:proofErr w:type="gramEnd"/>
    </w:p>
    <w:p w14:paraId="2476A377" w14:textId="33D29CB5"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Hausman, A. 2000.</w:t>
      </w:r>
      <w:proofErr w:type="gramEnd"/>
      <w:r w:rsidRPr="00A12E4D">
        <w:rPr>
          <w:rFonts w:ascii="Times New Roman" w:hAnsi="Times New Roman" w:cs="Times New Roman"/>
          <w:szCs w:val="24"/>
        </w:rPr>
        <w:t xml:space="preserve"> </w:t>
      </w:r>
      <w:proofErr w:type="gramStart"/>
      <w:r w:rsidRPr="00A12E4D">
        <w:rPr>
          <w:rFonts w:ascii="Times New Roman" w:hAnsi="Times New Roman" w:cs="Times New Roman"/>
          <w:szCs w:val="24"/>
        </w:rPr>
        <w:t>A Multi-method Investigation of Consumer Motivations in Impulse Buying Behavior</w:t>
      </w:r>
      <w:r w:rsidR="002C629E">
        <w:rPr>
          <w:rFonts w:ascii="Times New Roman" w:hAnsi="Times New Roman" w:cs="Times New Roman"/>
          <w:szCs w:val="24"/>
        </w:rPr>
        <w:t>, Journal of Consumer Marketing</w:t>
      </w:r>
      <w:r w:rsidR="002C629E">
        <w:rPr>
          <w:rFonts w:ascii="Times New Roman" w:hAnsi="Times New Roman" w:cs="Times New Roman" w:hint="eastAsia"/>
          <w:szCs w:val="24"/>
        </w:rPr>
        <w:t>.</w:t>
      </w:r>
      <w:proofErr w:type="gramEnd"/>
      <w:r w:rsidR="002C629E">
        <w:rPr>
          <w:rFonts w:ascii="Times New Roman" w:hAnsi="Times New Roman" w:cs="Times New Roman"/>
          <w:szCs w:val="24"/>
        </w:rPr>
        <w:t xml:space="preserve"> 17(5)</w:t>
      </w:r>
      <w:r w:rsidR="002C629E">
        <w:rPr>
          <w:rFonts w:ascii="Times New Roman" w:hAnsi="Times New Roman" w:cs="Times New Roman" w:hint="eastAsia"/>
          <w:szCs w:val="24"/>
        </w:rPr>
        <w:t>:</w:t>
      </w:r>
      <w:r w:rsidRPr="00A12E4D">
        <w:rPr>
          <w:rFonts w:ascii="Times New Roman" w:hAnsi="Times New Roman" w:cs="Times New Roman"/>
          <w:szCs w:val="24"/>
        </w:rPr>
        <w:t>403-419.</w:t>
      </w:r>
    </w:p>
    <w:p w14:paraId="298BC301" w14:textId="218A0D22" w:rsidR="00EA261B" w:rsidRDefault="008D223B"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Herrnst</w:t>
      </w:r>
      <w:r w:rsidR="002C629E">
        <w:rPr>
          <w:rFonts w:ascii="Times New Roman" w:hAnsi="Times New Roman" w:cs="Times New Roman"/>
          <w:szCs w:val="24"/>
        </w:rPr>
        <w:t>ein, R. J.</w:t>
      </w:r>
      <w:r w:rsidRPr="00A12E4D">
        <w:rPr>
          <w:rFonts w:ascii="Times New Roman" w:hAnsi="Times New Roman" w:cs="Times New Roman"/>
          <w:szCs w:val="24"/>
        </w:rPr>
        <w:t xml:space="preserve"> 1990. Behav</w:t>
      </w:r>
      <w:r w:rsidR="002C629E">
        <w:rPr>
          <w:rFonts w:ascii="Times New Roman" w:hAnsi="Times New Roman" w:cs="Times New Roman"/>
          <w:szCs w:val="24"/>
        </w:rPr>
        <w:t>ior, Reinforcement and Utility</w:t>
      </w:r>
      <w:r w:rsidR="002C629E">
        <w:rPr>
          <w:rFonts w:ascii="Times New Roman" w:hAnsi="Times New Roman" w:cs="Times New Roman" w:hint="eastAsia"/>
          <w:szCs w:val="24"/>
        </w:rPr>
        <w:t>.</w:t>
      </w:r>
      <w:r w:rsidR="002C629E">
        <w:rPr>
          <w:rFonts w:ascii="Times New Roman" w:hAnsi="Times New Roman" w:cs="Times New Roman"/>
          <w:szCs w:val="24"/>
        </w:rPr>
        <w:t xml:space="preserve">American Psychological </w:t>
      </w:r>
      <w:proofErr w:type="gramStart"/>
      <w:r w:rsidR="002C629E">
        <w:rPr>
          <w:rFonts w:ascii="Times New Roman" w:hAnsi="Times New Roman" w:cs="Times New Roman"/>
          <w:szCs w:val="24"/>
        </w:rPr>
        <w:t>Society</w:t>
      </w:r>
      <w:r w:rsidR="002C629E">
        <w:rPr>
          <w:rFonts w:ascii="Times New Roman" w:hAnsi="Times New Roman" w:cs="Times New Roman" w:hint="eastAsia"/>
          <w:szCs w:val="24"/>
        </w:rPr>
        <w:t>.</w:t>
      </w:r>
      <w:r w:rsidR="002C629E">
        <w:rPr>
          <w:rFonts w:ascii="Times New Roman" w:hAnsi="Times New Roman" w:cs="Times New Roman"/>
          <w:szCs w:val="24"/>
        </w:rPr>
        <w:t>1(</w:t>
      </w:r>
      <w:proofErr w:type="gramEnd"/>
      <w:r w:rsidR="002C629E">
        <w:rPr>
          <w:rFonts w:ascii="Times New Roman" w:hAnsi="Times New Roman" w:cs="Times New Roman"/>
          <w:szCs w:val="24"/>
        </w:rPr>
        <w:t>4)</w:t>
      </w:r>
      <w:r w:rsidR="002C629E">
        <w:rPr>
          <w:rFonts w:ascii="Times New Roman" w:hAnsi="Times New Roman" w:cs="Times New Roman" w:hint="eastAsia"/>
          <w:szCs w:val="24"/>
        </w:rPr>
        <w:t>:</w:t>
      </w:r>
      <w:r w:rsidRPr="00A12E4D">
        <w:rPr>
          <w:rFonts w:ascii="Times New Roman" w:hAnsi="Times New Roman" w:cs="Times New Roman"/>
          <w:szCs w:val="24"/>
        </w:rPr>
        <w:t xml:space="preserve"> 217-224.</w:t>
      </w:r>
    </w:p>
    <w:p w14:paraId="008B5798" w14:textId="10E986BD" w:rsidR="00FF220E" w:rsidRPr="007C373B" w:rsidRDefault="00FF220E" w:rsidP="009B5CF7">
      <w:pPr>
        <w:spacing w:line="320" w:lineRule="exact"/>
        <w:ind w:left="720" w:hangingChars="300" w:hanging="720"/>
        <w:jc w:val="both"/>
        <w:rPr>
          <w:rFonts w:ascii="Times New Roman" w:hAnsi="Times New Roman" w:cs="Times New Roman"/>
          <w:szCs w:val="24"/>
        </w:rPr>
      </w:pPr>
      <w:proofErr w:type="gramStart"/>
      <w:r w:rsidRPr="007C373B">
        <w:rPr>
          <w:rFonts w:ascii="Times New Roman" w:eastAsia="標楷體" w:hAnsi="Times New Roman" w:cs="Times New Roman"/>
          <w:szCs w:val="24"/>
        </w:rPr>
        <w:t>Hines ,J.M</w:t>
      </w:r>
      <w:proofErr w:type="gramEnd"/>
      <w:r w:rsidRPr="007C373B">
        <w:rPr>
          <w:rFonts w:ascii="Times New Roman" w:eastAsia="標楷體" w:hAnsi="Times New Roman" w:cs="Times New Roman"/>
          <w:szCs w:val="24"/>
        </w:rPr>
        <w:t>.,Hungerford,H.R.and TomeraA.N.</w:t>
      </w:r>
      <w:r w:rsidR="007C373B" w:rsidRPr="007C373B">
        <w:rPr>
          <w:rFonts w:ascii="Times New Roman" w:eastAsia="標楷體" w:hAnsi="Times New Roman" w:cs="Times New Roman"/>
          <w:szCs w:val="24"/>
        </w:rPr>
        <w:t>198</w:t>
      </w:r>
      <w:r w:rsidR="007C373B" w:rsidRPr="007C373B">
        <w:rPr>
          <w:rFonts w:ascii="Times New Roman" w:eastAsia="標楷體" w:hAnsi="Times New Roman" w:cs="Times New Roman" w:hint="eastAsia"/>
          <w:szCs w:val="24"/>
        </w:rPr>
        <w:t>7</w:t>
      </w:r>
      <w:r w:rsidRPr="007C373B">
        <w:rPr>
          <w:rFonts w:ascii="Times New Roman" w:eastAsia="標楷體" w:hAnsi="Times New Roman" w:cs="Times New Roman"/>
          <w:szCs w:val="24"/>
        </w:rPr>
        <w:t>.</w:t>
      </w:r>
      <w:r w:rsidRPr="007C373B">
        <w:rPr>
          <w:rFonts w:ascii="Times New Roman" w:hAnsi="Times New Roman" w:cs="Times New Roman"/>
          <w:bCs/>
          <w:szCs w:val="24"/>
        </w:rPr>
        <w:t xml:space="preserve"> Analysis and Synthesis of Research on Responsible Environmental Behavior: A Meta-Analysis</w:t>
      </w:r>
      <w:r w:rsidR="007C373B" w:rsidRPr="007C373B">
        <w:rPr>
          <w:rFonts w:ascii="Times New Roman" w:hAnsi="Times New Roman" w:cs="Times New Roman" w:hint="eastAsia"/>
          <w:bCs/>
          <w:szCs w:val="24"/>
        </w:rPr>
        <w:t>.</w:t>
      </w:r>
      <w:r w:rsidR="007C373B">
        <w:rPr>
          <w:rFonts w:ascii="Times New Roman" w:hAnsi="Times New Roman" w:cs="Times New Roman" w:hint="eastAsia"/>
          <w:bCs/>
          <w:szCs w:val="24"/>
        </w:rPr>
        <w:t xml:space="preserve"> </w:t>
      </w:r>
      <w:r w:rsidR="007C373B" w:rsidRPr="007C373B">
        <w:rPr>
          <w:rFonts w:ascii="Times New Roman" w:hAnsi="Times New Roman" w:cs="Times New Roman" w:hint="eastAsia"/>
          <w:bCs/>
          <w:szCs w:val="24"/>
        </w:rPr>
        <w:t xml:space="preserve">The Journal of Environmental </w:t>
      </w:r>
      <w:proofErr w:type="gramStart"/>
      <w:r w:rsidR="007C373B" w:rsidRPr="007C373B">
        <w:rPr>
          <w:rFonts w:ascii="Times New Roman" w:hAnsi="Times New Roman" w:cs="Times New Roman" w:hint="eastAsia"/>
          <w:bCs/>
          <w:szCs w:val="24"/>
        </w:rPr>
        <w:t>Education.18(</w:t>
      </w:r>
      <w:proofErr w:type="gramEnd"/>
      <w:r w:rsidR="007C373B" w:rsidRPr="007C373B">
        <w:rPr>
          <w:rFonts w:ascii="Times New Roman" w:hAnsi="Times New Roman" w:cs="Times New Roman" w:hint="eastAsia"/>
          <w:bCs/>
          <w:szCs w:val="24"/>
        </w:rPr>
        <w:t>2):1-8</w:t>
      </w:r>
    </w:p>
    <w:p w14:paraId="7120B8DA" w14:textId="4D3F4156" w:rsidR="00FC23D9" w:rsidRDefault="00FC23D9"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H</w:t>
      </w:r>
      <w:r w:rsidR="002C629E">
        <w:rPr>
          <w:rFonts w:ascii="Times New Roman" w:hAnsi="Times New Roman" w:cs="Times New Roman" w:hint="eastAsia"/>
          <w:szCs w:val="24"/>
        </w:rPr>
        <w:t>ungerford</w:t>
      </w:r>
      <w:proofErr w:type="gramStart"/>
      <w:r w:rsidR="002C629E">
        <w:rPr>
          <w:rFonts w:ascii="Times New Roman" w:hAnsi="Times New Roman" w:cs="Times New Roman" w:hint="eastAsia"/>
          <w:szCs w:val="24"/>
        </w:rPr>
        <w:t>,H.R.and</w:t>
      </w:r>
      <w:proofErr w:type="gramEnd"/>
      <w:r w:rsidR="002C629E">
        <w:rPr>
          <w:rFonts w:ascii="Times New Roman" w:hAnsi="Times New Roman" w:cs="Times New Roman" w:hint="eastAsia"/>
          <w:szCs w:val="24"/>
        </w:rPr>
        <w:t xml:space="preserve"> Volk,T.L.1990.</w:t>
      </w:r>
      <w:r>
        <w:rPr>
          <w:rFonts w:ascii="Times New Roman" w:hAnsi="Times New Roman" w:cs="Times New Roman" w:hint="eastAsia"/>
          <w:szCs w:val="24"/>
        </w:rPr>
        <w:t>Changing learner Behavior through environmental education.The Jour</w:t>
      </w:r>
      <w:r w:rsidR="002C629E">
        <w:rPr>
          <w:rFonts w:ascii="Times New Roman" w:hAnsi="Times New Roman" w:cs="Times New Roman" w:hint="eastAsia"/>
          <w:szCs w:val="24"/>
        </w:rPr>
        <w:t>nal of Environmental Education.21(3):</w:t>
      </w:r>
      <w:r>
        <w:rPr>
          <w:rFonts w:ascii="Times New Roman" w:hAnsi="Times New Roman" w:cs="Times New Roman" w:hint="eastAsia"/>
          <w:szCs w:val="24"/>
        </w:rPr>
        <w:t>8-21.</w:t>
      </w:r>
    </w:p>
    <w:p w14:paraId="5BF6D44C" w14:textId="51F40AB4" w:rsidR="00EA261B" w:rsidRDefault="002C629E"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Iyer, E.S.1989.Unplanned Purchasing</w:t>
      </w:r>
      <w:proofErr w:type="gramStart"/>
      <w:r>
        <w:rPr>
          <w:rFonts w:ascii="Times New Roman" w:hAnsi="Times New Roman" w:cs="Times New Roman"/>
          <w:szCs w:val="24"/>
        </w:rPr>
        <w:t>:</w:t>
      </w:r>
      <w:r w:rsidR="008D223B" w:rsidRPr="00A12E4D">
        <w:rPr>
          <w:rFonts w:ascii="Times New Roman" w:hAnsi="Times New Roman" w:cs="Times New Roman"/>
          <w:szCs w:val="24"/>
        </w:rPr>
        <w:t>Knowledge</w:t>
      </w:r>
      <w:proofErr w:type="gramEnd"/>
      <w:r w:rsidR="008D223B" w:rsidRPr="00A12E4D">
        <w:rPr>
          <w:rFonts w:ascii="Times New Roman" w:hAnsi="Times New Roman" w:cs="Times New Roman"/>
          <w:szCs w:val="24"/>
        </w:rPr>
        <w:t xml:space="preserve"> of Shopping Environment and Time</w:t>
      </w:r>
      <w:r>
        <w:rPr>
          <w:rFonts w:ascii="Times New Roman" w:hAnsi="Times New Roman" w:cs="Times New Roman"/>
          <w:szCs w:val="24"/>
        </w:rPr>
        <w:t xml:space="preserve"> Pressure, Journal of Retailing</w:t>
      </w:r>
      <w:r>
        <w:rPr>
          <w:rFonts w:ascii="Times New Roman" w:hAnsi="Times New Roman" w:cs="Times New Roman" w:hint="eastAsia"/>
          <w:szCs w:val="24"/>
        </w:rPr>
        <w:t>.</w:t>
      </w:r>
      <w:r>
        <w:rPr>
          <w:rFonts w:ascii="Times New Roman" w:hAnsi="Times New Roman" w:cs="Times New Roman"/>
          <w:szCs w:val="24"/>
        </w:rPr>
        <w:t xml:space="preserve"> 65(1)</w:t>
      </w:r>
      <w:r>
        <w:rPr>
          <w:rFonts w:ascii="Times New Roman" w:hAnsi="Times New Roman" w:cs="Times New Roman" w:hint="eastAsia"/>
          <w:szCs w:val="24"/>
        </w:rPr>
        <w:t>:</w:t>
      </w:r>
      <w:r w:rsidR="008D223B" w:rsidRPr="00A12E4D">
        <w:rPr>
          <w:rFonts w:ascii="Times New Roman" w:hAnsi="Times New Roman" w:cs="Times New Roman"/>
          <w:szCs w:val="24"/>
        </w:rPr>
        <w:t>40-57.</w:t>
      </w:r>
    </w:p>
    <w:p w14:paraId="57FCA5C1" w14:textId="6376F88D" w:rsidR="005821E0" w:rsidRDefault="005821E0"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Japutra</w:t>
      </w:r>
      <w:proofErr w:type="gramStart"/>
      <w:r>
        <w:rPr>
          <w:rFonts w:ascii="Times New Roman" w:hAnsi="Times New Roman" w:cs="Times New Roman" w:hint="eastAsia"/>
          <w:szCs w:val="24"/>
        </w:rPr>
        <w:t>,A</w:t>
      </w:r>
      <w:proofErr w:type="gramEnd"/>
      <w:r>
        <w:rPr>
          <w:rFonts w:ascii="Times New Roman" w:hAnsi="Times New Roman" w:cs="Times New Roman" w:hint="eastAsia"/>
          <w:szCs w:val="24"/>
        </w:rPr>
        <w:t>., Ekinci.,Y.,and Simkin.,L.2017.Self-congruence,brand attachment and compulsive buying, Journal of Business Research.</w:t>
      </w:r>
    </w:p>
    <w:p w14:paraId="7BB20EED" w14:textId="0FA2F991" w:rsidR="00EA261B" w:rsidRDefault="002C629E"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Jeffrey, S. A. and R. Hodge</w:t>
      </w:r>
      <w:r>
        <w:rPr>
          <w:rFonts w:ascii="Times New Roman" w:hAnsi="Times New Roman" w:cs="Times New Roman" w:hint="eastAsia"/>
          <w:szCs w:val="24"/>
        </w:rPr>
        <w:t>.</w:t>
      </w:r>
      <w:r>
        <w:rPr>
          <w:rFonts w:ascii="Times New Roman" w:hAnsi="Times New Roman" w:cs="Times New Roman"/>
          <w:szCs w:val="24"/>
        </w:rPr>
        <w:t>2007.</w:t>
      </w:r>
      <w:r w:rsidR="008D223B" w:rsidRPr="00A12E4D">
        <w:rPr>
          <w:rFonts w:ascii="Times New Roman" w:hAnsi="Times New Roman" w:cs="Times New Roman"/>
          <w:szCs w:val="24"/>
        </w:rPr>
        <w:t>Factors Influencing Impulse Bu</w:t>
      </w:r>
      <w:r>
        <w:rPr>
          <w:rFonts w:ascii="Times New Roman" w:hAnsi="Times New Roman" w:cs="Times New Roman"/>
          <w:szCs w:val="24"/>
        </w:rPr>
        <w:t>ying During an Online Purchase</w:t>
      </w:r>
      <w:r>
        <w:rPr>
          <w:rFonts w:ascii="Times New Roman" w:hAnsi="Times New Roman" w:cs="Times New Roman" w:hint="eastAsia"/>
          <w:szCs w:val="24"/>
        </w:rPr>
        <w:t>.</w:t>
      </w:r>
      <w:r>
        <w:rPr>
          <w:rFonts w:ascii="Times New Roman" w:hAnsi="Times New Roman" w:cs="Times New Roman"/>
          <w:szCs w:val="24"/>
        </w:rPr>
        <w:t xml:space="preserve">Electronic Commerce </w:t>
      </w:r>
      <w:proofErr w:type="gramStart"/>
      <w:r>
        <w:rPr>
          <w:rFonts w:ascii="Times New Roman" w:hAnsi="Times New Roman" w:cs="Times New Roman"/>
          <w:szCs w:val="24"/>
        </w:rPr>
        <w:t>Research</w:t>
      </w:r>
      <w:r>
        <w:rPr>
          <w:rFonts w:ascii="Times New Roman" w:hAnsi="Times New Roman" w:cs="Times New Roman" w:hint="eastAsia"/>
          <w:szCs w:val="24"/>
        </w:rPr>
        <w:t>.</w:t>
      </w:r>
      <w:r>
        <w:rPr>
          <w:rFonts w:ascii="Times New Roman" w:hAnsi="Times New Roman" w:cs="Times New Roman"/>
          <w:szCs w:val="24"/>
        </w:rPr>
        <w:t>7(</w:t>
      </w:r>
      <w:proofErr w:type="gramEnd"/>
      <w:r>
        <w:rPr>
          <w:rFonts w:ascii="Times New Roman" w:hAnsi="Times New Roman" w:cs="Times New Roman"/>
          <w:szCs w:val="24"/>
        </w:rPr>
        <w:t>3-4)</w:t>
      </w:r>
      <w:r>
        <w:rPr>
          <w:rFonts w:ascii="Times New Roman" w:hAnsi="Times New Roman" w:cs="Times New Roman" w:hint="eastAsia"/>
          <w:szCs w:val="24"/>
        </w:rPr>
        <w:t>:</w:t>
      </w:r>
      <w:r w:rsidR="008D223B" w:rsidRPr="00A12E4D">
        <w:rPr>
          <w:rFonts w:ascii="Times New Roman" w:hAnsi="Times New Roman" w:cs="Times New Roman"/>
          <w:szCs w:val="24"/>
        </w:rPr>
        <w:t>367-379.</w:t>
      </w:r>
    </w:p>
    <w:p w14:paraId="385FF530" w14:textId="3C64D1AB"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Jones, M.A., K. E. Rey</w:t>
      </w:r>
      <w:r w:rsidR="00F12F86">
        <w:rPr>
          <w:rFonts w:ascii="Times New Roman" w:hAnsi="Times New Roman" w:cs="Times New Roman"/>
          <w:szCs w:val="24"/>
        </w:rPr>
        <w:t>nolds, S. Weun and S. E. Beatty</w:t>
      </w:r>
      <w:r w:rsidR="00F12F86">
        <w:rPr>
          <w:rFonts w:ascii="Times New Roman" w:hAnsi="Times New Roman" w:cs="Times New Roman" w:hint="eastAsia"/>
          <w:szCs w:val="24"/>
        </w:rPr>
        <w:t>.</w:t>
      </w:r>
      <w:proofErr w:type="gramEnd"/>
      <w:r w:rsidRPr="00A12E4D">
        <w:rPr>
          <w:rFonts w:ascii="Times New Roman" w:hAnsi="Times New Roman" w:cs="Times New Roman"/>
          <w:szCs w:val="24"/>
        </w:rPr>
        <w:t xml:space="preserve"> 2003. The Product-specific Nat</w:t>
      </w:r>
      <w:r w:rsidR="00F12F86">
        <w:rPr>
          <w:rFonts w:ascii="Times New Roman" w:hAnsi="Times New Roman" w:cs="Times New Roman"/>
          <w:szCs w:val="24"/>
        </w:rPr>
        <w:t>ure of Impulse Buying Tendency</w:t>
      </w:r>
      <w:r w:rsidR="00F12F86">
        <w:rPr>
          <w:rFonts w:ascii="Times New Roman" w:hAnsi="Times New Roman" w:cs="Times New Roman" w:hint="eastAsia"/>
          <w:szCs w:val="24"/>
        </w:rPr>
        <w:t>.</w:t>
      </w:r>
      <w:r w:rsidR="00F12F86">
        <w:rPr>
          <w:rFonts w:ascii="Times New Roman" w:hAnsi="Times New Roman" w:cs="Times New Roman"/>
          <w:szCs w:val="24"/>
        </w:rPr>
        <w:t>Journal of Business Research</w:t>
      </w:r>
      <w:r w:rsidR="00F12F86">
        <w:rPr>
          <w:rFonts w:ascii="Times New Roman" w:hAnsi="Times New Roman" w:cs="Times New Roman" w:hint="eastAsia"/>
          <w:szCs w:val="24"/>
        </w:rPr>
        <w:t>.</w:t>
      </w:r>
      <w:r w:rsidR="00F12F86">
        <w:rPr>
          <w:rFonts w:ascii="Times New Roman" w:hAnsi="Times New Roman" w:cs="Times New Roman"/>
          <w:szCs w:val="24"/>
        </w:rPr>
        <w:t>56</w:t>
      </w:r>
      <w:r w:rsidR="00F12F86">
        <w:rPr>
          <w:rFonts w:ascii="Times New Roman" w:hAnsi="Times New Roman" w:cs="Times New Roman" w:hint="eastAsia"/>
          <w:szCs w:val="24"/>
        </w:rPr>
        <w:t>:</w:t>
      </w:r>
      <w:r w:rsidRPr="00A12E4D">
        <w:rPr>
          <w:rFonts w:ascii="Times New Roman" w:hAnsi="Times New Roman" w:cs="Times New Roman"/>
          <w:szCs w:val="24"/>
        </w:rPr>
        <w:t>505-511.</w:t>
      </w:r>
    </w:p>
    <w:p w14:paraId="753E2BED" w14:textId="67CAA38F" w:rsidR="00EA261B"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 xml:space="preserve">Kapferer, J. N. </w:t>
      </w:r>
      <w:r w:rsidR="00420801" w:rsidRPr="00A12E4D">
        <w:rPr>
          <w:rFonts w:ascii="Times New Roman" w:hAnsi="Times New Roman" w:cs="Times New Roman"/>
          <w:szCs w:val="24"/>
        </w:rPr>
        <w:t>1992.Strategic Brand Management: New Approaches to Creating and Evaluating Brand Equity</w:t>
      </w:r>
      <w:r>
        <w:rPr>
          <w:rFonts w:ascii="Times New Roman" w:hAnsi="Times New Roman" w:cs="Times New Roman" w:hint="eastAsia"/>
          <w:szCs w:val="24"/>
        </w:rPr>
        <w:t>.</w:t>
      </w:r>
      <w:r w:rsidR="00420801" w:rsidRPr="00A12E4D">
        <w:rPr>
          <w:rFonts w:ascii="Times New Roman" w:hAnsi="Times New Roman" w:cs="Times New Roman"/>
          <w:szCs w:val="24"/>
        </w:rPr>
        <w:t xml:space="preserve"> New York: The Free Press.</w:t>
      </w:r>
    </w:p>
    <w:p w14:paraId="507240AE" w14:textId="23FE5EB5" w:rsidR="004C0BF2" w:rsidRPr="00255664" w:rsidRDefault="00F12F86" w:rsidP="009B5CF7">
      <w:pPr>
        <w:spacing w:line="320" w:lineRule="exact"/>
        <w:ind w:left="720" w:hangingChars="300" w:hanging="720"/>
        <w:jc w:val="both"/>
        <w:rPr>
          <w:rFonts w:ascii="Times New Roman" w:eastAsia="新細明體" w:hAnsi="Times New Roman" w:cs="Times New Roman"/>
          <w:szCs w:val="24"/>
        </w:rPr>
      </w:pPr>
      <w:r>
        <w:rPr>
          <w:rFonts w:ascii="Times New Roman" w:eastAsia="新細明體" w:hAnsi="Times New Roman" w:cs="Times New Roman"/>
        </w:rPr>
        <w:lastRenderedPageBreak/>
        <w:t>Kaiser, H.F.</w:t>
      </w:r>
      <w:r w:rsidR="004C0BF2" w:rsidRPr="00255664">
        <w:rPr>
          <w:rFonts w:ascii="Times New Roman" w:eastAsia="新細明體" w:hAnsi="Times New Roman" w:cs="Times New Roman"/>
        </w:rPr>
        <w:t xml:space="preserve">1958. </w:t>
      </w:r>
      <w:proofErr w:type="gramStart"/>
      <w:r w:rsidR="004C0BF2" w:rsidRPr="00255664">
        <w:rPr>
          <w:rFonts w:ascii="Times New Roman" w:eastAsia="新細明體" w:hAnsi="Times New Roman" w:cs="Times New Roman"/>
        </w:rPr>
        <w:t>The varimax criterion for analytic rotation in factor analysis.</w:t>
      </w:r>
      <w:proofErr w:type="gramEnd"/>
      <w:r w:rsidR="004C0BF2" w:rsidRPr="00255664">
        <w:rPr>
          <w:rFonts w:ascii="Times New Roman" w:eastAsia="新細明體" w:hAnsi="Times New Roman" w:cs="Times New Roman"/>
        </w:rPr>
        <w:t xml:space="preserve"> </w:t>
      </w:r>
      <w:r w:rsidR="004C0BF2" w:rsidRPr="00F12F86">
        <w:rPr>
          <w:rFonts w:ascii="Times New Roman" w:eastAsia="新細明體" w:hAnsi="Times New Roman" w:cs="Times New Roman"/>
        </w:rPr>
        <w:t>Psychometrika</w:t>
      </w:r>
      <w:r>
        <w:rPr>
          <w:rFonts w:ascii="Times New Roman" w:eastAsia="新細明體" w:hAnsi="Times New Roman" w:cs="Times New Roman" w:hint="eastAsia"/>
        </w:rPr>
        <w:t>.</w:t>
      </w:r>
      <w:r w:rsidR="004C0BF2" w:rsidRPr="00F12F86">
        <w:rPr>
          <w:rFonts w:ascii="Times New Roman" w:eastAsia="新細明體" w:hAnsi="Times New Roman" w:cs="Times New Roman"/>
        </w:rPr>
        <w:t>23</w:t>
      </w:r>
      <w:r>
        <w:rPr>
          <w:rFonts w:ascii="Times New Roman" w:eastAsia="新細明體" w:hAnsi="Times New Roman" w:cs="Times New Roman" w:hint="eastAsia"/>
        </w:rPr>
        <w:t>:</w:t>
      </w:r>
      <w:r w:rsidR="004C0BF2" w:rsidRPr="00255664">
        <w:rPr>
          <w:rFonts w:ascii="Times New Roman" w:eastAsia="新細明體" w:hAnsi="Times New Roman" w:cs="Times New Roman"/>
        </w:rPr>
        <w:t>187-200.</w:t>
      </w:r>
    </w:p>
    <w:p w14:paraId="72E37CA4" w14:textId="0A24CCAF" w:rsidR="00EA261B" w:rsidRDefault="00F12F86"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Kalla, S. M. and A. P. Arora</w:t>
      </w:r>
      <w:r w:rsidR="008D223B" w:rsidRPr="00A12E4D">
        <w:rPr>
          <w:rFonts w:ascii="Times New Roman" w:hAnsi="Times New Roman" w:cs="Times New Roman"/>
          <w:szCs w:val="24"/>
        </w:rPr>
        <w:t xml:space="preserve"> 2011.</w:t>
      </w:r>
      <w:proofErr w:type="gramEnd"/>
      <w:r w:rsidR="008D223B" w:rsidRPr="00A12E4D">
        <w:rPr>
          <w:rFonts w:ascii="Times New Roman" w:hAnsi="Times New Roman" w:cs="Times New Roman"/>
          <w:szCs w:val="24"/>
        </w:rPr>
        <w:t xml:space="preserve"> Impu</w:t>
      </w:r>
      <w:r>
        <w:rPr>
          <w:rFonts w:ascii="Times New Roman" w:hAnsi="Times New Roman" w:cs="Times New Roman"/>
          <w:szCs w:val="24"/>
        </w:rPr>
        <w:t>lse Buying: A Literature Review</w:t>
      </w:r>
      <w:r>
        <w:rPr>
          <w:rFonts w:ascii="Times New Roman" w:hAnsi="Times New Roman" w:cs="Times New Roman" w:hint="eastAsia"/>
          <w:szCs w:val="24"/>
        </w:rPr>
        <w:t>.</w:t>
      </w:r>
      <w:r>
        <w:rPr>
          <w:rFonts w:ascii="Times New Roman" w:hAnsi="Times New Roman" w:cs="Times New Roman"/>
          <w:szCs w:val="24"/>
        </w:rPr>
        <w:t xml:space="preserve"> Global Business </w:t>
      </w:r>
      <w:proofErr w:type="gramStart"/>
      <w:r>
        <w:rPr>
          <w:rFonts w:ascii="Times New Roman" w:hAnsi="Times New Roman" w:cs="Times New Roman"/>
          <w:szCs w:val="24"/>
        </w:rPr>
        <w:t>Review</w:t>
      </w:r>
      <w:r>
        <w:rPr>
          <w:rFonts w:ascii="Times New Roman" w:hAnsi="Times New Roman" w:cs="Times New Roman" w:hint="eastAsia"/>
          <w:szCs w:val="24"/>
        </w:rPr>
        <w:t>.</w:t>
      </w:r>
      <w:r>
        <w:rPr>
          <w:rFonts w:ascii="Times New Roman" w:hAnsi="Times New Roman" w:cs="Times New Roman"/>
          <w:szCs w:val="24"/>
        </w:rPr>
        <w:t>12(</w:t>
      </w:r>
      <w:proofErr w:type="gramEnd"/>
      <w:r>
        <w:rPr>
          <w:rFonts w:ascii="Times New Roman" w:hAnsi="Times New Roman" w:cs="Times New Roman"/>
          <w:szCs w:val="24"/>
        </w:rPr>
        <w:t>1)</w:t>
      </w:r>
      <w:r>
        <w:rPr>
          <w:rFonts w:ascii="Times New Roman" w:hAnsi="Times New Roman" w:cs="Times New Roman" w:hint="eastAsia"/>
          <w:szCs w:val="24"/>
        </w:rPr>
        <w:t>:</w:t>
      </w:r>
      <w:r w:rsidR="008D223B" w:rsidRPr="00A12E4D">
        <w:rPr>
          <w:rFonts w:ascii="Times New Roman" w:hAnsi="Times New Roman" w:cs="Times New Roman"/>
          <w:szCs w:val="24"/>
        </w:rPr>
        <w:t>145-157.</w:t>
      </w:r>
    </w:p>
    <w:p w14:paraId="6759E35F" w14:textId="1F775131" w:rsidR="004C0BF2" w:rsidRDefault="00F12F86" w:rsidP="009B5CF7">
      <w:pPr>
        <w:spacing w:line="320" w:lineRule="exact"/>
        <w:ind w:left="720" w:hangingChars="300" w:hanging="720"/>
        <w:jc w:val="both"/>
        <w:rPr>
          <w:rFonts w:ascii="Times New Roman" w:eastAsia="新細明體" w:hAnsi="Times New Roman" w:cs="Times New Roman"/>
          <w:color w:val="111111"/>
          <w:kern w:val="36"/>
          <w:szCs w:val="24"/>
        </w:rPr>
      </w:pPr>
      <w:proofErr w:type="gramStart"/>
      <w:r>
        <w:rPr>
          <w:rFonts w:ascii="Times New Roman" w:eastAsia="新細明體" w:hAnsi="Times New Roman" w:cs="Times New Roman"/>
          <w:szCs w:val="24"/>
        </w:rPr>
        <w:t>Kapferer and Laurent</w:t>
      </w:r>
      <w:r>
        <w:rPr>
          <w:rFonts w:ascii="Times New Roman" w:eastAsia="新細明體" w:hAnsi="Times New Roman" w:cs="Times New Roman" w:hint="eastAsia"/>
          <w:szCs w:val="24"/>
        </w:rPr>
        <w:t>.</w:t>
      </w:r>
      <w:r w:rsidR="004C0BF2" w:rsidRPr="00255664">
        <w:rPr>
          <w:rFonts w:ascii="Times New Roman" w:eastAsia="新細明體" w:hAnsi="Times New Roman" w:cs="Times New Roman"/>
          <w:szCs w:val="24"/>
        </w:rPr>
        <w:t>1985.</w:t>
      </w:r>
      <w:proofErr w:type="gramEnd"/>
      <w:r w:rsidR="004C0BF2" w:rsidRPr="00255664">
        <w:rPr>
          <w:rFonts w:ascii="Times New Roman" w:eastAsia="新細明體" w:hAnsi="Times New Roman" w:cs="Times New Roman"/>
          <w:szCs w:val="24"/>
        </w:rPr>
        <w:t xml:space="preserve"> </w:t>
      </w:r>
      <w:proofErr w:type="gramStart"/>
      <w:r w:rsidR="004C0BF2" w:rsidRPr="00255664">
        <w:rPr>
          <w:rFonts w:ascii="Times New Roman" w:eastAsia="新細明體" w:hAnsi="Times New Roman" w:cs="Times New Roman"/>
          <w:color w:val="111111"/>
          <w:kern w:val="36"/>
          <w:szCs w:val="24"/>
        </w:rPr>
        <w:t>Measurin</w:t>
      </w:r>
      <w:r>
        <w:rPr>
          <w:rFonts w:ascii="Times New Roman" w:eastAsia="新細明體" w:hAnsi="Times New Roman" w:cs="Times New Roman"/>
          <w:color w:val="111111"/>
          <w:kern w:val="36"/>
          <w:szCs w:val="24"/>
        </w:rPr>
        <w:t>g Consumer Involvement Profiles</w:t>
      </w:r>
      <w:r>
        <w:rPr>
          <w:rFonts w:ascii="Times New Roman" w:eastAsia="新細明體" w:hAnsi="Times New Roman" w:cs="Times New Roman" w:hint="eastAsia"/>
          <w:color w:val="111111"/>
          <w:kern w:val="36"/>
          <w:szCs w:val="24"/>
        </w:rPr>
        <w:t>.</w:t>
      </w:r>
      <w:proofErr w:type="gramEnd"/>
      <w:r w:rsidR="004C0BF2" w:rsidRPr="00255664">
        <w:rPr>
          <w:rFonts w:ascii="Times New Roman" w:eastAsia="新細明體" w:hAnsi="Times New Roman" w:cs="Times New Roman"/>
          <w:color w:val="111111"/>
          <w:kern w:val="36"/>
          <w:szCs w:val="24"/>
        </w:rPr>
        <w:t xml:space="preserve"> </w:t>
      </w:r>
      <w:proofErr w:type="gramStart"/>
      <w:r w:rsidR="004C0BF2" w:rsidRPr="00F12F86">
        <w:rPr>
          <w:rFonts w:ascii="Times New Roman" w:eastAsia="新細明體" w:hAnsi="Times New Roman" w:cs="Times New Roman"/>
          <w:color w:val="111111"/>
          <w:kern w:val="36"/>
          <w:szCs w:val="24"/>
        </w:rPr>
        <w:t>Journal of Marketing Research</w:t>
      </w:r>
      <w:r>
        <w:rPr>
          <w:rFonts w:ascii="Times New Roman" w:eastAsia="新細明體" w:hAnsi="Times New Roman" w:cs="Times New Roman" w:hint="eastAsia"/>
          <w:color w:val="111111"/>
          <w:kern w:val="36"/>
          <w:szCs w:val="24"/>
        </w:rPr>
        <w:t>.</w:t>
      </w:r>
      <w:proofErr w:type="gramEnd"/>
      <w:r w:rsidR="004C0BF2" w:rsidRPr="00F12F86">
        <w:rPr>
          <w:rFonts w:ascii="Times New Roman" w:eastAsia="新細明體" w:hAnsi="Times New Roman" w:cs="Times New Roman"/>
          <w:color w:val="111111"/>
          <w:kern w:val="36"/>
          <w:szCs w:val="24"/>
        </w:rPr>
        <w:t xml:space="preserve"> 22</w:t>
      </w:r>
      <w:r>
        <w:rPr>
          <w:rFonts w:ascii="Times New Roman" w:eastAsia="新細明體" w:hAnsi="Times New Roman" w:cs="Times New Roman"/>
          <w:color w:val="111111"/>
          <w:kern w:val="36"/>
          <w:szCs w:val="24"/>
        </w:rPr>
        <w:t>(1)</w:t>
      </w:r>
      <w:r>
        <w:rPr>
          <w:rFonts w:ascii="Times New Roman" w:eastAsia="新細明體" w:hAnsi="Times New Roman" w:cs="Times New Roman" w:hint="eastAsia"/>
          <w:color w:val="111111"/>
          <w:kern w:val="36"/>
          <w:szCs w:val="24"/>
        </w:rPr>
        <w:t>:</w:t>
      </w:r>
      <w:r w:rsidR="004C0BF2" w:rsidRPr="00255664">
        <w:rPr>
          <w:rFonts w:ascii="Times New Roman" w:eastAsia="新細明體" w:hAnsi="Times New Roman" w:cs="Times New Roman"/>
          <w:color w:val="111111"/>
          <w:kern w:val="36"/>
          <w:szCs w:val="24"/>
        </w:rPr>
        <w:t>118-125.</w:t>
      </w:r>
    </w:p>
    <w:p w14:paraId="4E060CA6" w14:textId="6B7B6CFE" w:rsidR="00FC23D9" w:rsidRDefault="00F12F86" w:rsidP="009B5CF7">
      <w:pPr>
        <w:spacing w:line="320" w:lineRule="exact"/>
        <w:ind w:left="720" w:hangingChars="300" w:hanging="720"/>
        <w:jc w:val="both"/>
        <w:rPr>
          <w:rFonts w:ascii="Times New Roman" w:eastAsia="新細明體" w:hAnsi="Times New Roman" w:cs="Times New Roman"/>
          <w:color w:val="111111"/>
          <w:kern w:val="36"/>
          <w:szCs w:val="24"/>
        </w:rPr>
      </w:pPr>
      <w:proofErr w:type="gramStart"/>
      <w:r>
        <w:rPr>
          <w:rFonts w:ascii="Times New Roman" w:eastAsia="新細明體" w:hAnsi="Times New Roman" w:cs="Times New Roman" w:hint="eastAsia"/>
          <w:color w:val="111111"/>
          <w:kern w:val="36"/>
          <w:szCs w:val="24"/>
        </w:rPr>
        <w:t>Karp.,</w:t>
      </w:r>
      <w:proofErr w:type="gramEnd"/>
      <w:r>
        <w:rPr>
          <w:rFonts w:ascii="Times New Roman" w:eastAsia="新細明體" w:hAnsi="Times New Roman" w:cs="Times New Roman" w:hint="eastAsia"/>
          <w:color w:val="111111"/>
          <w:kern w:val="36"/>
          <w:szCs w:val="24"/>
        </w:rPr>
        <w:t xml:space="preserve"> D.G.1996.</w:t>
      </w:r>
      <w:r w:rsidR="00FC23D9">
        <w:rPr>
          <w:rFonts w:ascii="Times New Roman" w:eastAsia="新細明體" w:hAnsi="Times New Roman" w:cs="Times New Roman" w:hint="eastAsia"/>
          <w:color w:val="111111"/>
          <w:kern w:val="36"/>
          <w:szCs w:val="24"/>
        </w:rPr>
        <w:t xml:space="preserve">Values and their effect </w:t>
      </w:r>
      <w:r>
        <w:rPr>
          <w:rFonts w:ascii="Times New Roman" w:eastAsia="新細明體" w:hAnsi="Times New Roman" w:cs="Times New Roman" w:hint="eastAsia"/>
          <w:color w:val="111111"/>
          <w:kern w:val="36"/>
          <w:szCs w:val="24"/>
        </w:rPr>
        <w:t>on  pro-environmental behavior.Environment and Behavior.</w:t>
      </w:r>
      <w:r w:rsidR="00FC23D9">
        <w:rPr>
          <w:rFonts w:ascii="Times New Roman" w:eastAsia="新細明體" w:hAnsi="Times New Roman" w:cs="Times New Roman" w:hint="eastAsia"/>
          <w:color w:val="111111"/>
          <w:kern w:val="36"/>
          <w:szCs w:val="24"/>
        </w:rPr>
        <w:t>28(1)</w:t>
      </w:r>
      <w:r>
        <w:rPr>
          <w:rFonts w:ascii="Times New Roman" w:eastAsia="新細明體" w:hAnsi="Times New Roman" w:cs="Times New Roman" w:hint="eastAsia"/>
          <w:color w:val="111111"/>
          <w:kern w:val="36"/>
          <w:szCs w:val="24"/>
        </w:rPr>
        <w:t>:</w:t>
      </w:r>
      <w:r w:rsidR="00FC23D9">
        <w:rPr>
          <w:rFonts w:ascii="Times New Roman" w:eastAsia="新細明體" w:hAnsi="Times New Roman" w:cs="Times New Roman" w:hint="eastAsia"/>
          <w:color w:val="111111"/>
          <w:kern w:val="36"/>
          <w:szCs w:val="24"/>
        </w:rPr>
        <w:t>111-120.</w:t>
      </w:r>
    </w:p>
    <w:p w14:paraId="07BF1519" w14:textId="7EEF63EA" w:rsidR="007E307F" w:rsidRPr="007E307F" w:rsidRDefault="007E307F" w:rsidP="009B5CF7">
      <w:pPr>
        <w:spacing w:line="320" w:lineRule="exact"/>
        <w:ind w:left="720" w:hangingChars="300" w:hanging="720"/>
        <w:jc w:val="both"/>
        <w:rPr>
          <w:rFonts w:ascii="Times New Roman" w:eastAsia="新細明體" w:hAnsi="Times New Roman" w:cs="Times New Roman"/>
          <w:szCs w:val="24"/>
        </w:rPr>
      </w:pPr>
      <w:proofErr w:type="gramStart"/>
      <w:r w:rsidRPr="007E307F">
        <w:rPr>
          <w:rFonts w:ascii="Times New Roman" w:eastAsia="標楷體" w:hAnsi="Times New Roman" w:hint="eastAsia"/>
          <w:szCs w:val="24"/>
        </w:rPr>
        <w:t>Kassarjian.H.H(</w:t>
      </w:r>
      <w:proofErr w:type="gramEnd"/>
      <w:r w:rsidRPr="007E307F">
        <w:rPr>
          <w:rFonts w:ascii="Times New Roman" w:eastAsia="標楷體" w:hAnsi="Times New Roman" w:hint="eastAsia"/>
          <w:szCs w:val="24"/>
        </w:rPr>
        <w:t>1971).Personality and consumer behavior: A review,Journal of marketing Research,8(4):409-418.</w:t>
      </w:r>
    </w:p>
    <w:p w14:paraId="590582F3" w14:textId="489918CD" w:rsidR="00EA261B" w:rsidRDefault="00420801"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 xml:space="preserve">Keller, K. </w:t>
      </w:r>
      <w:r w:rsidR="00F12F86">
        <w:rPr>
          <w:rFonts w:ascii="Times New Roman" w:hAnsi="Times New Roman" w:cs="Times New Roman"/>
          <w:szCs w:val="24"/>
        </w:rPr>
        <w:t>L.</w:t>
      </w:r>
      <w:r w:rsidRPr="00A12E4D">
        <w:rPr>
          <w:rFonts w:ascii="Times New Roman" w:hAnsi="Times New Roman" w:cs="Times New Roman"/>
          <w:szCs w:val="24"/>
        </w:rPr>
        <w:t>1993. Conceptualizing, measuring, and managin</w:t>
      </w:r>
      <w:r w:rsidR="00F12F86">
        <w:rPr>
          <w:rFonts w:ascii="Times New Roman" w:hAnsi="Times New Roman" w:cs="Times New Roman"/>
          <w:szCs w:val="24"/>
        </w:rPr>
        <w:t>g customer-based brand equity</w:t>
      </w:r>
      <w:r w:rsidR="00F12F86">
        <w:rPr>
          <w:rFonts w:ascii="Times New Roman" w:hAnsi="Times New Roman" w:cs="Times New Roman" w:hint="eastAsia"/>
          <w:szCs w:val="24"/>
        </w:rPr>
        <w:t>.</w:t>
      </w:r>
      <w:r w:rsidR="00F12F86">
        <w:rPr>
          <w:rFonts w:ascii="Times New Roman" w:hAnsi="Times New Roman" w:cs="Times New Roman"/>
          <w:szCs w:val="24"/>
        </w:rPr>
        <w:t>Journal of marketing</w:t>
      </w:r>
      <w:r w:rsidR="00F12F86">
        <w:rPr>
          <w:rFonts w:ascii="Times New Roman" w:hAnsi="Times New Roman" w:cs="Times New Roman" w:hint="eastAsia"/>
          <w:szCs w:val="24"/>
        </w:rPr>
        <w:t>.</w:t>
      </w:r>
      <w:r w:rsidR="00F12F86">
        <w:rPr>
          <w:rFonts w:ascii="Times New Roman" w:hAnsi="Times New Roman" w:cs="Times New Roman"/>
          <w:szCs w:val="24"/>
        </w:rPr>
        <w:t>57 (1)</w:t>
      </w:r>
      <w:r w:rsidR="00F12F86">
        <w:rPr>
          <w:rFonts w:ascii="Times New Roman" w:hAnsi="Times New Roman" w:cs="Times New Roman" w:hint="eastAsia"/>
          <w:szCs w:val="24"/>
        </w:rPr>
        <w:t>:</w:t>
      </w:r>
      <w:r w:rsidRPr="00A12E4D">
        <w:rPr>
          <w:rFonts w:ascii="Times New Roman" w:hAnsi="Times New Roman" w:cs="Times New Roman"/>
          <w:szCs w:val="24"/>
        </w:rPr>
        <w:t>1-22</w:t>
      </w:r>
    </w:p>
    <w:p w14:paraId="293057DF" w14:textId="650643CC" w:rsidR="00585D85" w:rsidRPr="00585D85" w:rsidRDefault="00585D85" w:rsidP="009B5CF7">
      <w:pPr>
        <w:spacing w:line="320" w:lineRule="exact"/>
        <w:ind w:left="720" w:hangingChars="300" w:hanging="720"/>
        <w:jc w:val="both"/>
        <w:rPr>
          <w:rFonts w:ascii="Times New Roman" w:hAnsi="Times New Roman" w:cs="Times New Roman"/>
          <w:szCs w:val="24"/>
        </w:rPr>
      </w:pPr>
      <w:proofErr w:type="gramStart"/>
      <w:r w:rsidRPr="00585D85">
        <w:rPr>
          <w:rFonts w:ascii="Times New Roman" w:hAnsi="Times New Roman" w:cs="Times New Roman"/>
        </w:rPr>
        <w:t xml:space="preserve">Kinnear, T. C., Taylor, </w:t>
      </w:r>
      <w:r>
        <w:rPr>
          <w:rFonts w:ascii="Times New Roman" w:hAnsi="Times New Roman" w:cs="Times New Roman"/>
        </w:rPr>
        <w:t xml:space="preserve">J. C., &amp; Ahmed, S. A. </w:t>
      </w:r>
      <w:r w:rsidRPr="00585D85">
        <w:rPr>
          <w:rFonts w:ascii="Times New Roman" w:hAnsi="Times New Roman" w:cs="Times New Roman"/>
        </w:rPr>
        <w:t>1974.</w:t>
      </w:r>
      <w:proofErr w:type="gramEnd"/>
      <w:r w:rsidRPr="00585D85">
        <w:rPr>
          <w:rFonts w:ascii="Times New Roman" w:hAnsi="Times New Roman" w:cs="Times New Roman"/>
        </w:rPr>
        <w:t xml:space="preserve"> Ecologically concerned consumers: Who are the</w:t>
      </w:r>
      <w:r>
        <w:rPr>
          <w:rFonts w:ascii="Times New Roman" w:hAnsi="Times New Roman" w:cs="Times New Roman"/>
        </w:rPr>
        <w:t>y? Journal of Marketing, 38(2)</w:t>
      </w:r>
      <w:r>
        <w:rPr>
          <w:rFonts w:ascii="Times New Roman" w:hAnsi="Times New Roman" w:cs="Times New Roman" w:hint="eastAsia"/>
        </w:rPr>
        <w:t>:</w:t>
      </w:r>
      <w:r w:rsidRPr="00585D85">
        <w:rPr>
          <w:rFonts w:ascii="Times New Roman" w:hAnsi="Times New Roman" w:cs="Times New Roman"/>
        </w:rPr>
        <w:t>20-24.</w:t>
      </w:r>
    </w:p>
    <w:p w14:paraId="42BC5C95" w14:textId="63D4525F"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Kropp, F., A. Lavack and D. Silvera, 2005.</w:t>
      </w:r>
      <w:proofErr w:type="gramEnd"/>
      <w:r w:rsidRPr="00A12E4D">
        <w:rPr>
          <w:rFonts w:ascii="Times New Roman" w:hAnsi="Times New Roman" w:cs="Times New Roman"/>
          <w:szCs w:val="24"/>
        </w:rPr>
        <w:t xml:space="preserve"> Values and Collective Self-esteem as Predictors of Consumer Susceptibility to Interpersonal Influ</w:t>
      </w:r>
      <w:r w:rsidR="00F12F86">
        <w:rPr>
          <w:rFonts w:ascii="Times New Roman" w:hAnsi="Times New Roman" w:cs="Times New Roman"/>
          <w:szCs w:val="24"/>
        </w:rPr>
        <w:t xml:space="preserve">ence </w:t>
      </w:r>
      <w:proofErr w:type="gramStart"/>
      <w:r w:rsidR="00F12F86">
        <w:rPr>
          <w:rFonts w:ascii="Times New Roman" w:hAnsi="Times New Roman" w:cs="Times New Roman"/>
          <w:szCs w:val="24"/>
        </w:rPr>
        <w:t>Among</w:t>
      </w:r>
      <w:proofErr w:type="gramEnd"/>
      <w:r w:rsidR="00F12F86">
        <w:rPr>
          <w:rFonts w:ascii="Times New Roman" w:hAnsi="Times New Roman" w:cs="Times New Roman"/>
          <w:szCs w:val="24"/>
        </w:rPr>
        <w:t xml:space="preserve"> University Students</w:t>
      </w:r>
      <w:r w:rsidR="00F12F86">
        <w:rPr>
          <w:rFonts w:ascii="Times New Roman" w:hAnsi="Times New Roman" w:cs="Times New Roman" w:hint="eastAsia"/>
          <w:szCs w:val="24"/>
        </w:rPr>
        <w:t>.</w:t>
      </w:r>
      <w:r w:rsidR="00F12F86">
        <w:rPr>
          <w:rFonts w:ascii="Times New Roman" w:hAnsi="Times New Roman" w:cs="Times New Roman"/>
          <w:szCs w:val="24"/>
        </w:rPr>
        <w:t>International Marketing Review</w:t>
      </w:r>
      <w:r w:rsidR="00F12F86">
        <w:rPr>
          <w:rFonts w:ascii="Times New Roman" w:hAnsi="Times New Roman" w:cs="Times New Roman" w:hint="eastAsia"/>
          <w:szCs w:val="24"/>
        </w:rPr>
        <w:t>.</w:t>
      </w:r>
      <w:r w:rsidR="00F12F86">
        <w:rPr>
          <w:rFonts w:ascii="Times New Roman" w:hAnsi="Times New Roman" w:cs="Times New Roman"/>
          <w:szCs w:val="24"/>
        </w:rPr>
        <w:t xml:space="preserve"> 22(1)</w:t>
      </w:r>
      <w:r w:rsidR="00F12F86">
        <w:rPr>
          <w:rFonts w:ascii="Times New Roman" w:hAnsi="Times New Roman" w:cs="Times New Roman" w:hint="eastAsia"/>
          <w:szCs w:val="24"/>
        </w:rPr>
        <w:t>:</w:t>
      </w:r>
      <w:r w:rsidRPr="00A12E4D">
        <w:rPr>
          <w:rFonts w:ascii="Times New Roman" w:hAnsi="Times New Roman" w:cs="Times New Roman"/>
          <w:szCs w:val="24"/>
        </w:rPr>
        <w:t>7-33.</w:t>
      </w:r>
    </w:p>
    <w:p w14:paraId="1E7AE5A9" w14:textId="7F318747"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 xml:space="preserve">Kukar-Kinney, M., </w:t>
      </w:r>
      <w:r w:rsidR="00F12F86">
        <w:rPr>
          <w:rFonts w:ascii="Times New Roman" w:hAnsi="Times New Roman" w:cs="Times New Roman"/>
          <w:szCs w:val="24"/>
        </w:rPr>
        <w:t>N. M. Ridgway and K. B. Monroe</w:t>
      </w:r>
      <w:r w:rsidR="00F12F86">
        <w:rPr>
          <w:rFonts w:ascii="Times New Roman" w:hAnsi="Times New Roman" w:cs="Times New Roman" w:hint="eastAsia"/>
          <w:szCs w:val="24"/>
        </w:rPr>
        <w:t>.</w:t>
      </w:r>
      <w:r w:rsidRPr="00A12E4D">
        <w:rPr>
          <w:rFonts w:ascii="Times New Roman" w:hAnsi="Times New Roman" w:cs="Times New Roman"/>
          <w:szCs w:val="24"/>
        </w:rPr>
        <w:t>2012.</w:t>
      </w:r>
      <w:proofErr w:type="gramEnd"/>
      <w:r w:rsidRPr="00A12E4D">
        <w:rPr>
          <w:rFonts w:ascii="Times New Roman" w:hAnsi="Times New Roman" w:cs="Times New Roman"/>
          <w:szCs w:val="24"/>
        </w:rPr>
        <w:t xml:space="preserve"> The Role of Price in the Behavior and Purchase</w:t>
      </w:r>
      <w:r w:rsidR="00F12F86">
        <w:rPr>
          <w:rFonts w:ascii="Times New Roman" w:hAnsi="Times New Roman" w:cs="Times New Roman"/>
          <w:szCs w:val="24"/>
        </w:rPr>
        <w:t xml:space="preserve"> Decision of Compulsive Buyers</w:t>
      </w:r>
      <w:r w:rsidR="00F12F86">
        <w:rPr>
          <w:rFonts w:ascii="Times New Roman" w:hAnsi="Times New Roman" w:cs="Times New Roman" w:hint="eastAsia"/>
          <w:szCs w:val="24"/>
        </w:rPr>
        <w:t>.</w:t>
      </w:r>
      <w:r w:rsidR="00F12F86">
        <w:rPr>
          <w:rFonts w:ascii="Times New Roman" w:hAnsi="Times New Roman" w:cs="Times New Roman"/>
          <w:szCs w:val="24"/>
        </w:rPr>
        <w:t>Journal of Retailing</w:t>
      </w:r>
      <w:r w:rsidR="00F12F86">
        <w:rPr>
          <w:rFonts w:ascii="Times New Roman" w:hAnsi="Times New Roman" w:cs="Times New Roman" w:hint="eastAsia"/>
          <w:szCs w:val="24"/>
        </w:rPr>
        <w:t>.</w:t>
      </w:r>
      <w:r w:rsidR="00F12F86">
        <w:rPr>
          <w:rFonts w:ascii="Times New Roman" w:hAnsi="Times New Roman" w:cs="Times New Roman"/>
          <w:szCs w:val="24"/>
        </w:rPr>
        <w:t>88</w:t>
      </w:r>
      <w:r w:rsidR="00F12F86">
        <w:rPr>
          <w:rFonts w:ascii="Times New Roman" w:hAnsi="Times New Roman" w:cs="Times New Roman" w:hint="eastAsia"/>
          <w:szCs w:val="24"/>
        </w:rPr>
        <w:t>:</w:t>
      </w:r>
      <w:r w:rsidRPr="00A12E4D">
        <w:rPr>
          <w:rFonts w:ascii="Times New Roman" w:hAnsi="Times New Roman" w:cs="Times New Roman"/>
          <w:szCs w:val="24"/>
        </w:rPr>
        <w:t>63-71</w:t>
      </w:r>
    </w:p>
    <w:p w14:paraId="176980C9" w14:textId="1BB261F4" w:rsidR="00EA261B" w:rsidRDefault="008D223B"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Lai,</w:t>
      </w:r>
      <w:r w:rsidR="00F12F86">
        <w:rPr>
          <w:rFonts w:ascii="Times New Roman" w:hAnsi="Times New Roman" w:cs="Times New Roman"/>
          <w:szCs w:val="24"/>
        </w:rPr>
        <w:t xml:space="preserve"> C. W.2010.</w:t>
      </w:r>
      <w:r w:rsidRPr="00A12E4D">
        <w:rPr>
          <w:rFonts w:ascii="Times New Roman" w:hAnsi="Times New Roman" w:cs="Times New Roman"/>
          <w:szCs w:val="24"/>
        </w:rPr>
        <w:t>How Financial Attitudes and Practices Influence the Impulsive Buying Behavior of C</w:t>
      </w:r>
      <w:r w:rsidR="00F12F86">
        <w:rPr>
          <w:rFonts w:ascii="Times New Roman" w:hAnsi="Times New Roman" w:cs="Times New Roman"/>
          <w:szCs w:val="24"/>
        </w:rPr>
        <w:t>ollege and University Students</w:t>
      </w:r>
      <w:r w:rsidR="00F12F86">
        <w:rPr>
          <w:rFonts w:ascii="Times New Roman" w:hAnsi="Times New Roman" w:cs="Times New Roman" w:hint="eastAsia"/>
          <w:szCs w:val="24"/>
        </w:rPr>
        <w:t>.</w:t>
      </w:r>
      <w:r w:rsidRPr="00A12E4D">
        <w:rPr>
          <w:rFonts w:ascii="Times New Roman" w:hAnsi="Times New Roman" w:cs="Times New Roman"/>
          <w:szCs w:val="24"/>
        </w:rPr>
        <w:t xml:space="preserve">Social Behavior and Personality: An </w:t>
      </w:r>
      <w:r w:rsidR="00F12F86">
        <w:rPr>
          <w:rFonts w:ascii="Times New Roman" w:hAnsi="Times New Roman" w:cs="Times New Roman"/>
          <w:szCs w:val="24"/>
        </w:rPr>
        <w:t>International Journal</w:t>
      </w:r>
      <w:r w:rsidR="00F12F86">
        <w:rPr>
          <w:rFonts w:ascii="Times New Roman" w:hAnsi="Times New Roman" w:cs="Times New Roman" w:hint="eastAsia"/>
          <w:szCs w:val="24"/>
        </w:rPr>
        <w:t>.</w:t>
      </w:r>
      <w:r w:rsidR="00F12F86">
        <w:rPr>
          <w:rFonts w:ascii="Times New Roman" w:hAnsi="Times New Roman" w:cs="Times New Roman"/>
          <w:szCs w:val="24"/>
        </w:rPr>
        <w:t>38(3)</w:t>
      </w:r>
      <w:r w:rsidR="00F12F86">
        <w:rPr>
          <w:rFonts w:ascii="Times New Roman" w:hAnsi="Times New Roman" w:cs="Times New Roman" w:hint="eastAsia"/>
          <w:szCs w:val="24"/>
        </w:rPr>
        <w:t>:</w:t>
      </w:r>
      <w:r w:rsidRPr="00A12E4D">
        <w:rPr>
          <w:rFonts w:ascii="Times New Roman" w:hAnsi="Times New Roman" w:cs="Times New Roman"/>
          <w:szCs w:val="24"/>
        </w:rPr>
        <w:t>373-380.</w:t>
      </w:r>
    </w:p>
    <w:p w14:paraId="505179AE" w14:textId="19764365"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Lee, S. H.,</w:t>
      </w:r>
      <w:r w:rsidR="00F12F86">
        <w:rPr>
          <w:rFonts w:ascii="Times New Roman" w:hAnsi="Times New Roman" w:cs="Times New Roman"/>
          <w:szCs w:val="24"/>
        </w:rPr>
        <w:t xml:space="preserve"> J. Cotte and T. J. Noseworthy</w:t>
      </w:r>
      <w:r w:rsidR="00F12F86">
        <w:rPr>
          <w:rFonts w:ascii="Times New Roman" w:hAnsi="Times New Roman" w:cs="Times New Roman" w:hint="eastAsia"/>
          <w:szCs w:val="24"/>
        </w:rPr>
        <w:t>.</w:t>
      </w:r>
      <w:r w:rsidRPr="00A12E4D">
        <w:rPr>
          <w:rFonts w:ascii="Times New Roman" w:hAnsi="Times New Roman" w:cs="Times New Roman"/>
          <w:szCs w:val="24"/>
        </w:rPr>
        <w:t>2010.</w:t>
      </w:r>
      <w:proofErr w:type="gramEnd"/>
      <w:r w:rsidRPr="00A12E4D">
        <w:rPr>
          <w:rFonts w:ascii="Times New Roman" w:hAnsi="Times New Roman" w:cs="Times New Roman"/>
          <w:szCs w:val="24"/>
        </w:rPr>
        <w:t xml:space="preserve"> The Role of Network Centrality in </w:t>
      </w:r>
      <w:r w:rsidR="00F12F86">
        <w:rPr>
          <w:rFonts w:ascii="Times New Roman" w:hAnsi="Times New Roman" w:cs="Times New Roman"/>
          <w:szCs w:val="24"/>
        </w:rPr>
        <w:t>the Flow of Consumer Influence</w:t>
      </w:r>
      <w:r w:rsidR="00F12F86">
        <w:rPr>
          <w:rFonts w:ascii="Times New Roman" w:hAnsi="Times New Roman" w:cs="Times New Roman" w:hint="eastAsia"/>
          <w:szCs w:val="24"/>
        </w:rPr>
        <w:t>.</w:t>
      </w:r>
      <w:r w:rsidR="00F12F86">
        <w:rPr>
          <w:rFonts w:ascii="Times New Roman" w:hAnsi="Times New Roman" w:cs="Times New Roman"/>
          <w:szCs w:val="24"/>
        </w:rPr>
        <w:t>Journal of Consumer Psychology</w:t>
      </w:r>
      <w:r w:rsidR="00F12F86">
        <w:rPr>
          <w:rFonts w:ascii="Times New Roman" w:hAnsi="Times New Roman" w:cs="Times New Roman" w:hint="eastAsia"/>
          <w:szCs w:val="24"/>
        </w:rPr>
        <w:t>.</w:t>
      </w:r>
      <w:r w:rsidR="00F12F86">
        <w:rPr>
          <w:rFonts w:ascii="Times New Roman" w:hAnsi="Times New Roman" w:cs="Times New Roman"/>
          <w:szCs w:val="24"/>
        </w:rPr>
        <w:t>20</w:t>
      </w:r>
      <w:r w:rsidR="00F12F86">
        <w:rPr>
          <w:rFonts w:ascii="Times New Roman" w:hAnsi="Times New Roman" w:cs="Times New Roman" w:hint="eastAsia"/>
          <w:szCs w:val="24"/>
        </w:rPr>
        <w:t>:</w:t>
      </w:r>
      <w:r w:rsidRPr="00A12E4D">
        <w:rPr>
          <w:rFonts w:ascii="Times New Roman" w:hAnsi="Times New Roman" w:cs="Times New Roman"/>
          <w:szCs w:val="24"/>
        </w:rPr>
        <w:t>66-77.</w:t>
      </w:r>
    </w:p>
    <w:p w14:paraId="6DA5857C" w14:textId="77777777" w:rsidR="004300CB"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Levy</w:t>
      </w:r>
      <w:proofErr w:type="gramStart"/>
      <w:r>
        <w:rPr>
          <w:rFonts w:ascii="Times New Roman" w:hAnsi="Times New Roman" w:cs="Times New Roman" w:hint="eastAsia"/>
          <w:szCs w:val="24"/>
        </w:rPr>
        <w:t>,S,J.1959.Symbols</w:t>
      </w:r>
      <w:proofErr w:type="gramEnd"/>
      <w:r>
        <w:rPr>
          <w:rFonts w:ascii="Times New Roman" w:hAnsi="Times New Roman" w:cs="Times New Roman" w:hint="eastAsia"/>
          <w:szCs w:val="24"/>
        </w:rPr>
        <w:t xml:space="preserve"> for sales. Harvard Business </w:t>
      </w:r>
      <w:proofErr w:type="gramStart"/>
      <w:r>
        <w:rPr>
          <w:rFonts w:ascii="Times New Roman" w:hAnsi="Times New Roman" w:cs="Times New Roman" w:hint="eastAsia"/>
          <w:szCs w:val="24"/>
        </w:rPr>
        <w:t>Review.37(</w:t>
      </w:r>
      <w:proofErr w:type="gramEnd"/>
      <w:r>
        <w:rPr>
          <w:rFonts w:ascii="Times New Roman" w:hAnsi="Times New Roman" w:cs="Times New Roman" w:hint="eastAsia"/>
          <w:szCs w:val="24"/>
        </w:rPr>
        <w:t>4):</w:t>
      </w:r>
      <w:r w:rsidR="00FC23D9">
        <w:rPr>
          <w:rFonts w:ascii="Times New Roman" w:hAnsi="Times New Roman" w:cs="Times New Roman" w:hint="eastAsia"/>
          <w:szCs w:val="24"/>
        </w:rPr>
        <w:t>117-124.</w:t>
      </w:r>
    </w:p>
    <w:p w14:paraId="2B01F4EE" w14:textId="77777777" w:rsidR="004300CB" w:rsidRPr="004300CB" w:rsidRDefault="008D223B" w:rsidP="009B5CF7">
      <w:pPr>
        <w:spacing w:line="320" w:lineRule="exact"/>
        <w:ind w:left="720" w:hangingChars="300" w:hanging="720"/>
        <w:jc w:val="both"/>
        <w:rPr>
          <w:rFonts w:ascii="Times New Roman" w:hAnsi="Times New Roman" w:cs="Times New Roman"/>
          <w:szCs w:val="24"/>
        </w:rPr>
      </w:pPr>
      <w:proofErr w:type="gramStart"/>
      <w:r w:rsidRPr="004300CB">
        <w:rPr>
          <w:rFonts w:ascii="Times New Roman" w:hAnsi="Times New Roman" w:cs="Times New Roman"/>
          <w:szCs w:val="24"/>
        </w:rPr>
        <w:t>Liao, S</w:t>
      </w:r>
      <w:r w:rsidR="00F12F86" w:rsidRPr="004300CB">
        <w:rPr>
          <w:rFonts w:ascii="Times New Roman" w:hAnsi="Times New Roman" w:cs="Times New Roman"/>
          <w:szCs w:val="24"/>
        </w:rPr>
        <w:t>. L., Y. C. Shen and C. H. Chu.</w:t>
      </w:r>
      <w:r w:rsidRPr="004300CB">
        <w:rPr>
          <w:rFonts w:ascii="Times New Roman" w:hAnsi="Times New Roman" w:cs="Times New Roman"/>
          <w:szCs w:val="24"/>
        </w:rPr>
        <w:t>2009.</w:t>
      </w:r>
      <w:proofErr w:type="gramEnd"/>
      <w:r w:rsidRPr="004300CB">
        <w:rPr>
          <w:rFonts w:ascii="Times New Roman" w:hAnsi="Times New Roman" w:cs="Times New Roman"/>
          <w:szCs w:val="24"/>
        </w:rPr>
        <w:t xml:space="preserve"> </w:t>
      </w:r>
      <w:proofErr w:type="gramStart"/>
      <w:r w:rsidRPr="004300CB">
        <w:rPr>
          <w:rFonts w:ascii="Times New Roman" w:hAnsi="Times New Roman" w:cs="Times New Roman"/>
          <w:szCs w:val="24"/>
        </w:rPr>
        <w:t>The Effects of Sales Promotion Strategy, Product Appeal and Consumer Trail on R</w:t>
      </w:r>
      <w:r w:rsidR="00F12F86" w:rsidRPr="004300CB">
        <w:rPr>
          <w:rFonts w:ascii="Times New Roman" w:hAnsi="Times New Roman" w:cs="Times New Roman"/>
          <w:szCs w:val="24"/>
        </w:rPr>
        <w:t>eminder Impulse Buying Behavior.</w:t>
      </w:r>
      <w:proofErr w:type="gramEnd"/>
      <w:r w:rsidRPr="004300CB">
        <w:rPr>
          <w:rFonts w:ascii="Times New Roman" w:hAnsi="Times New Roman" w:cs="Times New Roman"/>
          <w:szCs w:val="24"/>
        </w:rPr>
        <w:t xml:space="preserve"> Internation</w:t>
      </w:r>
      <w:r w:rsidR="00F12F86" w:rsidRPr="004300CB">
        <w:rPr>
          <w:rFonts w:ascii="Times New Roman" w:hAnsi="Times New Roman" w:cs="Times New Roman"/>
          <w:szCs w:val="24"/>
        </w:rPr>
        <w:t>al Journal of Consumer Studies.33:</w:t>
      </w:r>
      <w:r w:rsidRPr="004300CB">
        <w:rPr>
          <w:rFonts w:ascii="Times New Roman" w:hAnsi="Times New Roman" w:cs="Times New Roman"/>
          <w:szCs w:val="24"/>
        </w:rPr>
        <w:t>274-284.</w:t>
      </w:r>
    </w:p>
    <w:p w14:paraId="2AD57BE9" w14:textId="051E1340" w:rsidR="004300CB" w:rsidRPr="004300CB" w:rsidRDefault="004300CB" w:rsidP="009B5CF7">
      <w:pPr>
        <w:spacing w:line="320" w:lineRule="exact"/>
        <w:ind w:left="720" w:hangingChars="300" w:hanging="720"/>
        <w:jc w:val="both"/>
        <w:rPr>
          <w:rFonts w:ascii="Times New Roman" w:eastAsia="新細明體" w:hAnsi="Times New Roman" w:cs="Times New Roman"/>
          <w:color w:val="1C1D1E"/>
          <w:kern w:val="36"/>
          <w:szCs w:val="24"/>
        </w:rPr>
      </w:pPr>
      <w:r w:rsidRPr="004300CB">
        <w:rPr>
          <w:rFonts w:ascii="Times New Roman" w:hAnsi="Times New Roman" w:cs="Times New Roman"/>
          <w:szCs w:val="24"/>
        </w:rPr>
        <w:t>Lin.C.H.</w:t>
      </w:r>
      <w:proofErr w:type="gramStart"/>
      <w:r w:rsidRPr="004300CB">
        <w:rPr>
          <w:rFonts w:ascii="Times New Roman" w:hAnsi="Times New Roman" w:cs="Times New Roman"/>
          <w:szCs w:val="24"/>
        </w:rPr>
        <w:t>,Wu.P.H</w:t>
      </w:r>
      <w:proofErr w:type="gramEnd"/>
      <w:r w:rsidRPr="004300CB">
        <w:rPr>
          <w:rFonts w:ascii="Times New Roman" w:hAnsi="Times New Roman" w:cs="Times New Roman"/>
          <w:szCs w:val="24"/>
        </w:rPr>
        <w:t>.,Chuang.S.C and Kao.D.T.2007.</w:t>
      </w:r>
      <w:r w:rsidRPr="004300CB">
        <w:rPr>
          <w:rFonts w:ascii="Times New Roman" w:eastAsia="新細明體" w:hAnsi="Times New Roman" w:cs="Times New Roman"/>
          <w:color w:val="1C1D1E"/>
          <w:kern w:val="36"/>
          <w:szCs w:val="24"/>
        </w:rPr>
        <w:t xml:space="preserve"> Price as a quality or sacrifice cue: Role of goal orientation</w:t>
      </w:r>
      <w:r w:rsidRPr="004300CB">
        <w:rPr>
          <w:rFonts w:ascii="Times New Roman" w:eastAsia="新細明體" w:hAnsi="Times New Roman" w:cs="Times New Roman" w:hint="eastAsia"/>
          <w:color w:val="1C1D1E"/>
          <w:kern w:val="36"/>
          <w:szCs w:val="24"/>
        </w:rPr>
        <w:t xml:space="preserve">.Asian Journal of Social </w:t>
      </w:r>
      <w:proofErr w:type="gramStart"/>
      <w:r w:rsidRPr="004300CB">
        <w:rPr>
          <w:rFonts w:ascii="Times New Roman" w:eastAsia="新細明體" w:hAnsi="Times New Roman" w:cs="Times New Roman" w:hint="eastAsia"/>
          <w:color w:val="1C1D1E"/>
          <w:kern w:val="36"/>
          <w:szCs w:val="24"/>
        </w:rPr>
        <w:t>Psychology.10(</w:t>
      </w:r>
      <w:proofErr w:type="gramEnd"/>
      <w:r w:rsidRPr="004300CB">
        <w:rPr>
          <w:rFonts w:ascii="Times New Roman" w:eastAsia="新細明體" w:hAnsi="Times New Roman" w:cs="Times New Roman" w:hint="eastAsia"/>
          <w:color w:val="1C1D1E"/>
          <w:kern w:val="36"/>
          <w:szCs w:val="24"/>
        </w:rPr>
        <w:t>3):179-187.</w:t>
      </w:r>
    </w:p>
    <w:p w14:paraId="71F3E994" w14:textId="39CE1D7A" w:rsidR="00EA261B" w:rsidRDefault="00F12F86"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Lin, Y. H. and C. Y. Chen</w:t>
      </w:r>
      <w:r>
        <w:rPr>
          <w:rFonts w:ascii="Times New Roman" w:hAnsi="Times New Roman" w:cs="Times New Roman" w:hint="eastAsia"/>
          <w:szCs w:val="24"/>
        </w:rPr>
        <w:t>.</w:t>
      </w:r>
      <w:proofErr w:type="gramEnd"/>
      <w:r w:rsidR="008D223B" w:rsidRPr="00A12E4D">
        <w:rPr>
          <w:rFonts w:ascii="Times New Roman" w:hAnsi="Times New Roman" w:cs="Times New Roman"/>
          <w:szCs w:val="24"/>
        </w:rPr>
        <w:t xml:space="preserve"> 2012. Adolescents' Impulse Buying: Susceptibility to Interpersonal Influence and Fear of Negat</w:t>
      </w:r>
      <w:r>
        <w:rPr>
          <w:rFonts w:ascii="Times New Roman" w:hAnsi="Times New Roman" w:cs="Times New Roman"/>
          <w:szCs w:val="24"/>
        </w:rPr>
        <w:t>ive Evaluation</w:t>
      </w:r>
      <w:r>
        <w:rPr>
          <w:rFonts w:ascii="Times New Roman" w:hAnsi="Times New Roman" w:cs="Times New Roman" w:hint="eastAsia"/>
          <w:szCs w:val="24"/>
        </w:rPr>
        <w:t>.</w:t>
      </w:r>
      <w:r w:rsidR="008D223B" w:rsidRPr="00A12E4D">
        <w:rPr>
          <w:rFonts w:ascii="Times New Roman" w:hAnsi="Times New Roman" w:cs="Times New Roman"/>
          <w:szCs w:val="24"/>
        </w:rPr>
        <w:t xml:space="preserve">Social Behavior and Personality: An International </w:t>
      </w:r>
      <w:proofErr w:type="gramStart"/>
      <w:r w:rsidR="008D223B" w:rsidRPr="00A12E4D">
        <w:rPr>
          <w:rFonts w:ascii="Times New Roman" w:hAnsi="Times New Roman" w:cs="Times New Roman"/>
          <w:szCs w:val="24"/>
        </w:rPr>
        <w:t>Journal</w:t>
      </w:r>
      <w:r>
        <w:rPr>
          <w:rFonts w:ascii="Times New Roman" w:hAnsi="Times New Roman" w:cs="Times New Roman" w:hint="eastAsia"/>
          <w:szCs w:val="24"/>
        </w:rPr>
        <w:t>.</w:t>
      </w:r>
      <w:r>
        <w:rPr>
          <w:rFonts w:ascii="Times New Roman" w:hAnsi="Times New Roman" w:cs="Times New Roman"/>
          <w:szCs w:val="24"/>
        </w:rPr>
        <w:t>40(</w:t>
      </w:r>
      <w:proofErr w:type="gramEnd"/>
      <w:r>
        <w:rPr>
          <w:rFonts w:ascii="Times New Roman" w:hAnsi="Times New Roman" w:cs="Times New Roman"/>
          <w:szCs w:val="24"/>
        </w:rPr>
        <w:t>3)</w:t>
      </w:r>
      <w:r>
        <w:rPr>
          <w:rFonts w:ascii="Times New Roman" w:hAnsi="Times New Roman" w:cs="Times New Roman" w:hint="eastAsia"/>
          <w:szCs w:val="24"/>
        </w:rPr>
        <w:t>:</w:t>
      </w:r>
      <w:r w:rsidR="008D223B" w:rsidRPr="00A12E4D">
        <w:rPr>
          <w:rFonts w:ascii="Times New Roman" w:hAnsi="Times New Roman" w:cs="Times New Roman"/>
          <w:szCs w:val="24"/>
        </w:rPr>
        <w:t>353-358.</w:t>
      </w:r>
    </w:p>
    <w:p w14:paraId="3B975B0C" w14:textId="461DBB67" w:rsidR="00EA261B" w:rsidRDefault="00F12F86"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Luo, X. M.</w:t>
      </w:r>
      <w:r w:rsidR="008D223B" w:rsidRPr="00A12E4D">
        <w:rPr>
          <w:rFonts w:ascii="Times New Roman" w:hAnsi="Times New Roman" w:cs="Times New Roman"/>
          <w:szCs w:val="24"/>
        </w:rPr>
        <w:t>2005.</w:t>
      </w:r>
      <w:proofErr w:type="gramEnd"/>
      <w:r w:rsidR="008D223B" w:rsidRPr="00A12E4D">
        <w:rPr>
          <w:rFonts w:ascii="Times New Roman" w:hAnsi="Times New Roman" w:cs="Times New Roman"/>
          <w:szCs w:val="24"/>
        </w:rPr>
        <w:t xml:space="preserve"> How Does Shopping with Others Influence Impulsive Purchasing? </w:t>
      </w:r>
      <w:r>
        <w:rPr>
          <w:rFonts w:ascii="Times New Roman" w:hAnsi="Times New Roman" w:cs="Times New Roman"/>
          <w:szCs w:val="24"/>
        </w:rPr>
        <w:t xml:space="preserve">Journal of Consumer </w:t>
      </w:r>
      <w:proofErr w:type="gramStart"/>
      <w:r>
        <w:rPr>
          <w:rFonts w:ascii="Times New Roman" w:hAnsi="Times New Roman" w:cs="Times New Roman"/>
          <w:szCs w:val="24"/>
        </w:rPr>
        <w:t>Psychology</w:t>
      </w:r>
      <w:r>
        <w:rPr>
          <w:rFonts w:ascii="Times New Roman" w:hAnsi="Times New Roman" w:cs="Times New Roman" w:hint="eastAsia"/>
          <w:szCs w:val="24"/>
        </w:rPr>
        <w:t>.</w:t>
      </w:r>
      <w:r>
        <w:rPr>
          <w:rFonts w:ascii="Times New Roman" w:hAnsi="Times New Roman" w:cs="Times New Roman"/>
          <w:szCs w:val="24"/>
        </w:rPr>
        <w:t>15(</w:t>
      </w:r>
      <w:proofErr w:type="gramEnd"/>
      <w:r>
        <w:rPr>
          <w:rFonts w:ascii="Times New Roman" w:hAnsi="Times New Roman" w:cs="Times New Roman"/>
          <w:szCs w:val="24"/>
        </w:rPr>
        <w:t>4)</w:t>
      </w:r>
      <w:r>
        <w:rPr>
          <w:rFonts w:ascii="Times New Roman" w:hAnsi="Times New Roman" w:cs="Times New Roman" w:hint="eastAsia"/>
          <w:szCs w:val="24"/>
        </w:rPr>
        <w:t>:</w:t>
      </w:r>
      <w:r w:rsidR="008D223B" w:rsidRPr="00A12E4D">
        <w:rPr>
          <w:rFonts w:ascii="Times New Roman" w:hAnsi="Times New Roman" w:cs="Times New Roman"/>
          <w:szCs w:val="24"/>
        </w:rPr>
        <w:t>288-294.</w:t>
      </w:r>
    </w:p>
    <w:p w14:paraId="299107C8" w14:textId="6504821B" w:rsidR="00FC23D9"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MacKenzie</w:t>
      </w:r>
      <w:proofErr w:type="gramStart"/>
      <w:r>
        <w:rPr>
          <w:rFonts w:ascii="Times New Roman" w:hAnsi="Times New Roman" w:cs="Times New Roman" w:hint="eastAsia"/>
          <w:szCs w:val="24"/>
        </w:rPr>
        <w:t>,D.2000.</w:t>
      </w:r>
      <w:r w:rsidR="00FC23D9">
        <w:rPr>
          <w:rFonts w:ascii="Times New Roman" w:hAnsi="Times New Roman" w:cs="Times New Roman" w:hint="eastAsia"/>
          <w:szCs w:val="24"/>
        </w:rPr>
        <w:t>You</w:t>
      </w:r>
      <w:proofErr w:type="gramEnd"/>
      <w:r w:rsidR="00FC23D9">
        <w:rPr>
          <w:rFonts w:ascii="Times New Roman" w:hAnsi="Times New Roman" w:cs="Times New Roman" w:hint="eastAsia"/>
          <w:szCs w:val="24"/>
        </w:rPr>
        <w:t xml:space="preserve"> can still shop t</w:t>
      </w:r>
      <w:r>
        <w:rPr>
          <w:rFonts w:ascii="Times New Roman" w:hAnsi="Times New Roman" w:cs="Times New Roman" w:hint="eastAsia"/>
          <w:szCs w:val="24"/>
        </w:rPr>
        <w:t>o save the world, New Statesman.129(4468):</w:t>
      </w:r>
      <w:r w:rsidR="00FC23D9">
        <w:rPr>
          <w:rFonts w:ascii="Times New Roman" w:hAnsi="Times New Roman" w:cs="Times New Roman" w:hint="eastAsia"/>
          <w:szCs w:val="24"/>
        </w:rPr>
        <w:t>12-14.</w:t>
      </w:r>
    </w:p>
    <w:p w14:paraId="7791AF8B" w14:textId="3E37B02C" w:rsidR="000C2955" w:rsidRPr="00444C22" w:rsidRDefault="000C2955" w:rsidP="009B5CF7">
      <w:pPr>
        <w:spacing w:line="320" w:lineRule="exact"/>
        <w:ind w:left="720" w:hangingChars="300" w:hanging="720"/>
        <w:jc w:val="both"/>
        <w:rPr>
          <w:rFonts w:ascii="Times New Roman" w:hAnsi="Times New Roman" w:cs="Times New Roman"/>
          <w:shd w:val="clear" w:color="auto" w:fill="FFFFFF"/>
        </w:rPr>
      </w:pPr>
      <w:proofErr w:type="gramStart"/>
      <w:r w:rsidRPr="00444C22">
        <w:rPr>
          <w:rFonts w:ascii="Times New Roman" w:hAnsi="Times New Roman" w:cs="Times New Roman"/>
          <w:shd w:val="clear" w:color="auto" w:fill="FFFFFF"/>
        </w:rPr>
        <w:t>M</w:t>
      </w:r>
      <w:r w:rsidRPr="00444C22">
        <w:rPr>
          <w:rFonts w:ascii="Times New Roman" w:hAnsi="Times New Roman" w:cs="Times New Roman" w:hint="eastAsia"/>
          <w:shd w:val="clear" w:color="auto" w:fill="FFFFFF"/>
        </w:rPr>
        <w:t>air</w:t>
      </w:r>
      <w:r w:rsidRPr="00444C22">
        <w:rPr>
          <w:rFonts w:ascii="Times New Roman" w:hAnsi="Times New Roman" w:cs="Times New Roman"/>
          <w:shd w:val="clear" w:color="auto" w:fill="FFFFFF"/>
        </w:rPr>
        <w:t>, S, D</w:t>
      </w:r>
      <w:r w:rsidRPr="00444C22">
        <w:rPr>
          <w:rFonts w:ascii="Times New Roman" w:hAnsi="Times New Roman" w:cs="Times New Roman" w:hint="eastAsia"/>
          <w:shd w:val="clear" w:color="auto" w:fill="FFFFFF"/>
        </w:rPr>
        <w:t>ruckman</w:t>
      </w:r>
      <w:r w:rsidRPr="00444C22">
        <w:rPr>
          <w:rFonts w:ascii="Times New Roman" w:hAnsi="Times New Roman" w:cs="Times New Roman"/>
          <w:shd w:val="clear" w:color="auto" w:fill="FFFFFF"/>
        </w:rPr>
        <w:t>, A and Jackson, T (2016).</w:t>
      </w:r>
      <w:proofErr w:type="gramEnd"/>
      <w:r w:rsidRPr="00444C22">
        <w:rPr>
          <w:rFonts w:ascii="Times New Roman" w:hAnsi="Times New Roman" w:cs="Times New Roman"/>
          <w:shd w:val="clear" w:color="auto" w:fill="FFFFFF"/>
        </w:rPr>
        <w:t xml:space="preserve"> </w:t>
      </w:r>
      <w:proofErr w:type="gramStart"/>
      <w:r w:rsidRPr="00444C22">
        <w:rPr>
          <w:rFonts w:ascii="Times New Roman" w:hAnsi="Times New Roman" w:cs="Times New Roman"/>
          <w:shd w:val="clear" w:color="auto" w:fill="FFFFFF"/>
        </w:rPr>
        <w:t>Global inequities and emissions in Western European textiles and clothing consumption.</w:t>
      </w:r>
      <w:r w:rsidRPr="00444C22">
        <w:rPr>
          <w:rStyle w:val="af"/>
          <w:rFonts w:ascii="Times New Roman" w:hAnsi="Times New Roman" w:cs="Times New Roman"/>
          <w:i w:val="0"/>
          <w:shd w:val="clear" w:color="auto" w:fill="FFFFFF"/>
        </w:rPr>
        <w:t>Journal of Cleaner Production</w:t>
      </w:r>
      <w:r w:rsidRPr="00444C22">
        <w:rPr>
          <w:rFonts w:ascii="Times New Roman" w:hAnsi="Times New Roman" w:cs="Times New Roman"/>
          <w:i/>
          <w:shd w:val="clear" w:color="auto" w:fill="FFFFFF"/>
        </w:rPr>
        <w:t>,</w:t>
      </w:r>
      <w:r w:rsidRPr="00444C22">
        <w:rPr>
          <w:rFonts w:ascii="Times New Roman" w:hAnsi="Times New Roman" w:cs="Times New Roman"/>
          <w:shd w:val="clear" w:color="auto" w:fill="FFFFFF"/>
        </w:rPr>
        <w:t xml:space="preserve"> 132, 57-69.</w:t>
      </w:r>
      <w:proofErr w:type="gramEnd"/>
    </w:p>
    <w:p w14:paraId="052A9BB8" w14:textId="2B08629B" w:rsidR="00F03D54" w:rsidRDefault="00F12F86"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Marcinkowski.T.J.</w:t>
      </w:r>
      <w:r w:rsidR="00964F84" w:rsidRPr="00A12E4D">
        <w:rPr>
          <w:rFonts w:ascii="Times New Roman" w:hAnsi="Times New Roman" w:cs="Times New Roman"/>
          <w:szCs w:val="24"/>
        </w:rPr>
        <w:t>1980.An analysis of correlates and predictors of responsible environmental behavior.</w:t>
      </w:r>
      <w:proofErr w:type="gramEnd"/>
      <w:r w:rsidR="00964F84" w:rsidRPr="00A12E4D">
        <w:rPr>
          <w:rFonts w:ascii="Times New Roman" w:hAnsi="Times New Roman" w:cs="Times New Roman"/>
          <w:szCs w:val="24"/>
        </w:rPr>
        <w:t xml:space="preserve"> Disse</w:t>
      </w:r>
      <w:r>
        <w:rPr>
          <w:rFonts w:ascii="Times New Roman" w:hAnsi="Times New Roman" w:cs="Times New Roman"/>
          <w:szCs w:val="24"/>
        </w:rPr>
        <w:t xml:space="preserve">rtation Abstracts </w:t>
      </w:r>
      <w:proofErr w:type="gramStart"/>
      <w:r>
        <w:rPr>
          <w:rFonts w:ascii="Times New Roman" w:hAnsi="Times New Roman" w:cs="Times New Roman"/>
          <w:szCs w:val="24"/>
        </w:rPr>
        <w:t>International</w:t>
      </w:r>
      <w:r>
        <w:rPr>
          <w:rFonts w:ascii="Times New Roman" w:hAnsi="Times New Roman" w:cs="Times New Roman" w:hint="eastAsia"/>
          <w:szCs w:val="24"/>
        </w:rPr>
        <w:t>.</w:t>
      </w:r>
      <w:r w:rsidR="00964F84" w:rsidRPr="00A12E4D">
        <w:rPr>
          <w:rFonts w:ascii="Times New Roman" w:hAnsi="Times New Roman" w:cs="Times New Roman"/>
          <w:szCs w:val="24"/>
        </w:rPr>
        <w:t>49(</w:t>
      </w:r>
      <w:proofErr w:type="gramEnd"/>
      <w:r w:rsidR="00964F84" w:rsidRPr="00A12E4D">
        <w:rPr>
          <w:rFonts w:ascii="Times New Roman" w:hAnsi="Times New Roman" w:cs="Times New Roman"/>
          <w:szCs w:val="24"/>
        </w:rPr>
        <w:t>12),</w:t>
      </w:r>
      <w:r>
        <w:rPr>
          <w:rFonts w:ascii="Times New Roman" w:hAnsi="Times New Roman" w:cs="Times New Roman"/>
          <w:szCs w:val="24"/>
        </w:rPr>
        <w:t>3677-A.University of Microfilms</w:t>
      </w:r>
      <w:r>
        <w:rPr>
          <w:rFonts w:ascii="Times New Roman" w:hAnsi="Times New Roman" w:cs="Times New Roman" w:hint="eastAsia"/>
          <w:szCs w:val="24"/>
        </w:rPr>
        <w:t>.</w:t>
      </w:r>
      <w:r w:rsidR="00964F84" w:rsidRPr="00A12E4D">
        <w:rPr>
          <w:rFonts w:ascii="Times New Roman" w:hAnsi="Times New Roman" w:cs="Times New Roman"/>
          <w:szCs w:val="24"/>
        </w:rPr>
        <w:t>No.DEW89-03716.</w:t>
      </w:r>
    </w:p>
    <w:p w14:paraId="5E5AF8D2" w14:textId="0FA41AEC" w:rsidR="00F03D54" w:rsidRPr="00F03D54" w:rsidRDefault="00F03D54" w:rsidP="009B5CF7">
      <w:pPr>
        <w:spacing w:line="320" w:lineRule="exact"/>
        <w:ind w:left="720" w:hangingChars="300" w:hanging="720"/>
        <w:jc w:val="both"/>
        <w:rPr>
          <w:rFonts w:ascii="Times New Roman" w:hAnsi="Times New Roman" w:cs="Times New Roman"/>
          <w:szCs w:val="24"/>
        </w:rPr>
      </w:pPr>
      <w:r w:rsidRPr="00F03D54">
        <w:rPr>
          <w:rFonts w:ascii="Times New Roman" w:eastAsia="標楷體" w:hAnsi="Times New Roman" w:cs="Times New Roman"/>
          <w:szCs w:val="24"/>
        </w:rPr>
        <w:t>Mayer</w:t>
      </w:r>
      <w:proofErr w:type="gramStart"/>
      <w:r w:rsidRPr="00F03D54">
        <w:rPr>
          <w:rFonts w:ascii="Times New Roman" w:eastAsia="標楷體" w:hAnsi="Times New Roman" w:cs="Times New Roman"/>
          <w:szCs w:val="24"/>
        </w:rPr>
        <w:t>,J.D</w:t>
      </w:r>
      <w:proofErr w:type="gramEnd"/>
      <w:r w:rsidRPr="00F03D54">
        <w:rPr>
          <w:rFonts w:ascii="Times New Roman" w:eastAsia="標楷體" w:hAnsi="Times New Roman" w:cs="Times New Roman"/>
          <w:szCs w:val="24"/>
        </w:rPr>
        <w:t>. and Salovy,P.199</w:t>
      </w:r>
      <w:r>
        <w:rPr>
          <w:rFonts w:ascii="Times New Roman" w:eastAsia="標楷體" w:hAnsi="Times New Roman" w:cs="Times New Roman" w:hint="eastAsia"/>
          <w:szCs w:val="24"/>
        </w:rPr>
        <w:t>5</w:t>
      </w:r>
      <w:r w:rsidRPr="00F03D54">
        <w:rPr>
          <w:rFonts w:ascii="Times New Roman" w:eastAsia="標楷體" w:hAnsi="Times New Roman" w:cs="Times New Roman"/>
          <w:szCs w:val="24"/>
        </w:rPr>
        <w:t>.</w:t>
      </w:r>
      <w:r w:rsidRPr="00F03D54">
        <w:rPr>
          <w:rFonts w:ascii="Times New Roman" w:eastAsia="新細明體" w:hAnsi="Times New Roman" w:cs="Times New Roman"/>
          <w:kern w:val="36"/>
          <w:szCs w:val="24"/>
        </w:rPr>
        <w:t xml:space="preserve"> Emotional intelligence and the construction and regulation of </w:t>
      </w:r>
      <w:r w:rsidRPr="00F03D54">
        <w:rPr>
          <w:rFonts w:ascii="Times New Roman" w:eastAsia="新細明體" w:hAnsi="Times New Roman" w:cs="Times New Roman"/>
          <w:kern w:val="36"/>
          <w:szCs w:val="24"/>
        </w:rPr>
        <w:lastRenderedPageBreak/>
        <w:t>feelings</w:t>
      </w:r>
      <w:r>
        <w:rPr>
          <w:rFonts w:ascii="Times New Roman" w:eastAsia="新細明體" w:hAnsi="Times New Roman" w:cs="Times New Roman" w:hint="eastAsia"/>
          <w:kern w:val="36"/>
          <w:szCs w:val="24"/>
        </w:rPr>
        <w:t xml:space="preserve">.Applied and Prevetive </w:t>
      </w:r>
      <w:proofErr w:type="gramStart"/>
      <w:r>
        <w:rPr>
          <w:rFonts w:ascii="Times New Roman" w:eastAsia="新細明體" w:hAnsi="Times New Roman" w:cs="Times New Roman" w:hint="eastAsia"/>
          <w:kern w:val="36"/>
          <w:szCs w:val="24"/>
        </w:rPr>
        <w:t>Psychology.4(</w:t>
      </w:r>
      <w:proofErr w:type="gramEnd"/>
      <w:r>
        <w:rPr>
          <w:rFonts w:ascii="Times New Roman" w:eastAsia="新細明體" w:hAnsi="Times New Roman" w:cs="Times New Roman" w:hint="eastAsia"/>
          <w:kern w:val="36"/>
          <w:szCs w:val="24"/>
        </w:rPr>
        <w:t>3):197-208.</w:t>
      </w:r>
    </w:p>
    <w:p w14:paraId="4BC27604" w14:textId="1C08B95F"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Mattila, A.</w:t>
      </w:r>
      <w:r w:rsidR="00F12F86">
        <w:rPr>
          <w:rFonts w:ascii="Times New Roman" w:hAnsi="Times New Roman" w:cs="Times New Roman"/>
          <w:szCs w:val="24"/>
        </w:rPr>
        <w:t xml:space="preserve"> S. and F. Wirtz</w:t>
      </w:r>
      <w:r w:rsidR="00F12F86">
        <w:rPr>
          <w:rFonts w:ascii="Times New Roman" w:hAnsi="Times New Roman" w:cs="Times New Roman" w:hint="eastAsia"/>
          <w:szCs w:val="24"/>
        </w:rPr>
        <w:t>.</w:t>
      </w:r>
      <w:r w:rsidRPr="00A12E4D">
        <w:rPr>
          <w:rFonts w:ascii="Times New Roman" w:hAnsi="Times New Roman" w:cs="Times New Roman"/>
          <w:szCs w:val="24"/>
        </w:rPr>
        <w:t>2008.</w:t>
      </w:r>
      <w:proofErr w:type="gramEnd"/>
      <w:r w:rsidRPr="00A12E4D">
        <w:rPr>
          <w:rFonts w:ascii="Times New Roman" w:hAnsi="Times New Roman" w:cs="Times New Roman"/>
          <w:szCs w:val="24"/>
        </w:rPr>
        <w:t xml:space="preserve"> The Role of Store Environmental Stimulation and Social</w:t>
      </w:r>
      <w:r w:rsidR="00F12F86">
        <w:rPr>
          <w:rFonts w:ascii="Times New Roman" w:hAnsi="Times New Roman" w:cs="Times New Roman"/>
          <w:szCs w:val="24"/>
        </w:rPr>
        <w:t xml:space="preserve"> Factors on Impulse Purchasing</w:t>
      </w:r>
      <w:r w:rsidR="00F12F86">
        <w:rPr>
          <w:rFonts w:ascii="Times New Roman" w:hAnsi="Times New Roman" w:cs="Times New Roman" w:hint="eastAsia"/>
          <w:szCs w:val="24"/>
        </w:rPr>
        <w:t>.</w:t>
      </w:r>
      <w:r w:rsidRPr="00A12E4D">
        <w:rPr>
          <w:rFonts w:ascii="Times New Roman" w:hAnsi="Times New Roman" w:cs="Times New Roman"/>
          <w:szCs w:val="24"/>
        </w:rPr>
        <w:t>Journal of Ser</w:t>
      </w:r>
      <w:r w:rsidR="00F12F86">
        <w:rPr>
          <w:rFonts w:ascii="Times New Roman" w:hAnsi="Times New Roman" w:cs="Times New Roman"/>
          <w:szCs w:val="24"/>
        </w:rPr>
        <w:t xml:space="preserve">vices </w:t>
      </w:r>
      <w:proofErr w:type="gramStart"/>
      <w:r w:rsidR="00F12F86">
        <w:rPr>
          <w:rFonts w:ascii="Times New Roman" w:hAnsi="Times New Roman" w:cs="Times New Roman"/>
          <w:szCs w:val="24"/>
        </w:rPr>
        <w:t>Marketing</w:t>
      </w:r>
      <w:r w:rsidR="00F12F86">
        <w:rPr>
          <w:rFonts w:ascii="Times New Roman" w:hAnsi="Times New Roman" w:cs="Times New Roman" w:hint="eastAsia"/>
          <w:szCs w:val="24"/>
        </w:rPr>
        <w:t>.</w:t>
      </w:r>
      <w:r w:rsidR="00EA261B">
        <w:rPr>
          <w:rFonts w:ascii="Times New Roman" w:hAnsi="Times New Roman" w:cs="Times New Roman"/>
          <w:szCs w:val="24"/>
        </w:rPr>
        <w:t>22</w:t>
      </w:r>
      <w:r w:rsidR="00F12F86">
        <w:rPr>
          <w:rFonts w:ascii="Times New Roman" w:hAnsi="Times New Roman" w:cs="Times New Roman" w:hint="eastAsia"/>
          <w:szCs w:val="24"/>
        </w:rPr>
        <w:t>(</w:t>
      </w:r>
      <w:proofErr w:type="gramEnd"/>
      <w:r w:rsidR="00EA261B">
        <w:rPr>
          <w:rFonts w:ascii="Times New Roman" w:hAnsi="Times New Roman" w:cs="Times New Roman"/>
          <w:szCs w:val="24"/>
        </w:rPr>
        <w:t>7</w:t>
      </w:r>
      <w:r w:rsidR="00F12F86">
        <w:rPr>
          <w:rFonts w:ascii="Times New Roman" w:hAnsi="Times New Roman" w:cs="Times New Roman" w:hint="eastAsia"/>
          <w:szCs w:val="24"/>
        </w:rPr>
        <w:t>):</w:t>
      </w:r>
      <w:r w:rsidR="00EA261B">
        <w:rPr>
          <w:rFonts w:ascii="Times New Roman" w:hAnsi="Times New Roman" w:cs="Times New Roman"/>
          <w:szCs w:val="24"/>
        </w:rPr>
        <w:t>562-567.</w:t>
      </w:r>
    </w:p>
    <w:p w14:paraId="09F9D59C" w14:textId="086F9855" w:rsidR="00EA261B"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McGuire. W. J.</w:t>
      </w:r>
      <w:r w:rsidR="008D223B" w:rsidRPr="00A12E4D">
        <w:rPr>
          <w:rFonts w:ascii="Times New Roman" w:hAnsi="Times New Roman" w:cs="Times New Roman"/>
          <w:szCs w:val="24"/>
        </w:rPr>
        <w:t xml:space="preserve">1968. </w:t>
      </w:r>
      <w:proofErr w:type="gramStart"/>
      <w:r w:rsidR="008D223B" w:rsidRPr="00A12E4D">
        <w:rPr>
          <w:rFonts w:ascii="Times New Roman" w:hAnsi="Times New Roman" w:cs="Times New Roman"/>
          <w:szCs w:val="24"/>
        </w:rPr>
        <w:t>Personality and Susceptibility to Social Influence.</w:t>
      </w:r>
      <w:proofErr w:type="gramEnd"/>
      <w:r w:rsidR="008D223B" w:rsidRPr="00A12E4D">
        <w:rPr>
          <w:rFonts w:ascii="Times New Roman" w:hAnsi="Times New Roman" w:cs="Times New Roman"/>
          <w:szCs w:val="24"/>
        </w:rPr>
        <w:t xml:space="preserve"> In E. F. Borgatta, and W. </w:t>
      </w:r>
      <w:r>
        <w:rPr>
          <w:rFonts w:ascii="Times New Roman" w:hAnsi="Times New Roman" w:cs="Times New Roman"/>
          <w:szCs w:val="24"/>
        </w:rPr>
        <w:t>W. Lambert (Eds.)</w:t>
      </w:r>
      <w:r>
        <w:rPr>
          <w:rFonts w:ascii="Times New Roman" w:hAnsi="Times New Roman" w:cs="Times New Roman" w:hint="eastAsia"/>
          <w:szCs w:val="24"/>
        </w:rPr>
        <w:t>.</w:t>
      </w:r>
      <w:r w:rsidR="008D223B" w:rsidRPr="00A12E4D">
        <w:rPr>
          <w:rFonts w:ascii="Times New Roman" w:hAnsi="Times New Roman" w:cs="Times New Roman"/>
          <w:szCs w:val="24"/>
        </w:rPr>
        <w:t>Handbook of Personality Theory and Research: 1130-1187. Chicago: Rand McNally.</w:t>
      </w:r>
    </w:p>
    <w:p w14:paraId="5956E1FF" w14:textId="77777777" w:rsidR="00FF220E" w:rsidRDefault="0037397D" w:rsidP="009B5CF7">
      <w:pPr>
        <w:spacing w:line="320" w:lineRule="exact"/>
        <w:ind w:left="720" w:hangingChars="300" w:hanging="720"/>
        <w:jc w:val="both"/>
        <w:rPr>
          <w:rFonts w:ascii="Times New Roman" w:eastAsia="標楷體" w:hAnsi="Times New Roman" w:cs="Times New Roman"/>
        </w:rPr>
      </w:pPr>
      <w:proofErr w:type="gramStart"/>
      <w:r w:rsidRPr="0037397D">
        <w:rPr>
          <w:rFonts w:ascii="Times New Roman" w:eastAsia="標楷體" w:hAnsi="Times New Roman" w:cs="Times New Roman"/>
        </w:rPr>
        <w:t>Morgan</w:t>
      </w:r>
      <w:r w:rsidR="00F12F86">
        <w:rPr>
          <w:rFonts w:ascii="Times New Roman" w:eastAsia="標楷體" w:hAnsi="Times New Roman" w:cs="Times New Roman"/>
        </w:rPr>
        <w:t xml:space="preserve"> ,Louise</w:t>
      </w:r>
      <w:proofErr w:type="gramEnd"/>
      <w:r w:rsidR="00F12F86">
        <w:rPr>
          <w:rFonts w:ascii="Times New Roman" w:eastAsia="標楷體" w:hAnsi="Times New Roman" w:cs="Times New Roman"/>
        </w:rPr>
        <w:t xml:space="preserve"> R and Grete Birtwistle</w:t>
      </w:r>
      <w:r w:rsidR="00F12F86">
        <w:rPr>
          <w:rFonts w:ascii="Times New Roman" w:eastAsia="標楷體" w:hAnsi="Times New Roman" w:cs="Times New Roman" w:hint="eastAsia"/>
        </w:rPr>
        <w:t>.</w:t>
      </w:r>
      <w:r w:rsidR="00F12F86">
        <w:rPr>
          <w:rFonts w:ascii="Times New Roman" w:eastAsia="標楷體" w:hAnsi="Times New Roman" w:cs="Times New Roman"/>
        </w:rPr>
        <w:t>2009</w:t>
      </w:r>
      <w:r w:rsidR="00F12F86">
        <w:rPr>
          <w:rFonts w:ascii="Times New Roman" w:eastAsia="標楷體" w:hAnsi="Times New Roman" w:cs="Times New Roman" w:hint="eastAsia"/>
        </w:rPr>
        <w:t>.</w:t>
      </w:r>
      <w:r>
        <w:rPr>
          <w:rFonts w:ascii="Times New Roman" w:eastAsia="標楷體" w:hAnsi="Times New Roman" w:cs="Times New Roman" w:hint="eastAsia"/>
        </w:rPr>
        <w:t>An Investigation of Young Fashion Consumers</w:t>
      </w:r>
      <w:r w:rsidR="00F12F86">
        <w:rPr>
          <w:rFonts w:ascii="Times New Roman" w:eastAsia="標楷體" w:hAnsi="Times New Roman" w:cs="Times New Roman" w:hint="eastAsia"/>
        </w:rPr>
        <w:t xml:space="preserve"> Disposal Habits.</w:t>
      </w:r>
      <w:r>
        <w:rPr>
          <w:rFonts w:ascii="Times New Roman" w:eastAsia="標楷體" w:hAnsi="Times New Roman" w:cs="Times New Roman" w:hint="eastAsia"/>
        </w:rPr>
        <w:t>Internatio</w:t>
      </w:r>
      <w:r w:rsidR="00F12F86">
        <w:rPr>
          <w:rFonts w:ascii="Times New Roman" w:eastAsia="標楷體" w:hAnsi="Times New Roman" w:cs="Times New Roman" w:hint="eastAsia"/>
        </w:rPr>
        <w:t>nal Journal of Consumer Studies.33(2):</w:t>
      </w:r>
      <w:r>
        <w:rPr>
          <w:rFonts w:ascii="Times New Roman" w:eastAsia="標楷體" w:hAnsi="Times New Roman" w:cs="Times New Roman" w:hint="eastAsia"/>
        </w:rPr>
        <w:t>190-198.</w:t>
      </w:r>
    </w:p>
    <w:p w14:paraId="76F005D3" w14:textId="5B1509C4" w:rsidR="00FF220E" w:rsidRPr="00FF220E" w:rsidRDefault="00FF220E" w:rsidP="009B5CF7">
      <w:pPr>
        <w:spacing w:line="320" w:lineRule="exact"/>
        <w:ind w:left="720" w:hangingChars="300" w:hanging="720"/>
        <w:jc w:val="both"/>
        <w:rPr>
          <w:rFonts w:ascii="Times New Roman" w:eastAsia="標楷體" w:hAnsi="Times New Roman" w:cs="Times New Roman"/>
        </w:rPr>
      </w:pPr>
      <w:r w:rsidRPr="00FF220E">
        <w:rPr>
          <w:rFonts w:ascii="Times New Roman" w:eastAsia="標楷體" w:hAnsi="Times New Roman" w:cs="Times New Roman"/>
          <w:szCs w:val="24"/>
        </w:rPr>
        <w:t>Nash</w:t>
      </w:r>
      <w:proofErr w:type="gramStart"/>
      <w:r w:rsidRPr="00FF220E">
        <w:rPr>
          <w:rFonts w:ascii="Times New Roman" w:eastAsia="標楷體" w:hAnsi="Times New Roman" w:cs="Times New Roman"/>
          <w:szCs w:val="24"/>
        </w:rPr>
        <w:t>,K.2009</w:t>
      </w:r>
      <w:proofErr w:type="gramEnd"/>
      <w:r w:rsidRPr="00FF220E">
        <w:rPr>
          <w:rFonts w:ascii="Times New Roman" w:eastAsia="標楷體" w:hAnsi="Times New Roman" w:cs="Times New Roman"/>
          <w:szCs w:val="24"/>
        </w:rPr>
        <w:t>.</w:t>
      </w:r>
      <w:r w:rsidRPr="00FF220E">
        <w:rPr>
          <w:rFonts w:ascii="Times New Roman" w:eastAsia="新細明體" w:hAnsi="Times New Roman" w:cs="Times New Roman"/>
          <w:kern w:val="36"/>
          <w:szCs w:val="24"/>
        </w:rPr>
        <w:t xml:space="preserve"> </w:t>
      </w:r>
      <w:proofErr w:type="gramStart"/>
      <w:r w:rsidRPr="00FF220E">
        <w:rPr>
          <w:rFonts w:ascii="Times New Roman" w:eastAsia="新細明體" w:hAnsi="Times New Roman" w:cs="Times New Roman"/>
          <w:kern w:val="36"/>
          <w:szCs w:val="24"/>
        </w:rPr>
        <w:t>Between Citizenship and Human Rights</w:t>
      </w:r>
      <w:r w:rsidRPr="00FF220E">
        <w:rPr>
          <w:rFonts w:ascii="Times New Roman" w:eastAsia="新細明體" w:hAnsi="Times New Roman" w:cs="Times New Roman" w:hint="eastAsia"/>
          <w:kern w:val="36"/>
          <w:szCs w:val="24"/>
        </w:rPr>
        <w:t>.</w:t>
      </w:r>
      <w:proofErr w:type="gramEnd"/>
      <w:r>
        <w:rPr>
          <w:rFonts w:ascii="Times New Roman" w:eastAsia="新細明體" w:hAnsi="Times New Roman" w:cs="Times New Roman" w:hint="eastAsia"/>
          <w:kern w:val="36"/>
          <w:szCs w:val="24"/>
        </w:rPr>
        <w:t xml:space="preserve"> </w:t>
      </w:r>
      <w:r w:rsidRPr="00FF220E">
        <w:rPr>
          <w:rFonts w:ascii="Times New Roman" w:eastAsia="新細明體" w:hAnsi="Times New Roman" w:cs="Times New Roman" w:hint="eastAsia"/>
          <w:kern w:val="36"/>
          <w:szCs w:val="24"/>
        </w:rPr>
        <w:t>Social and Behavioral Science .43(6):1067-1083.</w:t>
      </w:r>
    </w:p>
    <w:p w14:paraId="4AB76DF8" w14:textId="2349F708" w:rsidR="002D647D" w:rsidRDefault="00F12F86" w:rsidP="009B5CF7">
      <w:pPr>
        <w:spacing w:line="320" w:lineRule="exact"/>
        <w:ind w:left="720" w:hangingChars="300" w:hanging="720"/>
        <w:jc w:val="both"/>
        <w:rPr>
          <w:rFonts w:ascii="Times New Roman" w:eastAsia="標楷體" w:hAnsi="Times New Roman" w:cs="Times New Roman"/>
        </w:rPr>
      </w:pPr>
      <w:r>
        <w:rPr>
          <w:rFonts w:ascii="Times New Roman" w:eastAsia="標楷體" w:hAnsi="Times New Roman" w:cs="Times New Roman" w:hint="eastAsia"/>
        </w:rPr>
        <w:t>Neap</w:t>
      </w:r>
      <w:proofErr w:type="gramStart"/>
      <w:r>
        <w:rPr>
          <w:rFonts w:ascii="Times New Roman" w:eastAsia="標楷體" w:hAnsi="Times New Roman" w:cs="Times New Roman" w:hint="eastAsia"/>
        </w:rPr>
        <w:t>,H.S.and</w:t>
      </w:r>
      <w:proofErr w:type="gramEnd"/>
      <w:r>
        <w:rPr>
          <w:rFonts w:ascii="Times New Roman" w:eastAsia="標楷體" w:hAnsi="Times New Roman" w:cs="Times New Roman" w:hint="eastAsia"/>
        </w:rPr>
        <w:t xml:space="preserve"> T.Celik.1999.</w:t>
      </w:r>
      <w:r w:rsidR="002D647D">
        <w:rPr>
          <w:rFonts w:ascii="Times New Roman" w:eastAsia="標楷體" w:hAnsi="Times New Roman" w:cs="Times New Roman" w:hint="eastAsia"/>
        </w:rPr>
        <w:t>Va</w:t>
      </w:r>
      <w:r>
        <w:rPr>
          <w:rFonts w:ascii="Times New Roman" w:eastAsia="標楷體" w:hAnsi="Times New Roman" w:cs="Times New Roman" w:hint="eastAsia"/>
        </w:rPr>
        <w:t>lue of a Product: A Definition.</w:t>
      </w:r>
      <w:r w:rsidR="002D647D">
        <w:rPr>
          <w:rFonts w:ascii="Times New Roman" w:eastAsia="標楷體" w:hAnsi="Times New Roman" w:cs="Times New Roman" w:hint="eastAsia"/>
        </w:rPr>
        <w:t>International Jou</w:t>
      </w:r>
      <w:r>
        <w:rPr>
          <w:rFonts w:ascii="Times New Roman" w:eastAsia="標楷體" w:hAnsi="Times New Roman" w:cs="Times New Roman" w:hint="eastAsia"/>
        </w:rPr>
        <w:t>rnal  of Value-Based Management.12(2):</w:t>
      </w:r>
      <w:r w:rsidR="002D647D">
        <w:rPr>
          <w:rFonts w:ascii="Times New Roman" w:eastAsia="標楷體" w:hAnsi="Times New Roman" w:cs="Times New Roman" w:hint="eastAsia"/>
        </w:rPr>
        <w:t>181-191.</w:t>
      </w:r>
    </w:p>
    <w:p w14:paraId="0AA8C43F" w14:textId="3D6D11A3" w:rsidR="00FC23D9" w:rsidRPr="0037397D" w:rsidRDefault="00FC23D9" w:rsidP="009B5CF7">
      <w:pPr>
        <w:spacing w:line="320" w:lineRule="exact"/>
        <w:ind w:left="720" w:hangingChars="300" w:hanging="720"/>
        <w:jc w:val="both"/>
        <w:rPr>
          <w:rFonts w:ascii="Times New Roman" w:hAnsi="Times New Roman" w:cs="Times New Roman"/>
          <w:szCs w:val="24"/>
        </w:rPr>
      </w:pPr>
      <w:r>
        <w:rPr>
          <w:rFonts w:ascii="Times New Roman" w:eastAsia="標楷體" w:hAnsi="Times New Roman" w:cs="Times New Roman" w:hint="eastAsia"/>
        </w:rPr>
        <w:t>Olsen</w:t>
      </w:r>
      <w:proofErr w:type="gramStart"/>
      <w:r>
        <w:rPr>
          <w:rFonts w:ascii="Times New Roman" w:eastAsia="標楷體" w:hAnsi="Times New Roman" w:cs="Times New Roman" w:hint="eastAsia"/>
        </w:rPr>
        <w:t>,Granzin,Kent</w:t>
      </w:r>
      <w:proofErr w:type="gramEnd"/>
      <w:r>
        <w:rPr>
          <w:rFonts w:ascii="Times New Roman" w:eastAsia="標楷體" w:hAnsi="Times New Roman" w:cs="Times New Roman" w:hint="eastAsia"/>
        </w:rPr>
        <w:t xml:space="preserve"> L., </w:t>
      </w:r>
      <w:r>
        <w:rPr>
          <w:rFonts w:ascii="Times New Roman" w:eastAsia="標楷體" w:hAnsi="Times New Roman" w:cs="Times New Roman"/>
        </w:rPr>
        <w:t>Janeen</w:t>
      </w:r>
      <w:r w:rsidR="00F12F86">
        <w:rPr>
          <w:rFonts w:ascii="Times New Roman" w:eastAsia="標楷體" w:hAnsi="Times New Roman" w:cs="Times New Roman" w:hint="eastAsia"/>
        </w:rPr>
        <w:t xml:space="preserve"> E.1991.</w:t>
      </w:r>
      <w:r>
        <w:rPr>
          <w:rFonts w:ascii="Times New Roman" w:eastAsia="標楷體" w:hAnsi="Times New Roman" w:cs="Times New Roman" w:hint="eastAsia"/>
        </w:rPr>
        <w:t>Characterizing Participants in Activities Protecting the Environment :A Focus on Donating, Recycling and Conservation Behaviors</w:t>
      </w:r>
      <w:r w:rsidR="006F1DD7">
        <w:rPr>
          <w:rFonts w:ascii="Times New Roman" w:eastAsia="標楷體" w:hAnsi="Times New Roman" w:cs="Times New Roman" w:hint="eastAsia"/>
        </w:rPr>
        <w:t xml:space="preserve"> </w:t>
      </w:r>
      <w:r>
        <w:rPr>
          <w:rFonts w:ascii="Times New Roman" w:eastAsia="標楷體" w:hAnsi="Times New Roman" w:cs="Times New Roman" w:hint="eastAsia"/>
        </w:rPr>
        <w:t>.Journal of Public Policy &amp; Marketin</w:t>
      </w:r>
      <w:r w:rsidR="006F1DD7">
        <w:rPr>
          <w:rFonts w:ascii="Times New Roman" w:eastAsia="標楷體" w:hAnsi="Times New Roman" w:cs="Times New Roman" w:hint="eastAsia"/>
        </w:rPr>
        <w:t>g</w:t>
      </w:r>
      <w:r w:rsidR="00F12F86">
        <w:rPr>
          <w:rFonts w:ascii="Times New Roman" w:eastAsia="標楷體" w:hAnsi="Times New Roman" w:cs="Times New Roman" w:hint="eastAsia"/>
        </w:rPr>
        <w:t>.Chicage:Fall 1991.</w:t>
      </w:r>
      <w:r>
        <w:rPr>
          <w:rFonts w:ascii="Times New Roman" w:eastAsia="標楷體" w:hAnsi="Times New Roman" w:cs="Times New Roman" w:hint="eastAsia"/>
        </w:rPr>
        <w:t>10(2)</w:t>
      </w:r>
    </w:p>
    <w:p w14:paraId="3D1F9E08" w14:textId="770ACF05" w:rsidR="00EA261B" w:rsidRDefault="00F12F86"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Omar, O. and A. Kent</w:t>
      </w:r>
      <w:r>
        <w:rPr>
          <w:rFonts w:ascii="Times New Roman" w:hAnsi="Times New Roman" w:cs="Times New Roman" w:hint="eastAsia"/>
          <w:szCs w:val="24"/>
        </w:rPr>
        <w:t>.</w:t>
      </w:r>
      <w:proofErr w:type="gramEnd"/>
      <w:r w:rsidR="008D223B" w:rsidRPr="00A12E4D">
        <w:rPr>
          <w:rFonts w:ascii="Times New Roman" w:hAnsi="Times New Roman" w:cs="Times New Roman"/>
          <w:szCs w:val="24"/>
        </w:rPr>
        <w:t xml:space="preserve"> 2001. International Airport Influences on Impulsive Shopping</w:t>
      </w:r>
      <w:r>
        <w:rPr>
          <w:rFonts w:ascii="Times New Roman" w:hAnsi="Times New Roman" w:cs="Times New Roman"/>
          <w:szCs w:val="24"/>
        </w:rPr>
        <w:t>: Trait and Normative Approach</w:t>
      </w:r>
      <w:r>
        <w:rPr>
          <w:rFonts w:ascii="Times New Roman" w:hAnsi="Times New Roman" w:cs="Times New Roman" w:hint="eastAsia"/>
          <w:szCs w:val="24"/>
        </w:rPr>
        <w:t>.</w:t>
      </w:r>
      <w:r w:rsidR="008D223B" w:rsidRPr="00A12E4D">
        <w:rPr>
          <w:rFonts w:ascii="Times New Roman" w:hAnsi="Times New Roman" w:cs="Times New Roman"/>
          <w:szCs w:val="24"/>
        </w:rPr>
        <w:t>International Journal of Retail and Dist</w:t>
      </w:r>
      <w:r>
        <w:rPr>
          <w:rFonts w:ascii="Times New Roman" w:hAnsi="Times New Roman" w:cs="Times New Roman"/>
          <w:szCs w:val="24"/>
        </w:rPr>
        <w:t>ribution Management</w:t>
      </w:r>
      <w:r>
        <w:rPr>
          <w:rFonts w:ascii="Times New Roman" w:hAnsi="Times New Roman" w:cs="Times New Roman" w:hint="eastAsia"/>
          <w:szCs w:val="24"/>
        </w:rPr>
        <w:t>.</w:t>
      </w:r>
      <w:r>
        <w:rPr>
          <w:rFonts w:ascii="Times New Roman" w:hAnsi="Times New Roman" w:cs="Times New Roman"/>
          <w:szCs w:val="24"/>
        </w:rPr>
        <w:t xml:space="preserve"> 29(5)</w:t>
      </w:r>
      <w:r>
        <w:rPr>
          <w:rFonts w:ascii="Times New Roman" w:hAnsi="Times New Roman" w:cs="Times New Roman" w:hint="eastAsia"/>
          <w:szCs w:val="24"/>
        </w:rPr>
        <w:t>:</w:t>
      </w:r>
      <w:r w:rsidR="008D223B" w:rsidRPr="00A12E4D">
        <w:rPr>
          <w:rFonts w:ascii="Times New Roman" w:hAnsi="Times New Roman" w:cs="Times New Roman"/>
          <w:szCs w:val="24"/>
        </w:rPr>
        <w:t>226-235.</w:t>
      </w:r>
    </w:p>
    <w:p w14:paraId="3FCFD143" w14:textId="77777777" w:rsidR="00775F33"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Onkvist</w:t>
      </w:r>
      <w:proofErr w:type="gramStart"/>
      <w:r>
        <w:rPr>
          <w:rFonts w:ascii="Times New Roman" w:hAnsi="Times New Roman" w:cs="Times New Roman" w:hint="eastAsia"/>
          <w:szCs w:val="24"/>
        </w:rPr>
        <w:t>,S</w:t>
      </w:r>
      <w:proofErr w:type="gramEnd"/>
      <w:r>
        <w:rPr>
          <w:rFonts w:ascii="Times New Roman" w:hAnsi="Times New Roman" w:cs="Times New Roman" w:hint="eastAsia"/>
          <w:szCs w:val="24"/>
        </w:rPr>
        <w:t>, and Shaw.,J.1987.</w:t>
      </w:r>
      <w:r w:rsidR="006F1DD7">
        <w:rPr>
          <w:rFonts w:ascii="Times New Roman" w:hAnsi="Times New Roman" w:cs="Times New Roman" w:hint="eastAsia"/>
          <w:szCs w:val="24"/>
        </w:rPr>
        <w:t>Self-Concept and Image Congruence: Some Resear</w:t>
      </w:r>
      <w:r>
        <w:rPr>
          <w:rFonts w:ascii="Times New Roman" w:hAnsi="Times New Roman" w:cs="Times New Roman" w:hint="eastAsia"/>
          <w:szCs w:val="24"/>
        </w:rPr>
        <w:t>ch and Managerial Implications.Journal of Consumer Marketing.4:</w:t>
      </w:r>
      <w:r w:rsidR="006F1DD7">
        <w:rPr>
          <w:rFonts w:ascii="Times New Roman" w:hAnsi="Times New Roman" w:cs="Times New Roman" w:hint="eastAsia"/>
          <w:szCs w:val="24"/>
        </w:rPr>
        <w:t>13-24.</w:t>
      </w:r>
    </w:p>
    <w:p w14:paraId="2FF98655" w14:textId="20D9A496" w:rsidR="00775F33" w:rsidRDefault="00775F33" w:rsidP="009B5CF7">
      <w:pPr>
        <w:spacing w:line="320" w:lineRule="exact"/>
        <w:ind w:left="720" w:hangingChars="300" w:hanging="720"/>
        <w:jc w:val="both"/>
        <w:rPr>
          <w:rFonts w:ascii="Times New Roman" w:hAnsi="Times New Roman" w:cs="Times New Roman"/>
          <w:szCs w:val="24"/>
        </w:rPr>
      </w:pPr>
      <w:r w:rsidRPr="00775F33">
        <w:rPr>
          <w:rFonts w:ascii="Times New Roman" w:eastAsia="標楷體" w:hAnsi="Times New Roman" w:cs="Times New Roman"/>
          <w:szCs w:val="24"/>
        </w:rPr>
        <w:t>O’Guinn</w:t>
      </w:r>
      <w:proofErr w:type="gramStart"/>
      <w:r w:rsidRPr="00775F33">
        <w:rPr>
          <w:rFonts w:ascii="Times New Roman" w:eastAsia="標楷體" w:hAnsi="Times New Roman" w:cs="Times New Roman"/>
          <w:szCs w:val="24"/>
        </w:rPr>
        <w:t>,T</w:t>
      </w:r>
      <w:proofErr w:type="gramEnd"/>
      <w:r w:rsidRPr="00775F33">
        <w:rPr>
          <w:rFonts w:ascii="Times New Roman" w:eastAsia="標楷體" w:hAnsi="Times New Roman" w:cs="Times New Roman"/>
          <w:szCs w:val="24"/>
        </w:rPr>
        <w:t xml:space="preserve"> and Faber,R.1989.</w:t>
      </w:r>
      <w:r w:rsidRPr="00775F33">
        <w:rPr>
          <w:rFonts w:ascii="Times New Roman" w:eastAsia="新細明體" w:hAnsi="Times New Roman" w:cs="Times New Roman"/>
          <w:b/>
          <w:bCs/>
          <w:kern w:val="36"/>
          <w:szCs w:val="24"/>
        </w:rPr>
        <w:t xml:space="preserve"> </w:t>
      </w:r>
      <w:r w:rsidRPr="00775F33">
        <w:rPr>
          <w:rFonts w:ascii="Times New Roman" w:eastAsia="新細明體" w:hAnsi="Times New Roman" w:cs="Times New Roman"/>
          <w:kern w:val="36"/>
          <w:szCs w:val="24"/>
        </w:rPr>
        <w:t>Compulsive Buying: A Phenomenological Exploration</w:t>
      </w:r>
      <w:r>
        <w:rPr>
          <w:rFonts w:ascii="Times New Roman" w:eastAsia="新細明體" w:hAnsi="Times New Roman" w:cs="Times New Roman" w:hint="eastAsia"/>
          <w:kern w:val="36"/>
          <w:szCs w:val="24"/>
        </w:rPr>
        <w:t>.</w:t>
      </w:r>
      <w:r w:rsidRPr="00775F33">
        <w:rPr>
          <w:rFonts w:ascii="Arial" w:hAnsi="Arial" w:cs="Arial"/>
          <w:color w:val="555555"/>
          <w:sz w:val="21"/>
          <w:szCs w:val="21"/>
        </w:rPr>
        <w:t xml:space="preserve"> </w:t>
      </w:r>
      <w:r w:rsidRPr="00775F33">
        <w:rPr>
          <w:rFonts w:ascii="Times New Roman" w:hAnsi="Times New Roman" w:cs="Times New Roman"/>
          <w:szCs w:val="24"/>
        </w:rPr>
        <w:t xml:space="preserve">Journal of Consumer </w:t>
      </w:r>
      <w:proofErr w:type="gramStart"/>
      <w:r w:rsidRPr="00775F33">
        <w:rPr>
          <w:rFonts w:ascii="Times New Roman" w:hAnsi="Times New Roman" w:cs="Times New Roman"/>
          <w:szCs w:val="24"/>
        </w:rPr>
        <w:t>Research.16(</w:t>
      </w:r>
      <w:proofErr w:type="gramEnd"/>
      <w:r w:rsidRPr="00775F33">
        <w:rPr>
          <w:rFonts w:ascii="Times New Roman" w:hAnsi="Times New Roman" w:cs="Times New Roman"/>
          <w:szCs w:val="24"/>
        </w:rPr>
        <w:t>2):147-57</w:t>
      </w:r>
      <w:r>
        <w:rPr>
          <w:rFonts w:ascii="Times New Roman" w:hAnsi="Times New Roman" w:cs="Times New Roman" w:hint="eastAsia"/>
          <w:szCs w:val="24"/>
        </w:rPr>
        <w:t>.</w:t>
      </w:r>
    </w:p>
    <w:p w14:paraId="5C353E19" w14:textId="509FA597" w:rsidR="00F03D54" w:rsidRPr="00F03D54" w:rsidRDefault="00F03D54" w:rsidP="009B5CF7">
      <w:pPr>
        <w:spacing w:line="320" w:lineRule="exact"/>
        <w:ind w:left="720" w:hangingChars="300" w:hanging="720"/>
        <w:jc w:val="both"/>
        <w:rPr>
          <w:rFonts w:ascii="Times New Roman" w:eastAsia="新細明體" w:hAnsi="Times New Roman" w:cs="Times New Roman"/>
          <w:kern w:val="0"/>
          <w:szCs w:val="24"/>
        </w:rPr>
      </w:pPr>
      <w:proofErr w:type="gramStart"/>
      <w:r>
        <w:rPr>
          <w:rFonts w:ascii="Times New Roman" w:eastAsia="新細明體" w:hAnsi="Times New Roman" w:cs="Times New Roman"/>
          <w:kern w:val="0"/>
          <w:szCs w:val="24"/>
        </w:rPr>
        <w:t xml:space="preserve">Ostrom, T. M., </w:t>
      </w:r>
      <w:r>
        <w:rPr>
          <w:rFonts w:ascii="Times New Roman" w:eastAsia="新細明體" w:hAnsi="Times New Roman" w:cs="Times New Roman" w:hint="eastAsia"/>
          <w:kern w:val="0"/>
          <w:szCs w:val="24"/>
        </w:rPr>
        <w:t>and</w:t>
      </w:r>
      <w:r w:rsidRPr="00F03D54">
        <w:rPr>
          <w:rFonts w:ascii="Times New Roman" w:eastAsia="新細明體" w:hAnsi="Times New Roman" w:cs="Times New Roman"/>
          <w:kern w:val="0"/>
          <w:szCs w:val="24"/>
        </w:rPr>
        <w:t xml:space="preserve"> Sedikides, C. 1992.</w:t>
      </w:r>
      <w:proofErr w:type="gramEnd"/>
      <w:r w:rsidRPr="00F03D54">
        <w:rPr>
          <w:rFonts w:ascii="Times New Roman" w:eastAsia="新細明體" w:hAnsi="Times New Roman" w:cs="Times New Roman"/>
          <w:kern w:val="0"/>
          <w:szCs w:val="24"/>
        </w:rPr>
        <w:t xml:space="preserve"> Out-group homogeneity effects in natural and minimal groups.</w:t>
      </w:r>
      <w:r>
        <w:rPr>
          <w:rFonts w:ascii="Times New Roman" w:eastAsia="新細明體" w:hAnsi="Times New Roman" w:cs="Times New Roman" w:hint="eastAsia"/>
          <w:kern w:val="0"/>
          <w:szCs w:val="24"/>
        </w:rPr>
        <w:t xml:space="preserve"> </w:t>
      </w:r>
      <w:proofErr w:type="gramStart"/>
      <w:r>
        <w:rPr>
          <w:rFonts w:ascii="Times New Roman" w:eastAsia="新細明體" w:hAnsi="Times New Roman" w:cs="Times New Roman"/>
          <w:iCs/>
          <w:kern w:val="0"/>
          <w:szCs w:val="24"/>
        </w:rPr>
        <w:t>Psychological Bulletin</w:t>
      </w:r>
      <w:r>
        <w:rPr>
          <w:rFonts w:ascii="Times New Roman" w:eastAsia="新細明體" w:hAnsi="Times New Roman" w:cs="Times New Roman" w:hint="eastAsia"/>
          <w:iCs/>
          <w:kern w:val="0"/>
          <w:szCs w:val="24"/>
        </w:rPr>
        <w:t>.</w:t>
      </w:r>
      <w:proofErr w:type="gramEnd"/>
      <w:r w:rsidRPr="00F03D54">
        <w:rPr>
          <w:rFonts w:ascii="Times New Roman" w:eastAsia="新細明體" w:hAnsi="Times New Roman" w:cs="Times New Roman"/>
          <w:iCs/>
          <w:kern w:val="0"/>
          <w:szCs w:val="24"/>
        </w:rPr>
        <w:t xml:space="preserve"> 112</w:t>
      </w:r>
      <w:r>
        <w:rPr>
          <w:rFonts w:ascii="Times New Roman" w:eastAsia="新細明體" w:hAnsi="Times New Roman" w:cs="Times New Roman"/>
          <w:kern w:val="0"/>
          <w:szCs w:val="24"/>
        </w:rPr>
        <w:t>(3)</w:t>
      </w:r>
      <w:r>
        <w:rPr>
          <w:rFonts w:ascii="Times New Roman" w:eastAsia="新細明體" w:hAnsi="Times New Roman" w:cs="Times New Roman" w:hint="eastAsia"/>
          <w:kern w:val="0"/>
          <w:szCs w:val="24"/>
        </w:rPr>
        <w:t>:</w:t>
      </w:r>
      <w:r w:rsidRPr="00F03D54">
        <w:rPr>
          <w:rFonts w:ascii="Times New Roman" w:eastAsia="新細明體" w:hAnsi="Times New Roman" w:cs="Times New Roman"/>
          <w:kern w:val="0"/>
          <w:szCs w:val="24"/>
        </w:rPr>
        <w:t xml:space="preserve">536–552. </w:t>
      </w:r>
    </w:p>
    <w:p w14:paraId="5A27A13C" w14:textId="77777777" w:rsidR="0093616E" w:rsidRDefault="00420801" w:rsidP="0093616E">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Park, C.W., Jawo</w:t>
      </w:r>
      <w:r w:rsidR="00F12F86">
        <w:rPr>
          <w:rFonts w:ascii="Times New Roman" w:hAnsi="Times New Roman" w:cs="Times New Roman"/>
          <w:szCs w:val="24"/>
        </w:rPr>
        <w:t>rski, B.J., and Maclnnis, D.J.1986</w:t>
      </w:r>
      <w:r w:rsidR="00F12F86">
        <w:rPr>
          <w:rFonts w:ascii="Times New Roman" w:hAnsi="Times New Roman" w:cs="Times New Roman" w:hint="eastAsia"/>
          <w:szCs w:val="24"/>
        </w:rPr>
        <w:t>.</w:t>
      </w:r>
      <w:r w:rsidRPr="00A12E4D">
        <w:rPr>
          <w:rFonts w:ascii="Times New Roman" w:hAnsi="Times New Roman" w:cs="Times New Roman"/>
          <w:szCs w:val="24"/>
        </w:rPr>
        <w:t>Strategic Brand C</w:t>
      </w:r>
      <w:r w:rsidR="00F12F86">
        <w:rPr>
          <w:rFonts w:ascii="Times New Roman" w:hAnsi="Times New Roman" w:cs="Times New Roman"/>
          <w:szCs w:val="24"/>
        </w:rPr>
        <w:t>oncept-Image Management</w:t>
      </w:r>
      <w:r w:rsidR="00F12F86">
        <w:rPr>
          <w:rFonts w:ascii="Times New Roman" w:hAnsi="Times New Roman" w:cs="Times New Roman" w:hint="eastAsia"/>
          <w:szCs w:val="24"/>
        </w:rPr>
        <w:t>.</w:t>
      </w:r>
      <w:r w:rsidR="00F12F86">
        <w:rPr>
          <w:rFonts w:ascii="Times New Roman" w:hAnsi="Times New Roman" w:cs="Times New Roman"/>
          <w:szCs w:val="24"/>
        </w:rPr>
        <w:t xml:space="preserve"> Journal of Marketing</w:t>
      </w:r>
      <w:r w:rsidR="00F12F86">
        <w:rPr>
          <w:rFonts w:ascii="Times New Roman" w:hAnsi="Times New Roman" w:cs="Times New Roman" w:hint="eastAsia"/>
          <w:szCs w:val="24"/>
        </w:rPr>
        <w:t>.</w:t>
      </w:r>
      <w:r w:rsidRPr="00A12E4D">
        <w:rPr>
          <w:rFonts w:ascii="Times New Roman" w:hAnsi="Times New Roman" w:cs="Times New Roman"/>
          <w:szCs w:val="24"/>
        </w:rPr>
        <w:t>50</w:t>
      </w:r>
      <w:r w:rsidR="00F12F86">
        <w:rPr>
          <w:rFonts w:ascii="Times New Roman" w:hAnsi="Times New Roman" w:cs="Times New Roman" w:hint="eastAsia"/>
          <w:szCs w:val="24"/>
        </w:rPr>
        <w:t>:</w:t>
      </w:r>
      <w:r w:rsidRPr="00A12E4D">
        <w:rPr>
          <w:rFonts w:ascii="Times New Roman" w:hAnsi="Times New Roman" w:cs="Times New Roman"/>
          <w:szCs w:val="24"/>
        </w:rPr>
        <w:t>135-145.</w:t>
      </w:r>
    </w:p>
    <w:p w14:paraId="54A4E0B5" w14:textId="3D615DC7" w:rsidR="0093616E" w:rsidRPr="004E55E7" w:rsidRDefault="0093616E" w:rsidP="0093616E">
      <w:pPr>
        <w:spacing w:line="320" w:lineRule="exact"/>
        <w:ind w:left="720" w:hangingChars="300" w:hanging="720"/>
        <w:jc w:val="both"/>
        <w:rPr>
          <w:rFonts w:ascii="Times New Roman" w:eastAsia="標楷體" w:hAnsi="Times New Roman" w:cs="Times New Roman"/>
          <w:kern w:val="0"/>
          <w:szCs w:val="24"/>
        </w:rPr>
      </w:pPr>
      <w:r>
        <w:rPr>
          <w:rFonts w:ascii="Times New Roman" w:eastAsia="標楷體" w:hAnsi="Times New Roman" w:cs="Times New Roman"/>
        </w:rPr>
        <w:t>Park</w:t>
      </w:r>
      <w:proofErr w:type="gramStart"/>
      <w:r>
        <w:rPr>
          <w:rFonts w:ascii="Times New Roman" w:eastAsia="標楷體" w:hAnsi="Times New Roman" w:cs="Times New Roman"/>
        </w:rPr>
        <w:t>,C.W</w:t>
      </w:r>
      <w:proofErr w:type="gramEnd"/>
      <w:r>
        <w:rPr>
          <w:rFonts w:ascii="Times New Roman" w:eastAsia="標楷體" w:hAnsi="Times New Roman" w:cs="Times New Roman"/>
        </w:rPr>
        <w:t>.,</w:t>
      </w:r>
      <w:r>
        <w:rPr>
          <w:rFonts w:ascii="Times New Roman" w:eastAsia="標楷體" w:hAnsi="Times New Roman" w:cs="Times New Roman" w:hint="eastAsia"/>
        </w:rPr>
        <w:t>Macinnis,D.J.,Priester,J.Eisingerich,A.B., and Iacobucci,D.</w:t>
      </w:r>
      <w:r w:rsidRPr="004E55E7">
        <w:rPr>
          <w:rFonts w:ascii="Times New Roman" w:eastAsia="標楷體" w:hAnsi="Times New Roman" w:cs="Times New Roman"/>
        </w:rPr>
        <w:t>2010</w:t>
      </w:r>
      <w:r>
        <w:rPr>
          <w:rFonts w:ascii="Times New Roman" w:eastAsia="標楷體" w:hAnsi="Times New Roman" w:cs="Times New Roman" w:hint="eastAsia"/>
        </w:rPr>
        <w:t>.Brand attachment and brand attitude strength:Conceptual and empirical differentiation of two critical brand euity drivers.Journalof marketing,74(6):1-17.</w:t>
      </w:r>
    </w:p>
    <w:p w14:paraId="2C24E911" w14:textId="3EBDDCBB" w:rsidR="00EA261B"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Peterson</w:t>
      </w:r>
      <w:proofErr w:type="gramStart"/>
      <w:r>
        <w:rPr>
          <w:rFonts w:ascii="Times New Roman" w:hAnsi="Times New Roman" w:cs="Times New Roman"/>
          <w:szCs w:val="24"/>
        </w:rPr>
        <w:t>,N.</w:t>
      </w:r>
      <w:r w:rsidR="003767E7" w:rsidRPr="00A12E4D">
        <w:rPr>
          <w:rFonts w:ascii="Times New Roman" w:hAnsi="Times New Roman" w:cs="Times New Roman"/>
          <w:szCs w:val="24"/>
        </w:rPr>
        <w:t>1982.Development</w:t>
      </w:r>
      <w:proofErr w:type="gramEnd"/>
      <w:r w:rsidR="003767E7" w:rsidRPr="00A12E4D">
        <w:rPr>
          <w:rFonts w:ascii="Times New Roman" w:hAnsi="Times New Roman" w:cs="Times New Roman"/>
          <w:szCs w:val="24"/>
        </w:rPr>
        <w:t xml:space="preserve"> Variables Affecting Environmental Sensitivity in Professional Environmental Educator</w:t>
      </w:r>
      <w:r>
        <w:rPr>
          <w:rFonts w:ascii="Times New Roman" w:hAnsi="Times New Roman" w:cs="Times New Roman"/>
          <w:szCs w:val="24"/>
        </w:rPr>
        <w:t>s. Southern Illinois University</w:t>
      </w:r>
      <w:r>
        <w:rPr>
          <w:rFonts w:ascii="Times New Roman" w:hAnsi="Times New Roman" w:cs="Times New Roman" w:hint="eastAsia"/>
          <w:szCs w:val="24"/>
        </w:rPr>
        <w:t>.</w:t>
      </w:r>
      <w:r w:rsidR="003767E7" w:rsidRPr="00A12E4D">
        <w:rPr>
          <w:rFonts w:ascii="Times New Roman" w:hAnsi="Times New Roman" w:cs="Times New Roman"/>
          <w:szCs w:val="24"/>
        </w:rPr>
        <w:t>Carbondate</w:t>
      </w:r>
      <w:proofErr w:type="gramStart"/>
      <w:r w:rsidR="003767E7" w:rsidRPr="00A12E4D">
        <w:rPr>
          <w:rFonts w:ascii="Times New Roman" w:hAnsi="Times New Roman" w:cs="Times New Roman"/>
          <w:szCs w:val="24"/>
        </w:rPr>
        <w:t>,IL</w:t>
      </w:r>
      <w:proofErr w:type="gramEnd"/>
    </w:p>
    <w:p w14:paraId="529E6AAA" w14:textId="6A23EE96" w:rsidR="009811A6" w:rsidRDefault="009811A6" w:rsidP="009B5CF7">
      <w:pPr>
        <w:spacing w:line="320" w:lineRule="exact"/>
        <w:ind w:left="720" w:hangingChars="300" w:hanging="720"/>
        <w:jc w:val="both"/>
        <w:rPr>
          <w:rFonts w:ascii="Times New Roman" w:hAnsi="Times New Roman" w:cs="Times New Roman"/>
        </w:rPr>
      </w:pPr>
      <w:proofErr w:type="gramStart"/>
      <w:r w:rsidRPr="009811A6">
        <w:rPr>
          <w:rFonts w:ascii="Times New Roman" w:hAnsi="Times New Roman" w:cs="Times New Roman"/>
        </w:rPr>
        <w:t>Peattie ,</w:t>
      </w:r>
      <w:proofErr w:type="gramEnd"/>
      <w:r w:rsidRPr="009811A6">
        <w:rPr>
          <w:rFonts w:ascii="Times New Roman" w:hAnsi="Times New Roman" w:cs="Times New Roman"/>
        </w:rPr>
        <w:t xml:space="preserve"> K. 1992. </w:t>
      </w:r>
      <w:proofErr w:type="gramStart"/>
      <w:r w:rsidRPr="009811A6">
        <w:rPr>
          <w:rFonts w:ascii="Times New Roman" w:hAnsi="Times New Roman" w:cs="Times New Roman"/>
        </w:rPr>
        <w:t>Green Marketing.</w:t>
      </w:r>
      <w:proofErr w:type="gramEnd"/>
      <w:r w:rsidRPr="009811A6">
        <w:rPr>
          <w:rFonts w:ascii="Times New Roman" w:hAnsi="Times New Roman" w:cs="Times New Roman"/>
        </w:rPr>
        <w:t xml:space="preserve"> London: Pitman</w:t>
      </w:r>
    </w:p>
    <w:p w14:paraId="19B2B8E3" w14:textId="55DD47FD" w:rsidR="009811A6" w:rsidRPr="009811A6" w:rsidRDefault="009811A6" w:rsidP="009B5CF7">
      <w:pPr>
        <w:spacing w:line="320" w:lineRule="exact"/>
        <w:ind w:left="720" w:hangingChars="300" w:hanging="720"/>
        <w:jc w:val="both"/>
        <w:rPr>
          <w:rFonts w:ascii="Times New Roman" w:hAnsi="Times New Roman" w:cs="Times New Roman"/>
          <w:szCs w:val="24"/>
        </w:rPr>
      </w:pPr>
      <w:r w:rsidRPr="009811A6">
        <w:rPr>
          <w:rFonts w:ascii="Times New Roman" w:hAnsi="Times New Roman" w:cs="Times New Roman"/>
        </w:rPr>
        <w:t>Roberts, J. A. 1996. Green consumers in the 1990s: profile and implications for advertisin</w:t>
      </w:r>
      <w:r>
        <w:rPr>
          <w:rFonts w:ascii="Times New Roman" w:hAnsi="Times New Roman" w:cs="Times New Roman"/>
        </w:rPr>
        <w:t xml:space="preserve">g. </w:t>
      </w:r>
      <w:proofErr w:type="gramStart"/>
      <w:r>
        <w:rPr>
          <w:rFonts w:ascii="Times New Roman" w:hAnsi="Times New Roman" w:cs="Times New Roman"/>
        </w:rPr>
        <w:t>Journal of Business Research</w:t>
      </w:r>
      <w:r>
        <w:rPr>
          <w:rFonts w:ascii="Times New Roman" w:hAnsi="Times New Roman" w:cs="Times New Roman" w:hint="eastAsia"/>
        </w:rPr>
        <w:t>.</w:t>
      </w:r>
      <w:proofErr w:type="gramEnd"/>
      <w:r w:rsidRPr="009811A6">
        <w:rPr>
          <w:rFonts w:ascii="Times New Roman" w:hAnsi="Times New Roman" w:cs="Times New Roman"/>
        </w:rPr>
        <w:t xml:space="preserve"> 36(3): 217-231.</w:t>
      </w:r>
    </w:p>
    <w:p w14:paraId="681C464D" w14:textId="0BFA7A19" w:rsidR="0088200F" w:rsidRPr="0088200F" w:rsidRDefault="0088200F" w:rsidP="009B5CF7">
      <w:pPr>
        <w:spacing w:line="320" w:lineRule="exact"/>
        <w:ind w:left="720" w:hangingChars="300" w:hanging="720"/>
        <w:jc w:val="both"/>
        <w:rPr>
          <w:rFonts w:ascii="Times New Roman" w:hAnsi="Times New Roman" w:cs="Times New Roman"/>
          <w:i/>
          <w:szCs w:val="24"/>
        </w:rPr>
      </w:pPr>
      <w:proofErr w:type="gramStart"/>
      <w:r w:rsidRPr="0088200F">
        <w:rPr>
          <w:rStyle w:val="af"/>
          <w:rFonts w:ascii="Times New Roman" w:hAnsi="Times New Roman" w:cs="Times New Roman"/>
          <w:i w:val="0"/>
          <w:bdr w:val="none" w:sz="0" w:space="0" w:color="auto" w:frame="1"/>
          <w:shd w:val="clear" w:color="auto" w:fill="FFFFFF"/>
        </w:rPr>
        <w:t xml:space="preserve">Rook </w:t>
      </w:r>
      <w:r>
        <w:rPr>
          <w:rStyle w:val="af"/>
          <w:rFonts w:ascii="Times New Roman" w:hAnsi="Times New Roman" w:cs="Times New Roman" w:hint="eastAsia"/>
          <w:i w:val="0"/>
          <w:bdr w:val="none" w:sz="0" w:space="0" w:color="auto" w:frame="1"/>
          <w:shd w:val="clear" w:color="auto" w:fill="FFFFFF"/>
        </w:rPr>
        <w:t>,D.W.</w:t>
      </w:r>
      <w:r w:rsidRPr="0088200F">
        <w:rPr>
          <w:rStyle w:val="af"/>
          <w:rFonts w:ascii="Times New Roman" w:hAnsi="Times New Roman" w:cs="Times New Roman"/>
          <w:i w:val="0"/>
          <w:bdr w:val="none" w:sz="0" w:space="0" w:color="auto" w:frame="1"/>
          <w:shd w:val="clear" w:color="auto" w:fill="FFFFFF"/>
        </w:rPr>
        <w:t>and</w:t>
      </w:r>
      <w:proofErr w:type="gramEnd"/>
      <w:r w:rsidRPr="0088200F">
        <w:rPr>
          <w:rStyle w:val="af"/>
          <w:rFonts w:ascii="Times New Roman" w:hAnsi="Times New Roman" w:cs="Times New Roman"/>
          <w:i w:val="0"/>
          <w:bdr w:val="none" w:sz="0" w:space="0" w:color="auto" w:frame="1"/>
          <w:shd w:val="clear" w:color="auto" w:fill="FFFFFF"/>
        </w:rPr>
        <w:t xml:space="preserve"> Hoch</w:t>
      </w:r>
      <w:r>
        <w:rPr>
          <w:rStyle w:val="af"/>
          <w:rFonts w:ascii="Times New Roman" w:hAnsi="Times New Roman" w:cs="Times New Roman" w:hint="eastAsia"/>
          <w:i w:val="0"/>
          <w:bdr w:val="none" w:sz="0" w:space="0" w:color="auto" w:frame="1"/>
          <w:shd w:val="clear" w:color="auto" w:fill="FFFFFF"/>
        </w:rPr>
        <w:t>,S,J.</w:t>
      </w:r>
      <w:r w:rsidR="009811A6">
        <w:rPr>
          <w:rStyle w:val="af"/>
          <w:rFonts w:ascii="Times New Roman" w:hAnsi="Times New Roman" w:cs="Times New Roman"/>
          <w:i w:val="0"/>
          <w:bdr w:val="none" w:sz="0" w:space="0" w:color="auto" w:frame="1"/>
          <w:shd w:val="clear" w:color="auto" w:fill="FFFFFF"/>
        </w:rPr>
        <w:t xml:space="preserve"> </w:t>
      </w:r>
      <w:r w:rsidRPr="0088200F">
        <w:rPr>
          <w:rStyle w:val="af"/>
          <w:rFonts w:ascii="Times New Roman" w:hAnsi="Times New Roman" w:cs="Times New Roman"/>
          <w:i w:val="0"/>
          <w:bdr w:val="none" w:sz="0" w:space="0" w:color="auto" w:frame="1"/>
          <w:shd w:val="clear" w:color="auto" w:fill="FFFFFF"/>
        </w:rPr>
        <w:t xml:space="preserve">1985 </w:t>
      </w:r>
      <w:r>
        <w:rPr>
          <w:rStyle w:val="af"/>
          <w:rFonts w:ascii="Times New Roman" w:hAnsi="Times New Roman" w:cs="Times New Roman" w:hint="eastAsia"/>
          <w:i w:val="0"/>
          <w:bdr w:val="none" w:sz="0" w:space="0" w:color="auto" w:frame="1"/>
          <w:shd w:val="clear" w:color="auto" w:fill="FFFFFF"/>
        </w:rPr>
        <w:t>.</w:t>
      </w:r>
      <w:r w:rsidRPr="0088200F">
        <w:rPr>
          <w:rStyle w:val="af"/>
          <w:rFonts w:ascii="Times New Roman" w:hAnsi="Times New Roman" w:cs="Times New Roman"/>
          <w:i w:val="0"/>
          <w:bdr w:val="none" w:sz="0" w:space="0" w:color="auto" w:frame="1"/>
          <w:shd w:val="clear" w:color="auto" w:fill="FFFFFF"/>
        </w:rPr>
        <w:t>Consuming Impulses</w:t>
      </w:r>
      <w:r>
        <w:rPr>
          <w:rStyle w:val="af"/>
          <w:rFonts w:ascii="Times New Roman" w:hAnsi="Times New Roman" w:cs="Times New Roman" w:hint="eastAsia"/>
          <w:i w:val="0"/>
          <w:bdr w:val="none" w:sz="0" w:space="0" w:color="auto" w:frame="1"/>
          <w:shd w:val="clear" w:color="auto" w:fill="FFFFFF"/>
        </w:rPr>
        <w:t>.</w:t>
      </w:r>
      <w:r w:rsidRPr="0088200F">
        <w:rPr>
          <w:rStyle w:val="af"/>
          <w:rFonts w:ascii="Times New Roman" w:hAnsi="Times New Roman" w:cs="Times New Roman"/>
          <w:i w:val="0"/>
          <w:bdr w:val="none" w:sz="0" w:space="0" w:color="auto" w:frame="1"/>
          <w:shd w:val="clear" w:color="auto" w:fill="FFFFFF"/>
        </w:rPr>
        <w:t xml:space="preserve"> </w:t>
      </w:r>
      <w:proofErr w:type="gramStart"/>
      <w:r w:rsidRPr="0088200F">
        <w:rPr>
          <w:rStyle w:val="af"/>
          <w:rFonts w:ascii="Times New Roman" w:hAnsi="Times New Roman" w:cs="Times New Roman"/>
          <w:i w:val="0"/>
          <w:bdr w:val="none" w:sz="0" w:space="0" w:color="auto" w:frame="1"/>
          <w:shd w:val="clear" w:color="auto" w:fill="FFFFFF"/>
        </w:rPr>
        <w:t>in</w:t>
      </w:r>
      <w:proofErr w:type="gramEnd"/>
      <w:r w:rsidRPr="0088200F">
        <w:rPr>
          <w:rStyle w:val="af"/>
          <w:rFonts w:ascii="Times New Roman" w:hAnsi="Times New Roman" w:cs="Times New Roman"/>
          <w:i w:val="0"/>
          <w:bdr w:val="none" w:sz="0" w:space="0" w:color="auto" w:frame="1"/>
          <w:shd w:val="clear" w:color="auto" w:fill="FFFFFF"/>
        </w:rPr>
        <w:t xml:space="preserve"> NA - Advances in Consumer Research Volume 12, eds. </w:t>
      </w:r>
    </w:p>
    <w:p w14:paraId="1D895842" w14:textId="032AFF8C" w:rsidR="00EA261B" w:rsidRDefault="00F12F86"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Rook, D. W.</w:t>
      </w:r>
      <w:r w:rsidR="008D223B" w:rsidRPr="00A12E4D">
        <w:rPr>
          <w:rFonts w:ascii="Times New Roman" w:hAnsi="Times New Roman" w:cs="Times New Roman"/>
          <w:szCs w:val="24"/>
        </w:rPr>
        <w:t xml:space="preserve"> 1987.</w:t>
      </w:r>
      <w:proofErr w:type="gramEnd"/>
      <w:r w:rsidR="008D223B" w:rsidRPr="00A12E4D">
        <w:rPr>
          <w:rFonts w:ascii="Times New Roman" w:hAnsi="Times New Roman" w:cs="Times New Roman"/>
          <w:szCs w:val="24"/>
        </w:rPr>
        <w:t xml:space="preserve"> The Buying Impulse</w:t>
      </w:r>
      <w:r>
        <w:rPr>
          <w:rFonts w:ascii="Times New Roman" w:hAnsi="Times New Roman" w:cs="Times New Roman"/>
          <w:szCs w:val="24"/>
        </w:rPr>
        <w:t xml:space="preserve">, Journal of Consumer </w:t>
      </w:r>
      <w:proofErr w:type="gramStart"/>
      <w:r>
        <w:rPr>
          <w:rFonts w:ascii="Times New Roman" w:hAnsi="Times New Roman" w:cs="Times New Roman"/>
          <w:szCs w:val="24"/>
        </w:rPr>
        <w:t>Research</w:t>
      </w:r>
      <w:r>
        <w:rPr>
          <w:rFonts w:ascii="Times New Roman" w:hAnsi="Times New Roman" w:cs="Times New Roman" w:hint="eastAsia"/>
          <w:szCs w:val="24"/>
        </w:rPr>
        <w:t>.</w:t>
      </w:r>
      <w:r>
        <w:rPr>
          <w:rFonts w:ascii="Times New Roman" w:hAnsi="Times New Roman" w:cs="Times New Roman"/>
          <w:szCs w:val="24"/>
        </w:rPr>
        <w:t>14(</w:t>
      </w:r>
      <w:proofErr w:type="gramEnd"/>
      <w:r>
        <w:rPr>
          <w:rFonts w:ascii="Times New Roman" w:hAnsi="Times New Roman" w:cs="Times New Roman"/>
          <w:szCs w:val="24"/>
        </w:rPr>
        <w:t>9)</w:t>
      </w:r>
      <w:r>
        <w:rPr>
          <w:rFonts w:ascii="Times New Roman" w:hAnsi="Times New Roman" w:cs="Times New Roman" w:hint="eastAsia"/>
          <w:szCs w:val="24"/>
        </w:rPr>
        <w:t>:</w:t>
      </w:r>
      <w:r w:rsidR="008D223B" w:rsidRPr="00A12E4D">
        <w:rPr>
          <w:rFonts w:ascii="Times New Roman" w:hAnsi="Times New Roman" w:cs="Times New Roman"/>
          <w:szCs w:val="24"/>
        </w:rPr>
        <w:t>189-199.</w:t>
      </w:r>
    </w:p>
    <w:p w14:paraId="5273337A" w14:textId="4F72FD31" w:rsidR="00EA261B"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Rook, D. W. and R. J. Fisher</w:t>
      </w:r>
      <w:r>
        <w:rPr>
          <w:rFonts w:ascii="Times New Roman" w:hAnsi="Times New Roman" w:cs="Times New Roman" w:hint="eastAsia"/>
          <w:szCs w:val="24"/>
        </w:rPr>
        <w:t>.</w:t>
      </w:r>
      <w:r>
        <w:rPr>
          <w:rFonts w:ascii="Times New Roman" w:hAnsi="Times New Roman" w:cs="Times New Roman"/>
          <w:szCs w:val="24"/>
        </w:rPr>
        <w:t>1995</w:t>
      </w:r>
      <w:r>
        <w:rPr>
          <w:rFonts w:ascii="Times New Roman" w:hAnsi="Times New Roman" w:cs="Times New Roman" w:hint="eastAsia"/>
          <w:szCs w:val="24"/>
        </w:rPr>
        <w:t>.</w:t>
      </w:r>
      <w:r w:rsidR="008D223B" w:rsidRPr="00A12E4D">
        <w:rPr>
          <w:rFonts w:ascii="Times New Roman" w:hAnsi="Times New Roman" w:cs="Times New Roman"/>
          <w:szCs w:val="24"/>
        </w:rPr>
        <w:t>Normative Influences on Impulsive Buying Behavior, Jo</w:t>
      </w:r>
      <w:r>
        <w:rPr>
          <w:rFonts w:ascii="Times New Roman" w:hAnsi="Times New Roman" w:cs="Times New Roman"/>
          <w:szCs w:val="24"/>
        </w:rPr>
        <w:t>urnal of Consumer Research</w:t>
      </w:r>
      <w:r>
        <w:rPr>
          <w:rFonts w:ascii="Times New Roman" w:hAnsi="Times New Roman" w:cs="Times New Roman" w:hint="eastAsia"/>
          <w:szCs w:val="24"/>
        </w:rPr>
        <w:t>.</w:t>
      </w:r>
      <w:r>
        <w:rPr>
          <w:rFonts w:ascii="Times New Roman" w:hAnsi="Times New Roman" w:cs="Times New Roman"/>
          <w:szCs w:val="24"/>
        </w:rPr>
        <w:t>22</w:t>
      </w:r>
      <w:r>
        <w:rPr>
          <w:rFonts w:ascii="Times New Roman" w:hAnsi="Times New Roman" w:cs="Times New Roman" w:hint="eastAsia"/>
          <w:szCs w:val="24"/>
        </w:rPr>
        <w:t>:</w:t>
      </w:r>
      <w:r w:rsidR="008D223B" w:rsidRPr="00A12E4D">
        <w:rPr>
          <w:rFonts w:ascii="Times New Roman" w:hAnsi="Times New Roman" w:cs="Times New Roman"/>
          <w:szCs w:val="24"/>
        </w:rPr>
        <w:t>305-313.</w:t>
      </w:r>
    </w:p>
    <w:p w14:paraId="64F89844" w14:textId="3D927DF0" w:rsidR="002F64D1" w:rsidRPr="002F64D1" w:rsidRDefault="002F64D1"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color w:val="000000"/>
          <w:szCs w:val="24"/>
        </w:rPr>
        <w:t xml:space="preserve">Ross, R. </w:t>
      </w:r>
      <w:r w:rsidRPr="002F64D1">
        <w:rPr>
          <w:rFonts w:ascii="Times New Roman" w:hAnsi="Times New Roman" w:cs="Times New Roman"/>
          <w:color w:val="000000"/>
          <w:szCs w:val="24"/>
        </w:rPr>
        <w:t xml:space="preserve">1971. </w:t>
      </w:r>
      <w:proofErr w:type="gramStart"/>
      <w:r w:rsidRPr="002F64D1">
        <w:rPr>
          <w:rFonts w:ascii="Times New Roman" w:hAnsi="Times New Roman" w:cs="Times New Roman"/>
          <w:color w:val="000000"/>
          <w:szCs w:val="24"/>
        </w:rPr>
        <w:t>On some fossil species of Hemiaulus.</w:t>
      </w:r>
      <w:proofErr w:type="gramEnd"/>
      <w:r w:rsidRPr="002F64D1">
        <w:rPr>
          <w:rFonts w:ascii="Times New Roman" w:hAnsi="Times New Roman" w:cs="Times New Roman"/>
          <w:color w:val="000000"/>
          <w:szCs w:val="24"/>
        </w:rPr>
        <w:t xml:space="preserve"> </w:t>
      </w:r>
      <w:proofErr w:type="gramStart"/>
      <w:r w:rsidRPr="002F64D1">
        <w:rPr>
          <w:rFonts w:ascii="Times New Roman" w:hAnsi="Times New Roman" w:cs="Times New Roman"/>
          <w:color w:val="000000"/>
          <w:szCs w:val="24"/>
        </w:rPr>
        <w:t>Transactions of the</w:t>
      </w:r>
      <w:r>
        <w:rPr>
          <w:rFonts w:ascii="Times New Roman" w:hAnsi="Times New Roman" w:cs="Times New Roman"/>
          <w:color w:val="000000"/>
          <w:szCs w:val="24"/>
        </w:rPr>
        <w:t xml:space="preserve"> Botanical Society of Edinburgh</w:t>
      </w:r>
      <w:r>
        <w:rPr>
          <w:rFonts w:ascii="Times New Roman" w:hAnsi="Times New Roman" w:cs="Times New Roman" w:hint="eastAsia"/>
          <w:color w:val="000000"/>
          <w:szCs w:val="24"/>
        </w:rPr>
        <w:t>.</w:t>
      </w:r>
      <w:proofErr w:type="gramEnd"/>
      <w:r>
        <w:rPr>
          <w:rFonts w:ascii="Times New Roman" w:hAnsi="Times New Roman" w:cs="Times New Roman"/>
          <w:color w:val="000000"/>
          <w:szCs w:val="24"/>
        </w:rPr>
        <w:t xml:space="preserve"> 41(3):</w:t>
      </w:r>
      <w:r w:rsidRPr="002F64D1">
        <w:rPr>
          <w:rFonts w:ascii="Times New Roman" w:hAnsi="Times New Roman" w:cs="Times New Roman"/>
          <w:color w:val="000000"/>
          <w:szCs w:val="24"/>
        </w:rPr>
        <w:t>323-342</w:t>
      </w:r>
      <w:r>
        <w:rPr>
          <w:rFonts w:ascii="Times New Roman" w:hAnsi="Times New Roman" w:cs="Times New Roman" w:hint="eastAsia"/>
          <w:color w:val="000000"/>
          <w:szCs w:val="24"/>
        </w:rPr>
        <w:t>.</w:t>
      </w:r>
    </w:p>
    <w:p w14:paraId="5DC2F514" w14:textId="3BF1A04B" w:rsidR="00307AA5" w:rsidRPr="00307AA5" w:rsidRDefault="00307AA5" w:rsidP="009B5CF7">
      <w:pPr>
        <w:spacing w:line="320" w:lineRule="exact"/>
        <w:ind w:left="720" w:hangingChars="300" w:hanging="720"/>
        <w:jc w:val="both"/>
        <w:rPr>
          <w:rFonts w:ascii="Times New Roman" w:hAnsi="Times New Roman" w:cs="Times New Roman"/>
          <w:szCs w:val="24"/>
        </w:rPr>
      </w:pPr>
      <w:r w:rsidRPr="00307AA5">
        <w:rPr>
          <w:rFonts w:ascii="Times New Roman" w:hAnsi="Times New Roman" w:cs="Times New Roman"/>
        </w:rPr>
        <w:t xml:space="preserve">Rushton J. P. 1980. </w:t>
      </w:r>
      <w:proofErr w:type="gramStart"/>
      <w:r w:rsidRPr="00307AA5">
        <w:rPr>
          <w:rFonts w:ascii="Times New Roman" w:hAnsi="Times New Roman" w:cs="Times New Roman"/>
        </w:rPr>
        <w:t>Altruism, Socialization and Society.</w:t>
      </w:r>
      <w:proofErr w:type="gramEnd"/>
      <w:r w:rsidRPr="00307AA5">
        <w:rPr>
          <w:rFonts w:ascii="Times New Roman" w:hAnsi="Times New Roman" w:cs="Times New Roman"/>
        </w:rPr>
        <w:t xml:space="preserve"> </w:t>
      </w:r>
      <w:proofErr w:type="gramStart"/>
      <w:r w:rsidRPr="00307AA5">
        <w:rPr>
          <w:rFonts w:ascii="Times New Roman" w:hAnsi="Times New Roman" w:cs="Times New Roman"/>
        </w:rPr>
        <w:t>Prentice-Hall, Englewood Cliffs.New Jersey.</w:t>
      </w:r>
      <w:proofErr w:type="gramEnd"/>
    </w:p>
    <w:p w14:paraId="2BA9F7FA" w14:textId="01FA44CA" w:rsidR="007C373B" w:rsidRPr="007C373B" w:rsidRDefault="007C373B"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shd w:val="clear" w:color="auto" w:fill="FFFFFF"/>
        </w:rPr>
        <w:lastRenderedPageBreak/>
        <w:t xml:space="preserve">Satow, K. L. </w:t>
      </w:r>
      <w:r w:rsidRPr="007C373B">
        <w:rPr>
          <w:rFonts w:ascii="Times New Roman" w:hAnsi="Times New Roman" w:cs="Times New Roman"/>
          <w:szCs w:val="24"/>
          <w:shd w:val="clear" w:color="auto" w:fill="FFFFFF"/>
        </w:rPr>
        <w:t>1975. Social approval and helping.</w:t>
      </w:r>
      <w:r w:rsidRPr="007C373B">
        <w:rPr>
          <w:rStyle w:val="af"/>
          <w:rFonts w:ascii="Times New Roman" w:hAnsi="Times New Roman" w:cs="Times New Roman"/>
          <w:i w:val="0"/>
          <w:szCs w:val="24"/>
          <w:shd w:val="clear" w:color="auto" w:fill="FFFFFF"/>
        </w:rPr>
        <w:t xml:space="preserve">Journal of </w:t>
      </w:r>
      <w:r>
        <w:rPr>
          <w:rStyle w:val="af"/>
          <w:rFonts w:ascii="Times New Roman" w:hAnsi="Times New Roman" w:cs="Times New Roman"/>
          <w:i w:val="0"/>
          <w:szCs w:val="24"/>
          <w:shd w:val="clear" w:color="auto" w:fill="FFFFFF"/>
        </w:rPr>
        <w:t xml:space="preserve">Experimental Social </w:t>
      </w:r>
      <w:proofErr w:type="gramStart"/>
      <w:r>
        <w:rPr>
          <w:rStyle w:val="af"/>
          <w:rFonts w:ascii="Times New Roman" w:hAnsi="Times New Roman" w:cs="Times New Roman"/>
          <w:i w:val="0"/>
          <w:szCs w:val="24"/>
          <w:shd w:val="clear" w:color="auto" w:fill="FFFFFF"/>
        </w:rPr>
        <w:t>Psychology</w:t>
      </w:r>
      <w:r>
        <w:rPr>
          <w:rStyle w:val="af"/>
          <w:rFonts w:ascii="Times New Roman" w:hAnsi="Times New Roman" w:cs="Times New Roman" w:hint="eastAsia"/>
          <w:i w:val="0"/>
          <w:szCs w:val="24"/>
          <w:shd w:val="clear" w:color="auto" w:fill="FFFFFF"/>
        </w:rPr>
        <w:t>.</w:t>
      </w:r>
      <w:r w:rsidRPr="007C373B">
        <w:rPr>
          <w:rStyle w:val="af"/>
          <w:rFonts w:ascii="Times New Roman" w:hAnsi="Times New Roman" w:cs="Times New Roman"/>
          <w:i w:val="0"/>
          <w:szCs w:val="24"/>
          <w:shd w:val="clear" w:color="auto" w:fill="FFFFFF"/>
        </w:rPr>
        <w:t>11</w:t>
      </w:r>
      <w:r w:rsidRPr="007C373B">
        <w:rPr>
          <w:rFonts w:ascii="Times New Roman" w:hAnsi="Times New Roman" w:cs="Times New Roman"/>
          <w:szCs w:val="24"/>
          <w:shd w:val="clear" w:color="auto" w:fill="FFFFFF"/>
        </w:rPr>
        <w:t>(</w:t>
      </w:r>
      <w:proofErr w:type="gramEnd"/>
      <w:r w:rsidRPr="007C373B">
        <w:rPr>
          <w:rFonts w:ascii="Times New Roman" w:hAnsi="Times New Roman" w:cs="Times New Roman"/>
          <w:szCs w:val="24"/>
          <w:shd w:val="clear" w:color="auto" w:fill="FFFFFF"/>
        </w:rPr>
        <w:t>6)</w:t>
      </w:r>
      <w:r>
        <w:rPr>
          <w:rFonts w:ascii="Times New Roman" w:hAnsi="Times New Roman" w:cs="Times New Roman" w:hint="eastAsia"/>
          <w:szCs w:val="24"/>
          <w:shd w:val="clear" w:color="auto" w:fill="FFFFFF"/>
        </w:rPr>
        <w:t>:</w:t>
      </w:r>
      <w:r w:rsidRPr="007C373B">
        <w:rPr>
          <w:rFonts w:ascii="Times New Roman" w:hAnsi="Times New Roman" w:cs="Times New Roman"/>
          <w:szCs w:val="24"/>
          <w:shd w:val="clear" w:color="auto" w:fill="FFFFFF"/>
        </w:rPr>
        <w:t>501–509</w:t>
      </w:r>
    </w:p>
    <w:p w14:paraId="14B5D469" w14:textId="31C9DBCE" w:rsidR="006F1DD7"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Sawyer</w:t>
      </w:r>
      <w:proofErr w:type="gramStart"/>
      <w:r>
        <w:rPr>
          <w:rFonts w:ascii="Times New Roman" w:hAnsi="Times New Roman" w:cs="Times New Roman" w:hint="eastAsia"/>
          <w:szCs w:val="24"/>
        </w:rPr>
        <w:t>,A.G</w:t>
      </w:r>
      <w:proofErr w:type="gramEnd"/>
      <w:r>
        <w:rPr>
          <w:rFonts w:ascii="Times New Roman" w:hAnsi="Times New Roman" w:cs="Times New Roman" w:hint="eastAsia"/>
          <w:szCs w:val="24"/>
        </w:rPr>
        <w:t>. and Dickson.,P.1984.</w:t>
      </w:r>
      <w:r w:rsidR="006F1DD7">
        <w:rPr>
          <w:rFonts w:ascii="Times New Roman" w:hAnsi="Times New Roman" w:cs="Times New Roman" w:hint="eastAsia"/>
          <w:szCs w:val="24"/>
        </w:rPr>
        <w:t>Psychological Perspectives in Consumer Response to Sales Promotion, in Research on Sal</w:t>
      </w:r>
      <w:r>
        <w:rPr>
          <w:rFonts w:ascii="Times New Roman" w:hAnsi="Times New Roman" w:cs="Times New Roman" w:hint="eastAsia"/>
          <w:szCs w:val="24"/>
        </w:rPr>
        <w:t>es Promotion: Collected Papers.Katherine Joce.</w:t>
      </w:r>
      <w:r w:rsidR="006F1DD7">
        <w:rPr>
          <w:rFonts w:ascii="Times New Roman" w:hAnsi="Times New Roman" w:cs="Times New Roman" w:hint="eastAsia"/>
          <w:szCs w:val="24"/>
        </w:rPr>
        <w:t>ed.Cambridge.</w:t>
      </w:r>
    </w:p>
    <w:p w14:paraId="545E1C64" w14:textId="66B15399" w:rsidR="000F3E5D" w:rsidRPr="000F3E5D" w:rsidRDefault="000F3E5D"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shd w:val="clear" w:color="auto" w:fill="FFFFFF"/>
        </w:rPr>
        <w:t>Schwarz N</w:t>
      </w:r>
      <w:proofErr w:type="gramStart"/>
      <w:r>
        <w:rPr>
          <w:rFonts w:ascii="Times New Roman" w:hAnsi="Times New Roman" w:cs="Times New Roman"/>
          <w:szCs w:val="24"/>
          <w:shd w:val="clear" w:color="auto" w:fill="FFFFFF"/>
        </w:rPr>
        <w:t>,</w:t>
      </w:r>
      <w:r>
        <w:rPr>
          <w:rFonts w:ascii="Times New Roman" w:hAnsi="Times New Roman" w:cs="Times New Roman" w:hint="eastAsia"/>
          <w:szCs w:val="24"/>
          <w:shd w:val="clear" w:color="auto" w:fill="FFFFFF"/>
        </w:rPr>
        <w:t>and</w:t>
      </w:r>
      <w:proofErr w:type="gramEnd"/>
      <w:r>
        <w:rPr>
          <w:rFonts w:ascii="Times New Roman" w:hAnsi="Times New Roman" w:cs="Times New Roman"/>
          <w:szCs w:val="24"/>
          <w:shd w:val="clear" w:color="auto" w:fill="FFFFFF"/>
        </w:rPr>
        <w:t xml:space="preserve"> Bohner G </w:t>
      </w:r>
      <w:r>
        <w:rPr>
          <w:rFonts w:ascii="Times New Roman" w:hAnsi="Times New Roman" w:cs="Times New Roman" w:hint="eastAsia"/>
          <w:szCs w:val="24"/>
          <w:shd w:val="clear" w:color="auto" w:fill="FFFFFF"/>
        </w:rPr>
        <w:t>.</w:t>
      </w:r>
      <w:r w:rsidRPr="000F3E5D">
        <w:rPr>
          <w:rFonts w:ascii="Times New Roman" w:hAnsi="Times New Roman" w:cs="Times New Roman"/>
          <w:szCs w:val="24"/>
          <w:shd w:val="clear" w:color="auto" w:fill="FFFFFF"/>
        </w:rPr>
        <w:t>1996</w:t>
      </w:r>
      <w:r>
        <w:rPr>
          <w:rFonts w:ascii="Times New Roman" w:hAnsi="Times New Roman" w:cs="Times New Roman" w:hint="eastAsia"/>
          <w:szCs w:val="24"/>
          <w:shd w:val="clear" w:color="auto" w:fill="FFFFFF"/>
        </w:rPr>
        <w:t>.</w:t>
      </w:r>
      <w:r w:rsidRPr="000F3E5D">
        <w:rPr>
          <w:rFonts w:ascii="Times New Roman" w:hAnsi="Times New Roman" w:cs="Times New Roman"/>
          <w:szCs w:val="24"/>
          <w:shd w:val="clear" w:color="auto" w:fill="FFFFFF"/>
        </w:rPr>
        <w:t>In: The psychology of action: Linking cognition and motiva</w:t>
      </w:r>
      <w:r>
        <w:rPr>
          <w:rFonts w:ascii="Times New Roman" w:hAnsi="Times New Roman" w:cs="Times New Roman"/>
          <w:szCs w:val="24"/>
          <w:shd w:val="clear" w:color="auto" w:fill="FFFFFF"/>
        </w:rPr>
        <w:t>tion to behavior. Gollwitzer P</w:t>
      </w:r>
      <w:r>
        <w:rPr>
          <w:rFonts w:ascii="Times New Roman" w:hAnsi="Times New Roman" w:cs="Times New Roman" w:hint="eastAsia"/>
          <w:szCs w:val="24"/>
          <w:shd w:val="clear" w:color="auto" w:fill="FFFFFF"/>
        </w:rPr>
        <w:t>.</w:t>
      </w:r>
      <w:r w:rsidRPr="000F3E5D">
        <w:rPr>
          <w:rFonts w:ascii="Times New Roman" w:hAnsi="Times New Roman" w:cs="Times New Roman"/>
          <w:szCs w:val="24"/>
          <w:shd w:val="clear" w:color="auto" w:fill="FFFFFF"/>
        </w:rPr>
        <w:t>B</w:t>
      </w:r>
      <w:r>
        <w:rPr>
          <w:rFonts w:ascii="Times New Roman" w:hAnsi="Times New Roman" w:cs="Times New Roman"/>
          <w:szCs w:val="24"/>
          <w:shd w:val="clear" w:color="auto" w:fill="FFFFFF"/>
        </w:rPr>
        <w:t>argh J</w:t>
      </w:r>
      <w:proofErr w:type="gramStart"/>
      <w:r>
        <w:rPr>
          <w:rFonts w:ascii="Times New Roman" w:hAnsi="Times New Roman" w:cs="Times New Roman"/>
          <w:szCs w:val="24"/>
          <w:shd w:val="clear" w:color="auto" w:fill="FFFFFF"/>
        </w:rPr>
        <w:t>:A</w:t>
      </w:r>
      <w:proofErr w:type="gramEnd"/>
      <w:r>
        <w:rPr>
          <w:rFonts w:ascii="Times New Roman" w:hAnsi="Times New Roman" w:cs="Times New Roman"/>
          <w:szCs w:val="24"/>
          <w:shd w:val="clear" w:color="auto" w:fill="FFFFFF"/>
        </w:rPr>
        <w:t>: (Eds)</w:t>
      </w:r>
      <w:r>
        <w:rPr>
          <w:rFonts w:ascii="Times New Roman" w:hAnsi="Times New Roman" w:cs="Times New Roman" w:hint="eastAsia"/>
          <w:szCs w:val="24"/>
          <w:shd w:val="clear" w:color="auto" w:fill="FFFFFF"/>
        </w:rPr>
        <w:t>.</w:t>
      </w:r>
      <w:r w:rsidRPr="000F3E5D">
        <w:rPr>
          <w:rFonts w:ascii="Times New Roman" w:hAnsi="Times New Roman" w:cs="Times New Roman"/>
          <w:szCs w:val="24"/>
          <w:shd w:val="clear" w:color="auto" w:fill="FFFFFF"/>
        </w:rPr>
        <w:t xml:space="preserve"> New York: Guilford: 119-145.</w:t>
      </w:r>
    </w:p>
    <w:p w14:paraId="273B0346" w14:textId="4AB20AE2" w:rsidR="00EA261B"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Schor, Juliet, B.2005</w:t>
      </w:r>
      <w:r>
        <w:rPr>
          <w:rFonts w:ascii="Times New Roman" w:hAnsi="Times New Roman" w:cs="Times New Roman" w:hint="eastAsia"/>
          <w:szCs w:val="24"/>
        </w:rPr>
        <w:t>.</w:t>
      </w:r>
      <w:r w:rsidR="00511A9C" w:rsidRPr="00A12E4D">
        <w:rPr>
          <w:rFonts w:ascii="Times New Roman" w:hAnsi="Times New Roman" w:cs="Times New Roman"/>
          <w:szCs w:val="24"/>
        </w:rPr>
        <w:t xml:space="preserve">Prices and quantities: Unsustainable consumption and the global economy.Ecological Economics </w:t>
      </w:r>
      <w:r>
        <w:rPr>
          <w:rFonts w:ascii="Times New Roman" w:hAnsi="Times New Roman" w:cs="Times New Roman" w:hint="eastAsia"/>
          <w:szCs w:val="24"/>
        </w:rPr>
        <w:t>.</w:t>
      </w:r>
      <w:r>
        <w:rPr>
          <w:rFonts w:ascii="Times New Roman" w:hAnsi="Times New Roman" w:cs="Times New Roman"/>
          <w:szCs w:val="24"/>
        </w:rPr>
        <w:t>55</w:t>
      </w:r>
      <w:r>
        <w:rPr>
          <w:rFonts w:ascii="Times New Roman" w:hAnsi="Times New Roman" w:cs="Times New Roman" w:hint="eastAsia"/>
          <w:szCs w:val="24"/>
        </w:rPr>
        <w:t>:</w:t>
      </w:r>
      <w:r w:rsidR="00511A9C" w:rsidRPr="00A12E4D">
        <w:rPr>
          <w:rFonts w:ascii="Times New Roman" w:hAnsi="Times New Roman" w:cs="Times New Roman"/>
          <w:szCs w:val="24"/>
        </w:rPr>
        <w:t>309-320.</w:t>
      </w:r>
    </w:p>
    <w:p w14:paraId="1CC1170B" w14:textId="1D3DC4F2" w:rsidR="00EA261B" w:rsidRDefault="00F12F86"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Stern, H.1962</w:t>
      </w:r>
      <w:r>
        <w:rPr>
          <w:rFonts w:ascii="Times New Roman" w:hAnsi="Times New Roman" w:cs="Times New Roman" w:hint="eastAsia"/>
          <w:szCs w:val="24"/>
        </w:rPr>
        <w:t>.</w:t>
      </w:r>
      <w:r w:rsidR="00511A9C" w:rsidRPr="00A12E4D">
        <w:rPr>
          <w:rFonts w:ascii="Times New Roman" w:hAnsi="Times New Roman" w:cs="Times New Roman"/>
          <w:szCs w:val="24"/>
        </w:rPr>
        <w:t>The Signif</w:t>
      </w:r>
      <w:r>
        <w:rPr>
          <w:rFonts w:ascii="Times New Roman" w:hAnsi="Times New Roman" w:cs="Times New Roman"/>
          <w:szCs w:val="24"/>
        </w:rPr>
        <w:t>icance of Impulse Buying Today</w:t>
      </w:r>
      <w:r>
        <w:rPr>
          <w:rFonts w:ascii="Times New Roman" w:hAnsi="Times New Roman" w:cs="Times New Roman" w:hint="eastAsia"/>
          <w:szCs w:val="24"/>
        </w:rPr>
        <w:t>.</w:t>
      </w:r>
      <w:r>
        <w:rPr>
          <w:rFonts w:ascii="Times New Roman" w:hAnsi="Times New Roman" w:cs="Times New Roman"/>
          <w:szCs w:val="24"/>
        </w:rPr>
        <w:t xml:space="preserve">Journal of </w:t>
      </w:r>
      <w:proofErr w:type="gramStart"/>
      <w:r>
        <w:rPr>
          <w:rFonts w:ascii="Times New Roman" w:hAnsi="Times New Roman" w:cs="Times New Roman"/>
          <w:szCs w:val="24"/>
        </w:rPr>
        <w:t>Marketing</w:t>
      </w:r>
      <w:r>
        <w:rPr>
          <w:rFonts w:ascii="Times New Roman" w:hAnsi="Times New Roman" w:cs="Times New Roman" w:hint="eastAsia"/>
          <w:szCs w:val="24"/>
        </w:rPr>
        <w:t>.</w:t>
      </w:r>
      <w:r>
        <w:rPr>
          <w:rFonts w:ascii="Times New Roman" w:hAnsi="Times New Roman" w:cs="Times New Roman"/>
          <w:szCs w:val="24"/>
        </w:rPr>
        <w:t>26(</w:t>
      </w:r>
      <w:proofErr w:type="gramEnd"/>
      <w:r>
        <w:rPr>
          <w:rFonts w:ascii="Times New Roman" w:hAnsi="Times New Roman" w:cs="Times New Roman"/>
          <w:szCs w:val="24"/>
        </w:rPr>
        <w:t>Apr.)</w:t>
      </w:r>
      <w:r>
        <w:rPr>
          <w:rFonts w:ascii="Times New Roman" w:hAnsi="Times New Roman" w:cs="Times New Roman" w:hint="eastAsia"/>
          <w:szCs w:val="24"/>
        </w:rPr>
        <w:t>:</w:t>
      </w:r>
      <w:r w:rsidR="00511A9C" w:rsidRPr="00A12E4D">
        <w:rPr>
          <w:rFonts w:ascii="Times New Roman" w:hAnsi="Times New Roman" w:cs="Times New Roman"/>
          <w:szCs w:val="24"/>
        </w:rPr>
        <w:t>59-62.</w:t>
      </w:r>
    </w:p>
    <w:p w14:paraId="6CA4FAB5" w14:textId="71D09678"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Silvera, D</w:t>
      </w:r>
      <w:r w:rsidR="00153023">
        <w:rPr>
          <w:rFonts w:ascii="Times New Roman" w:hAnsi="Times New Roman" w:cs="Times New Roman"/>
          <w:szCs w:val="24"/>
        </w:rPr>
        <w:t>. H., A. M. Lavack and F. Kropp</w:t>
      </w:r>
      <w:r w:rsidR="00153023">
        <w:rPr>
          <w:rFonts w:ascii="Times New Roman" w:hAnsi="Times New Roman" w:cs="Times New Roman" w:hint="eastAsia"/>
          <w:szCs w:val="24"/>
        </w:rPr>
        <w:t>.</w:t>
      </w:r>
      <w:proofErr w:type="gramEnd"/>
      <w:r w:rsidRPr="00A12E4D">
        <w:rPr>
          <w:rFonts w:ascii="Times New Roman" w:hAnsi="Times New Roman" w:cs="Times New Roman"/>
          <w:szCs w:val="24"/>
        </w:rPr>
        <w:t xml:space="preserve"> 2008. Impulse Buying: The Role of Affect, Social Influ</w:t>
      </w:r>
      <w:r w:rsidR="00153023">
        <w:rPr>
          <w:rFonts w:ascii="Times New Roman" w:hAnsi="Times New Roman" w:cs="Times New Roman"/>
          <w:szCs w:val="24"/>
        </w:rPr>
        <w:t>ence, and Subjective Wellbeing</w:t>
      </w:r>
      <w:r w:rsidR="00153023">
        <w:rPr>
          <w:rFonts w:ascii="Times New Roman" w:hAnsi="Times New Roman" w:cs="Times New Roman" w:hint="eastAsia"/>
          <w:szCs w:val="24"/>
        </w:rPr>
        <w:t>.</w:t>
      </w:r>
      <w:r w:rsidR="00153023">
        <w:rPr>
          <w:rFonts w:ascii="Times New Roman" w:hAnsi="Times New Roman" w:cs="Times New Roman"/>
          <w:szCs w:val="24"/>
        </w:rPr>
        <w:t>Journal of Consumer Marketing</w:t>
      </w:r>
      <w:r w:rsidR="00153023">
        <w:rPr>
          <w:rFonts w:ascii="Times New Roman" w:hAnsi="Times New Roman" w:cs="Times New Roman" w:hint="eastAsia"/>
          <w:szCs w:val="24"/>
        </w:rPr>
        <w:t>.</w:t>
      </w:r>
      <w:r w:rsidR="00153023">
        <w:rPr>
          <w:rFonts w:ascii="Times New Roman" w:hAnsi="Times New Roman" w:cs="Times New Roman"/>
          <w:szCs w:val="24"/>
        </w:rPr>
        <w:t xml:space="preserve"> 25</w:t>
      </w:r>
      <w:r w:rsidR="00153023">
        <w:rPr>
          <w:rFonts w:ascii="Times New Roman" w:hAnsi="Times New Roman" w:cs="Times New Roman" w:hint="eastAsia"/>
          <w:szCs w:val="24"/>
        </w:rPr>
        <w:t>(</w:t>
      </w:r>
      <w:r w:rsidRPr="00A12E4D">
        <w:rPr>
          <w:rFonts w:ascii="Times New Roman" w:hAnsi="Times New Roman" w:cs="Times New Roman"/>
          <w:szCs w:val="24"/>
        </w:rPr>
        <w:t>1</w:t>
      </w:r>
      <w:r w:rsidR="00153023">
        <w:rPr>
          <w:rFonts w:ascii="Times New Roman" w:hAnsi="Times New Roman" w:cs="Times New Roman" w:hint="eastAsia"/>
          <w:szCs w:val="24"/>
        </w:rPr>
        <w:t>):</w:t>
      </w:r>
      <w:r w:rsidRPr="00A12E4D">
        <w:rPr>
          <w:rFonts w:ascii="Times New Roman" w:hAnsi="Times New Roman" w:cs="Times New Roman"/>
          <w:szCs w:val="24"/>
        </w:rPr>
        <w:t xml:space="preserve"> 23-33.</w:t>
      </w:r>
    </w:p>
    <w:p w14:paraId="75C8C865" w14:textId="77777777" w:rsidR="007E307F" w:rsidRDefault="007E307F"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Sirgy</w:t>
      </w:r>
      <w:proofErr w:type="gramStart"/>
      <w:r>
        <w:rPr>
          <w:rFonts w:ascii="Times New Roman" w:hAnsi="Times New Roman" w:cs="Times New Roman" w:hint="eastAsia"/>
          <w:szCs w:val="24"/>
        </w:rPr>
        <w:t>,M</w:t>
      </w:r>
      <w:proofErr w:type="gramEnd"/>
      <w:r>
        <w:rPr>
          <w:rFonts w:ascii="Times New Roman" w:hAnsi="Times New Roman" w:cs="Times New Roman" w:hint="eastAsia"/>
          <w:szCs w:val="24"/>
        </w:rPr>
        <w:t>.,J</w:t>
      </w:r>
      <w:r w:rsidR="006F1DD7">
        <w:rPr>
          <w:rFonts w:ascii="Times New Roman" w:hAnsi="Times New Roman" w:cs="Times New Roman" w:hint="eastAsia"/>
          <w:szCs w:val="24"/>
        </w:rPr>
        <w:t>.1982.Self-Concept in Consu</w:t>
      </w:r>
      <w:r w:rsidR="00153023">
        <w:rPr>
          <w:rFonts w:ascii="Times New Roman" w:hAnsi="Times New Roman" w:cs="Times New Roman" w:hint="eastAsia"/>
          <w:szCs w:val="24"/>
        </w:rPr>
        <w:t xml:space="preserve">mer Behavior: A Critical Review. Journal of Consumer </w:t>
      </w:r>
      <w:proofErr w:type="gramStart"/>
      <w:r w:rsidR="00153023">
        <w:rPr>
          <w:rFonts w:ascii="Times New Roman" w:hAnsi="Times New Roman" w:cs="Times New Roman" w:hint="eastAsia"/>
          <w:szCs w:val="24"/>
        </w:rPr>
        <w:t>Research.9(</w:t>
      </w:r>
      <w:proofErr w:type="gramEnd"/>
      <w:r w:rsidR="00153023">
        <w:rPr>
          <w:rFonts w:ascii="Times New Roman" w:hAnsi="Times New Roman" w:cs="Times New Roman" w:hint="eastAsia"/>
          <w:szCs w:val="24"/>
        </w:rPr>
        <w:t>December):</w:t>
      </w:r>
      <w:r w:rsidR="006F1DD7">
        <w:rPr>
          <w:rFonts w:ascii="Times New Roman" w:hAnsi="Times New Roman" w:cs="Times New Roman" w:hint="eastAsia"/>
          <w:szCs w:val="24"/>
        </w:rPr>
        <w:t>287-300.</w:t>
      </w:r>
    </w:p>
    <w:p w14:paraId="1E4FAF88" w14:textId="73C08F35" w:rsidR="00307AA5" w:rsidRPr="00216849" w:rsidRDefault="007E307F" w:rsidP="00216849">
      <w:pPr>
        <w:spacing w:line="320" w:lineRule="exact"/>
        <w:ind w:left="720" w:hangingChars="300" w:hanging="720"/>
        <w:jc w:val="both"/>
        <w:rPr>
          <w:rFonts w:ascii="Times New Roman" w:hAnsi="Times New Roman" w:cs="Times New Roman"/>
          <w:szCs w:val="24"/>
        </w:rPr>
      </w:pPr>
      <w:r w:rsidRPr="00216849">
        <w:rPr>
          <w:rFonts w:ascii="Times New Roman" w:eastAsia="標楷體" w:hAnsi="Times New Roman" w:hint="eastAsia"/>
          <w:szCs w:val="24"/>
        </w:rPr>
        <w:t>Sirgy,M.J.,Grewal,D.,Mangleburf,T.F.,Park,J.-0.,Chon,K.S.,Claiborne,C.B.,Berkman, H.1997</w:t>
      </w:r>
      <w:r w:rsidR="00216849" w:rsidRPr="00216849">
        <w:rPr>
          <w:rFonts w:ascii="Times New Roman" w:eastAsia="標楷體" w:hAnsi="Times New Roman" w:hint="eastAsia"/>
          <w:szCs w:val="24"/>
        </w:rPr>
        <w:t xml:space="preserve">,Assessing the predictive validity of two methods of measuring self-image congruence. Journal of the academy of marketing </w:t>
      </w:r>
      <w:proofErr w:type="gramStart"/>
      <w:r w:rsidR="00216849" w:rsidRPr="00216849">
        <w:rPr>
          <w:rFonts w:ascii="Times New Roman" w:eastAsia="標楷體" w:hAnsi="Times New Roman" w:hint="eastAsia"/>
          <w:szCs w:val="24"/>
        </w:rPr>
        <w:t>science.25(</w:t>
      </w:r>
      <w:proofErr w:type="gramEnd"/>
      <w:r w:rsidR="00216849" w:rsidRPr="00216849">
        <w:rPr>
          <w:rFonts w:ascii="Times New Roman" w:eastAsia="標楷體" w:hAnsi="Times New Roman" w:hint="eastAsia"/>
          <w:szCs w:val="24"/>
        </w:rPr>
        <w:t>3).:229</w:t>
      </w:r>
    </w:p>
    <w:p w14:paraId="379C8F7F" w14:textId="455B007F" w:rsidR="00307AA5" w:rsidRPr="00307AA5" w:rsidRDefault="00307AA5" w:rsidP="009B5CF7">
      <w:pPr>
        <w:spacing w:line="320" w:lineRule="exact"/>
        <w:ind w:left="720" w:hangingChars="300" w:hanging="720"/>
        <w:jc w:val="both"/>
        <w:rPr>
          <w:rFonts w:ascii="Times New Roman" w:hAnsi="Times New Roman" w:cs="Times New Roman"/>
          <w:szCs w:val="24"/>
        </w:rPr>
      </w:pPr>
      <w:r w:rsidRPr="00307AA5">
        <w:rPr>
          <w:rFonts w:ascii="Times New Roman" w:eastAsia="標楷體" w:hAnsi="Times New Roman" w:cs="Times New Roman"/>
          <w:szCs w:val="24"/>
        </w:rPr>
        <w:t>Shaffer.S.1994.</w:t>
      </w:r>
      <w:r w:rsidRPr="00307AA5">
        <w:rPr>
          <w:rFonts w:ascii="Times New Roman" w:eastAsia="新細明體" w:hAnsi="Times New Roman" w:cs="Times New Roman"/>
          <w:kern w:val="36"/>
          <w:szCs w:val="24"/>
        </w:rPr>
        <w:t xml:space="preserve"> Conduct in a banking duopoly</w:t>
      </w:r>
      <w:r w:rsidRPr="00307AA5">
        <w:rPr>
          <w:rFonts w:ascii="Times New Roman" w:hAnsi="Times New Roman" w:cs="Times New Roman"/>
          <w:color w:val="000000"/>
          <w:szCs w:val="24"/>
          <w:shd w:val="clear" w:color="auto" w:fill="FFFFFF"/>
        </w:rPr>
        <w:t xml:space="preserve"> Journal of Banking &amp; </w:t>
      </w:r>
      <w:proofErr w:type="gramStart"/>
      <w:r w:rsidRPr="00307AA5">
        <w:rPr>
          <w:rFonts w:ascii="Times New Roman" w:hAnsi="Times New Roman" w:cs="Times New Roman"/>
          <w:color w:val="000000"/>
          <w:szCs w:val="24"/>
          <w:shd w:val="clear" w:color="auto" w:fill="FFFFFF"/>
        </w:rPr>
        <w:t>Finance.18</w:t>
      </w:r>
      <w:r>
        <w:rPr>
          <w:rFonts w:ascii="Times New Roman" w:hAnsi="Times New Roman" w:cs="Times New Roman" w:hint="eastAsia"/>
          <w:color w:val="000000"/>
          <w:szCs w:val="24"/>
          <w:shd w:val="clear" w:color="auto" w:fill="FFFFFF"/>
        </w:rPr>
        <w:t>(</w:t>
      </w:r>
      <w:proofErr w:type="gramEnd"/>
      <w:r w:rsidRPr="00307AA5">
        <w:rPr>
          <w:rFonts w:ascii="Times New Roman" w:hAnsi="Times New Roman" w:cs="Times New Roman"/>
          <w:color w:val="000000"/>
          <w:szCs w:val="24"/>
          <w:shd w:val="clear" w:color="auto" w:fill="FFFFFF"/>
        </w:rPr>
        <w:t>6</w:t>
      </w:r>
      <w:r>
        <w:rPr>
          <w:rFonts w:ascii="Times New Roman" w:hAnsi="Times New Roman" w:cs="Times New Roman" w:hint="eastAsia"/>
          <w:color w:val="000000"/>
          <w:szCs w:val="24"/>
          <w:shd w:val="clear" w:color="auto" w:fill="FFFFFF"/>
        </w:rPr>
        <w:t>):</w:t>
      </w:r>
      <w:r w:rsidRPr="00307AA5">
        <w:rPr>
          <w:rFonts w:ascii="Times New Roman" w:hAnsi="Times New Roman" w:cs="Times New Roman"/>
          <w:color w:val="000000"/>
          <w:szCs w:val="24"/>
          <w:shd w:val="clear" w:color="auto" w:fill="FFFFFF"/>
        </w:rPr>
        <w:t xml:space="preserve"> 1063-1082</w:t>
      </w:r>
      <w:r>
        <w:rPr>
          <w:rFonts w:ascii="Times New Roman" w:hAnsi="Times New Roman" w:cs="Times New Roman" w:hint="eastAsia"/>
          <w:color w:val="000000"/>
          <w:szCs w:val="24"/>
          <w:shd w:val="clear" w:color="auto" w:fill="FFFFFF"/>
        </w:rPr>
        <w:t>.</w:t>
      </w:r>
    </w:p>
    <w:p w14:paraId="4E6B50E6" w14:textId="56463182" w:rsidR="00EA261B"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Shahjehan, A., J. A. Qu</w:t>
      </w:r>
      <w:r w:rsidR="00153023">
        <w:rPr>
          <w:rFonts w:ascii="Times New Roman" w:hAnsi="Times New Roman" w:cs="Times New Roman"/>
          <w:szCs w:val="24"/>
        </w:rPr>
        <w:t>reshi, F. Zeb and K. Saifullah</w:t>
      </w:r>
      <w:r w:rsidR="00153023">
        <w:rPr>
          <w:rFonts w:ascii="Times New Roman" w:hAnsi="Times New Roman" w:cs="Times New Roman" w:hint="eastAsia"/>
          <w:szCs w:val="24"/>
        </w:rPr>
        <w:t>.</w:t>
      </w:r>
      <w:r w:rsidRPr="00A12E4D">
        <w:rPr>
          <w:rFonts w:ascii="Times New Roman" w:hAnsi="Times New Roman" w:cs="Times New Roman"/>
          <w:szCs w:val="24"/>
        </w:rPr>
        <w:t>2012.</w:t>
      </w:r>
      <w:proofErr w:type="gramEnd"/>
      <w:r w:rsidRPr="00A12E4D">
        <w:rPr>
          <w:rFonts w:ascii="Times New Roman" w:hAnsi="Times New Roman" w:cs="Times New Roman"/>
          <w:szCs w:val="24"/>
        </w:rPr>
        <w:t xml:space="preserve"> </w:t>
      </w:r>
      <w:proofErr w:type="gramStart"/>
      <w:r w:rsidRPr="00A12E4D">
        <w:rPr>
          <w:rFonts w:ascii="Times New Roman" w:hAnsi="Times New Roman" w:cs="Times New Roman"/>
          <w:szCs w:val="24"/>
        </w:rPr>
        <w:t xml:space="preserve">The Effect of Personality on Impulsive </w:t>
      </w:r>
      <w:r w:rsidR="00153023">
        <w:rPr>
          <w:rFonts w:ascii="Times New Roman" w:hAnsi="Times New Roman" w:cs="Times New Roman"/>
          <w:szCs w:val="24"/>
        </w:rPr>
        <w:t>and Compulsive Buying Behaviors</w:t>
      </w:r>
      <w:r w:rsidR="00153023">
        <w:rPr>
          <w:rFonts w:ascii="Times New Roman" w:hAnsi="Times New Roman" w:cs="Times New Roman" w:hint="eastAsia"/>
          <w:szCs w:val="24"/>
        </w:rPr>
        <w:t>.</w:t>
      </w:r>
      <w:proofErr w:type="gramEnd"/>
      <w:r w:rsidRPr="00A12E4D">
        <w:rPr>
          <w:rFonts w:ascii="Times New Roman" w:hAnsi="Times New Roman" w:cs="Times New Roman"/>
          <w:szCs w:val="24"/>
        </w:rPr>
        <w:t xml:space="preserve"> </w:t>
      </w:r>
      <w:proofErr w:type="gramStart"/>
      <w:r w:rsidRPr="00A12E4D">
        <w:rPr>
          <w:rFonts w:ascii="Times New Roman" w:hAnsi="Times New Roman" w:cs="Times New Roman"/>
          <w:szCs w:val="24"/>
        </w:rPr>
        <w:t>African</w:t>
      </w:r>
      <w:r w:rsidR="00153023">
        <w:rPr>
          <w:rFonts w:ascii="Times New Roman" w:hAnsi="Times New Roman" w:cs="Times New Roman"/>
          <w:szCs w:val="24"/>
        </w:rPr>
        <w:t xml:space="preserve"> Journal of Business Management</w:t>
      </w:r>
      <w:r w:rsidR="00153023">
        <w:rPr>
          <w:rFonts w:ascii="Times New Roman" w:hAnsi="Times New Roman" w:cs="Times New Roman" w:hint="eastAsia"/>
          <w:szCs w:val="24"/>
        </w:rPr>
        <w:t>.</w:t>
      </w:r>
      <w:proofErr w:type="gramEnd"/>
      <w:r w:rsidR="00153023">
        <w:rPr>
          <w:rFonts w:ascii="Times New Roman" w:hAnsi="Times New Roman" w:cs="Times New Roman"/>
          <w:szCs w:val="24"/>
        </w:rPr>
        <w:t xml:space="preserve"> 6</w:t>
      </w:r>
      <w:r w:rsidR="00153023">
        <w:rPr>
          <w:rFonts w:ascii="Times New Roman" w:hAnsi="Times New Roman" w:cs="Times New Roman" w:hint="eastAsia"/>
          <w:szCs w:val="24"/>
        </w:rPr>
        <w:t>:</w:t>
      </w:r>
      <w:r w:rsidRPr="00A12E4D">
        <w:rPr>
          <w:rFonts w:ascii="Times New Roman" w:hAnsi="Times New Roman" w:cs="Times New Roman"/>
          <w:szCs w:val="24"/>
        </w:rPr>
        <w:t>2187-2194.</w:t>
      </w:r>
    </w:p>
    <w:p w14:paraId="01F85768" w14:textId="7BE29135" w:rsidR="001A480A" w:rsidRPr="001A480A" w:rsidRDefault="001A480A" w:rsidP="009B5CF7">
      <w:pPr>
        <w:spacing w:line="320" w:lineRule="exact"/>
        <w:ind w:left="720" w:hangingChars="300" w:hanging="720"/>
        <w:jc w:val="both"/>
        <w:rPr>
          <w:rFonts w:ascii="Times New Roman" w:hAnsi="Times New Roman" w:cs="Times New Roman"/>
          <w:szCs w:val="24"/>
        </w:rPr>
      </w:pPr>
      <w:r w:rsidRPr="001A480A">
        <w:rPr>
          <w:rFonts w:ascii="Times New Roman" w:hAnsi="Times New Roman" w:cs="Times New Roman"/>
        </w:rPr>
        <w:t>Shim</w:t>
      </w:r>
      <w:r w:rsidR="00153023">
        <w:rPr>
          <w:rFonts w:ascii="Times New Roman" w:hAnsi="Times New Roman" w:cs="Times New Roman"/>
        </w:rPr>
        <w:t>, Soyeon and Kenneth C. Gehrt</w:t>
      </w:r>
      <w:r w:rsidR="00153023">
        <w:rPr>
          <w:rFonts w:ascii="Times New Roman" w:hAnsi="Times New Roman" w:cs="Times New Roman" w:hint="eastAsia"/>
        </w:rPr>
        <w:t>.</w:t>
      </w:r>
      <w:r w:rsidR="00153023">
        <w:rPr>
          <w:rFonts w:ascii="Times New Roman" w:hAnsi="Times New Roman" w:cs="Times New Roman"/>
        </w:rPr>
        <w:t>1996</w:t>
      </w:r>
      <w:r w:rsidR="00153023">
        <w:rPr>
          <w:rFonts w:ascii="Times New Roman" w:hAnsi="Times New Roman" w:cs="Times New Roman" w:hint="eastAsia"/>
        </w:rPr>
        <w:t>.</w:t>
      </w:r>
      <w:r w:rsidRPr="001A480A">
        <w:rPr>
          <w:rFonts w:ascii="Times New Roman" w:hAnsi="Times New Roman" w:cs="Times New Roman"/>
        </w:rPr>
        <w:t>Hispanic and Native American Adolescents: An Exploratory Study</w:t>
      </w:r>
      <w:r w:rsidR="00153023">
        <w:rPr>
          <w:rFonts w:ascii="Times New Roman" w:hAnsi="Times New Roman" w:cs="Times New Roman"/>
        </w:rPr>
        <w:t xml:space="preserve"> of Their Approach to Shopping</w:t>
      </w:r>
      <w:r w:rsidR="00153023">
        <w:rPr>
          <w:rFonts w:ascii="Times New Roman" w:hAnsi="Times New Roman" w:cs="Times New Roman" w:hint="eastAsia"/>
        </w:rPr>
        <w:t>.</w:t>
      </w:r>
      <w:r w:rsidR="00153023">
        <w:rPr>
          <w:rFonts w:ascii="Times New Roman" w:hAnsi="Times New Roman" w:cs="Times New Roman"/>
        </w:rPr>
        <w:t xml:space="preserve"> Journal of </w:t>
      </w:r>
      <w:proofErr w:type="gramStart"/>
      <w:r w:rsidR="00153023">
        <w:rPr>
          <w:rFonts w:ascii="Times New Roman" w:hAnsi="Times New Roman" w:cs="Times New Roman"/>
        </w:rPr>
        <w:t>Retailing</w:t>
      </w:r>
      <w:r w:rsidR="00153023">
        <w:rPr>
          <w:rFonts w:ascii="Times New Roman" w:hAnsi="Times New Roman" w:cs="Times New Roman" w:hint="eastAsia"/>
        </w:rPr>
        <w:t>.</w:t>
      </w:r>
      <w:r w:rsidR="00153023">
        <w:rPr>
          <w:rFonts w:ascii="Times New Roman" w:hAnsi="Times New Roman" w:cs="Times New Roman"/>
        </w:rPr>
        <w:t>72(</w:t>
      </w:r>
      <w:proofErr w:type="gramEnd"/>
      <w:r w:rsidR="00153023">
        <w:rPr>
          <w:rFonts w:ascii="Times New Roman" w:hAnsi="Times New Roman" w:cs="Times New Roman"/>
        </w:rPr>
        <w:t>3)</w:t>
      </w:r>
      <w:r w:rsidR="00153023">
        <w:rPr>
          <w:rFonts w:ascii="Times New Roman" w:hAnsi="Times New Roman" w:cs="Times New Roman" w:hint="eastAsia"/>
        </w:rPr>
        <w:t>:</w:t>
      </w:r>
      <w:r w:rsidRPr="001A480A">
        <w:rPr>
          <w:rFonts w:ascii="Times New Roman" w:hAnsi="Times New Roman" w:cs="Times New Roman"/>
        </w:rPr>
        <w:t>307-324.</w:t>
      </w:r>
    </w:p>
    <w:p w14:paraId="7BD1A42B" w14:textId="09E18723" w:rsidR="00EA261B" w:rsidRDefault="003767E7"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Sia</w:t>
      </w:r>
      <w:proofErr w:type="gramStart"/>
      <w:r w:rsidRPr="00A12E4D">
        <w:rPr>
          <w:rFonts w:ascii="Times New Roman" w:hAnsi="Times New Roman" w:cs="Times New Roman"/>
          <w:szCs w:val="24"/>
        </w:rPr>
        <w:t>,A.P</w:t>
      </w:r>
      <w:proofErr w:type="gramEnd"/>
      <w:r w:rsidRPr="00A12E4D">
        <w:rPr>
          <w:rFonts w:ascii="Times New Roman" w:hAnsi="Times New Roman" w:cs="Times New Roman"/>
          <w:szCs w:val="24"/>
        </w:rPr>
        <w:t>., Hungerford,H.R</w:t>
      </w:r>
      <w:r w:rsidR="00153023">
        <w:rPr>
          <w:rFonts w:ascii="Times New Roman" w:hAnsi="Times New Roman" w:cs="Times New Roman"/>
          <w:szCs w:val="24"/>
        </w:rPr>
        <w:t>., Tomera,A.N.</w:t>
      </w:r>
      <w:r w:rsidRPr="00A12E4D">
        <w:rPr>
          <w:rFonts w:ascii="Times New Roman" w:hAnsi="Times New Roman" w:cs="Times New Roman"/>
          <w:szCs w:val="24"/>
        </w:rPr>
        <w:t>1985/1986.Selected predictors of responsible environmental behavior: An analysis .Jou</w:t>
      </w:r>
      <w:r w:rsidR="00153023">
        <w:rPr>
          <w:rFonts w:ascii="Times New Roman" w:hAnsi="Times New Roman" w:cs="Times New Roman"/>
          <w:szCs w:val="24"/>
        </w:rPr>
        <w:t>rnal of Environmental Educaiton</w:t>
      </w:r>
      <w:r w:rsidR="00153023">
        <w:rPr>
          <w:rFonts w:ascii="Times New Roman" w:hAnsi="Times New Roman" w:cs="Times New Roman" w:hint="eastAsia"/>
          <w:szCs w:val="24"/>
        </w:rPr>
        <w:t>.</w:t>
      </w:r>
      <w:r w:rsidR="00153023">
        <w:rPr>
          <w:rFonts w:ascii="Times New Roman" w:hAnsi="Times New Roman" w:cs="Times New Roman"/>
          <w:szCs w:val="24"/>
        </w:rPr>
        <w:t>17(2)</w:t>
      </w:r>
      <w:r w:rsidR="00153023">
        <w:rPr>
          <w:rFonts w:ascii="Times New Roman" w:hAnsi="Times New Roman" w:cs="Times New Roman" w:hint="eastAsia"/>
          <w:szCs w:val="24"/>
        </w:rPr>
        <w:t>:</w:t>
      </w:r>
      <w:r w:rsidRPr="00A12E4D">
        <w:rPr>
          <w:rFonts w:ascii="Times New Roman" w:hAnsi="Times New Roman" w:cs="Times New Roman"/>
          <w:szCs w:val="24"/>
        </w:rPr>
        <w:t>31-40.</w:t>
      </w:r>
    </w:p>
    <w:p w14:paraId="4FAC1144" w14:textId="78A0C3C3" w:rsidR="004C0BF2" w:rsidRDefault="004C0BF2" w:rsidP="009B5CF7">
      <w:pPr>
        <w:spacing w:line="320" w:lineRule="exact"/>
        <w:ind w:left="720" w:hangingChars="300" w:hanging="720"/>
        <w:jc w:val="both"/>
        <w:rPr>
          <w:rFonts w:ascii="Times New Roman" w:eastAsia="新細明體" w:hAnsi="Times New Roman" w:cs="Times New Roman"/>
        </w:rPr>
      </w:pPr>
      <w:proofErr w:type="gramStart"/>
      <w:r w:rsidRPr="00255664">
        <w:rPr>
          <w:rFonts w:ascii="Times New Roman" w:eastAsia="新細明體" w:hAnsi="Times New Roman" w:cs="Times New Roman"/>
        </w:rPr>
        <w:t>S</w:t>
      </w:r>
      <w:r w:rsidR="00153023">
        <w:rPr>
          <w:rFonts w:ascii="Times New Roman" w:eastAsia="新細明體" w:hAnsi="Times New Roman" w:cs="Times New Roman"/>
        </w:rPr>
        <w:t xml:space="preserve">proles, G. B., and Kendall, E. </w:t>
      </w:r>
      <w:r w:rsidRPr="00255664">
        <w:rPr>
          <w:rFonts w:ascii="Times New Roman" w:eastAsia="新細明體" w:hAnsi="Times New Roman" w:cs="Times New Roman"/>
        </w:rPr>
        <w:t>1986.</w:t>
      </w:r>
      <w:proofErr w:type="gramEnd"/>
      <w:r w:rsidRPr="00255664">
        <w:rPr>
          <w:rFonts w:ascii="Times New Roman" w:eastAsia="新細明體" w:hAnsi="Times New Roman" w:cs="Times New Roman"/>
        </w:rPr>
        <w:t xml:space="preserve"> A methodology for profiling </w:t>
      </w:r>
      <w:proofErr w:type="gramStart"/>
      <w:r w:rsidRPr="00255664">
        <w:rPr>
          <w:rFonts w:ascii="Times New Roman" w:eastAsia="新細明體" w:hAnsi="Times New Roman" w:cs="Times New Roman"/>
        </w:rPr>
        <w:t>consumers</w:t>
      </w:r>
      <w:proofErr w:type="gramEnd"/>
      <w:r w:rsidRPr="00255664">
        <w:rPr>
          <w:rFonts w:ascii="Times New Roman" w:eastAsia="新細明體" w:hAnsi="Times New Roman" w:cs="Times New Roman"/>
        </w:rPr>
        <w:t xml:space="preserve"> decision</w:t>
      </w:r>
      <w:r>
        <w:rPr>
          <w:rFonts w:ascii="Times New Roman" w:eastAsia="新細明體" w:hAnsi="Times New Roman" w:cs="Times New Roman" w:hint="eastAsia"/>
        </w:rPr>
        <w:t xml:space="preserve"> </w:t>
      </w:r>
      <w:r w:rsidRPr="00255664">
        <w:rPr>
          <w:rFonts w:ascii="Times New Roman" w:eastAsia="新細明體" w:hAnsi="Times New Roman" w:cs="Times New Roman"/>
        </w:rPr>
        <w:t>making styles.</w:t>
      </w:r>
      <w:r w:rsidRPr="00153023">
        <w:rPr>
          <w:rFonts w:ascii="Times New Roman" w:eastAsia="新細明體" w:hAnsi="Times New Roman" w:cs="Times New Roman"/>
        </w:rPr>
        <w:t xml:space="preserve"> </w:t>
      </w:r>
      <w:proofErr w:type="gramStart"/>
      <w:r w:rsidRPr="00153023">
        <w:rPr>
          <w:rFonts w:ascii="Times New Roman" w:eastAsia="新細明體" w:hAnsi="Times New Roman" w:cs="Times New Roman"/>
        </w:rPr>
        <w:t>The journal of Consumer Affairs</w:t>
      </w:r>
      <w:r w:rsidR="00153023">
        <w:rPr>
          <w:rFonts w:ascii="Times New Roman" w:eastAsia="新細明體" w:hAnsi="Times New Roman" w:cs="Times New Roman" w:hint="eastAsia"/>
        </w:rPr>
        <w:t>.</w:t>
      </w:r>
      <w:proofErr w:type="gramEnd"/>
      <w:r w:rsidRPr="00153023">
        <w:rPr>
          <w:rFonts w:ascii="Times New Roman" w:eastAsia="新細明體" w:hAnsi="Times New Roman" w:cs="Times New Roman"/>
        </w:rPr>
        <w:t xml:space="preserve"> 20</w:t>
      </w:r>
      <w:r w:rsidR="00153023">
        <w:rPr>
          <w:rFonts w:ascii="Times New Roman" w:eastAsia="新細明體" w:hAnsi="Times New Roman" w:cs="Times New Roman"/>
        </w:rPr>
        <w:t>(2)</w:t>
      </w:r>
      <w:r w:rsidR="00153023">
        <w:rPr>
          <w:rFonts w:ascii="Times New Roman" w:eastAsia="新細明體" w:hAnsi="Times New Roman" w:cs="Times New Roman" w:hint="eastAsia"/>
        </w:rPr>
        <w:t>:</w:t>
      </w:r>
      <w:r w:rsidRPr="00255664">
        <w:rPr>
          <w:rFonts w:ascii="Times New Roman" w:eastAsia="新細明體" w:hAnsi="Times New Roman" w:cs="Times New Roman"/>
        </w:rPr>
        <w:t xml:space="preserve">267-279. </w:t>
      </w:r>
    </w:p>
    <w:p w14:paraId="62A0DF06" w14:textId="7B413772" w:rsidR="004D3693" w:rsidRDefault="004D3693" w:rsidP="009B5CF7">
      <w:pPr>
        <w:spacing w:line="320" w:lineRule="exact"/>
        <w:ind w:left="720" w:hangingChars="300" w:hanging="720"/>
        <w:jc w:val="both"/>
        <w:rPr>
          <w:rFonts w:ascii="Times New Roman" w:hAnsi="Times New Roman" w:cs="Times New Roman"/>
        </w:rPr>
      </w:pPr>
      <w:r w:rsidRPr="004D3693">
        <w:rPr>
          <w:rFonts w:ascii="Times New Roman" w:hAnsi="Times New Roman" w:cs="Times New Roman"/>
        </w:rPr>
        <w:t>Sproles G.</w:t>
      </w:r>
      <w:proofErr w:type="gramStart"/>
      <w:r w:rsidRPr="004D3693">
        <w:rPr>
          <w:rFonts w:ascii="Times New Roman" w:hAnsi="Times New Roman" w:cs="Times New Roman"/>
        </w:rPr>
        <w:t>,</w:t>
      </w:r>
      <w:r>
        <w:rPr>
          <w:rFonts w:ascii="Times New Roman" w:hAnsi="Times New Roman" w:cs="Times New Roman" w:hint="eastAsia"/>
        </w:rPr>
        <w:t>and</w:t>
      </w:r>
      <w:proofErr w:type="gramEnd"/>
      <w:r w:rsidR="00153023">
        <w:rPr>
          <w:rFonts w:ascii="Times New Roman" w:hAnsi="Times New Roman" w:cs="Times New Roman"/>
        </w:rPr>
        <w:t xml:space="preserve"> Burns L.</w:t>
      </w:r>
      <w:r w:rsidR="00153023">
        <w:rPr>
          <w:rFonts w:ascii="Times New Roman" w:hAnsi="Times New Roman" w:cs="Times New Roman" w:hint="eastAsia"/>
        </w:rPr>
        <w:t>1994.</w:t>
      </w:r>
      <w:r w:rsidR="00153023">
        <w:rPr>
          <w:rFonts w:ascii="Times New Roman" w:hAnsi="Times New Roman" w:cs="Times New Roman"/>
        </w:rPr>
        <w:t>Changing Appearances</w:t>
      </w:r>
      <w:r w:rsidR="00153023">
        <w:rPr>
          <w:rFonts w:ascii="Times New Roman" w:hAnsi="Times New Roman" w:cs="Times New Roman" w:hint="eastAsia"/>
        </w:rPr>
        <w:t>.</w:t>
      </w:r>
      <w:r w:rsidRPr="004D3693">
        <w:rPr>
          <w:rFonts w:ascii="Times New Roman" w:hAnsi="Times New Roman" w:cs="Times New Roman"/>
        </w:rPr>
        <w:t>Fairc</w:t>
      </w:r>
      <w:r w:rsidR="00153023">
        <w:rPr>
          <w:rFonts w:ascii="Times New Roman" w:hAnsi="Times New Roman" w:cs="Times New Roman"/>
        </w:rPr>
        <w:t>hild Publications New York</w:t>
      </w:r>
      <w:r w:rsidRPr="004D3693">
        <w:rPr>
          <w:rFonts w:ascii="Times New Roman" w:hAnsi="Times New Roman" w:cs="Times New Roman"/>
        </w:rPr>
        <w:t>.</w:t>
      </w:r>
    </w:p>
    <w:p w14:paraId="7B285E51" w14:textId="26ED135D" w:rsidR="00CA7521" w:rsidRDefault="00153023" w:rsidP="009B5CF7">
      <w:pPr>
        <w:spacing w:line="320" w:lineRule="exact"/>
        <w:ind w:left="720" w:hangingChars="300" w:hanging="720"/>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Stern</w:t>
      </w:r>
      <w:proofErr w:type="gramStart"/>
      <w:r>
        <w:rPr>
          <w:rFonts w:ascii="Times New Roman" w:eastAsia="新細明體" w:hAnsi="Times New Roman" w:cs="Times New Roman" w:hint="eastAsia"/>
          <w:kern w:val="0"/>
          <w:szCs w:val="24"/>
        </w:rPr>
        <w:t>,H.1962.</w:t>
      </w:r>
      <w:r w:rsidR="00CA7521">
        <w:rPr>
          <w:rFonts w:ascii="Times New Roman" w:eastAsia="新細明體" w:hAnsi="Times New Roman" w:cs="Times New Roman" w:hint="eastAsia"/>
          <w:kern w:val="0"/>
          <w:szCs w:val="24"/>
        </w:rPr>
        <w:t>The</w:t>
      </w:r>
      <w:proofErr w:type="gramEnd"/>
      <w:r w:rsidR="00CA7521">
        <w:rPr>
          <w:rFonts w:ascii="Times New Roman" w:eastAsia="新細明體" w:hAnsi="Times New Roman" w:cs="Times New Roman" w:hint="eastAsia"/>
          <w:kern w:val="0"/>
          <w:szCs w:val="24"/>
        </w:rPr>
        <w:t xml:space="preserve"> Signif</w:t>
      </w:r>
      <w:r>
        <w:rPr>
          <w:rFonts w:ascii="Times New Roman" w:eastAsia="新細明體" w:hAnsi="Times New Roman" w:cs="Times New Roman" w:hint="eastAsia"/>
          <w:kern w:val="0"/>
          <w:szCs w:val="24"/>
        </w:rPr>
        <w:t>icance of Impulse Buying Today .</w:t>
      </w:r>
      <w:r w:rsidR="00CA7521">
        <w:rPr>
          <w:rFonts w:ascii="Times New Roman" w:eastAsia="新細明體" w:hAnsi="Times New Roman" w:cs="Times New Roman" w:hint="eastAsia"/>
          <w:kern w:val="0"/>
          <w:szCs w:val="24"/>
        </w:rPr>
        <w:t>Journal of</w:t>
      </w:r>
      <w:r>
        <w:rPr>
          <w:rFonts w:ascii="Times New Roman" w:eastAsia="新細明體" w:hAnsi="Times New Roman" w:cs="Times New Roman" w:hint="eastAsia"/>
          <w:kern w:val="0"/>
          <w:szCs w:val="24"/>
        </w:rPr>
        <w:t xml:space="preserve"> Marketing,April.26(2):</w:t>
      </w:r>
      <w:r w:rsidR="00CA7521">
        <w:rPr>
          <w:rFonts w:ascii="Times New Roman" w:eastAsia="新細明體" w:hAnsi="Times New Roman" w:cs="Times New Roman" w:hint="eastAsia"/>
          <w:kern w:val="0"/>
          <w:szCs w:val="24"/>
        </w:rPr>
        <w:t>59-62,http://dx.doi.org/10.2307/1248439</w:t>
      </w:r>
      <w:r w:rsidR="006F1DD7">
        <w:rPr>
          <w:rFonts w:ascii="Times New Roman" w:eastAsia="新細明體" w:hAnsi="Times New Roman" w:cs="Times New Roman" w:hint="eastAsia"/>
          <w:kern w:val="0"/>
          <w:szCs w:val="24"/>
        </w:rPr>
        <w:t>.</w:t>
      </w:r>
    </w:p>
    <w:p w14:paraId="589C42EF" w14:textId="6A3B7AD2" w:rsidR="006F1DD7" w:rsidRDefault="00153023" w:rsidP="009B5CF7">
      <w:pPr>
        <w:spacing w:line="320" w:lineRule="exact"/>
        <w:ind w:left="720" w:hangingChars="300" w:hanging="720"/>
        <w:jc w:val="both"/>
        <w:rPr>
          <w:rFonts w:ascii="Times New Roman" w:eastAsia="新細明體" w:hAnsi="Times New Roman" w:cs="Times New Roman"/>
          <w:kern w:val="0"/>
          <w:szCs w:val="24"/>
        </w:rPr>
      </w:pPr>
      <w:r>
        <w:rPr>
          <w:rFonts w:ascii="Times New Roman" w:eastAsia="新細明體" w:hAnsi="Times New Roman" w:cs="Times New Roman" w:hint="eastAsia"/>
          <w:kern w:val="0"/>
          <w:szCs w:val="24"/>
        </w:rPr>
        <w:t>Straughan</w:t>
      </w:r>
      <w:proofErr w:type="gramStart"/>
      <w:r>
        <w:rPr>
          <w:rFonts w:ascii="Times New Roman" w:eastAsia="新細明體" w:hAnsi="Times New Roman" w:cs="Times New Roman" w:hint="eastAsia"/>
          <w:kern w:val="0"/>
          <w:szCs w:val="24"/>
        </w:rPr>
        <w:t>,R.D</w:t>
      </w:r>
      <w:proofErr w:type="gramEnd"/>
      <w:r>
        <w:rPr>
          <w:rFonts w:ascii="Times New Roman" w:eastAsia="新細明體" w:hAnsi="Times New Roman" w:cs="Times New Roman" w:hint="eastAsia"/>
          <w:kern w:val="0"/>
          <w:szCs w:val="24"/>
        </w:rPr>
        <w:t>. and Robers,J.A.1999.</w:t>
      </w:r>
      <w:r w:rsidR="006F1DD7">
        <w:rPr>
          <w:rFonts w:ascii="Times New Roman" w:eastAsia="新細明體" w:hAnsi="Times New Roman" w:cs="Times New Roman" w:hint="eastAsia"/>
          <w:kern w:val="0"/>
          <w:szCs w:val="24"/>
        </w:rPr>
        <w:t>Environmental Segmentation Alternatives: a Look at Green Consumer Behavior in the New Millennium</w:t>
      </w:r>
      <w:r>
        <w:rPr>
          <w:rFonts w:ascii="Times New Roman" w:eastAsia="新細明體" w:hAnsi="Times New Roman" w:cs="Times New Roman" w:hint="eastAsia"/>
          <w:kern w:val="0"/>
          <w:szCs w:val="24"/>
        </w:rPr>
        <w:t xml:space="preserve">. Journal of Consumer </w:t>
      </w:r>
      <w:proofErr w:type="gramStart"/>
      <w:r>
        <w:rPr>
          <w:rFonts w:ascii="Times New Roman" w:eastAsia="新細明體" w:hAnsi="Times New Roman" w:cs="Times New Roman" w:hint="eastAsia"/>
          <w:kern w:val="0"/>
          <w:szCs w:val="24"/>
        </w:rPr>
        <w:t>Karketing.16(</w:t>
      </w:r>
      <w:proofErr w:type="gramEnd"/>
      <w:r>
        <w:rPr>
          <w:rFonts w:ascii="Times New Roman" w:eastAsia="新細明體" w:hAnsi="Times New Roman" w:cs="Times New Roman" w:hint="eastAsia"/>
          <w:kern w:val="0"/>
          <w:szCs w:val="24"/>
        </w:rPr>
        <w:t>6):</w:t>
      </w:r>
      <w:r w:rsidR="006F1DD7">
        <w:rPr>
          <w:rFonts w:ascii="Times New Roman" w:eastAsia="新細明體" w:hAnsi="Times New Roman" w:cs="Times New Roman" w:hint="eastAsia"/>
          <w:kern w:val="0"/>
          <w:szCs w:val="24"/>
        </w:rPr>
        <w:t>558-575.</w:t>
      </w:r>
    </w:p>
    <w:p w14:paraId="2F3B72D3" w14:textId="0882701C" w:rsidR="00C8495E" w:rsidRPr="00CA7521" w:rsidRDefault="00C8495E" w:rsidP="009B5CF7">
      <w:pPr>
        <w:spacing w:line="320" w:lineRule="exact"/>
        <w:ind w:left="720" w:hangingChars="300" w:hanging="720"/>
        <w:jc w:val="both"/>
        <w:rPr>
          <w:rFonts w:ascii="Times New Roman" w:eastAsia="新細明體" w:hAnsi="Times New Roman" w:cs="Times New Roman"/>
          <w:kern w:val="0"/>
          <w:szCs w:val="24"/>
        </w:rPr>
      </w:pPr>
      <w:proofErr w:type="gramStart"/>
      <w:r>
        <w:rPr>
          <w:rFonts w:ascii="Times New Roman" w:eastAsia="標楷體" w:hAnsi="Times New Roman" w:cs="Times New Roman" w:hint="eastAsia"/>
        </w:rPr>
        <w:t>Suh ,J.C.and</w:t>
      </w:r>
      <w:proofErr w:type="gramEnd"/>
      <w:r>
        <w:rPr>
          <w:rFonts w:ascii="Times New Roman" w:eastAsia="標楷體" w:hAnsi="Times New Roman" w:cs="Times New Roman" w:hint="eastAsia"/>
        </w:rPr>
        <w:t xml:space="preserve"> Yi,Y.(2006).When Brand Attitudes Affect the Customer Satisfaction-Loyalty Relation: The Moderating Role of Product Involvement. Journal of Consumer </w:t>
      </w:r>
      <w:proofErr w:type="gramStart"/>
      <w:r>
        <w:rPr>
          <w:rFonts w:ascii="Times New Roman" w:eastAsia="標楷體" w:hAnsi="Times New Roman" w:cs="Times New Roman" w:hint="eastAsia"/>
        </w:rPr>
        <w:t>Psychology.16(</w:t>
      </w:r>
      <w:proofErr w:type="gramEnd"/>
      <w:r>
        <w:rPr>
          <w:rFonts w:ascii="Times New Roman" w:eastAsia="標楷體" w:hAnsi="Times New Roman" w:cs="Times New Roman" w:hint="eastAsia"/>
        </w:rPr>
        <w:t>2):145-155.</w:t>
      </w:r>
    </w:p>
    <w:p w14:paraId="2D87A7D4" w14:textId="6165BB2B" w:rsidR="00EA261B" w:rsidRDefault="00153023"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Sun, T., Z. Tai and K. C. Tsai</w:t>
      </w:r>
      <w:r>
        <w:rPr>
          <w:rFonts w:ascii="Times New Roman" w:hAnsi="Times New Roman" w:cs="Times New Roman" w:hint="eastAsia"/>
          <w:szCs w:val="24"/>
        </w:rPr>
        <w:t>.</w:t>
      </w:r>
      <w:r w:rsidR="008D223B" w:rsidRPr="00A12E4D">
        <w:rPr>
          <w:rFonts w:ascii="Times New Roman" w:hAnsi="Times New Roman" w:cs="Times New Roman"/>
          <w:szCs w:val="24"/>
        </w:rPr>
        <w:t>2009.</w:t>
      </w:r>
      <w:proofErr w:type="gramEnd"/>
      <w:r w:rsidR="008D223B" w:rsidRPr="00A12E4D">
        <w:rPr>
          <w:rFonts w:ascii="Times New Roman" w:hAnsi="Times New Roman" w:cs="Times New Roman"/>
          <w:szCs w:val="24"/>
        </w:rPr>
        <w:t xml:space="preserve"> </w:t>
      </w:r>
      <w:proofErr w:type="gramStart"/>
      <w:r w:rsidR="008D223B" w:rsidRPr="00A12E4D">
        <w:rPr>
          <w:rFonts w:ascii="Times New Roman" w:hAnsi="Times New Roman" w:cs="Times New Roman"/>
          <w:szCs w:val="24"/>
        </w:rPr>
        <w:t>The Role of Interdepende</w:t>
      </w:r>
      <w:r>
        <w:rPr>
          <w:rFonts w:ascii="Times New Roman" w:hAnsi="Times New Roman" w:cs="Times New Roman"/>
          <w:szCs w:val="24"/>
        </w:rPr>
        <w:t>nt Self-construal in Consumers</w:t>
      </w:r>
      <w:r>
        <w:rPr>
          <w:rFonts w:ascii="Times New Roman" w:hAnsi="Times New Roman" w:cs="Times New Roman" w:hint="eastAsia"/>
          <w:szCs w:val="24"/>
        </w:rPr>
        <w:t>.</w:t>
      </w:r>
      <w:proofErr w:type="gramEnd"/>
      <w:r>
        <w:rPr>
          <w:rFonts w:ascii="Times New Roman" w:hAnsi="Times New Roman" w:cs="Times New Roman" w:hint="eastAsia"/>
          <w:szCs w:val="24"/>
        </w:rPr>
        <w:t xml:space="preserve"> </w:t>
      </w:r>
      <w:r w:rsidR="008D223B" w:rsidRPr="00A12E4D">
        <w:rPr>
          <w:rFonts w:ascii="Times New Roman" w:hAnsi="Times New Roman" w:cs="Times New Roman"/>
          <w:szCs w:val="24"/>
        </w:rPr>
        <w:t>Susceptibility to</w:t>
      </w:r>
      <w:r>
        <w:rPr>
          <w:rFonts w:ascii="Times New Roman" w:hAnsi="Times New Roman" w:cs="Times New Roman" w:hint="eastAsia"/>
          <w:szCs w:val="24"/>
        </w:rPr>
        <w:t xml:space="preserve"> </w:t>
      </w:r>
      <w:r w:rsidR="008D223B" w:rsidRPr="00A12E4D">
        <w:rPr>
          <w:rFonts w:ascii="Times New Roman" w:hAnsi="Times New Roman" w:cs="Times New Roman"/>
          <w:szCs w:val="24"/>
        </w:rPr>
        <w:t>Retail Salesmans’ Infl</w:t>
      </w:r>
      <w:r>
        <w:rPr>
          <w:rFonts w:ascii="Times New Roman" w:hAnsi="Times New Roman" w:cs="Times New Roman"/>
          <w:szCs w:val="24"/>
        </w:rPr>
        <w:t>uence: A Hierarchical Approach</w:t>
      </w:r>
      <w:r>
        <w:rPr>
          <w:rFonts w:ascii="Times New Roman" w:hAnsi="Times New Roman" w:cs="Times New Roman" w:hint="eastAsia"/>
          <w:szCs w:val="24"/>
        </w:rPr>
        <w:t>.</w:t>
      </w:r>
      <w:r w:rsidR="008D223B" w:rsidRPr="00A12E4D">
        <w:rPr>
          <w:rFonts w:ascii="Times New Roman" w:hAnsi="Times New Roman" w:cs="Times New Roman"/>
          <w:szCs w:val="24"/>
        </w:rPr>
        <w:t>Journal of Retailing and Cons</w:t>
      </w:r>
      <w:r>
        <w:rPr>
          <w:rFonts w:ascii="Times New Roman" w:hAnsi="Times New Roman" w:cs="Times New Roman"/>
          <w:szCs w:val="24"/>
        </w:rPr>
        <w:t>umer Services</w:t>
      </w:r>
      <w:r>
        <w:rPr>
          <w:rFonts w:ascii="Times New Roman" w:hAnsi="Times New Roman" w:cs="Times New Roman" w:hint="eastAsia"/>
          <w:szCs w:val="24"/>
        </w:rPr>
        <w:t>.</w:t>
      </w:r>
      <w:r>
        <w:rPr>
          <w:rFonts w:ascii="Times New Roman" w:hAnsi="Times New Roman" w:cs="Times New Roman"/>
          <w:szCs w:val="24"/>
        </w:rPr>
        <w:t>16</w:t>
      </w:r>
      <w:r>
        <w:rPr>
          <w:rFonts w:ascii="Times New Roman" w:hAnsi="Times New Roman" w:cs="Times New Roman" w:hint="eastAsia"/>
          <w:szCs w:val="24"/>
        </w:rPr>
        <w:t>:</w:t>
      </w:r>
      <w:r w:rsidR="008D223B" w:rsidRPr="00A12E4D">
        <w:rPr>
          <w:rFonts w:ascii="Times New Roman" w:hAnsi="Times New Roman" w:cs="Times New Roman"/>
          <w:szCs w:val="24"/>
        </w:rPr>
        <w:t>360-366.</w:t>
      </w:r>
    </w:p>
    <w:p w14:paraId="6F6683E7" w14:textId="0C789999" w:rsidR="006F1DD7" w:rsidRDefault="006F1DD7"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lastRenderedPageBreak/>
        <w:t>Sweeney Jillian .</w:t>
      </w:r>
      <w:proofErr w:type="gramStart"/>
      <w:r>
        <w:rPr>
          <w:rFonts w:ascii="Times New Roman" w:hAnsi="Times New Roman" w:cs="Times New Roman" w:hint="eastAsia"/>
          <w:szCs w:val="24"/>
        </w:rPr>
        <w:t>C. ,and</w:t>
      </w:r>
      <w:proofErr w:type="gramEnd"/>
      <w:r>
        <w:rPr>
          <w:rFonts w:ascii="Times New Roman" w:hAnsi="Times New Roman" w:cs="Times New Roman" w:hint="eastAsia"/>
          <w:szCs w:val="24"/>
        </w:rPr>
        <w:t xml:space="preserve"> Geoffrey N.Soutar</w:t>
      </w:r>
      <w:r w:rsidR="00153023">
        <w:rPr>
          <w:rFonts w:ascii="Times New Roman" w:hAnsi="Times New Roman" w:cs="Times New Roman" w:hint="eastAsia"/>
          <w:szCs w:val="24"/>
        </w:rPr>
        <w:t>.</w:t>
      </w:r>
      <w:r>
        <w:rPr>
          <w:rFonts w:ascii="Times New Roman" w:hAnsi="Times New Roman" w:cs="Times New Roman" w:hint="eastAsia"/>
          <w:szCs w:val="24"/>
        </w:rPr>
        <w:t>2001</w:t>
      </w:r>
      <w:r w:rsidR="00153023">
        <w:rPr>
          <w:rFonts w:ascii="Times New Roman" w:hAnsi="Times New Roman" w:cs="Times New Roman" w:hint="eastAsia"/>
          <w:szCs w:val="24"/>
        </w:rPr>
        <w:t>.</w:t>
      </w:r>
      <w:r>
        <w:rPr>
          <w:rFonts w:ascii="Times New Roman" w:hAnsi="Times New Roman" w:cs="Times New Roman" w:hint="eastAsia"/>
          <w:szCs w:val="24"/>
        </w:rPr>
        <w:t>Consumer perceived value: The develo</w:t>
      </w:r>
      <w:r w:rsidR="00153023">
        <w:rPr>
          <w:rFonts w:ascii="Times New Roman" w:hAnsi="Times New Roman" w:cs="Times New Roman" w:hint="eastAsia"/>
          <w:szCs w:val="24"/>
        </w:rPr>
        <w:t>pment of a multiple item scale. Journal of Retailing.77:</w:t>
      </w:r>
      <w:r>
        <w:rPr>
          <w:rFonts w:ascii="Times New Roman" w:hAnsi="Times New Roman" w:cs="Times New Roman" w:hint="eastAsia"/>
          <w:szCs w:val="24"/>
        </w:rPr>
        <w:t>203-220</w:t>
      </w:r>
    </w:p>
    <w:p w14:paraId="4747FD44" w14:textId="46019037" w:rsidR="00FC1DA6" w:rsidRPr="00FC1DA6" w:rsidRDefault="00FC1DA6" w:rsidP="009B5CF7">
      <w:pPr>
        <w:spacing w:line="320" w:lineRule="exact"/>
        <w:ind w:left="720" w:hangingChars="300" w:hanging="720"/>
        <w:jc w:val="both"/>
        <w:rPr>
          <w:rFonts w:ascii="Times New Roman" w:hAnsi="Times New Roman" w:cs="Times New Roman"/>
          <w:szCs w:val="24"/>
        </w:rPr>
      </w:pPr>
      <w:proofErr w:type="gramStart"/>
      <w:r w:rsidRPr="00FC1DA6">
        <w:rPr>
          <w:rFonts w:ascii="Times New Roman" w:hAnsi="Times New Roman" w:cs="Times New Roman"/>
          <w:szCs w:val="24"/>
          <w:shd w:val="clear" w:color="auto" w:fill="FFFFFF"/>
        </w:rPr>
        <w:t>Th</w:t>
      </w:r>
      <w:r>
        <w:rPr>
          <w:rFonts w:ascii="Times New Roman" w:hAnsi="Times New Roman" w:cs="Times New Roman"/>
          <w:szCs w:val="24"/>
          <w:shd w:val="clear" w:color="auto" w:fill="FFFFFF"/>
        </w:rPr>
        <w:t xml:space="preserve">aler, R. H., &amp; Sunstein, C. R. </w:t>
      </w:r>
      <w:r w:rsidRPr="00FC1DA6">
        <w:rPr>
          <w:rFonts w:ascii="Times New Roman" w:hAnsi="Times New Roman" w:cs="Times New Roman"/>
          <w:szCs w:val="24"/>
          <w:shd w:val="clear" w:color="auto" w:fill="FFFFFF"/>
        </w:rPr>
        <w:t>2008.</w:t>
      </w:r>
      <w:proofErr w:type="gramEnd"/>
      <w:r w:rsidRPr="00FC1DA6">
        <w:rPr>
          <w:rFonts w:ascii="Times New Roman" w:hAnsi="Times New Roman" w:cs="Times New Roman"/>
          <w:szCs w:val="24"/>
          <w:shd w:val="clear" w:color="auto" w:fill="FFFFFF"/>
        </w:rPr>
        <w:t xml:space="preserve"> Nudge: Improving decisions about health, wealth, and happiness. </w:t>
      </w:r>
      <w:proofErr w:type="gramStart"/>
      <w:r w:rsidRPr="00FC1DA6">
        <w:rPr>
          <w:rFonts w:ascii="Times New Roman" w:hAnsi="Times New Roman" w:cs="Times New Roman"/>
          <w:szCs w:val="24"/>
          <w:shd w:val="clear" w:color="auto" w:fill="FFFFFF"/>
        </w:rPr>
        <w:t>Yale University Press.</w:t>
      </w:r>
      <w:proofErr w:type="gramEnd"/>
    </w:p>
    <w:p w14:paraId="4238C87B" w14:textId="77777777" w:rsidR="00153023" w:rsidRDefault="00153023"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Tauber, E. M.1972. Why Do People Shop</w:t>
      </w:r>
      <w:proofErr w:type="gramStart"/>
      <w:r>
        <w:rPr>
          <w:rFonts w:ascii="Times New Roman" w:hAnsi="Times New Roman" w:cs="Times New Roman"/>
          <w:szCs w:val="24"/>
        </w:rPr>
        <w:t>?Journal</w:t>
      </w:r>
      <w:proofErr w:type="gramEnd"/>
      <w:r>
        <w:rPr>
          <w:rFonts w:ascii="Times New Roman" w:hAnsi="Times New Roman" w:cs="Times New Roman"/>
          <w:szCs w:val="24"/>
        </w:rPr>
        <w:t xml:space="preserve"> of Marketing</w:t>
      </w:r>
      <w:r>
        <w:rPr>
          <w:rFonts w:ascii="Times New Roman" w:hAnsi="Times New Roman" w:cs="Times New Roman" w:hint="eastAsia"/>
          <w:szCs w:val="24"/>
        </w:rPr>
        <w:t>.</w:t>
      </w:r>
      <w:r>
        <w:rPr>
          <w:rFonts w:ascii="Times New Roman" w:hAnsi="Times New Roman" w:cs="Times New Roman"/>
          <w:szCs w:val="24"/>
        </w:rPr>
        <w:t>36</w:t>
      </w:r>
      <w:r>
        <w:rPr>
          <w:rFonts w:ascii="Times New Roman" w:hAnsi="Times New Roman" w:cs="Times New Roman" w:hint="eastAsia"/>
          <w:szCs w:val="24"/>
        </w:rPr>
        <w:t>:</w:t>
      </w:r>
      <w:r w:rsidR="008D223B" w:rsidRPr="00A12E4D">
        <w:rPr>
          <w:rFonts w:ascii="Times New Roman" w:hAnsi="Times New Roman" w:cs="Times New Roman"/>
          <w:szCs w:val="24"/>
        </w:rPr>
        <w:t xml:space="preserve">46-59. </w:t>
      </w:r>
    </w:p>
    <w:p w14:paraId="516659E4" w14:textId="12787E3C" w:rsidR="00EA261B" w:rsidRDefault="008D223B" w:rsidP="009B5CF7">
      <w:pPr>
        <w:spacing w:line="320" w:lineRule="exact"/>
        <w:ind w:left="720" w:hangingChars="300" w:hanging="720"/>
        <w:jc w:val="both"/>
        <w:rPr>
          <w:rFonts w:ascii="Times New Roman" w:hAnsi="Times New Roman" w:cs="Times New Roman"/>
          <w:szCs w:val="24"/>
        </w:rPr>
      </w:pPr>
      <w:r w:rsidRPr="00A12E4D">
        <w:rPr>
          <w:rFonts w:ascii="Times New Roman" w:hAnsi="Times New Roman" w:cs="Times New Roman"/>
          <w:szCs w:val="24"/>
        </w:rPr>
        <w:t>Thale</w:t>
      </w:r>
      <w:r w:rsidR="00153023">
        <w:rPr>
          <w:rFonts w:ascii="Times New Roman" w:hAnsi="Times New Roman" w:cs="Times New Roman"/>
          <w:szCs w:val="24"/>
        </w:rPr>
        <w:t>r, R. H.2008.</w:t>
      </w:r>
      <w:r w:rsidRPr="00A12E4D">
        <w:rPr>
          <w:rFonts w:ascii="Times New Roman" w:hAnsi="Times New Roman" w:cs="Times New Roman"/>
          <w:szCs w:val="24"/>
        </w:rPr>
        <w:t xml:space="preserve">Mental </w:t>
      </w:r>
      <w:r w:rsidR="00153023">
        <w:rPr>
          <w:rFonts w:ascii="Times New Roman" w:hAnsi="Times New Roman" w:cs="Times New Roman"/>
          <w:szCs w:val="24"/>
        </w:rPr>
        <w:t>Accounting and Consumer Choice</w:t>
      </w:r>
      <w:r w:rsidR="00153023">
        <w:rPr>
          <w:rFonts w:ascii="Times New Roman" w:hAnsi="Times New Roman" w:cs="Times New Roman" w:hint="eastAsia"/>
          <w:szCs w:val="24"/>
        </w:rPr>
        <w:t>.</w:t>
      </w:r>
      <w:r w:rsidRPr="00A12E4D">
        <w:rPr>
          <w:rFonts w:ascii="Times New Roman" w:hAnsi="Times New Roman" w:cs="Times New Roman"/>
          <w:szCs w:val="24"/>
        </w:rPr>
        <w:t>M</w:t>
      </w:r>
      <w:r w:rsidR="00153023">
        <w:rPr>
          <w:rFonts w:ascii="Times New Roman" w:hAnsi="Times New Roman" w:cs="Times New Roman"/>
          <w:szCs w:val="24"/>
        </w:rPr>
        <w:t xml:space="preserve">arketing </w:t>
      </w:r>
      <w:proofErr w:type="gramStart"/>
      <w:r w:rsidR="00153023">
        <w:rPr>
          <w:rFonts w:ascii="Times New Roman" w:hAnsi="Times New Roman" w:cs="Times New Roman"/>
          <w:szCs w:val="24"/>
        </w:rPr>
        <w:t>Science</w:t>
      </w:r>
      <w:r w:rsidR="00153023">
        <w:rPr>
          <w:rFonts w:ascii="Times New Roman" w:hAnsi="Times New Roman" w:cs="Times New Roman" w:hint="eastAsia"/>
          <w:szCs w:val="24"/>
        </w:rPr>
        <w:t>.</w:t>
      </w:r>
      <w:r w:rsidR="00153023">
        <w:rPr>
          <w:rFonts w:ascii="Times New Roman" w:hAnsi="Times New Roman" w:cs="Times New Roman"/>
          <w:szCs w:val="24"/>
        </w:rPr>
        <w:t>27(</w:t>
      </w:r>
      <w:proofErr w:type="gramEnd"/>
      <w:r w:rsidR="00153023">
        <w:rPr>
          <w:rFonts w:ascii="Times New Roman" w:hAnsi="Times New Roman" w:cs="Times New Roman"/>
          <w:szCs w:val="24"/>
        </w:rPr>
        <w:t>1)</w:t>
      </w:r>
      <w:r w:rsidR="00153023">
        <w:rPr>
          <w:rFonts w:ascii="Times New Roman" w:hAnsi="Times New Roman" w:cs="Times New Roman" w:hint="eastAsia"/>
          <w:szCs w:val="24"/>
        </w:rPr>
        <w:t>:</w:t>
      </w:r>
      <w:r w:rsidR="00EA261B">
        <w:rPr>
          <w:rFonts w:ascii="Times New Roman" w:hAnsi="Times New Roman" w:cs="Times New Roman"/>
          <w:szCs w:val="24"/>
        </w:rPr>
        <w:t>15-25.</w:t>
      </w:r>
    </w:p>
    <w:p w14:paraId="575B9DAC" w14:textId="4EB17204" w:rsidR="00EA261B" w:rsidRDefault="00153023"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szCs w:val="24"/>
        </w:rPr>
        <w:t>Tendai, M. and C. Crispen</w:t>
      </w:r>
      <w:proofErr w:type="gramStart"/>
      <w:r>
        <w:rPr>
          <w:rFonts w:ascii="Times New Roman" w:hAnsi="Times New Roman" w:cs="Times New Roman"/>
          <w:szCs w:val="24"/>
        </w:rPr>
        <w:t>,2009.</w:t>
      </w:r>
      <w:r w:rsidR="008D223B" w:rsidRPr="00A12E4D">
        <w:rPr>
          <w:rFonts w:ascii="Times New Roman" w:hAnsi="Times New Roman" w:cs="Times New Roman"/>
          <w:szCs w:val="24"/>
        </w:rPr>
        <w:t>In</w:t>
      </w:r>
      <w:proofErr w:type="gramEnd"/>
      <w:r w:rsidR="008D223B" w:rsidRPr="00A12E4D">
        <w:rPr>
          <w:rFonts w:ascii="Times New Roman" w:hAnsi="Times New Roman" w:cs="Times New Roman"/>
          <w:szCs w:val="24"/>
        </w:rPr>
        <w:t xml:space="preserve">-store Shopping Environment and Impulsive Buying, African </w:t>
      </w:r>
      <w:r>
        <w:rPr>
          <w:rFonts w:ascii="Times New Roman" w:hAnsi="Times New Roman" w:cs="Times New Roman"/>
          <w:szCs w:val="24"/>
        </w:rPr>
        <w:t>Journal of Marketing Management</w:t>
      </w:r>
      <w:r>
        <w:rPr>
          <w:rFonts w:ascii="Times New Roman" w:hAnsi="Times New Roman" w:cs="Times New Roman" w:hint="eastAsia"/>
          <w:szCs w:val="24"/>
        </w:rPr>
        <w:t>.</w:t>
      </w:r>
      <w:r>
        <w:rPr>
          <w:rFonts w:ascii="Times New Roman" w:hAnsi="Times New Roman" w:cs="Times New Roman"/>
          <w:szCs w:val="24"/>
        </w:rPr>
        <w:t xml:space="preserve"> 1(4)</w:t>
      </w:r>
      <w:r>
        <w:rPr>
          <w:rFonts w:ascii="Times New Roman" w:hAnsi="Times New Roman" w:cs="Times New Roman" w:hint="eastAsia"/>
          <w:szCs w:val="24"/>
        </w:rPr>
        <w:t>:</w:t>
      </w:r>
      <w:r w:rsidR="008D223B" w:rsidRPr="00A12E4D">
        <w:rPr>
          <w:rFonts w:ascii="Times New Roman" w:hAnsi="Times New Roman" w:cs="Times New Roman"/>
          <w:szCs w:val="24"/>
        </w:rPr>
        <w:t>102-108.</w:t>
      </w:r>
    </w:p>
    <w:p w14:paraId="1A3E14B4" w14:textId="1CCB5AAF" w:rsidR="004D3693" w:rsidRPr="003F5E3A" w:rsidRDefault="00153023" w:rsidP="009B5CF7">
      <w:pPr>
        <w:spacing w:line="320" w:lineRule="exact"/>
        <w:ind w:left="720" w:hangingChars="300" w:hanging="720"/>
        <w:jc w:val="both"/>
        <w:rPr>
          <w:rFonts w:ascii="Times New Roman" w:hAnsi="Times New Roman" w:cs="Times New Roman"/>
          <w:szCs w:val="24"/>
        </w:rPr>
      </w:pPr>
      <w:r>
        <w:rPr>
          <w:rFonts w:ascii="Times New Roman" w:eastAsia="標楷體" w:hAnsi="Times New Roman" w:cs="Times New Roman"/>
        </w:rPr>
        <w:t>Valence</w:t>
      </w:r>
      <w:proofErr w:type="gramStart"/>
      <w:r>
        <w:rPr>
          <w:rFonts w:ascii="Times New Roman" w:eastAsia="標楷體" w:hAnsi="Times New Roman" w:cs="Times New Roman"/>
        </w:rPr>
        <w:t>,</w:t>
      </w:r>
      <w:r w:rsidR="00617501" w:rsidRPr="003F5E3A">
        <w:rPr>
          <w:rFonts w:ascii="Times New Roman" w:eastAsia="標楷體" w:hAnsi="Times New Roman" w:cs="Times New Roman"/>
        </w:rPr>
        <w:t>d’</w:t>
      </w:r>
      <w:proofErr w:type="gramEnd"/>
      <w:r>
        <w:rPr>
          <w:rFonts w:ascii="Times New Roman" w:eastAsia="標楷體" w:hAnsi="Times New Roman" w:cs="Times New Roman" w:hint="eastAsia"/>
        </w:rPr>
        <w:t xml:space="preserve"> </w:t>
      </w:r>
      <w:r w:rsidR="00617501" w:rsidRPr="003F5E3A">
        <w:rPr>
          <w:rFonts w:ascii="Times New Roman" w:eastAsia="標楷體" w:hAnsi="Times New Roman" w:cs="Times New Roman"/>
        </w:rPr>
        <w:t>Astous and Forti</w:t>
      </w:r>
      <w:r>
        <w:rPr>
          <w:rFonts w:ascii="Times New Roman" w:eastAsia="標楷體" w:hAnsi="Times New Roman" w:cs="Times New Roman"/>
        </w:rPr>
        <w:t>er</w:t>
      </w:r>
      <w:r>
        <w:rPr>
          <w:rFonts w:ascii="Times New Roman" w:eastAsia="標楷體" w:hAnsi="Times New Roman" w:cs="Times New Roman" w:hint="eastAsia"/>
        </w:rPr>
        <w:t>.</w:t>
      </w:r>
      <w:r w:rsidR="00617501" w:rsidRPr="003F5E3A">
        <w:rPr>
          <w:rFonts w:ascii="Times New Roman" w:eastAsia="標楷體" w:hAnsi="Times New Roman" w:cs="Times New Roman"/>
        </w:rPr>
        <w:t>1988</w:t>
      </w:r>
      <w:r>
        <w:rPr>
          <w:rFonts w:ascii="Times New Roman" w:eastAsia="標楷體" w:hAnsi="Times New Roman" w:cs="Times New Roman" w:hint="eastAsia"/>
        </w:rPr>
        <w:t>.</w:t>
      </w:r>
      <w:r w:rsidR="004D3693" w:rsidRPr="003F5E3A">
        <w:rPr>
          <w:rFonts w:ascii="Times New Roman" w:hAnsi="Times New Roman" w:cs="Times New Roman"/>
          <w:szCs w:val="24"/>
          <w:shd w:val="clear" w:color="auto" w:fill="FFFFFF"/>
        </w:rPr>
        <w:t>Compulsive buying: Concept and measureme</w:t>
      </w:r>
      <w:r w:rsidR="003F5E3A" w:rsidRPr="003F5E3A">
        <w:rPr>
          <w:rFonts w:ascii="Times New Roman" w:hAnsi="Times New Roman" w:cs="Times New Roman"/>
          <w:szCs w:val="24"/>
          <w:shd w:val="clear" w:color="auto" w:fill="FFFFFF"/>
        </w:rPr>
        <w:t>nt. J Consume Policy</w:t>
      </w:r>
      <w:r>
        <w:rPr>
          <w:rFonts w:ascii="Times New Roman" w:hAnsi="Times New Roman" w:cs="Times New Roman" w:hint="eastAsia"/>
          <w:szCs w:val="24"/>
          <w:shd w:val="clear" w:color="auto" w:fill="FFFFFF"/>
        </w:rPr>
        <w:t>.</w:t>
      </w:r>
      <w:r>
        <w:rPr>
          <w:rFonts w:ascii="Times New Roman" w:hAnsi="Times New Roman" w:cs="Times New Roman"/>
          <w:szCs w:val="24"/>
          <w:shd w:val="clear" w:color="auto" w:fill="FFFFFF"/>
        </w:rPr>
        <w:t xml:space="preserve"> 11</w:t>
      </w:r>
      <w:r>
        <w:rPr>
          <w:rFonts w:ascii="Times New Roman" w:hAnsi="Times New Roman" w:cs="Times New Roman" w:hint="eastAsia"/>
          <w:szCs w:val="24"/>
          <w:shd w:val="clear" w:color="auto" w:fill="FFFFFF"/>
        </w:rPr>
        <w:t>:</w:t>
      </w:r>
      <w:r w:rsidR="003F5E3A" w:rsidRPr="003F5E3A">
        <w:rPr>
          <w:rFonts w:ascii="Times New Roman" w:hAnsi="Times New Roman" w:cs="Times New Roman"/>
          <w:szCs w:val="24"/>
          <w:shd w:val="clear" w:color="auto" w:fill="FFFFFF"/>
        </w:rPr>
        <w:t>419–433.</w:t>
      </w:r>
    </w:p>
    <w:p w14:paraId="0ECCC183" w14:textId="4CFFFC80" w:rsidR="00EA261B" w:rsidRDefault="00153023"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Vermeir, I. and P. V. Kenhove</w:t>
      </w:r>
      <w:r>
        <w:rPr>
          <w:rFonts w:ascii="Times New Roman" w:hAnsi="Times New Roman" w:cs="Times New Roman" w:hint="eastAsia"/>
          <w:szCs w:val="24"/>
        </w:rPr>
        <w:t>.</w:t>
      </w:r>
      <w:proofErr w:type="gramEnd"/>
      <w:r w:rsidR="008D223B" w:rsidRPr="00A12E4D">
        <w:rPr>
          <w:rFonts w:ascii="Times New Roman" w:hAnsi="Times New Roman" w:cs="Times New Roman"/>
          <w:szCs w:val="24"/>
        </w:rPr>
        <w:t xml:space="preserve"> 2005. The Influence of Need for Closure and Perceived Time Pressure on Search Effort for Price and Promotional Information in a Grocery Shopping Co</w:t>
      </w:r>
      <w:r>
        <w:rPr>
          <w:rFonts w:ascii="Times New Roman" w:hAnsi="Times New Roman" w:cs="Times New Roman"/>
          <w:szCs w:val="24"/>
        </w:rPr>
        <w:t>ntext, Psychology and Marketing</w:t>
      </w:r>
      <w:r>
        <w:rPr>
          <w:rFonts w:ascii="Times New Roman" w:hAnsi="Times New Roman" w:cs="Times New Roman" w:hint="eastAsia"/>
          <w:szCs w:val="24"/>
        </w:rPr>
        <w:t>.</w:t>
      </w:r>
      <w:r>
        <w:rPr>
          <w:rFonts w:ascii="Times New Roman" w:hAnsi="Times New Roman" w:cs="Times New Roman"/>
          <w:szCs w:val="24"/>
        </w:rPr>
        <w:t xml:space="preserve"> 22(1)</w:t>
      </w:r>
      <w:r>
        <w:rPr>
          <w:rFonts w:ascii="Times New Roman" w:hAnsi="Times New Roman" w:cs="Times New Roman" w:hint="eastAsia"/>
          <w:szCs w:val="24"/>
        </w:rPr>
        <w:t>:</w:t>
      </w:r>
      <w:r w:rsidR="008D223B" w:rsidRPr="00A12E4D">
        <w:rPr>
          <w:rFonts w:ascii="Times New Roman" w:hAnsi="Times New Roman" w:cs="Times New Roman"/>
          <w:szCs w:val="24"/>
        </w:rPr>
        <w:t>71-95.</w:t>
      </w:r>
    </w:p>
    <w:p w14:paraId="5F92DC9E" w14:textId="77777777" w:rsidR="001B109C"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Wachter, K., S. J. Vit</w:t>
      </w:r>
      <w:r w:rsidR="00153023">
        <w:rPr>
          <w:rFonts w:ascii="Times New Roman" w:hAnsi="Times New Roman" w:cs="Times New Roman"/>
          <w:szCs w:val="24"/>
        </w:rPr>
        <w:t>ell, R. K. Shelton and K. Park</w:t>
      </w:r>
      <w:r w:rsidR="00153023">
        <w:rPr>
          <w:rFonts w:ascii="Times New Roman" w:hAnsi="Times New Roman" w:cs="Times New Roman" w:hint="eastAsia"/>
          <w:szCs w:val="24"/>
        </w:rPr>
        <w:t>.</w:t>
      </w:r>
      <w:r w:rsidRPr="00A12E4D">
        <w:rPr>
          <w:rFonts w:ascii="Times New Roman" w:hAnsi="Times New Roman" w:cs="Times New Roman"/>
          <w:szCs w:val="24"/>
        </w:rPr>
        <w:t>2012.</w:t>
      </w:r>
      <w:proofErr w:type="gramEnd"/>
      <w:r w:rsidRPr="00A12E4D">
        <w:rPr>
          <w:rFonts w:ascii="Times New Roman" w:hAnsi="Times New Roman" w:cs="Times New Roman"/>
          <w:szCs w:val="24"/>
        </w:rPr>
        <w:t xml:space="preserve"> Exploring Consumer Orientation Toward Returns: Unethical Dimensions, Busi</w:t>
      </w:r>
      <w:r w:rsidR="00153023">
        <w:rPr>
          <w:rFonts w:ascii="Times New Roman" w:hAnsi="Times New Roman" w:cs="Times New Roman"/>
          <w:szCs w:val="24"/>
        </w:rPr>
        <w:t xml:space="preserve">ness Ethics: A European </w:t>
      </w:r>
      <w:proofErr w:type="gramStart"/>
      <w:r w:rsidR="00153023">
        <w:rPr>
          <w:rFonts w:ascii="Times New Roman" w:hAnsi="Times New Roman" w:cs="Times New Roman"/>
          <w:szCs w:val="24"/>
        </w:rPr>
        <w:t>Review</w:t>
      </w:r>
      <w:r w:rsidR="00153023">
        <w:rPr>
          <w:rFonts w:ascii="Times New Roman" w:hAnsi="Times New Roman" w:cs="Times New Roman" w:hint="eastAsia"/>
          <w:szCs w:val="24"/>
        </w:rPr>
        <w:t>.</w:t>
      </w:r>
      <w:r w:rsidR="00153023">
        <w:rPr>
          <w:rFonts w:ascii="Times New Roman" w:hAnsi="Times New Roman" w:cs="Times New Roman"/>
          <w:szCs w:val="24"/>
        </w:rPr>
        <w:t>21(</w:t>
      </w:r>
      <w:proofErr w:type="gramEnd"/>
      <w:r w:rsidR="00153023">
        <w:rPr>
          <w:rFonts w:ascii="Times New Roman" w:hAnsi="Times New Roman" w:cs="Times New Roman"/>
          <w:szCs w:val="24"/>
        </w:rPr>
        <w:t>1)</w:t>
      </w:r>
      <w:r w:rsidR="00153023">
        <w:rPr>
          <w:rFonts w:ascii="Times New Roman" w:hAnsi="Times New Roman" w:cs="Times New Roman" w:hint="eastAsia"/>
          <w:szCs w:val="24"/>
        </w:rPr>
        <w:t>:</w:t>
      </w:r>
      <w:r w:rsidRPr="00A12E4D">
        <w:rPr>
          <w:rFonts w:ascii="Times New Roman" w:hAnsi="Times New Roman" w:cs="Times New Roman"/>
          <w:szCs w:val="24"/>
        </w:rPr>
        <w:t>115-128.</w:t>
      </w:r>
    </w:p>
    <w:p w14:paraId="65FA9DFD" w14:textId="24437B67" w:rsidR="001B109C" w:rsidRPr="001B109C" w:rsidRDefault="001B109C" w:rsidP="009B5CF7">
      <w:pPr>
        <w:spacing w:line="320" w:lineRule="exact"/>
        <w:ind w:left="720" w:hangingChars="300" w:hanging="720"/>
        <w:jc w:val="both"/>
        <w:rPr>
          <w:rFonts w:ascii="Times New Roman" w:hAnsi="Times New Roman" w:cs="Times New Roman"/>
          <w:szCs w:val="24"/>
        </w:rPr>
      </w:pPr>
      <w:r w:rsidRPr="001B109C">
        <w:rPr>
          <w:rFonts w:ascii="Times New Roman" w:eastAsia="標楷體" w:hAnsi="Times New Roman" w:cs="Times New Roman"/>
          <w:szCs w:val="24"/>
        </w:rPr>
        <w:t>Walther</w:t>
      </w:r>
      <w:proofErr w:type="gramStart"/>
      <w:r w:rsidRPr="001B109C">
        <w:rPr>
          <w:rFonts w:ascii="Times New Roman" w:eastAsia="標楷體" w:hAnsi="Times New Roman" w:cs="Times New Roman"/>
          <w:szCs w:val="24"/>
        </w:rPr>
        <w:t>,E</w:t>
      </w:r>
      <w:proofErr w:type="gramEnd"/>
      <w:r w:rsidRPr="001B109C">
        <w:rPr>
          <w:rFonts w:ascii="Times New Roman" w:eastAsia="標楷體" w:hAnsi="Times New Roman" w:cs="Times New Roman"/>
          <w:szCs w:val="24"/>
        </w:rPr>
        <w:t xml:space="preserve"> and Grigoriadis.,S .2004.</w:t>
      </w:r>
      <w:r w:rsidRPr="001B109C">
        <w:rPr>
          <w:rFonts w:ascii="Times New Roman" w:eastAsia="新細明體" w:hAnsi="Times New Roman" w:cs="Times New Roman"/>
          <w:b/>
          <w:bCs/>
          <w:color w:val="111111"/>
          <w:kern w:val="36"/>
          <w:szCs w:val="24"/>
        </w:rPr>
        <w:t xml:space="preserve"> </w:t>
      </w:r>
      <w:r w:rsidRPr="001B109C">
        <w:rPr>
          <w:rFonts w:ascii="Times New Roman" w:eastAsia="新細明體" w:hAnsi="Times New Roman" w:cs="Times New Roman"/>
          <w:color w:val="111111"/>
          <w:kern w:val="36"/>
          <w:szCs w:val="24"/>
        </w:rPr>
        <w:t>Why Sad People Like Shoes Better: The Influence of Mood on the Evaluative Conditioning of Consumer Attitudes</w:t>
      </w:r>
      <w:r>
        <w:rPr>
          <w:rFonts w:ascii="Times New Roman" w:eastAsia="新細明體" w:hAnsi="Times New Roman" w:cs="Times New Roman" w:hint="eastAsia"/>
          <w:color w:val="111111"/>
          <w:kern w:val="36"/>
          <w:szCs w:val="24"/>
        </w:rPr>
        <w:t xml:space="preserve">. </w:t>
      </w:r>
      <w:proofErr w:type="gramStart"/>
      <w:r>
        <w:rPr>
          <w:rFonts w:ascii="Times New Roman" w:eastAsia="新細明體" w:hAnsi="Times New Roman" w:cs="Times New Roman" w:hint="eastAsia"/>
          <w:color w:val="111111"/>
          <w:kern w:val="36"/>
          <w:szCs w:val="24"/>
        </w:rPr>
        <w:t>Psychology and Marketing.</w:t>
      </w:r>
      <w:proofErr w:type="gramEnd"/>
      <w:r w:rsidRPr="001B109C">
        <w:rPr>
          <w:rFonts w:ascii="Arial" w:hAnsi="Arial" w:cs="Arial"/>
          <w:color w:val="555555"/>
          <w:sz w:val="21"/>
          <w:szCs w:val="21"/>
        </w:rPr>
        <w:t xml:space="preserve"> </w:t>
      </w:r>
      <w:r>
        <w:rPr>
          <w:rFonts w:ascii="Times New Roman" w:hAnsi="Times New Roman" w:cs="Times New Roman"/>
          <w:szCs w:val="24"/>
        </w:rPr>
        <w:t>21(10):755 -</w:t>
      </w:r>
      <w:r w:rsidRPr="001B109C">
        <w:rPr>
          <w:rFonts w:ascii="Times New Roman" w:hAnsi="Times New Roman" w:cs="Times New Roman"/>
          <w:szCs w:val="24"/>
        </w:rPr>
        <w:t>773</w:t>
      </w:r>
      <w:r>
        <w:rPr>
          <w:rFonts w:ascii="Times New Roman" w:hAnsi="Times New Roman" w:cs="Times New Roman" w:hint="eastAsia"/>
          <w:szCs w:val="24"/>
        </w:rPr>
        <w:t>.</w:t>
      </w:r>
    </w:p>
    <w:p w14:paraId="7F3A76A6" w14:textId="77777777" w:rsidR="00DA31EF" w:rsidRDefault="008D223B" w:rsidP="009B5CF7">
      <w:pPr>
        <w:spacing w:line="320" w:lineRule="exact"/>
        <w:ind w:left="720" w:hangingChars="300" w:hanging="720"/>
        <w:jc w:val="both"/>
        <w:rPr>
          <w:rFonts w:ascii="Times New Roman" w:hAnsi="Times New Roman" w:cs="Times New Roman"/>
          <w:szCs w:val="24"/>
        </w:rPr>
      </w:pPr>
      <w:proofErr w:type="gramStart"/>
      <w:r w:rsidRPr="00A12E4D">
        <w:rPr>
          <w:rFonts w:ascii="Times New Roman" w:hAnsi="Times New Roman" w:cs="Times New Roman"/>
          <w:szCs w:val="24"/>
        </w:rPr>
        <w:t>Wells, J.D., V. Parbote</w:t>
      </w:r>
      <w:r w:rsidR="00153023">
        <w:rPr>
          <w:rFonts w:ascii="Times New Roman" w:hAnsi="Times New Roman" w:cs="Times New Roman"/>
          <w:szCs w:val="24"/>
        </w:rPr>
        <w:t>eah and J. S. Valacich</w:t>
      </w:r>
      <w:r w:rsidR="00153023">
        <w:rPr>
          <w:rFonts w:ascii="Times New Roman" w:hAnsi="Times New Roman" w:cs="Times New Roman" w:hint="eastAsia"/>
          <w:szCs w:val="24"/>
        </w:rPr>
        <w:t>.</w:t>
      </w:r>
      <w:r w:rsidRPr="00A12E4D">
        <w:rPr>
          <w:rFonts w:ascii="Times New Roman" w:hAnsi="Times New Roman" w:cs="Times New Roman"/>
          <w:szCs w:val="24"/>
        </w:rPr>
        <w:t>2011.</w:t>
      </w:r>
      <w:proofErr w:type="gramEnd"/>
      <w:r w:rsidRPr="00A12E4D">
        <w:rPr>
          <w:rFonts w:ascii="Times New Roman" w:hAnsi="Times New Roman" w:cs="Times New Roman"/>
          <w:szCs w:val="24"/>
        </w:rPr>
        <w:t xml:space="preserve"> Online Impulse Buying: Understanding the Interplay Between Consumer Impulsiveness and Website Quality, Journal of the Asso</w:t>
      </w:r>
      <w:r w:rsidR="00153023">
        <w:rPr>
          <w:rFonts w:ascii="Times New Roman" w:hAnsi="Times New Roman" w:cs="Times New Roman"/>
          <w:szCs w:val="24"/>
        </w:rPr>
        <w:t xml:space="preserve">ciation for Information </w:t>
      </w:r>
      <w:proofErr w:type="gramStart"/>
      <w:r w:rsidR="00153023">
        <w:rPr>
          <w:rFonts w:ascii="Times New Roman" w:hAnsi="Times New Roman" w:cs="Times New Roman"/>
          <w:szCs w:val="24"/>
        </w:rPr>
        <w:t>System</w:t>
      </w:r>
      <w:r w:rsidR="00153023">
        <w:rPr>
          <w:rFonts w:ascii="Times New Roman" w:hAnsi="Times New Roman" w:cs="Times New Roman" w:hint="eastAsia"/>
          <w:szCs w:val="24"/>
        </w:rPr>
        <w:t>.</w:t>
      </w:r>
      <w:r w:rsidR="00153023">
        <w:rPr>
          <w:rFonts w:ascii="Times New Roman" w:hAnsi="Times New Roman" w:cs="Times New Roman"/>
          <w:szCs w:val="24"/>
        </w:rPr>
        <w:t>12(</w:t>
      </w:r>
      <w:proofErr w:type="gramEnd"/>
      <w:r w:rsidR="00153023">
        <w:rPr>
          <w:rFonts w:ascii="Times New Roman" w:hAnsi="Times New Roman" w:cs="Times New Roman"/>
          <w:szCs w:val="24"/>
        </w:rPr>
        <w:t>1)</w:t>
      </w:r>
      <w:r w:rsidR="00153023">
        <w:rPr>
          <w:rFonts w:ascii="Times New Roman" w:hAnsi="Times New Roman" w:cs="Times New Roman" w:hint="eastAsia"/>
          <w:szCs w:val="24"/>
        </w:rPr>
        <w:t>:</w:t>
      </w:r>
      <w:r w:rsidRPr="00A12E4D">
        <w:rPr>
          <w:rFonts w:ascii="Times New Roman" w:hAnsi="Times New Roman" w:cs="Times New Roman"/>
          <w:szCs w:val="24"/>
        </w:rPr>
        <w:t>32-56.</w:t>
      </w:r>
    </w:p>
    <w:p w14:paraId="4C48F734" w14:textId="66D7824E" w:rsidR="00DA31EF" w:rsidRPr="00DA31EF" w:rsidRDefault="00DA31EF" w:rsidP="009B5CF7">
      <w:pPr>
        <w:spacing w:line="320" w:lineRule="exact"/>
        <w:ind w:left="720" w:hangingChars="300" w:hanging="720"/>
        <w:jc w:val="both"/>
        <w:rPr>
          <w:rFonts w:ascii="Times New Roman" w:hAnsi="Times New Roman" w:cs="Times New Roman"/>
          <w:szCs w:val="24"/>
        </w:rPr>
      </w:pPr>
      <w:proofErr w:type="gramStart"/>
      <w:r w:rsidRPr="00DA31EF">
        <w:rPr>
          <w:rFonts w:ascii="Times New Roman" w:eastAsia="標楷體" w:hAnsi="Times New Roman" w:cs="Times New Roman"/>
          <w:szCs w:val="24"/>
        </w:rPr>
        <w:t xml:space="preserve">Wegener </w:t>
      </w:r>
      <w:r w:rsidRPr="00DA31EF">
        <w:rPr>
          <w:rFonts w:ascii="Times New Roman" w:hAnsi="Times New Roman" w:cs="Times New Roman"/>
          <w:szCs w:val="24"/>
        </w:rPr>
        <w:t>,</w:t>
      </w:r>
      <w:proofErr w:type="gramEnd"/>
      <w:r w:rsidRPr="00DA31EF">
        <w:rPr>
          <w:rFonts w:ascii="Times New Roman" w:hAnsi="Times New Roman" w:cs="Times New Roman"/>
          <w:szCs w:val="24"/>
        </w:rPr>
        <w:t xml:space="preserve"> Duane T.,</w:t>
      </w:r>
      <w:r w:rsidRPr="00DA31EF">
        <w:rPr>
          <w:rFonts w:ascii="Times New Roman" w:eastAsia="標楷體" w:hAnsi="Times New Roman" w:cs="Times New Roman"/>
          <w:szCs w:val="24"/>
        </w:rPr>
        <w:t>and Petty.,</w:t>
      </w:r>
      <w:r>
        <w:rPr>
          <w:rFonts w:ascii="Times New Roman" w:eastAsia="標楷體" w:hAnsi="Times New Roman" w:cs="Times New Roman" w:hint="eastAsia"/>
          <w:szCs w:val="24"/>
        </w:rPr>
        <w:t xml:space="preserve"> </w:t>
      </w:r>
      <w:r w:rsidRPr="00DA31EF">
        <w:rPr>
          <w:rFonts w:ascii="Times New Roman" w:eastAsia="標楷體" w:hAnsi="Times New Roman" w:cs="Times New Roman"/>
          <w:szCs w:val="24"/>
        </w:rPr>
        <w:t>Richard E.1994.</w:t>
      </w:r>
      <w:r w:rsidRPr="00DA31EF">
        <w:rPr>
          <w:rFonts w:ascii="Times New Roman" w:eastAsia="新細明體" w:hAnsi="Times New Roman" w:cs="Times New Roman"/>
          <w:b/>
          <w:bCs/>
          <w:color w:val="111111"/>
          <w:kern w:val="36"/>
          <w:szCs w:val="24"/>
        </w:rPr>
        <w:t xml:space="preserve"> </w:t>
      </w:r>
      <w:r w:rsidRPr="00DA31EF">
        <w:rPr>
          <w:rFonts w:ascii="Times New Roman" w:eastAsia="新細明體" w:hAnsi="Times New Roman" w:cs="Times New Roman"/>
          <w:color w:val="111111"/>
          <w:kern w:val="36"/>
          <w:szCs w:val="24"/>
        </w:rPr>
        <w:t xml:space="preserve">Mood Management </w:t>
      </w:r>
      <w:proofErr w:type="gramStart"/>
      <w:r w:rsidRPr="00DA31EF">
        <w:rPr>
          <w:rFonts w:ascii="Times New Roman" w:eastAsia="新細明體" w:hAnsi="Times New Roman" w:cs="Times New Roman"/>
          <w:color w:val="111111"/>
          <w:kern w:val="36"/>
          <w:szCs w:val="24"/>
        </w:rPr>
        <w:t>Across</w:t>
      </w:r>
      <w:proofErr w:type="gramEnd"/>
      <w:r w:rsidRPr="00DA31EF">
        <w:rPr>
          <w:rFonts w:ascii="Times New Roman" w:eastAsia="新細明體" w:hAnsi="Times New Roman" w:cs="Times New Roman"/>
          <w:color w:val="111111"/>
          <w:kern w:val="36"/>
          <w:szCs w:val="24"/>
        </w:rPr>
        <w:t xml:space="preserve"> Affective States: The Hedonic Contingency Hypothesis</w:t>
      </w:r>
      <w:r>
        <w:rPr>
          <w:rFonts w:ascii="Times New Roman" w:eastAsia="新細明體" w:hAnsi="Times New Roman" w:cs="Times New Roman" w:hint="eastAsia"/>
          <w:color w:val="111111"/>
          <w:kern w:val="36"/>
          <w:szCs w:val="24"/>
        </w:rPr>
        <w:t xml:space="preserve">. Journal of Personality and Social </w:t>
      </w:r>
      <w:proofErr w:type="gramStart"/>
      <w:r>
        <w:rPr>
          <w:rFonts w:ascii="Times New Roman" w:eastAsia="新細明體" w:hAnsi="Times New Roman" w:cs="Times New Roman" w:hint="eastAsia"/>
          <w:color w:val="111111"/>
          <w:kern w:val="36"/>
          <w:szCs w:val="24"/>
        </w:rPr>
        <w:t>Psychology.66(</w:t>
      </w:r>
      <w:proofErr w:type="gramEnd"/>
      <w:r>
        <w:rPr>
          <w:rFonts w:ascii="Times New Roman" w:eastAsia="新細明體" w:hAnsi="Times New Roman" w:cs="Times New Roman" w:hint="eastAsia"/>
          <w:color w:val="111111"/>
          <w:kern w:val="36"/>
          <w:szCs w:val="24"/>
        </w:rPr>
        <w:t>6):1034-1048.</w:t>
      </w:r>
    </w:p>
    <w:p w14:paraId="75C6A11E" w14:textId="343CDB6F" w:rsidR="004D26B4" w:rsidRPr="004D26B4" w:rsidRDefault="004D26B4" w:rsidP="009B5CF7">
      <w:pPr>
        <w:spacing w:line="320" w:lineRule="exact"/>
        <w:ind w:left="720" w:hangingChars="300" w:hanging="720"/>
        <w:jc w:val="both"/>
        <w:rPr>
          <w:rFonts w:ascii="Times New Roman" w:hAnsi="Times New Roman" w:cs="Times New Roman"/>
          <w:szCs w:val="24"/>
        </w:rPr>
      </w:pPr>
      <w:r w:rsidRPr="004D26B4">
        <w:rPr>
          <w:rFonts w:ascii="Times New Roman" w:hAnsi="Times New Roman" w:cs="Times New Roman"/>
        </w:rPr>
        <w:t xml:space="preserve">Wegener, Duane T., Richard </w:t>
      </w:r>
      <w:r>
        <w:rPr>
          <w:rFonts w:ascii="Times New Roman" w:hAnsi="Times New Roman" w:cs="Times New Roman"/>
        </w:rPr>
        <w:t xml:space="preserve">E. Petty, and Stephen M. Smith </w:t>
      </w:r>
      <w:r>
        <w:rPr>
          <w:rFonts w:ascii="Times New Roman" w:hAnsi="Times New Roman" w:cs="Times New Roman" w:hint="eastAsia"/>
        </w:rPr>
        <w:t>.</w:t>
      </w:r>
      <w:r w:rsidRPr="004D26B4">
        <w:rPr>
          <w:rFonts w:ascii="Times New Roman" w:hAnsi="Times New Roman" w:cs="Times New Roman"/>
        </w:rPr>
        <w:t>1995</w:t>
      </w:r>
      <w:r>
        <w:rPr>
          <w:rFonts w:ascii="Times New Roman" w:hAnsi="Times New Roman" w:cs="Times New Roman" w:hint="eastAsia"/>
        </w:rPr>
        <w:t>.</w:t>
      </w:r>
      <w:r w:rsidRPr="004D26B4">
        <w:rPr>
          <w:rFonts w:ascii="Times New Roman" w:hAnsi="Times New Roman" w:cs="Times New Roman"/>
        </w:rPr>
        <w:t xml:space="preserve">Positive mood can increase or decrease message scrutiny: The hedonic contingency view of mood and </w:t>
      </w:r>
      <w:r>
        <w:rPr>
          <w:rFonts w:ascii="Times New Roman" w:hAnsi="Times New Roman" w:cs="Times New Roman"/>
        </w:rPr>
        <w:t>message processing</w:t>
      </w:r>
      <w:r>
        <w:rPr>
          <w:rFonts w:ascii="Times New Roman" w:hAnsi="Times New Roman" w:cs="Times New Roman" w:hint="eastAsia"/>
        </w:rPr>
        <w:t>.</w:t>
      </w:r>
      <w:r w:rsidRPr="004D26B4">
        <w:rPr>
          <w:rFonts w:ascii="Times New Roman" w:hAnsi="Times New Roman" w:cs="Times New Roman"/>
        </w:rPr>
        <w:t xml:space="preserve"> Journal of Per</w:t>
      </w:r>
      <w:r>
        <w:rPr>
          <w:rFonts w:ascii="Times New Roman" w:hAnsi="Times New Roman" w:cs="Times New Roman"/>
        </w:rPr>
        <w:t>sonality and Social Psychology</w:t>
      </w:r>
      <w:r>
        <w:rPr>
          <w:rFonts w:ascii="Times New Roman" w:hAnsi="Times New Roman" w:cs="Times New Roman" w:hint="eastAsia"/>
        </w:rPr>
        <w:t>.</w:t>
      </w:r>
      <w:r>
        <w:rPr>
          <w:rFonts w:ascii="Times New Roman" w:hAnsi="Times New Roman" w:cs="Times New Roman"/>
        </w:rPr>
        <w:t>69 (1)</w:t>
      </w:r>
      <w:r>
        <w:rPr>
          <w:rFonts w:ascii="Times New Roman" w:hAnsi="Times New Roman" w:cs="Times New Roman" w:hint="eastAsia"/>
        </w:rPr>
        <w:t>:</w:t>
      </w:r>
      <w:r w:rsidRPr="004D26B4">
        <w:rPr>
          <w:rFonts w:ascii="Times New Roman" w:hAnsi="Times New Roman" w:cs="Times New Roman"/>
        </w:rPr>
        <w:t>5-15.</w:t>
      </w:r>
    </w:p>
    <w:p w14:paraId="4D5562F2" w14:textId="75B43CE0" w:rsidR="003F5E3A" w:rsidRPr="003F5E3A" w:rsidRDefault="003F5E3A" w:rsidP="009B5CF7">
      <w:pPr>
        <w:spacing w:line="320" w:lineRule="exact"/>
        <w:ind w:left="720" w:hangingChars="300" w:hanging="720"/>
        <w:jc w:val="both"/>
        <w:rPr>
          <w:rFonts w:ascii="Times New Roman" w:hAnsi="Times New Roman" w:cs="Times New Roman"/>
          <w:szCs w:val="24"/>
        </w:rPr>
      </w:pPr>
      <w:r w:rsidRPr="003F5E3A">
        <w:rPr>
          <w:rFonts w:ascii="Times New Roman" w:hAnsi="Times New Roman" w:cs="Times New Roman"/>
        </w:rPr>
        <w:t>Weun, S</w:t>
      </w:r>
      <w:proofErr w:type="gramStart"/>
      <w:r w:rsidRPr="003F5E3A">
        <w:rPr>
          <w:rFonts w:ascii="Times New Roman" w:hAnsi="Times New Roman" w:cs="Times New Roman"/>
        </w:rPr>
        <w:t>. ,</w:t>
      </w:r>
      <w:proofErr w:type="gramEnd"/>
      <w:r w:rsidR="00153023">
        <w:rPr>
          <w:rFonts w:ascii="Times New Roman" w:hAnsi="Times New Roman" w:cs="Times New Roman"/>
        </w:rPr>
        <w:t xml:space="preserve"> Jones M. A., and Beatty S. E. 1998</w:t>
      </w:r>
      <w:r w:rsidR="00153023">
        <w:rPr>
          <w:rFonts w:ascii="Times New Roman" w:hAnsi="Times New Roman" w:cs="Times New Roman" w:hint="eastAsia"/>
        </w:rPr>
        <w:t>.</w:t>
      </w:r>
      <w:r w:rsidRPr="003F5E3A">
        <w:rPr>
          <w:rFonts w:ascii="Times New Roman" w:hAnsi="Times New Roman" w:cs="Times New Roman"/>
        </w:rPr>
        <w:t xml:space="preserve">The Development and Validation of the </w:t>
      </w:r>
      <w:r w:rsidR="00153023">
        <w:rPr>
          <w:rFonts w:ascii="Times New Roman" w:hAnsi="Times New Roman" w:cs="Times New Roman"/>
        </w:rPr>
        <w:t>Impulse Buying Tendency Scale</w:t>
      </w:r>
      <w:r w:rsidR="00153023">
        <w:rPr>
          <w:rFonts w:ascii="Times New Roman" w:hAnsi="Times New Roman" w:cs="Times New Roman" w:hint="eastAsia"/>
        </w:rPr>
        <w:t xml:space="preserve">. </w:t>
      </w:r>
      <w:r w:rsidR="00153023">
        <w:rPr>
          <w:rFonts w:ascii="Times New Roman" w:hAnsi="Times New Roman" w:cs="Times New Roman"/>
        </w:rPr>
        <w:t>Psychological Reports</w:t>
      </w:r>
      <w:r w:rsidR="00153023">
        <w:rPr>
          <w:rFonts w:ascii="Times New Roman" w:hAnsi="Times New Roman" w:cs="Times New Roman" w:hint="eastAsia"/>
        </w:rPr>
        <w:t>.</w:t>
      </w:r>
      <w:r w:rsidR="00153023">
        <w:rPr>
          <w:rFonts w:ascii="Times New Roman" w:hAnsi="Times New Roman" w:cs="Times New Roman"/>
        </w:rPr>
        <w:t>82</w:t>
      </w:r>
      <w:r w:rsidR="00153023">
        <w:rPr>
          <w:rFonts w:ascii="Times New Roman" w:hAnsi="Times New Roman" w:cs="Times New Roman" w:hint="eastAsia"/>
        </w:rPr>
        <w:t>:</w:t>
      </w:r>
      <w:r w:rsidRPr="003F5E3A">
        <w:rPr>
          <w:rFonts w:ascii="Times New Roman" w:hAnsi="Times New Roman" w:cs="Times New Roman"/>
        </w:rPr>
        <w:t>1123–1133.</w:t>
      </w:r>
    </w:p>
    <w:p w14:paraId="106EC1EC" w14:textId="3CA895B6" w:rsidR="00EA261B" w:rsidRDefault="00153023" w:rsidP="009B5CF7">
      <w:pPr>
        <w:spacing w:line="320" w:lineRule="exact"/>
        <w:ind w:left="720" w:hangingChars="300" w:hanging="720"/>
        <w:jc w:val="both"/>
        <w:rPr>
          <w:rFonts w:ascii="Times New Roman" w:hAnsi="Times New Roman" w:cs="Times New Roman"/>
          <w:szCs w:val="24"/>
        </w:rPr>
      </w:pPr>
      <w:proofErr w:type="gramStart"/>
      <w:r>
        <w:rPr>
          <w:rFonts w:ascii="Times New Roman" w:hAnsi="Times New Roman" w:cs="Times New Roman"/>
          <w:szCs w:val="24"/>
        </w:rPr>
        <w:t>Xiao, S. H. and M. Nicholson</w:t>
      </w:r>
      <w:r>
        <w:rPr>
          <w:rFonts w:ascii="Times New Roman" w:hAnsi="Times New Roman" w:cs="Times New Roman" w:hint="eastAsia"/>
          <w:szCs w:val="24"/>
        </w:rPr>
        <w:t>.</w:t>
      </w:r>
      <w:r w:rsidR="008D223B" w:rsidRPr="00A12E4D">
        <w:rPr>
          <w:rFonts w:ascii="Times New Roman" w:hAnsi="Times New Roman" w:cs="Times New Roman"/>
          <w:szCs w:val="24"/>
        </w:rPr>
        <w:t>2013.</w:t>
      </w:r>
      <w:proofErr w:type="gramEnd"/>
      <w:r w:rsidR="008D223B" w:rsidRPr="00A12E4D">
        <w:rPr>
          <w:rFonts w:ascii="Times New Roman" w:hAnsi="Times New Roman" w:cs="Times New Roman"/>
          <w:szCs w:val="24"/>
        </w:rPr>
        <w:t xml:space="preserve"> A Mul</w:t>
      </w:r>
      <w:r>
        <w:rPr>
          <w:rFonts w:ascii="Times New Roman" w:hAnsi="Times New Roman" w:cs="Times New Roman"/>
          <w:szCs w:val="24"/>
        </w:rPr>
        <w:t>tidisciplinary Cognitive Behavi</w:t>
      </w:r>
      <w:r>
        <w:rPr>
          <w:rFonts w:ascii="Times New Roman" w:hAnsi="Times New Roman" w:cs="Times New Roman" w:hint="eastAsia"/>
          <w:szCs w:val="24"/>
        </w:rPr>
        <w:t>o</w:t>
      </w:r>
      <w:r w:rsidR="008D223B" w:rsidRPr="00A12E4D">
        <w:rPr>
          <w:rFonts w:ascii="Times New Roman" w:hAnsi="Times New Roman" w:cs="Times New Roman"/>
          <w:szCs w:val="24"/>
        </w:rPr>
        <w:t>ral Framework of Impulse Buying: A Syst</w:t>
      </w:r>
      <w:r>
        <w:rPr>
          <w:rFonts w:ascii="Times New Roman" w:hAnsi="Times New Roman" w:cs="Times New Roman"/>
          <w:szCs w:val="24"/>
        </w:rPr>
        <w:t>ematic Review of the Literature</w:t>
      </w:r>
      <w:r>
        <w:rPr>
          <w:rFonts w:ascii="Times New Roman" w:hAnsi="Times New Roman" w:cs="Times New Roman" w:hint="eastAsia"/>
          <w:szCs w:val="24"/>
        </w:rPr>
        <w:t>.</w:t>
      </w:r>
      <w:r w:rsidR="008D223B" w:rsidRPr="00A12E4D">
        <w:rPr>
          <w:rFonts w:ascii="Times New Roman" w:hAnsi="Times New Roman" w:cs="Times New Roman"/>
          <w:szCs w:val="24"/>
        </w:rPr>
        <w:t xml:space="preserve"> International</w:t>
      </w:r>
      <w:r>
        <w:rPr>
          <w:rFonts w:ascii="Times New Roman" w:hAnsi="Times New Roman" w:cs="Times New Roman"/>
          <w:szCs w:val="24"/>
        </w:rPr>
        <w:t xml:space="preserve"> Journal of Management </w:t>
      </w:r>
      <w:proofErr w:type="gramStart"/>
      <w:r>
        <w:rPr>
          <w:rFonts w:ascii="Times New Roman" w:hAnsi="Times New Roman" w:cs="Times New Roman"/>
          <w:szCs w:val="24"/>
        </w:rPr>
        <w:t>Reviews</w:t>
      </w:r>
      <w:r>
        <w:rPr>
          <w:rFonts w:ascii="Times New Roman" w:hAnsi="Times New Roman" w:cs="Times New Roman" w:hint="eastAsia"/>
          <w:szCs w:val="24"/>
        </w:rPr>
        <w:t>.</w:t>
      </w:r>
      <w:r>
        <w:rPr>
          <w:rFonts w:ascii="Times New Roman" w:hAnsi="Times New Roman" w:cs="Times New Roman"/>
          <w:szCs w:val="24"/>
        </w:rPr>
        <w:t>15(</w:t>
      </w:r>
      <w:proofErr w:type="gramEnd"/>
      <w:r>
        <w:rPr>
          <w:rFonts w:ascii="Times New Roman" w:hAnsi="Times New Roman" w:cs="Times New Roman"/>
          <w:szCs w:val="24"/>
        </w:rPr>
        <w:t>3)</w:t>
      </w:r>
      <w:r>
        <w:rPr>
          <w:rFonts w:ascii="Times New Roman" w:hAnsi="Times New Roman" w:cs="Times New Roman" w:hint="eastAsia"/>
          <w:szCs w:val="24"/>
        </w:rPr>
        <w:t>:</w:t>
      </w:r>
      <w:r w:rsidR="008D223B" w:rsidRPr="00A12E4D">
        <w:rPr>
          <w:rFonts w:ascii="Times New Roman" w:hAnsi="Times New Roman" w:cs="Times New Roman"/>
          <w:szCs w:val="24"/>
        </w:rPr>
        <w:t>333-356.</w:t>
      </w:r>
    </w:p>
    <w:p w14:paraId="66315266" w14:textId="77777777" w:rsidR="00153023" w:rsidRDefault="006F1DD7" w:rsidP="009B5CF7">
      <w:pPr>
        <w:spacing w:line="320" w:lineRule="exact"/>
        <w:ind w:left="720" w:hangingChars="300" w:hanging="720"/>
        <w:jc w:val="both"/>
        <w:rPr>
          <w:rFonts w:ascii="Times New Roman" w:hAnsi="Times New Roman" w:cs="Times New Roman"/>
          <w:szCs w:val="24"/>
        </w:rPr>
      </w:pPr>
      <w:r>
        <w:rPr>
          <w:rFonts w:ascii="Times New Roman" w:hAnsi="Times New Roman" w:cs="Times New Roman" w:hint="eastAsia"/>
          <w:szCs w:val="24"/>
        </w:rPr>
        <w:t>Xu</w:t>
      </w:r>
      <w:proofErr w:type="gramStart"/>
      <w:r>
        <w:rPr>
          <w:rFonts w:ascii="Times New Roman" w:hAnsi="Times New Roman" w:cs="Times New Roman" w:hint="eastAsia"/>
          <w:szCs w:val="24"/>
        </w:rPr>
        <w:t>,Y</w:t>
      </w:r>
      <w:proofErr w:type="gramEnd"/>
      <w:r>
        <w:rPr>
          <w:rFonts w:ascii="Times New Roman" w:hAnsi="Times New Roman" w:cs="Times New Roman" w:hint="eastAsia"/>
          <w:szCs w:val="24"/>
        </w:rPr>
        <w:t xml:space="preserve">.,Summer.,T.A. and Belleau.,B.D.2004.Who buys American alligator? </w:t>
      </w:r>
      <w:proofErr w:type="gramStart"/>
      <w:r>
        <w:rPr>
          <w:rFonts w:ascii="Times New Roman" w:hAnsi="Times New Roman" w:cs="Times New Roman" w:hint="eastAsia"/>
          <w:szCs w:val="24"/>
        </w:rPr>
        <w:t>Predicting purchase intent</w:t>
      </w:r>
      <w:r w:rsidR="001A4B8B">
        <w:rPr>
          <w:rFonts w:ascii="Times New Roman" w:hAnsi="Times New Roman" w:cs="Times New Roman" w:hint="eastAsia"/>
          <w:szCs w:val="24"/>
        </w:rPr>
        <w:t>ion of a controversial produc</w:t>
      </w:r>
      <w:r w:rsidR="00153023">
        <w:rPr>
          <w:rFonts w:ascii="Times New Roman" w:hAnsi="Times New Roman" w:cs="Times New Roman" w:hint="eastAsia"/>
          <w:szCs w:val="24"/>
        </w:rPr>
        <w:t>t.</w:t>
      </w:r>
      <w:proofErr w:type="gramEnd"/>
      <w:r w:rsidR="00153023">
        <w:rPr>
          <w:rFonts w:ascii="Times New Roman" w:hAnsi="Times New Roman" w:cs="Times New Roman" w:hint="eastAsia"/>
          <w:szCs w:val="24"/>
        </w:rPr>
        <w:t xml:space="preserve"> Journal of Business </w:t>
      </w:r>
      <w:proofErr w:type="gramStart"/>
      <w:r w:rsidR="00153023">
        <w:rPr>
          <w:rFonts w:ascii="Times New Roman" w:hAnsi="Times New Roman" w:cs="Times New Roman" w:hint="eastAsia"/>
          <w:szCs w:val="24"/>
        </w:rPr>
        <w:t>Research.57(</w:t>
      </w:r>
      <w:proofErr w:type="gramEnd"/>
      <w:r w:rsidR="00153023">
        <w:rPr>
          <w:rFonts w:ascii="Times New Roman" w:hAnsi="Times New Roman" w:cs="Times New Roman" w:hint="eastAsia"/>
          <w:szCs w:val="24"/>
        </w:rPr>
        <w:t>10):</w:t>
      </w:r>
      <w:r w:rsidR="001A4B8B">
        <w:rPr>
          <w:rFonts w:ascii="Times New Roman" w:hAnsi="Times New Roman" w:cs="Times New Roman" w:hint="eastAsia"/>
          <w:szCs w:val="24"/>
        </w:rPr>
        <w:t>1189-1198.</w:t>
      </w:r>
    </w:p>
    <w:p w14:paraId="7B8368DD" w14:textId="5C92D976" w:rsidR="004C0BF2" w:rsidRPr="00153023" w:rsidRDefault="004C0BF2" w:rsidP="009B5CF7">
      <w:pPr>
        <w:spacing w:line="320" w:lineRule="exact"/>
        <w:ind w:left="720" w:hangingChars="300" w:hanging="720"/>
        <w:jc w:val="both"/>
        <w:rPr>
          <w:rFonts w:ascii="Times New Roman" w:hAnsi="Times New Roman" w:cs="Times New Roman"/>
          <w:szCs w:val="24"/>
        </w:rPr>
      </w:pPr>
      <w:r w:rsidRPr="006C143E">
        <w:rPr>
          <w:rFonts w:ascii="Times New Roman" w:eastAsia="新細明體" w:hAnsi="Times New Roman" w:cs="Times New Roman"/>
          <w:szCs w:val="24"/>
        </w:rPr>
        <w:t>Xue, F.</w:t>
      </w:r>
      <w:r w:rsidRPr="00255664">
        <w:rPr>
          <w:rFonts w:ascii="Times New Roman" w:eastAsia="新細明體" w:hAnsi="Times New Roman" w:cs="Times New Roman"/>
          <w:szCs w:val="24"/>
        </w:rPr>
        <w:t xml:space="preserve"> 2008.</w:t>
      </w:r>
      <w:r w:rsidRPr="00255664">
        <w:rPr>
          <w:rFonts w:ascii="Times New Roman" w:eastAsia="新細明體" w:hAnsi="Times New Roman" w:cs="Times New Roman"/>
          <w:b/>
          <w:bCs/>
          <w:kern w:val="36"/>
          <w:szCs w:val="24"/>
        </w:rPr>
        <w:t xml:space="preserve"> </w:t>
      </w:r>
      <w:proofErr w:type="gramStart"/>
      <w:r w:rsidRPr="00255664">
        <w:rPr>
          <w:rFonts w:ascii="Times New Roman" w:eastAsia="新細明體" w:hAnsi="Times New Roman" w:cs="Times New Roman"/>
          <w:kern w:val="36"/>
          <w:szCs w:val="24"/>
        </w:rPr>
        <w:t>The moderating effects of product involveme</w:t>
      </w:r>
      <w:r w:rsidR="00153023">
        <w:rPr>
          <w:rFonts w:ascii="Times New Roman" w:eastAsia="新細明體" w:hAnsi="Times New Roman" w:cs="Times New Roman"/>
          <w:kern w:val="36"/>
          <w:szCs w:val="24"/>
        </w:rPr>
        <w:t>nt on situational brand choice</w:t>
      </w:r>
      <w:r w:rsidR="00153023">
        <w:rPr>
          <w:rFonts w:ascii="Times New Roman" w:eastAsia="新細明體" w:hAnsi="Times New Roman" w:cs="Times New Roman" w:hint="eastAsia"/>
          <w:kern w:val="36"/>
          <w:szCs w:val="24"/>
        </w:rPr>
        <w:t>.</w:t>
      </w:r>
      <w:r w:rsidRPr="00153023">
        <w:rPr>
          <w:rFonts w:ascii="Times New Roman" w:eastAsia="新細明體" w:hAnsi="Times New Roman" w:cs="Times New Roman"/>
          <w:kern w:val="36"/>
          <w:szCs w:val="24"/>
        </w:rPr>
        <w:t>Journal of Consumer Marketing</w:t>
      </w:r>
      <w:r w:rsidR="00153023">
        <w:rPr>
          <w:rFonts w:ascii="Times New Roman" w:eastAsia="新細明體" w:hAnsi="Times New Roman" w:cs="Times New Roman" w:hint="eastAsia"/>
          <w:kern w:val="36"/>
          <w:szCs w:val="24"/>
        </w:rPr>
        <w:t>.</w:t>
      </w:r>
      <w:proofErr w:type="gramEnd"/>
      <w:r w:rsidRPr="00153023">
        <w:rPr>
          <w:rFonts w:ascii="Times New Roman" w:eastAsia="新細明體" w:hAnsi="Times New Roman" w:cs="Times New Roman"/>
          <w:kern w:val="36"/>
          <w:szCs w:val="24"/>
        </w:rPr>
        <w:t xml:space="preserve"> 25</w:t>
      </w:r>
      <w:r w:rsidR="00153023">
        <w:rPr>
          <w:rFonts w:ascii="Times New Roman" w:eastAsia="新細明體" w:hAnsi="Times New Roman" w:cs="Times New Roman"/>
          <w:kern w:val="36"/>
          <w:szCs w:val="24"/>
        </w:rPr>
        <w:t>(2)</w:t>
      </w:r>
      <w:r w:rsidR="00153023">
        <w:rPr>
          <w:rFonts w:ascii="Times New Roman" w:eastAsia="新細明體" w:hAnsi="Times New Roman" w:cs="Times New Roman" w:hint="eastAsia"/>
          <w:kern w:val="36"/>
          <w:szCs w:val="24"/>
        </w:rPr>
        <w:t>:</w:t>
      </w:r>
      <w:r w:rsidRPr="00255664">
        <w:rPr>
          <w:rFonts w:ascii="Times New Roman" w:eastAsia="新細明體" w:hAnsi="Times New Roman" w:cs="Times New Roman"/>
          <w:kern w:val="36"/>
          <w:szCs w:val="24"/>
        </w:rPr>
        <w:t>131-150.</w:t>
      </w:r>
    </w:p>
    <w:p w14:paraId="6191596C" w14:textId="36F0521C" w:rsidR="001A4B8B" w:rsidRDefault="004C0BF2" w:rsidP="009B5CF7">
      <w:pPr>
        <w:spacing w:line="320" w:lineRule="exact"/>
        <w:ind w:left="720" w:hangingChars="300" w:hanging="720"/>
        <w:jc w:val="both"/>
        <w:rPr>
          <w:rFonts w:ascii="Times New Roman" w:eastAsia="新細明體" w:hAnsi="Times New Roman" w:cs="Times New Roman"/>
          <w:color w:val="111111"/>
          <w:kern w:val="36"/>
          <w:szCs w:val="24"/>
        </w:rPr>
      </w:pPr>
      <w:r w:rsidRPr="00255664">
        <w:rPr>
          <w:rFonts w:ascii="Times New Roman" w:eastAsia="新細明體" w:hAnsi="Times New Roman" w:cs="Times New Roman"/>
          <w:szCs w:val="24"/>
        </w:rPr>
        <w:t xml:space="preserve">Zaychkowsky, </w:t>
      </w:r>
      <w:r w:rsidR="00153023">
        <w:rPr>
          <w:rFonts w:ascii="Times New Roman" w:eastAsia="新細明體" w:hAnsi="Times New Roman" w:cs="Times New Roman"/>
          <w:szCs w:val="24"/>
        </w:rPr>
        <w:t>J. L.</w:t>
      </w:r>
      <w:r w:rsidRPr="006C143E">
        <w:rPr>
          <w:rFonts w:ascii="Times New Roman" w:eastAsia="新細明體" w:hAnsi="Times New Roman" w:cs="Times New Roman"/>
          <w:szCs w:val="24"/>
        </w:rPr>
        <w:t>1985</w:t>
      </w:r>
      <w:r w:rsidRPr="00255664">
        <w:rPr>
          <w:rFonts w:ascii="Times New Roman" w:eastAsia="新細明體" w:hAnsi="Times New Roman" w:cs="Times New Roman"/>
          <w:szCs w:val="24"/>
        </w:rPr>
        <w:t>.</w:t>
      </w:r>
      <w:r w:rsidRPr="000A5429">
        <w:rPr>
          <w:rFonts w:ascii="Times New Roman" w:eastAsia="新細明體" w:hAnsi="Times New Roman" w:cs="Times New Roman"/>
          <w:bCs/>
          <w:color w:val="111111"/>
          <w:kern w:val="36"/>
          <w:szCs w:val="24"/>
        </w:rPr>
        <w:t xml:space="preserve"> </w:t>
      </w:r>
      <w:proofErr w:type="gramStart"/>
      <w:r w:rsidRPr="00255664">
        <w:rPr>
          <w:rFonts w:ascii="Times New Roman" w:eastAsia="新細明體" w:hAnsi="Times New Roman" w:cs="Times New Roman"/>
          <w:color w:val="111111"/>
          <w:kern w:val="36"/>
          <w:szCs w:val="24"/>
        </w:rPr>
        <w:t>Measu</w:t>
      </w:r>
      <w:r w:rsidR="00153023">
        <w:rPr>
          <w:rFonts w:ascii="Times New Roman" w:eastAsia="新細明體" w:hAnsi="Times New Roman" w:cs="Times New Roman"/>
          <w:color w:val="111111"/>
          <w:kern w:val="36"/>
          <w:szCs w:val="24"/>
        </w:rPr>
        <w:t>ring the Involvement Construct</w:t>
      </w:r>
      <w:r w:rsidR="00153023">
        <w:rPr>
          <w:rFonts w:ascii="Times New Roman" w:eastAsia="新細明體" w:hAnsi="Times New Roman" w:cs="Times New Roman" w:hint="eastAsia"/>
          <w:color w:val="111111"/>
          <w:kern w:val="36"/>
          <w:szCs w:val="24"/>
        </w:rPr>
        <w:t>.</w:t>
      </w:r>
      <w:r w:rsidRPr="00153023">
        <w:rPr>
          <w:rFonts w:ascii="Times New Roman" w:eastAsia="新細明體" w:hAnsi="Times New Roman" w:cs="Times New Roman"/>
          <w:color w:val="111111"/>
          <w:kern w:val="36"/>
          <w:szCs w:val="24"/>
        </w:rPr>
        <w:t>Journal of Consumer Research</w:t>
      </w:r>
      <w:r w:rsidR="00153023">
        <w:rPr>
          <w:rFonts w:ascii="Times New Roman" w:eastAsia="新細明體" w:hAnsi="Times New Roman" w:cs="Times New Roman" w:hint="eastAsia"/>
          <w:color w:val="111111"/>
          <w:kern w:val="36"/>
          <w:szCs w:val="24"/>
        </w:rPr>
        <w:t>.</w:t>
      </w:r>
      <w:proofErr w:type="gramEnd"/>
      <w:r w:rsidRPr="00153023">
        <w:rPr>
          <w:rFonts w:ascii="Times New Roman" w:eastAsia="新細明體" w:hAnsi="Times New Roman" w:cs="Times New Roman"/>
          <w:color w:val="111111"/>
          <w:kern w:val="36"/>
          <w:szCs w:val="24"/>
        </w:rPr>
        <w:t xml:space="preserve"> 12(</w:t>
      </w:r>
      <w:r w:rsidR="00153023">
        <w:rPr>
          <w:rFonts w:ascii="Times New Roman" w:eastAsia="新細明體" w:hAnsi="Times New Roman" w:cs="Times New Roman"/>
          <w:color w:val="111111"/>
          <w:kern w:val="36"/>
          <w:szCs w:val="24"/>
        </w:rPr>
        <w:t>3)</w:t>
      </w:r>
      <w:r w:rsidR="00153023">
        <w:rPr>
          <w:rFonts w:ascii="Times New Roman" w:eastAsia="新細明體" w:hAnsi="Times New Roman" w:cs="Times New Roman" w:hint="eastAsia"/>
          <w:color w:val="111111"/>
          <w:kern w:val="36"/>
          <w:szCs w:val="24"/>
        </w:rPr>
        <w:t>:</w:t>
      </w:r>
      <w:r w:rsidRPr="00255664">
        <w:rPr>
          <w:rFonts w:ascii="Times New Roman" w:eastAsia="新細明體" w:hAnsi="Times New Roman" w:cs="Times New Roman"/>
          <w:color w:val="111111"/>
          <w:kern w:val="36"/>
          <w:szCs w:val="24"/>
        </w:rPr>
        <w:t>341-352.</w:t>
      </w:r>
    </w:p>
    <w:p w14:paraId="03C36D4A" w14:textId="77777777" w:rsidR="003E5581" w:rsidRDefault="00153023" w:rsidP="003E5581">
      <w:pPr>
        <w:spacing w:line="320" w:lineRule="exact"/>
        <w:ind w:left="720" w:hangingChars="300" w:hanging="720"/>
        <w:jc w:val="both"/>
        <w:rPr>
          <w:rFonts w:ascii="Times New Roman" w:eastAsia="標楷體" w:hAnsi="Times New Roman" w:cs="Times New Roman"/>
          <w:bCs/>
          <w:szCs w:val="24"/>
        </w:rPr>
      </w:pPr>
      <w:r>
        <w:rPr>
          <w:rFonts w:ascii="Times New Roman" w:eastAsia="標楷體" w:hAnsi="Times New Roman" w:cs="Times New Roman" w:hint="eastAsia"/>
          <w:bCs/>
          <w:szCs w:val="24"/>
        </w:rPr>
        <w:t>Zaichkowsky</w:t>
      </w:r>
      <w:proofErr w:type="gramStart"/>
      <w:r>
        <w:rPr>
          <w:rFonts w:ascii="Times New Roman" w:eastAsia="標楷體" w:hAnsi="Times New Roman" w:cs="Times New Roman" w:hint="eastAsia"/>
          <w:bCs/>
          <w:szCs w:val="24"/>
        </w:rPr>
        <w:t>,J.L.1985.</w:t>
      </w:r>
      <w:r w:rsidR="001A4B8B" w:rsidRPr="001A4B8B">
        <w:rPr>
          <w:rFonts w:ascii="Times New Roman" w:eastAsia="標楷體" w:hAnsi="Times New Roman" w:cs="Times New Roman" w:hint="eastAsia"/>
          <w:bCs/>
          <w:szCs w:val="24"/>
        </w:rPr>
        <w:t>Measuring</w:t>
      </w:r>
      <w:proofErr w:type="gramEnd"/>
      <w:r w:rsidR="001A4B8B" w:rsidRPr="001A4B8B">
        <w:rPr>
          <w:rFonts w:ascii="Times New Roman" w:eastAsia="標楷體" w:hAnsi="Times New Roman" w:cs="Times New Roman" w:hint="eastAsia"/>
          <w:bCs/>
          <w:szCs w:val="24"/>
        </w:rPr>
        <w:t xml:space="preserve"> the</w:t>
      </w:r>
      <w:r>
        <w:rPr>
          <w:rFonts w:ascii="Times New Roman" w:eastAsia="標楷體" w:hAnsi="Times New Roman" w:cs="Times New Roman" w:hint="eastAsia"/>
          <w:bCs/>
          <w:szCs w:val="24"/>
        </w:rPr>
        <w:t xml:space="preserve"> Involvement Construct. Journal of Consumer Research.12:</w:t>
      </w:r>
      <w:r w:rsidR="001A4B8B" w:rsidRPr="001A4B8B">
        <w:rPr>
          <w:rFonts w:ascii="Times New Roman" w:eastAsia="標楷體" w:hAnsi="Times New Roman" w:cs="Times New Roman" w:hint="eastAsia"/>
          <w:bCs/>
          <w:szCs w:val="24"/>
        </w:rPr>
        <w:t>342-352.</w:t>
      </w:r>
    </w:p>
    <w:sectPr w:rsidR="003E5581" w:rsidSect="004941A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9D6C2" w14:textId="77777777" w:rsidR="005D623A" w:rsidRDefault="005D623A" w:rsidP="009840BB">
      <w:r>
        <w:separator/>
      </w:r>
    </w:p>
  </w:endnote>
  <w:endnote w:type="continuationSeparator" w:id="0">
    <w:p w14:paraId="256FB2D2" w14:textId="77777777" w:rsidR="005D623A" w:rsidRDefault="005D623A" w:rsidP="0098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 w:name="DFKaiShu-SB-Estd-BF">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Kaiti SC">
    <w:altName w:val="Arial Unicode MS"/>
    <w:charset w:val="86"/>
    <w:family w:val="auto"/>
    <w:pitch w:val="variable"/>
    <w:sig w:usb0="00000000" w:usb1="280F3C52" w:usb2="00000016" w:usb3="00000000" w:csb0="0004001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03305" w14:textId="77777777" w:rsidR="005D623A" w:rsidRDefault="005D623A" w:rsidP="009840BB">
      <w:r>
        <w:separator/>
      </w:r>
    </w:p>
  </w:footnote>
  <w:footnote w:type="continuationSeparator" w:id="0">
    <w:p w14:paraId="01158E19" w14:textId="77777777" w:rsidR="005D623A" w:rsidRDefault="005D623A" w:rsidP="00984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BA8"/>
    <w:multiLevelType w:val="hybridMultilevel"/>
    <w:tmpl w:val="1FD0CE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35B99"/>
    <w:multiLevelType w:val="hybridMultilevel"/>
    <w:tmpl w:val="0CDE1A64"/>
    <w:lvl w:ilvl="0" w:tplc="8486A5CC">
      <w:start w:val="1"/>
      <w:numFmt w:val="decimal"/>
      <w:lvlText w:val="(%1)"/>
      <w:lvlJc w:val="left"/>
      <w:pPr>
        <w:ind w:left="840" w:hanging="360"/>
      </w:pPr>
      <w:rPr>
        <w:rFonts w:ascii="Times New Roman" w:hAnsi="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C45FDC"/>
    <w:multiLevelType w:val="hybridMultilevel"/>
    <w:tmpl w:val="50D4530C"/>
    <w:lvl w:ilvl="0" w:tplc="ECA412BE">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AD7BE3"/>
    <w:multiLevelType w:val="hybridMultilevel"/>
    <w:tmpl w:val="10A28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540129"/>
    <w:multiLevelType w:val="hybridMultilevel"/>
    <w:tmpl w:val="7E10975E"/>
    <w:lvl w:ilvl="0" w:tplc="EC0C4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94441A"/>
    <w:multiLevelType w:val="hybridMultilevel"/>
    <w:tmpl w:val="AD648098"/>
    <w:lvl w:ilvl="0" w:tplc="E348D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164856"/>
    <w:multiLevelType w:val="hybridMultilevel"/>
    <w:tmpl w:val="0836636A"/>
    <w:lvl w:ilvl="0" w:tplc="EFC287F4">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FB0B97"/>
    <w:multiLevelType w:val="hybridMultilevel"/>
    <w:tmpl w:val="D376E4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AB7A24"/>
    <w:multiLevelType w:val="hybridMultilevel"/>
    <w:tmpl w:val="CBDEA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841268"/>
    <w:multiLevelType w:val="hybridMultilevel"/>
    <w:tmpl w:val="19342C36"/>
    <w:lvl w:ilvl="0" w:tplc="75384D96">
      <w:start w:val="1"/>
      <w:numFmt w:val="ideographLegalTraditional"/>
      <w:lvlText w:val="%1、"/>
      <w:lvlJc w:val="left"/>
      <w:pPr>
        <w:ind w:left="3864" w:hanging="504"/>
      </w:pPr>
      <w:rPr>
        <w:rFonts w:hint="default"/>
        <w:lang w:val="en-US"/>
      </w:rPr>
    </w:lvl>
    <w:lvl w:ilvl="1" w:tplc="04090019" w:tentative="1">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10">
    <w:nsid w:val="3BF97E0B"/>
    <w:multiLevelType w:val="hybridMultilevel"/>
    <w:tmpl w:val="6A74630C"/>
    <w:lvl w:ilvl="0" w:tplc="58CCE4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CD76F9"/>
    <w:multiLevelType w:val="hybridMultilevel"/>
    <w:tmpl w:val="5A82ACE8"/>
    <w:lvl w:ilvl="0" w:tplc="31EEF786">
      <w:start w:val="1"/>
      <w:numFmt w:val="taiwaneseCountingThousand"/>
      <w:lvlText w:val="(%1)"/>
      <w:lvlJc w:val="left"/>
      <w:pPr>
        <w:ind w:left="889" w:hanging="384"/>
      </w:pPr>
      <w:rPr>
        <w:rFonts w:hint="default"/>
      </w:rPr>
    </w:lvl>
    <w:lvl w:ilvl="1" w:tplc="04090019" w:tentative="1">
      <w:start w:val="1"/>
      <w:numFmt w:val="ideographTraditional"/>
      <w:lvlText w:val="%2、"/>
      <w:lvlJc w:val="left"/>
      <w:pPr>
        <w:ind w:left="1465" w:hanging="480"/>
      </w:pPr>
    </w:lvl>
    <w:lvl w:ilvl="2" w:tplc="0409001B" w:tentative="1">
      <w:start w:val="1"/>
      <w:numFmt w:val="lowerRoman"/>
      <w:lvlText w:val="%3."/>
      <w:lvlJc w:val="right"/>
      <w:pPr>
        <w:ind w:left="1945" w:hanging="480"/>
      </w:pPr>
    </w:lvl>
    <w:lvl w:ilvl="3" w:tplc="0409000F" w:tentative="1">
      <w:start w:val="1"/>
      <w:numFmt w:val="decimal"/>
      <w:lvlText w:val="%4."/>
      <w:lvlJc w:val="left"/>
      <w:pPr>
        <w:ind w:left="2425" w:hanging="480"/>
      </w:pPr>
    </w:lvl>
    <w:lvl w:ilvl="4" w:tplc="04090019" w:tentative="1">
      <w:start w:val="1"/>
      <w:numFmt w:val="ideographTraditional"/>
      <w:lvlText w:val="%5、"/>
      <w:lvlJc w:val="left"/>
      <w:pPr>
        <w:ind w:left="2905" w:hanging="480"/>
      </w:pPr>
    </w:lvl>
    <w:lvl w:ilvl="5" w:tplc="0409001B" w:tentative="1">
      <w:start w:val="1"/>
      <w:numFmt w:val="lowerRoman"/>
      <w:lvlText w:val="%6."/>
      <w:lvlJc w:val="right"/>
      <w:pPr>
        <w:ind w:left="3385" w:hanging="480"/>
      </w:pPr>
    </w:lvl>
    <w:lvl w:ilvl="6" w:tplc="0409000F" w:tentative="1">
      <w:start w:val="1"/>
      <w:numFmt w:val="decimal"/>
      <w:lvlText w:val="%7."/>
      <w:lvlJc w:val="left"/>
      <w:pPr>
        <w:ind w:left="3865" w:hanging="480"/>
      </w:pPr>
    </w:lvl>
    <w:lvl w:ilvl="7" w:tplc="04090019" w:tentative="1">
      <w:start w:val="1"/>
      <w:numFmt w:val="ideographTraditional"/>
      <w:lvlText w:val="%8、"/>
      <w:lvlJc w:val="left"/>
      <w:pPr>
        <w:ind w:left="4345" w:hanging="480"/>
      </w:pPr>
    </w:lvl>
    <w:lvl w:ilvl="8" w:tplc="0409001B" w:tentative="1">
      <w:start w:val="1"/>
      <w:numFmt w:val="lowerRoman"/>
      <w:lvlText w:val="%9."/>
      <w:lvlJc w:val="right"/>
      <w:pPr>
        <w:ind w:left="4825" w:hanging="480"/>
      </w:pPr>
    </w:lvl>
  </w:abstractNum>
  <w:abstractNum w:abstractNumId="12">
    <w:nsid w:val="470A0447"/>
    <w:multiLevelType w:val="multilevel"/>
    <w:tmpl w:val="7418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011FD0"/>
    <w:multiLevelType w:val="hybridMultilevel"/>
    <w:tmpl w:val="205002F4"/>
    <w:lvl w:ilvl="0" w:tplc="11D8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8029FD"/>
    <w:multiLevelType w:val="hybridMultilevel"/>
    <w:tmpl w:val="11FC2ED8"/>
    <w:lvl w:ilvl="0" w:tplc="7E12DE8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E6469F"/>
    <w:multiLevelType w:val="hybridMultilevel"/>
    <w:tmpl w:val="597A1080"/>
    <w:lvl w:ilvl="0" w:tplc="61FA32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053509"/>
    <w:multiLevelType w:val="hybridMultilevel"/>
    <w:tmpl w:val="EED0308E"/>
    <w:lvl w:ilvl="0" w:tplc="2A1A9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E8768E"/>
    <w:multiLevelType w:val="hybridMultilevel"/>
    <w:tmpl w:val="AE464360"/>
    <w:lvl w:ilvl="0" w:tplc="9A8A1B04">
      <w:start w:val="1"/>
      <w:numFmt w:val="taiwaneseCountingThousand"/>
      <w:lvlText w:val="(%1)"/>
      <w:lvlJc w:val="left"/>
      <w:pPr>
        <w:ind w:left="516" w:hanging="51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D61B78"/>
    <w:multiLevelType w:val="hybridMultilevel"/>
    <w:tmpl w:val="44DE8A6E"/>
    <w:lvl w:ilvl="0" w:tplc="001C73FA">
      <w:start w:val="1"/>
      <w:numFmt w:val="taiwaneseCountingThousand"/>
      <w:lvlText w:val="(%1)"/>
      <w:lvlJc w:val="left"/>
      <w:pPr>
        <w:ind w:left="600" w:hanging="600"/>
      </w:pPr>
      <w:rPr>
        <w:rFonts w:ascii="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DB755A"/>
    <w:multiLevelType w:val="hybridMultilevel"/>
    <w:tmpl w:val="09E84274"/>
    <w:lvl w:ilvl="0" w:tplc="E9F045B2">
      <w:start w:val="1"/>
      <w:numFmt w:val="decimal"/>
      <w:lvlText w:val="%1."/>
      <w:lvlJc w:val="left"/>
      <w:pPr>
        <w:ind w:left="340" w:hanging="34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 w:numId="2">
    <w:abstractNumId w:val="3"/>
  </w:num>
  <w:num w:numId="3">
    <w:abstractNumId w:val="8"/>
  </w:num>
  <w:num w:numId="4">
    <w:abstractNumId w:val="10"/>
  </w:num>
  <w:num w:numId="5">
    <w:abstractNumId w:val="4"/>
  </w:num>
  <w:num w:numId="6">
    <w:abstractNumId w:val="16"/>
  </w:num>
  <w:num w:numId="7">
    <w:abstractNumId w:val="13"/>
  </w:num>
  <w:num w:numId="8">
    <w:abstractNumId w:val="5"/>
  </w:num>
  <w:num w:numId="9">
    <w:abstractNumId w:val="9"/>
  </w:num>
  <w:num w:numId="10">
    <w:abstractNumId w:val="2"/>
  </w:num>
  <w:num w:numId="11">
    <w:abstractNumId w:val="14"/>
  </w:num>
  <w:num w:numId="12">
    <w:abstractNumId w:val="11"/>
  </w:num>
  <w:num w:numId="13">
    <w:abstractNumId w:val="6"/>
  </w:num>
  <w:num w:numId="14">
    <w:abstractNumId w:val="12"/>
  </w:num>
  <w:num w:numId="15">
    <w:abstractNumId w:val="17"/>
  </w:num>
  <w:num w:numId="16">
    <w:abstractNumId w:val="15"/>
  </w:num>
  <w:num w:numId="17">
    <w:abstractNumId w:val="18"/>
  </w:num>
  <w:num w:numId="18">
    <w:abstractNumId w:val="1"/>
  </w:num>
  <w:num w:numId="19">
    <w:abstractNumId w:val="7"/>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93"/>
    <w:rsid w:val="00000397"/>
    <w:rsid w:val="00001D97"/>
    <w:rsid w:val="00006997"/>
    <w:rsid w:val="0000711F"/>
    <w:rsid w:val="0001387A"/>
    <w:rsid w:val="00013DD7"/>
    <w:rsid w:val="00021FC4"/>
    <w:rsid w:val="000264CB"/>
    <w:rsid w:val="000321E4"/>
    <w:rsid w:val="00053A39"/>
    <w:rsid w:val="000557A5"/>
    <w:rsid w:val="00083D41"/>
    <w:rsid w:val="00095F2F"/>
    <w:rsid w:val="000C2955"/>
    <w:rsid w:val="000C32FF"/>
    <w:rsid w:val="000C5735"/>
    <w:rsid w:val="000D0E97"/>
    <w:rsid w:val="000F3BEA"/>
    <w:rsid w:val="000F3E5D"/>
    <w:rsid w:val="000F4839"/>
    <w:rsid w:val="000F7357"/>
    <w:rsid w:val="000F78B3"/>
    <w:rsid w:val="00111DA0"/>
    <w:rsid w:val="0011558F"/>
    <w:rsid w:val="00121512"/>
    <w:rsid w:val="0013454B"/>
    <w:rsid w:val="00146694"/>
    <w:rsid w:val="00153023"/>
    <w:rsid w:val="00172DF1"/>
    <w:rsid w:val="001841BD"/>
    <w:rsid w:val="00191A72"/>
    <w:rsid w:val="001922F4"/>
    <w:rsid w:val="00196AC9"/>
    <w:rsid w:val="001A1D30"/>
    <w:rsid w:val="001A480A"/>
    <w:rsid w:val="001A4B8B"/>
    <w:rsid w:val="001A7335"/>
    <w:rsid w:val="001B109C"/>
    <w:rsid w:val="001B28E2"/>
    <w:rsid w:val="001B30F6"/>
    <w:rsid w:val="001C0DD3"/>
    <w:rsid w:val="001D09F6"/>
    <w:rsid w:val="001E67BB"/>
    <w:rsid w:val="001F0DE7"/>
    <w:rsid w:val="001F12C1"/>
    <w:rsid w:val="001F3A04"/>
    <w:rsid w:val="001F75FD"/>
    <w:rsid w:val="00200A2B"/>
    <w:rsid w:val="00210321"/>
    <w:rsid w:val="0021058E"/>
    <w:rsid w:val="00216849"/>
    <w:rsid w:val="00233EE3"/>
    <w:rsid w:val="00233FA9"/>
    <w:rsid w:val="00244017"/>
    <w:rsid w:val="00246B7D"/>
    <w:rsid w:val="00253426"/>
    <w:rsid w:val="00256DA3"/>
    <w:rsid w:val="00265E02"/>
    <w:rsid w:val="0027175F"/>
    <w:rsid w:val="00271B85"/>
    <w:rsid w:val="00273761"/>
    <w:rsid w:val="00276519"/>
    <w:rsid w:val="002860ED"/>
    <w:rsid w:val="00293659"/>
    <w:rsid w:val="00294315"/>
    <w:rsid w:val="002A28F8"/>
    <w:rsid w:val="002B3717"/>
    <w:rsid w:val="002C1446"/>
    <w:rsid w:val="002C629E"/>
    <w:rsid w:val="002D48B8"/>
    <w:rsid w:val="002D647D"/>
    <w:rsid w:val="002F28A5"/>
    <w:rsid w:val="002F64D1"/>
    <w:rsid w:val="00301611"/>
    <w:rsid w:val="0030342B"/>
    <w:rsid w:val="00307AA5"/>
    <w:rsid w:val="0031023F"/>
    <w:rsid w:val="00313CB6"/>
    <w:rsid w:val="00333995"/>
    <w:rsid w:val="00354A0B"/>
    <w:rsid w:val="00373109"/>
    <w:rsid w:val="0037397D"/>
    <w:rsid w:val="003753F9"/>
    <w:rsid w:val="003767E7"/>
    <w:rsid w:val="00382050"/>
    <w:rsid w:val="00383C74"/>
    <w:rsid w:val="003975D4"/>
    <w:rsid w:val="003A40E7"/>
    <w:rsid w:val="003C3F7B"/>
    <w:rsid w:val="003E02EB"/>
    <w:rsid w:val="003E27A9"/>
    <w:rsid w:val="003E36E4"/>
    <w:rsid w:val="003E5581"/>
    <w:rsid w:val="003F0C1A"/>
    <w:rsid w:val="003F5487"/>
    <w:rsid w:val="003F5E3A"/>
    <w:rsid w:val="00404C4C"/>
    <w:rsid w:val="00420801"/>
    <w:rsid w:val="004216E3"/>
    <w:rsid w:val="00421BDA"/>
    <w:rsid w:val="0042626D"/>
    <w:rsid w:val="004300CB"/>
    <w:rsid w:val="00434E4A"/>
    <w:rsid w:val="00436A0F"/>
    <w:rsid w:val="00442807"/>
    <w:rsid w:val="004443C5"/>
    <w:rsid w:val="00444C22"/>
    <w:rsid w:val="00446FA6"/>
    <w:rsid w:val="0045512B"/>
    <w:rsid w:val="004600E7"/>
    <w:rsid w:val="0046384F"/>
    <w:rsid w:val="00467182"/>
    <w:rsid w:val="0048558B"/>
    <w:rsid w:val="004923A4"/>
    <w:rsid w:val="004941A7"/>
    <w:rsid w:val="00497D4A"/>
    <w:rsid w:val="004C0BF2"/>
    <w:rsid w:val="004C35AA"/>
    <w:rsid w:val="004C3A3E"/>
    <w:rsid w:val="004D26B4"/>
    <w:rsid w:val="004D3366"/>
    <w:rsid w:val="004D3693"/>
    <w:rsid w:val="004D4B1E"/>
    <w:rsid w:val="004D4C04"/>
    <w:rsid w:val="004E1826"/>
    <w:rsid w:val="004E6378"/>
    <w:rsid w:val="0050674A"/>
    <w:rsid w:val="005115A4"/>
    <w:rsid w:val="00511A9C"/>
    <w:rsid w:val="0052406F"/>
    <w:rsid w:val="00537E34"/>
    <w:rsid w:val="00544AA5"/>
    <w:rsid w:val="0055523B"/>
    <w:rsid w:val="0057119F"/>
    <w:rsid w:val="005774D7"/>
    <w:rsid w:val="005821E0"/>
    <w:rsid w:val="0058446A"/>
    <w:rsid w:val="00584761"/>
    <w:rsid w:val="00585D85"/>
    <w:rsid w:val="00593C7B"/>
    <w:rsid w:val="005A7555"/>
    <w:rsid w:val="005B0A0D"/>
    <w:rsid w:val="005C30FE"/>
    <w:rsid w:val="005C3149"/>
    <w:rsid w:val="005D623A"/>
    <w:rsid w:val="005D6873"/>
    <w:rsid w:val="00617501"/>
    <w:rsid w:val="006363B7"/>
    <w:rsid w:val="006557DE"/>
    <w:rsid w:val="00662A7E"/>
    <w:rsid w:val="00664C52"/>
    <w:rsid w:val="00665E00"/>
    <w:rsid w:val="00684DE5"/>
    <w:rsid w:val="00687E2D"/>
    <w:rsid w:val="00694CC4"/>
    <w:rsid w:val="006961D6"/>
    <w:rsid w:val="006A33E6"/>
    <w:rsid w:val="006B261A"/>
    <w:rsid w:val="006B4A63"/>
    <w:rsid w:val="006C5005"/>
    <w:rsid w:val="006E790B"/>
    <w:rsid w:val="006F113A"/>
    <w:rsid w:val="006F1DD7"/>
    <w:rsid w:val="006F31DD"/>
    <w:rsid w:val="006F443B"/>
    <w:rsid w:val="00702929"/>
    <w:rsid w:val="00702B64"/>
    <w:rsid w:val="00706D10"/>
    <w:rsid w:val="00714359"/>
    <w:rsid w:val="007229CE"/>
    <w:rsid w:val="00727C34"/>
    <w:rsid w:val="00744BF2"/>
    <w:rsid w:val="007525B7"/>
    <w:rsid w:val="0075704A"/>
    <w:rsid w:val="007729B8"/>
    <w:rsid w:val="00775F33"/>
    <w:rsid w:val="00777152"/>
    <w:rsid w:val="00784081"/>
    <w:rsid w:val="00784469"/>
    <w:rsid w:val="007925D2"/>
    <w:rsid w:val="007934F4"/>
    <w:rsid w:val="007A1246"/>
    <w:rsid w:val="007A3462"/>
    <w:rsid w:val="007A6A08"/>
    <w:rsid w:val="007C373B"/>
    <w:rsid w:val="007C3FBB"/>
    <w:rsid w:val="007D1321"/>
    <w:rsid w:val="007D7E80"/>
    <w:rsid w:val="007E307F"/>
    <w:rsid w:val="007F1726"/>
    <w:rsid w:val="0082260B"/>
    <w:rsid w:val="0082401B"/>
    <w:rsid w:val="008247FA"/>
    <w:rsid w:val="008337E2"/>
    <w:rsid w:val="00834F07"/>
    <w:rsid w:val="0083750D"/>
    <w:rsid w:val="00854766"/>
    <w:rsid w:val="00855F3D"/>
    <w:rsid w:val="0087065F"/>
    <w:rsid w:val="0088200F"/>
    <w:rsid w:val="00883513"/>
    <w:rsid w:val="008A76FE"/>
    <w:rsid w:val="008B3F7A"/>
    <w:rsid w:val="008B6234"/>
    <w:rsid w:val="008B6889"/>
    <w:rsid w:val="008C242F"/>
    <w:rsid w:val="008C399F"/>
    <w:rsid w:val="008D0805"/>
    <w:rsid w:val="008D223B"/>
    <w:rsid w:val="008D718B"/>
    <w:rsid w:val="008E26F9"/>
    <w:rsid w:val="00921728"/>
    <w:rsid w:val="00923813"/>
    <w:rsid w:val="00923A00"/>
    <w:rsid w:val="00926B5A"/>
    <w:rsid w:val="00932714"/>
    <w:rsid w:val="009331A4"/>
    <w:rsid w:val="0093616E"/>
    <w:rsid w:val="009401FE"/>
    <w:rsid w:val="00953945"/>
    <w:rsid w:val="00964F84"/>
    <w:rsid w:val="009811A6"/>
    <w:rsid w:val="009840BB"/>
    <w:rsid w:val="009A1FE5"/>
    <w:rsid w:val="009A7E60"/>
    <w:rsid w:val="009B13B6"/>
    <w:rsid w:val="009B5CF7"/>
    <w:rsid w:val="009C7B54"/>
    <w:rsid w:val="009D0B1B"/>
    <w:rsid w:val="009D0D73"/>
    <w:rsid w:val="009D523B"/>
    <w:rsid w:val="00A03174"/>
    <w:rsid w:val="00A0400E"/>
    <w:rsid w:val="00A1060E"/>
    <w:rsid w:val="00A12E4D"/>
    <w:rsid w:val="00A21949"/>
    <w:rsid w:val="00A350A2"/>
    <w:rsid w:val="00A36481"/>
    <w:rsid w:val="00A4470A"/>
    <w:rsid w:val="00A62086"/>
    <w:rsid w:val="00A640FF"/>
    <w:rsid w:val="00A770CE"/>
    <w:rsid w:val="00A81F3C"/>
    <w:rsid w:val="00A836DE"/>
    <w:rsid w:val="00A969C5"/>
    <w:rsid w:val="00AC435B"/>
    <w:rsid w:val="00AD1725"/>
    <w:rsid w:val="00AD1E7B"/>
    <w:rsid w:val="00AD3C82"/>
    <w:rsid w:val="00AE317B"/>
    <w:rsid w:val="00AE4F2C"/>
    <w:rsid w:val="00AE54FB"/>
    <w:rsid w:val="00AF108A"/>
    <w:rsid w:val="00AF145D"/>
    <w:rsid w:val="00AF1E08"/>
    <w:rsid w:val="00AF3B52"/>
    <w:rsid w:val="00B170F7"/>
    <w:rsid w:val="00B1749C"/>
    <w:rsid w:val="00B224C0"/>
    <w:rsid w:val="00B4086A"/>
    <w:rsid w:val="00B4091D"/>
    <w:rsid w:val="00B46491"/>
    <w:rsid w:val="00B63969"/>
    <w:rsid w:val="00B718DD"/>
    <w:rsid w:val="00B77060"/>
    <w:rsid w:val="00B8033B"/>
    <w:rsid w:val="00BA02DC"/>
    <w:rsid w:val="00C16603"/>
    <w:rsid w:val="00C178A3"/>
    <w:rsid w:val="00C236CF"/>
    <w:rsid w:val="00C33651"/>
    <w:rsid w:val="00C33F85"/>
    <w:rsid w:val="00C3429F"/>
    <w:rsid w:val="00C40EF0"/>
    <w:rsid w:val="00C45B63"/>
    <w:rsid w:val="00C601B2"/>
    <w:rsid w:val="00C70BF7"/>
    <w:rsid w:val="00C82FA2"/>
    <w:rsid w:val="00C845F7"/>
    <w:rsid w:val="00C8495E"/>
    <w:rsid w:val="00C97EFA"/>
    <w:rsid w:val="00CA7521"/>
    <w:rsid w:val="00CB2B7A"/>
    <w:rsid w:val="00CD0851"/>
    <w:rsid w:val="00CE3FED"/>
    <w:rsid w:val="00D00C4F"/>
    <w:rsid w:val="00D016D5"/>
    <w:rsid w:val="00D1354F"/>
    <w:rsid w:val="00D22623"/>
    <w:rsid w:val="00D304A2"/>
    <w:rsid w:val="00D34C85"/>
    <w:rsid w:val="00D41D51"/>
    <w:rsid w:val="00D46A2C"/>
    <w:rsid w:val="00D536EE"/>
    <w:rsid w:val="00D56C2D"/>
    <w:rsid w:val="00D70A29"/>
    <w:rsid w:val="00D762D0"/>
    <w:rsid w:val="00D87C99"/>
    <w:rsid w:val="00DA31EF"/>
    <w:rsid w:val="00DA61F1"/>
    <w:rsid w:val="00DA6AFB"/>
    <w:rsid w:val="00DB192F"/>
    <w:rsid w:val="00DC2142"/>
    <w:rsid w:val="00DC63FF"/>
    <w:rsid w:val="00E045A5"/>
    <w:rsid w:val="00E23A8C"/>
    <w:rsid w:val="00E272F2"/>
    <w:rsid w:val="00E4071A"/>
    <w:rsid w:val="00E45C1A"/>
    <w:rsid w:val="00E5332C"/>
    <w:rsid w:val="00E87107"/>
    <w:rsid w:val="00E9508A"/>
    <w:rsid w:val="00EA261B"/>
    <w:rsid w:val="00EB4B20"/>
    <w:rsid w:val="00EB68C5"/>
    <w:rsid w:val="00F03D54"/>
    <w:rsid w:val="00F07293"/>
    <w:rsid w:val="00F12F86"/>
    <w:rsid w:val="00F17AA2"/>
    <w:rsid w:val="00F256CB"/>
    <w:rsid w:val="00F341AE"/>
    <w:rsid w:val="00F3657A"/>
    <w:rsid w:val="00F36EEF"/>
    <w:rsid w:val="00F510CC"/>
    <w:rsid w:val="00F532DC"/>
    <w:rsid w:val="00F7429B"/>
    <w:rsid w:val="00FA376B"/>
    <w:rsid w:val="00FA4369"/>
    <w:rsid w:val="00FA722A"/>
    <w:rsid w:val="00FB370F"/>
    <w:rsid w:val="00FB406B"/>
    <w:rsid w:val="00FC1DA6"/>
    <w:rsid w:val="00FC23D9"/>
    <w:rsid w:val="00FC3DA5"/>
    <w:rsid w:val="00FE68D9"/>
    <w:rsid w:val="00FE794B"/>
    <w:rsid w:val="00FF1838"/>
    <w:rsid w:val="00FF22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4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03D5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13DD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E23A8C"/>
    <w:rPr>
      <w:color w:val="808080"/>
    </w:rPr>
  </w:style>
  <w:style w:type="paragraph" w:styleId="a5">
    <w:name w:val="List Paragraph"/>
    <w:basedOn w:val="a"/>
    <w:uiPriority w:val="34"/>
    <w:qFormat/>
    <w:rsid w:val="00E87107"/>
    <w:pPr>
      <w:ind w:leftChars="200" w:left="480"/>
    </w:pPr>
  </w:style>
  <w:style w:type="paragraph" w:styleId="a6">
    <w:name w:val="Balloon Text"/>
    <w:basedOn w:val="a"/>
    <w:link w:val="a7"/>
    <w:uiPriority w:val="99"/>
    <w:semiHidden/>
    <w:unhideWhenUsed/>
    <w:rsid w:val="005C314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C3149"/>
    <w:rPr>
      <w:rFonts w:asciiTheme="majorHAnsi" w:eastAsiaTheme="majorEastAsia" w:hAnsiTheme="majorHAnsi" w:cstheme="majorBidi"/>
      <w:sz w:val="18"/>
      <w:szCs w:val="18"/>
    </w:rPr>
  </w:style>
  <w:style w:type="character" w:styleId="a8">
    <w:name w:val="Hyperlink"/>
    <w:basedOn w:val="a0"/>
    <w:uiPriority w:val="99"/>
    <w:unhideWhenUsed/>
    <w:rsid w:val="006E790B"/>
    <w:rPr>
      <w:color w:val="0563C1" w:themeColor="hyperlink"/>
      <w:u w:val="single"/>
    </w:rPr>
  </w:style>
  <w:style w:type="paragraph" w:customStyle="1" w:styleId="Default">
    <w:name w:val="Default"/>
    <w:rsid w:val="0050674A"/>
    <w:pPr>
      <w:widowControl w:val="0"/>
      <w:autoSpaceDE w:val="0"/>
      <w:autoSpaceDN w:val="0"/>
      <w:adjustRightInd w:val="0"/>
    </w:pPr>
    <w:rPr>
      <w:rFonts w:ascii="標楷體" w:eastAsia="標楷體" w:cs="標楷體"/>
      <w:color w:val="000000"/>
      <w:kern w:val="0"/>
      <w:szCs w:val="24"/>
    </w:rPr>
  </w:style>
  <w:style w:type="paragraph" w:styleId="a9">
    <w:name w:val="header"/>
    <w:basedOn w:val="a"/>
    <w:link w:val="aa"/>
    <w:uiPriority w:val="99"/>
    <w:unhideWhenUsed/>
    <w:rsid w:val="009840BB"/>
    <w:pPr>
      <w:tabs>
        <w:tab w:val="center" w:pos="4153"/>
        <w:tab w:val="right" w:pos="8306"/>
      </w:tabs>
      <w:snapToGrid w:val="0"/>
    </w:pPr>
    <w:rPr>
      <w:sz w:val="20"/>
      <w:szCs w:val="20"/>
    </w:rPr>
  </w:style>
  <w:style w:type="character" w:customStyle="1" w:styleId="aa">
    <w:name w:val="頁首 字元"/>
    <w:basedOn w:val="a0"/>
    <w:link w:val="a9"/>
    <w:uiPriority w:val="99"/>
    <w:rsid w:val="009840BB"/>
    <w:rPr>
      <w:sz w:val="20"/>
      <w:szCs w:val="20"/>
    </w:rPr>
  </w:style>
  <w:style w:type="paragraph" w:styleId="ab">
    <w:name w:val="footer"/>
    <w:basedOn w:val="a"/>
    <w:link w:val="ac"/>
    <w:uiPriority w:val="99"/>
    <w:unhideWhenUsed/>
    <w:rsid w:val="009840BB"/>
    <w:pPr>
      <w:tabs>
        <w:tab w:val="center" w:pos="4153"/>
        <w:tab w:val="right" w:pos="8306"/>
      </w:tabs>
      <w:snapToGrid w:val="0"/>
    </w:pPr>
    <w:rPr>
      <w:sz w:val="20"/>
      <w:szCs w:val="20"/>
    </w:rPr>
  </w:style>
  <w:style w:type="character" w:customStyle="1" w:styleId="ac">
    <w:name w:val="頁尾 字元"/>
    <w:basedOn w:val="a0"/>
    <w:link w:val="ab"/>
    <w:uiPriority w:val="99"/>
    <w:rsid w:val="009840BB"/>
    <w:rPr>
      <w:sz w:val="20"/>
      <w:szCs w:val="20"/>
    </w:rPr>
  </w:style>
  <w:style w:type="character" w:customStyle="1" w:styleId="20">
    <w:name w:val="標題 2 字元"/>
    <w:basedOn w:val="a0"/>
    <w:link w:val="2"/>
    <w:uiPriority w:val="9"/>
    <w:semiHidden/>
    <w:rsid w:val="00013DD7"/>
    <w:rPr>
      <w:rFonts w:asciiTheme="majorHAnsi" w:eastAsiaTheme="majorEastAsia" w:hAnsiTheme="majorHAnsi" w:cstheme="majorBidi"/>
      <w:b/>
      <w:bCs/>
      <w:sz w:val="48"/>
      <w:szCs w:val="48"/>
    </w:rPr>
  </w:style>
  <w:style w:type="paragraph" w:styleId="ad">
    <w:name w:val="Body Text"/>
    <w:basedOn w:val="a"/>
    <w:link w:val="ae"/>
    <w:uiPriority w:val="1"/>
    <w:qFormat/>
    <w:rsid w:val="00A36481"/>
    <w:pPr>
      <w:ind w:left="118" w:firstLine="400"/>
    </w:pPr>
    <w:rPr>
      <w:rFonts w:ascii="新細明體" w:eastAsia="新細明體" w:hAnsi="新細明體"/>
      <w:kern w:val="0"/>
      <w:sz w:val="20"/>
      <w:szCs w:val="20"/>
      <w:lang w:eastAsia="en-US"/>
    </w:rPr>
  </w:style>
  <w:style w:type="character" w:customStyle="1" w:styleId="ae">
    <w:name w:val="本文 字元"/>
    <w:basedOn w:val="a0"/>
    <w:link w:val="ad"/>
    <w:uiPriority w:val="1"/>
    <w:rsid w:val="00A36481"/>
    <w:rPr>
      <w:rFonts w:ascii="新細明體" w:eastAsia="新細明體" w:hAnsi="新細明體"/>
      <w:kern w:val="0"/>
      <w:sz w:val="20"/>
      <w:szCs w:val="20"/>
      <w:lang w:eastAsia="en-US"/>
    </w:rPr>
  </w:style>
  <w:style w:type="character" w:styleId="af">
    <w:name w:val="Emphasis"/>
    <w:basedOn w:val="a0"/>
    <w:uiPriority w:val="20"/>
    <w:qFormat/>
    <w:rsid w:val="004D3693"/>
    <w:rPr>
      <w:i/>
      <w:iCs/>
    </w:rPr>
  </w:style>
  <w:style w:type="paragraph" w:styleId="af0">
    <w:name w:val="footnote text"/>
    <w:basedOn w:val="a"/>
    <w:link w:val="af1"/>
    <w:uiPriority w:val="99"/>
    <w:semiHidden/>
    <w:unhideWhenUsed/>
    <w:rsid w:val="004941A7"/>
    <w:pPr>
      <w:snapToGrid w:val="0"/>
    </w:pPr>
    <w:rPr>
      <w:sz w:val="20"/>
      <w:szCs w:val="20"/>
    </w:rPr>
  </w:style>
  <w:style w:type="character" w:customStyle="1" w:styleId="af1">
    <w:name w:val="註腳文字 字元"/>
    <w:basedOn w:val="a0"/>
    <w:link w:val="af0"/>
    <w:uiPriority w:val="99"/>
    <w:semiHidden/>
    <w:rsid w:val="004941A7"/>
    <w:rPr>
      <w:sz w:val="20"/>
      <w:szCs w:val="20"/>
    </w:rPr>
  </w:style>
  <w:style w:type="character" w:customStyle="1" w:styleId="10">
    <w:name w:val="標題 1 字元"/>
    <w:basedOn w:val="a0"/>
    <w:link w:val="1"/>
    <w:uiPriority w:val="9"/>
    <w:rsid w:val="00F03D54"/>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E4071A"/>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03D5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013DD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E23A8C"/>
    <w:rPr>
      <w:color w:val="808080"/>
    </w:rPr>
  </w:style>
  <w:style w:type="paragraph" w:styleId="a5">
    <w:name w:val="List Paragraph"/>
    <w:basedOn w:val="a"/>
    <w:uiPriority w:val="34"/>
    <w:qFormat/>
    <w:rsid w:val="00E87107"/>
    <w:pPr>
      <w:ind w:leftChars="200" w:left="480"/>
    </w:pPr>
  </w:style>
  <w:style w:type="paragraph" w:styleId="a6">
    <w:name w:val="Balloon Text"/>
    <w:basedOn w:val="a"/>
    <w:link w:val="a7"/>
    <w:uiPriority w:val="99"/>
    <w:semiHidden/>
    <w:unhideWhenUsed/>
    <w:rsid w:val="005C314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C3149"/>
    <w:rPr>
      <w:rFonts w:asciiTheme="majorHAnsi" w:eastAsiaTheme="majorEastAsia" w:hAnsiTheme="majorHAnsi" w:cstheme="majorBidi"/>
      <w:sz w:val="18"/>
      <w:szCs w:val="18"/>
    </w:rPr>
  </w:style>
  <w:style w:type="character" w:styleId="a8">
    <w:name w:val="Hyperlink"/>
    <w:basedOn w:val="a0"/>
    <w:uiPriority w:val="99"/>
    <w:unhideWhenUsed/>
    <w:rsid w:val="006E790B"/>
    <w:rPr>
      <w:color w:val="0563C1" w:themeColor="hyperlink"/>
      <w:u w:val="single"/>
    </w:rPr>
  </w:style>
  <w:style w:type="paragraph" w:customStyle="1" w:styleId="Default">
    <w:name w:val="Default"/>
    <w:rsid w:val="0050674A"/>
    <w:pPr>
      <w:widowControl w:val="0"/>
      <w:autoSpaceDE w:val="0"/>
      <w:autoSpaceDN w:val="0"/>
      <w:adjustRightInd w:val="0"/>
    </w:pPr>
    <w:rPr>
      <w:rFonts w:ascii="標楷體" w:eastAsia="標楷體" w:cs="標楷體"/>
      <w:color w:val="000000"/>
      <w:kern w:val="0"/>
      <w:szCs w:val="24"/>
    </w:rPr>
  </w:style>
  <w:style w:type="paragraph" w:styleId="a9">
    <w:name w:val="header"/>
    <w:basedOn w:val="a"/>
    <w:link w:val="aa"/>
    <w:uiPriority w:val="99"/>
    <w:unhideWhenUsed/>
    <w:rsid w:val="009840BB"/>
    <w:pPr>
      <w:tabs>
        <w:tab w:val="center" w:pos="4153"/>
        <w:tab w:val="right" w:pos="8306"/>
      </w:tabs>
      <w:snapToGrid w:val="0"/>
    </w:pPr>
    <w:rPr>
      <w:sz w:val="20"/>
      <w:szCs w:val="20"/>
    </w:rPr>
  </w:style>
  <w:style w:type="character" w:customStyle="1" w:styleId="aa">
    <w:name w:val="頁首 字元"/>
    <w:basedOn w:val="a0"/>
    <w:link w:val="a9"/>
    <w:uiPriority w:val="99"/>
    <w:rsid w:val="009840BB"/>
    <w:rPr>
      <w:sz w:val="20"/>
      <w:szCs w:val="20"/>
    </w:rPr>
  </w:style>
  <w:style w:type="paragraph" w:styleId="ab">
    <w:name w:val="footer"/>
    <w:basedOn w:val="a"/>
    <w:link w:val="ac"/>
    <w:uiPriority w:val="99"/>
    <w:unhideWhenUsed/>
    <w:rsid w:val="009840BB"/>
    <w:pPr>
      <w:tabs>
        <w:tab w:val="center" w:pos="4153"/>
        <w:tab w:val="right" w:pos="8306"/>
      </w:tabs>
      <w:snapToGrid w:val="0"/>
    </w:pPr>
    <w:rPr>
      <w:sz w:val="20"/>
      <w:szCs w:val="20"/>
    </w:rPr>
  </w:style>
  <w:style w:type="character" w:customStyle="1" w:styleId="ac">
    <w:name w:val="頁尾 字元"/>
    <w:basedOn w:val="a0"/>
    <w:link w:val="ab"/>
    <w:uiPriority w:val="99"/>
    <w:rsid w:val="009840BB"/>
    <w:rPr>
      <w:sz w:val="20"/>
      <w:szCs w:val="20"/>
    </w:rPr>
  </w:style>
  <w:style w:type="character" w:customStyle="1" w:styleId="20">
    <w:name w:val="標題 2 字元"/>
    <w:basedOn w:val="a0"/>
    <w:link w:val="2"/>
    <w:uiPriority w:val="9"/>
    <w:semiHidden/>
    <w:rsid w:val="00013DD7"/>
    <w:rPr>
      <w:rFonts w:asciiTheme="majorHAnsi" w:eastAsiaTheme="majorEastAsia" w:hAnsiTheme="majorHAnsi" w:cstheme="majorBidi"/>
      <w:b/>
      <w:bCs/>
      <w:sz w:val="48"/>
      <w:szCs w:val="48"/>
    </w:rPr>
  </w:style>
  <w:style w:type="paragraph" w:styleId="ad">
    <w:name w:val="Body Text"/>
    <w:basedOn w:val="a"/>
    <w:link w:val="ae"/>
    <w:uiPriority w:val="1"/>
    <w:qFormat/>
    <w:rsid w:val="00A36481"/>
    <w:pPr>
      <w:ind w:left="118" w:firstLine="400"/>
    </w:pPr>
    <w:rPr>
      <w:rFonts w:ascii="新細明體" w:eastAsia="新細明體" w:hAnsi="新細明體"/>
      <w:kern w:val="0"/>
      <w:sz w:val="20"/>
      <w:szCs w:val="20"/>
      <w:lang w:eastAsia="en-US"/>
    </w:rPr>
  </w:style>
  <w:style w:type="character" w:customStyle="1" w:styleId="ae">
    <w:name w:val="本文 字元"/>
    <w:basedOn w:val="a0"/>
    <w:link w:val="ad"/>
    <w:uiPriority w:val="1"/>
    <w:rsid w:val="00A36481"/>
    <w:rPr>
      <w:rFonts w:ascii="新細明體" w:eastAsia="新細明體" w:hAnsi="新細明體"/>
      <w:kern w:val="0"/>
      <w:sz w:val="20"/>
      <w:szCs w:val="20"/>
      <w:lang w:eastAsia="en-US"/>
    </w:rPr>
  </w:style>
  <w:style w:type="character" w:styleId="af">
    <w:name w:val="Emphasis"/>
    <w:basedOn w:val="a0"/>
    <w:uiPriority w:val="20"/>
    <w:qFormat/>
    <w:rsid w:val="004D3693"/>
    <w:rPr>
      <w:i/>
      <w:iCs/>
    </w:rPr>
  </w:style>
  <w:style w:type="paragraph" w:styleId="af0">
    <w:name w:val="footnote text"/>
    <w:basedOn w:val="a"/>
    <w:link w:val="af1"/>
    <w:uiPriority w:val="99"/>
    <w:semiHidden/>
    <w:unhideWhenUsed/>
    <w:rsid w:val="004941A7"/>
    <w:pPr>
      <w:snapToGrid w:val="0"/>
    </w:pPr>
    <w:rPr>
      <w:sz w:val="20"/>
      <w:szCs w:val="20"/>
    </w:rPr>
  </w:style>
  <w:style w:type="character" w:customStyle="1" w:styleId="af1">
    <w:name w:val="註腳文字 字元"/>
    <w:basedOn w:val="a0"/>
    <w:link w:val="af0"/>
    <w:uiPriority w:val="99"/>
    <w:semiHidden/>
    <w:rsid w:val="004941A7"/>
    <w:rPr>
      <w:sz w:val="20"/>
      <w:szCs w:val="20"/>
    </w:rPr>
  </w:style>
  <w:style w:type="character" w:customStyle="1" w:styleId="10">
    <w:name w:val="標題 1 字元"/>
    <w:basedOn w:val="a0"/>
    <w:link w:val="1"/>
    <w:uiPriority w:val="9"/>
    <w:rsid w:val="00F03D54"/>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E4071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4553">
      <w:bodyDiv w:val="1"/>
      <w:marLeft w:val="0"/>
      <w:marRight w:val="0"/>
      <w:marTop w:val="0"/>
      <w:marBottom w:val="0"/>
      <w:divBdr>
        <w:top w:val="none" w:sz="0" w:space="0" w:color="auto"/>
        <w:left w:val="none" w:sz="0" w:space="0" w:color="auto"/>
        <w:bottom w:val="none" w:sz="0" w:space="0" w:color="auto"/>
        <w:right w:val="none" w:sz="0" w:space="0" w:color="auto"/>
      </w:divBdr>
    </w:div>
    <w:div w:id="140272273">
      <w:bodyDiv w:val="1"/>
      <w:marLeft w:val="0"/>
      <w:marRight w:val="0"/>
      <w:marTop w:val="0"/>
      <w:marBottom w:val="0"/>
      <w:divBdr>
        <w:top w:val="none" w:sz="0" w:space="0" w:color="auto"/>
        <w:left w:val="none" w:sz="0" w:space="0" w:color="auto"/>
        <w:bottom w:val="none" w:sz="0" w:space="0" w:color="auto"/>
        <w:right w:val="none" w:sz="0" w:space="0" w:color="auto"/>
      </w:divBdr>
    </w:div>
    <w:div w:id="223836307">
      <w:bodyDiv w:val="1"/>
      <w:marLeft w:val="0"/>
      <w:marRight w:val="0"/>
      <w:marTop w:val="0"/>
      <w:marBottom w:val="0"/>
      <w:divBdr>
        <w:top w:val="none" w:sz="0" w:space="0" w:color="auto"/>
        <w:left w:val="none" w:sz="0" w:space="0" w:color="auto"/>
        <w:bottom w:val="none" w:sz="0" w:space="0" w:color="auto"/>
        <w:right w:val="none" w:sz="0" w:space="0" w:color="auto"/>
      </w:divBdr>
    </w:div>
    <w:div w:id="249319740">
      <w:bodyDiv w:val="1"/>
      <w:marLeft w:val="0"/>
      <w:marRight w:val="0"/>
      <w:marTop w:val="0"/>
      <w:marBottom w:val="0"/>
      <w:divBdr>
        <w:top w:val="none" w:sz="0" w:space="0" w:color="auto"/>
        <w:left w:val="none" w:sz="0" w:space="0" w:color="auto"/>
        <w:bottom w:val="none" w:sz="0" w:space="0" w:color="auto"/>
        <w:right w:val="none" w:sz="0" w:space="0" w:color="auto"/>
      </w:divBdr>
    </w:div>
    <w:div w:id="378826220">
      <w:bodyDiv w:val="1"/>
      <w:marLeft w:val="0"/>
      <w:marRight w:val="0"/>
      <w:marTop w:val="0"/>
      <w:marBottom w:val="0"/>
      <w:divBdr>
        <w:top w:val="none" w:sz="0" w:space="0" w:color="auto"/>
        <w:left w:val="none" w:sz="0" w:space="0" w:color="auto"/>
        <w:bottom w:val="none" w:sz="0" w:space="0" w:color="auto"/>
        <w:right w:val="none" w:sz="0" w:space="0" w:color="auto"/>
      </w:divBdr>
    </w:div>
    <w:div w:id="447745872">
      <w:bodyDiv w:val="1"/>
      <w:marLeft w:val="0"/>
      <w:marRight w:val="0"/>
      <w:marTop w:val="0"/>
      <w:marBottom w:val="0"/>
      <w:divBdr>
        <w:top w:val="none" w:sz="0" w:space="0" w:color="auto"/>
        <w:left w:val="none" w:sz="0" w:space="0" w:color="auto"/>
        <w:bottom w:val="none" w:sz="0" w:space="0" w:color="auto"/>
        <w:right w:val="none" w:sz="0" w:space="0" w:color="auto"/>
      </w:divBdr>
    </w:div>
    <w:div w:id="545485973">
      <w:bodyDiv w:val="1"/>
      <w:marLeft w:val="0"/>
      <w:marRight w:val="0"/>
      <w:marTop w:val="0"/>
      <w:marBottom w:val="0"/>
      <w:divBdr>
        <w:top w:val="none" w:sz="0" w:space="0" w:color="auto"/>
        <w:left w:val="none" w:sz="0" w:space="0" w:color="auto"/>
        <w:bottom w:val="none" w:sz="0" w:space="0" w:color="auto"/>
        <w:right w:val="none" w:sz="0" w:space="0" w:color="auto"/>
      </w:divBdr>
    </w:div>
    <w:div w:id="949120714">
      <w:bodyDiv w:val="1"/>
      <w:marLeft w:val="0"/>
      <w:marRight w:val="0"/>
      <w:marTop w:val="0"/>
      <w:marBottom w:val="0"/>
      <w:divBdr>
        <w:top w:val="none" w:sz="0" w:space="0" w:color="auto"/>
        <w:left w:val="none" w:sz="0" w:space="0" w:color="auto"/>
        <w:bottom w:val="none" w:sz="0" w:space="0" w:color="auto"/>
        <w:right w:val="none" w:sz="0" w:space="0" w:color="auto"/>
      </w:divBdr>
    </w:div>
    <w:div w:id="984043500">
      <w:bodyDiv w:val="1"/>
      <w:marLeft w:val="0"/>
      <w:marRight w:val="0"/>
      <w:marTop w:val="0"/>
      <w:marBottom w:val="0"/>
      <w:divBdr>
        <w:top w:val="none" w:sz="0" w:space="0" w:color="auto"/>
        <w:left w:val="none" w:sz="0" w:space="0" w:color="auto"/>
        <w:bottom w:val="none" w:sz="0" w:space="0" w:color="auto"/>
        <w:right w:val="none" w:sz="0" w:space="0" w:color="auto"/>
      </w:divBdr>
      <w:divsChild>
        <w:div w:id="1464037679">
          <w:marLeft w:val="0"/>
          <w:marRight w:val="0"/>
          <w:marTop w:val="0"/>
          <w:marBottom w:val="0"/>
          <w:divBdr>
            <w:top w:val="none" w:sz="0" w:space="0" w:color="auto"/>
            <w:left w:val="none" w:sz="0" w:space="0" w:color="auto"/>
            <w:bottom w:val="none" w:sz="0" w:space="0" w:color="auto"/>
            <w:right w:val="none" w:sz="0" w:space="0" w:color="auto"/>
          </w:divBdr>
        </w:div>
        <w:div w:id="1395274803">
          <w:marLeft w:val="0"/>
          <w:marRight w:val="0"/>
          <w:marTop w:val="0"/>
          <w:marBottom w:val="0"/>
          <w:divBdr>
            <w:top w:val="none" w:sz="0" w:space="0" w:color="auto"/>
            <w:left w:val="none" w:sz="0" w:space="0" w:color="auto"/>
            <w:bottom w:val="none" w:sz="0" w:space="0" w:color="auto"/>
            <w:right w:val="none" w:sz="0" w:space="0" w:color="auto"/>
          </w:divBdr>
        </w:div>
        <w:div w:id="677074180">
          <w:marLeft w:val="0"/>
          <w:marRight w:val="0"/>
          <w:marTop w:val="0"/>
          <w:marBottom w:val="0"/>
          <w:divBdr>
            <w:top w:val="none" w:sz="0" w:space="0" w:color="auto"/>
            <w:left w:val="none" w:sz="0" w:space="0" w:color="auto"/>
            <w:bottom w:val="none" w:sz="0" w:space="0" w:color="auto"/>
            <w:right w:val="none" w:sz="0" w:space="0" w:color="auto"/>
          </w:divBdr>
        </w:div>
        <w:div w:id="151604604">
          <w:marLeft w:val="0"/>
          <w:marRight w:val="0"/>
          <w:marTop w:val="0"/>
          <w:marBottom w:val="0"/>
          <w:divBdr>
            <w:top w:val="none" w:sz="0" w:space="0" w:color="auto"/>
            <w:left w:val="none" w:sz="0" w:space="0" w:color="auto"/>
            <w:bottom w:val="none" w:sz="0" w:space="0" w:color="auto"/>
            <w:right w:val="none" w:sz="0" w:space="0" w:color="auto"/>
          </w:divBdr>
        </w:div>
      </w:divsChild>
    </w:div>
    <w:div w:id="992560739">
      <w:bodyDiv w:val="1"/>
      <w:marLeft w:val="0"/>
      <w:marRight w:val="0"/>
      <w:marTop w:val="0"/>
      <w:marBottom w:val="0"/>
      <w:divBdr>
        <w:top w:val="none" w:sz="0" w:space="0" w:color="auto"/>
        <w:left w:val="none" w:sz="0" w:space="0" w:color="auto"/>
        <w:bottom w:val="none" w:sz="0" w:space="0" w:color="auto"/>
        <w:right w:val="none" w:sz="0" w:space="0" w:color="auto"/>
      </w:divBdr>
    </w:div>
    <w:div w:id="1029333622">
      <w:bodyDiv w:val="1"/>
      <w:marLeft w:val="0"/>
      <w:marRight w:val="0"/>
      <w:marTop w:val="0"/>
      <w:marBottom w:val="0"/>
      <w:divBdr>
        <w:top w:val="none" w:sz="0" w:space="0" w:color="auto"/>
        <w:left w:val="none" w:sz="0" w:space="0" w:color="auto"/>
        <w:bottom w:val="none" w:sz="0" w:space="0" w:color="auto"/>
        <w:right w:val="none" w:sz="0" w:space="0" w:color="auto"/>
      </w:divBdr>
    </w:div>
    <w:div w:id="1036153857">
      <w:bodyDiv w:val="1"/>
      <w:marLeft w:val="0"/>
      <w:marRight w:val="0"/>
      <w:marTop w:val="0"/>
      <w:marBottom w:val="0"/>
      <w:divBdr>
        <w:top w:val="none" w:sz="0" w:space="0" w:color="auto"/>
        <w:left w:val="none" w:sz="0" w:space="0" w:color="auto"/>
        <w:bottom w:val="none" w:sz="0" w:space="0" w:color="auto"/>
        <w:right w:val="none" w:sz="0" w:space="0" w:color="auto"/>
      </w:divBdr>
    </w:div>
    <w:div w:id="1245652840">
      <w:bodyDiv w:val="1"/>
      <w:marLeft w:val="0"/>
      <w:marRight w:val="0"/>
      <w:marTop w:val="0"/>
      <w:marBottom w:val="0"/>
      <w:divBdr>
        <w:top w:val="none" w:sz="0" w:space="0" w:color="auto"/>
        <w:left w:val="none" w:sz="0" w:space="0" w:color="auto"/>
        <w:bottom w:val="none" w:sz="0" w:space="0" w:color="auto"/>
        <w:right w:val="none" w:sz="0" w:space="0" w:color="auto"/>
      </w:divBdr>
      <w:divsChild>
        <w:div w:id="2127041423">
          <w:marLeft w:val="0"/>
          <w:marRight w:val="0"/>
          <w:marTop w:val="0"/>
          <w:marBottom w:val="405"/>
          <w:divBdr>
            <w:top w:val="none" w:sz="0" w:space="0" w:color="auto"/>
            <w:left w:val="none" w:sz="0" w:space="0" w:color="auto"/>
            <w:bottom w:val="none" w:sz="0" w:space="0" w:color="auto"/>
            <w:right w:val="none" w:sz="0" w:space="0" w:color="auto"/>
          </w:divBdr>
          <w:divsChild>
            <w:div w:id="1330131414">
              <w:marLeft w:val="0"/>
              <w:marRight w:val="0"/>
              <w:marTop w:val="0"/>
              <w:marBottom w:val="0"/>
              <w:divBdr>
                <w:top w:val="none" w:sz="0" w:space="0" w:color="auto"/>
                <w:left w:val="none" w:sz="0" w:space="0" w:color="auto"/>
                <w:bottom w:val="none" w:sz="0" w:space="0" w:color="auto"/>
                <w:right w:val="none" w:sz="0" w:space="0" w:color="auto"/>
              </w:divBdr>
              <w:divsChild>
                <w:div w:id="2127380733">
                  <w:marLeft w:val="0"/>
                  <w:marRight w:val="0"/>
                  <w:marTop w:val="0"/>
                  <w:marBottom w:val="0"/>
                  <w:divBdr>
                    <w:top w:val="none" w:sz="0" w:space="0" w:color="auto"/>
                    <w:left w:val="none" w:sz="0" w:space="0" w:color="auto"/>
                    <w:bottom w:val="none" w:sz="0" w:space="0" w:color="auto"/>
                    <w:right w:val="none" w:sz="0" w:space="0" w:color="auto"/>
                  </w:divBdr>
                  <w:divsChild>
                    <w:div w:id="9586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01046">
      <w:bodyDiv w:val="1"/>
      <w:marLeft w:val="0"/>
      <w:marRight w:val="0"/>
      <w:marTop w:val="0"/>
      <w:marBottom w:val="0"/>
      <w:divBdr>
        <w:top w:val="none" w:sz="0" w:space="0" w:color="auto"/>
        <w:left w:val="none" w:sz="0" w:space="0" w:color="auto"/>
        <w:bottom w:val="none" w:sz="0" w:space="0" w:color="auto"/>
        <w:right w:val="none" w:sz="0" w:space="0" w:color="auto"/>
      </w:divBdr>
      <w:divsChild>
        <w:div w:id="1765346867">
          <w:marLeft w:val="0"/>
          <w:marRight w:val="0"/>
          <w:marTop w:val="0"/>
          <w:marBottom w:val="0"/>
          <w:divBdr>
            <w:top w:val="none" w:sz="0" w:space="0" w:color="auto"/>
            <w:left w:val="none" w:sz="0" w:space="0" w:color="auto"/>
            <w:bottom w:val="none" w:sz="0" w:space="0" w:color="auto"/>
            <w:right w:val="none" w:sz="0" w:space="0" w:color="auto"/>
          </w:divBdr>
          <w:divsChild>
            <w:div w:id="1998731054">
              <w:marLeft w:val="0"/>
              <w:marRight w:val="0"/>
              <w:marTop w:val="0"/>
              <w:marBottom w:val="0"/>
              <w:divBdr>
                <w:top w:val="none" w:sz="0" w:space="0" w:color="auto"/>
                <w:left w:val="none" w:sz="0" w:space="0" w:color="auto"/>
                <w:bottom w:val="none" w:sz="0" w:space="0" w:color="auto"/>
                <w:right w:val="none" w:sz="0" w:space="0" w:color="auto"/>
              </w:divBdr>
              <w:divsChild>
                <w:div w:id="1540047576">
                  <w:marLeft w:val="0"/>
                  <w:marRight w:val="0"/>
                  <w:marTop w:val="0"/>
                  <w:marBottom w:val="0"/>
                  <w:divBdr>
                    <w:top w:val="none" w:sz="0" w:space="0" w:color="auto"/>
                    <w:left w:val="none" w:sz="0" w:space="0" w:color="auto"/>
                    <w:bottom w:val="none" w:sz="0" w:space="0" w:color="auto"/>
                    <w:right w:val="none" w:sz="0" w:space="0" w:color="auto"/>
                  </w:divBdr>
                  <w:divsChild>
                    <w:div w:id="6235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5317">
      <w:bodyDiv w:val="1"/>
      <w:marLeft w:val="0"/>
      <w:marRight w:val="0"/>
      <w:marTop w:val="0"/>
      <w:marBottom w:val="0"/>
      <w:divBdr>
        <w:top w:val="none" w:sz="0" w:space="0" w:color="auto"/>
        <w:left w:val="none" w:sz="0" w:space="0" w:color="auto"/>
        <w:bottom w:val="none" w:sz="0" w:space="0" w:color="auto"/>
        <w:right w:val="none" w:sz="0" w:space="0" w:color="auto"/>
      </w:divBdr>
    </w:div>
    <w:div w:id="1412654732">
      <w:bodyDiv w:val="1"/>
      <w:marLeft w:val="0"/>
      <w:marRight w:val="0"/>
      <w:marTop w:val="0"/>
      <w:marBottom w:val="0"/>
      <w:divBdr>
        <w:top w:val="none" w:sz="0" w:space="0" w:color="auto"/>
        <w:left w:val="none" w:sz="0" w:space="0" w:color="auto"/>
        <w:bottom w:val="none" w:sz="0" w:space="0" w:color="auto"/>
        <w:right w:val="none" w:sz="0" w:space="0" w:color="auto"/>
      </w:divBdr>
    </w:div>
    <w:div w:id="1669554608">
      <w:bodyDiv w:val="1"/>
      <w:marLeft w:val="0"/>
      <w:marRight w:val="0"/>
      <w:marTop w:val="0"/>
      <w:marBottom w:val="0"/>
      <w:divBdr>
        <w:top w:val="none" w:sz="0" w:space="0" w:color="auto"/>
        <w:left w:val="none" w:sz="0" w:space="0" w:color="auto"/>
        <w:bottom w:val="none" w:sz="0" w:space="0" w:color="auto"/>
        <w:right w:val="none" w:sz="0" w:space="0" w:color="auto"/>
      </w:divBdr>
    </w:div>
    <w:div w:id="1961379705">
      <w:bodyDiv w:val="1"/>
      <w:marLeft w:val="0"/>
      <w:marRight w:val="0"/>
      <w:marTop w:val="0"/>
      <w:marBottom w:val="0"/>
      <w:divBdr>
        <w:top w:val="none" w:sz="0" w:space="0" w:color="auto"/>
        <w:left w:val="none" w:sz="0" w:space="0" w:color="auto"/>
        <w:bottom w:val="none" w:sz="0" w:space="0" w:color="auto"/>
        <w:right w:val="none" w:sz="0" w:space="0" w:color="auto"/>
      </w:divBdr>
    </w:div>
    <w:div w:id="2021807699">
      <w:bodyDiv w:val="1"/>
      <w:marLeft w:val="0"/>
      <w:marRight w:val="0"/>
      <w:marTop w:val="0"/>
      <w:marBottom w:val="0"/>
      <w:divBdr>
        <w:top w:val="none" w:sz="0" w:space="0" w:color="auto"/>
        <w:left w:val="none" w:sz="0" w:space="0" w:color="auto"/>
        <w:bottom w:val="none" w:sz="0" w:space="0" w:color="auto"/>
        <w:right w:val="none" w:sz="0" w:space="0" w:color="auto"/>
      </w:divBdr>
    </w:div>
    <w:div w:id="213031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onthly.textiles.org.tw/01-hotnews1.aspx?pk_no=1215"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3FFC2-5763-4520-97A5-31CCFB7C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8718</Words>
  <Characters>49698</Characters>
  <Application>Microsoft Office Word</Application>
  <DocSecurity>0</DocSecurity>
  <Lines>414</Lines>
  <Paragraphs>116</Paragraphs>
  <ScaleCrop>false</ScaleCrop>
  <Company/>
  <LinksUpToDate>false</LinksUpToDate>
  <CharactersWithSpaces>58300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思蓉 賴</dc:creator>
  <cp:lastModifiedBy>nchiu</cp:lastModifiedBy>
  <cp:revision>2</cp:revision>
  <dcterms:created xsi:type="dcterms:W3CDTF">2021-06-05T08:23:00Z</dcterms:created>
  <dcterms:modified xsi:type="dcterms:W3CDTF">2021-06-05T08:23:00Z</dcterms:modified>
</cp:coreProperties>
</file>