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179" w:rsidRPr="00853179" w:rsidRDefault="00853179" w:rsidP="00853179">
      <w:pPr>
        <w:pStyle w:val="Default"/>
        <w:jc w:val="center"/>
        <w:rPr>
          <w:rFonts w:ascii="Times New Roman" w:hAnsi="Times New Roman" w:cs="Times New Roman"/>
          <w:b/>
          <w:sz w:val="32"/>
          <w:szCs w:val="32"/>
        </w:rPr>
      </w:pPr>
      <w:bookmarkStart w:id="0" w:name="_GoBack"/>
      <w:bookmarkEnd w:id="0"/>
      <w:r w:rsidRPr="00853179">
        <w:rPr>
          <w:rFonts w:ascii="Times New Roman" w:hAnsi="Times New Roman" w:cs="Times New Roman" w:hint="eastAsia"/>
          <w:b/>
          <w:sz w:val="32"/>
          <w:szCs w:val="32"/>
        </w:rPr>
        <w:t>六級產業化的社會創業跨部門功能探究─以老鷹紅豆為例</w:t>
      </w:r>
    </w:p>
    <w:p w:rsidR="00853179" w:rsidRDefault="00853179" w:rsidP="00853179">
      <w:pPr>
        <w:autoSpaceDE w:val="0"/>
        <w:autoSpaceDN w:val="0"/>
        <w:adjustRightInd w:val="0"/>
        <w:jc w:val="center"/>
      </w:pPr>
      <w:r w:rsidRPr="00853179">
        <w:rPr>
          <w:rFonts w:ascii="標楷體" w:eastAsia="標楷體" w:hAnsi="標楷體" w:hint="eastAsia"/>
        </w:rPr>
        <w:t>高明瑞</w:t>
      </w:r>
      <w:r w:rsidRPr="00AB631D">
        <w:rPr>
          <w:rFonts w:eastAsia="標楷體"/>
          <w:kern w:val="0"/>
          <w:sz w:val="10"/>
          <w:szCs w:val="10"/>
        </w:rPr>
        <w:t xml:space="preserve">1 </w:t>
      </w:r>
      <w:r>
        <w:rPr>
          <w:rFonts w:hint="eastAsia"/>
        </w:rPr>
        <w:t xml:space="preserve"> </w:t>
      </w:r>
      <w:r w:rsidRPr="00853179">
        <w:rPr>
          <w:rFonts w:eastAsia="標楷體" w:hint="eastAsia"/>
          <w:kern w:val="0"/>
        </w:rPr>
        <w:t>林一成</w:t>
      </w:r>
      <w:r w:rsidRPr="00AB631D">
        <w:rPr>
          <w:rFonts w:eastAsia="標楷體"/>
          <w:kern w:val="0"/>
          <w:sz w:val="10"/>
          <w:szCs w:val="10"/>
        </w:rPr>
        <w:t>2</w:t>
      </w:r>
      <w:r>
        <w:rPr>
          <w:rFonts w:eastAsia="標楷體" w:hint="eastAsia"/>
          <w:kern w:val="0"/>
          <w:sz w:val="10"/>
          <w:szCs w:val="10"/>
        </w:rPr>
        <w:t xml:space="preserve">  </w:t>
      </w:r>
      <w:r>
        <w:rPr>
          <w:rFonts w:ascii="標楷體" w:eastAsia="標楷體" w:hAnsi="標楷體" w:hint="eastAsia"/>
        </w:rPr>
        <w:t xml:space="preserve"> 盧</w:t>
      </w:r>
      <w:r w:rsidRPr="00853179">
        <w:rPr>
          <w:rFonts w:ascii="標楷體" w:eastAsia="標楷體" w:hAnsi="標楷體" w:hint="eastAsia"/>
        </w:rPr>
        <w:t>美妃</w:t>
      </w:r>
      <w:r>
        <w:rPr>
          <w:rFonts w:eastAsia="標楷體" w:hint="eastAsia"/>
          <w:kern w:val="0"/>
          <w:sz w:val="10"/>
          <w:szCs w:val="10"/>
        </w:rPr>
        <w:t xml:space="preserve">3  </w:t>
      </w:r>
    </w:p>
    <w:p w:rsidR="00853179" w:rsidRPr="00853179" w:rsidRDefault="00853179" w:rsidP="00407101">
      <w:pPr>
        <w:pStyle w:val="Default"/>
        <w:jc w:val="center"/>
        <w:rPr>
          <w:rFonts w:ascii="Times New Roman" w:hAnsi="Times New Roman" w:cs="Times New Roman"/>
        </w:rPr>
      </w:pPr>
      <w:r w:rsidRPr="00AB631D">
        <w:rPr>
          <w:sz w:val="10"/>
          <w:szCs w:val="10"/>
        </w:rPr>
        <w:t xml:space="preserve">1 </w:t>
      </w:r>
      <w:r>
        <w:rPr>
          <w:rFonts w:hint="eastAsia"/>
        </w:rPr>
        <w:t>文藻外語大學國際事業暨跨文化管理研究所教授、</w:t>
      </w:r>
      <w:r w:rsidRPr="00853179">
        <w:rPr>
          <w:rFonts w:ascii="Times New Roman" w:hAnsi="Times New Roman" w:cs="Times New Roman"/>
        </w:rPr>
        <w:t>9</w:t>
      </w:r>
      <w:r>
        <w:rPr>
          <w:rFonts w:ascii="Times New Roman" w:hAnsi="Times New Roman" w:cs="Times New Roman" w:hint="eastAsia"/>
        </w:rPr>
        <w:t>8001</w:t>
      </w:r>
      <w:r w:rsidRPr="00853179">
        <w:rPr>
          <w:rFonts w:ascii="Times New Roman" w:hAnsi="Times New Roman" w:cs="Times New Roman"/>
        </w:rPr>
        <w:t>@mail.wzu.edu.tw</w:t>
      </w:r>
    </w:p>
    <w:p w:rsidR="00853179" w:rsidRPr="00853179" w:rsidRDefault="00853179" w:rsidP="00407101">
      <w:pPr>
        <w:pStyle w:val="Default"/>
        <w:jc w:val="center"/>
        <w:rPr>
          <w:rFonts w:ascii="Times New Roman" w:hAnsi="Times New Roman" w:cs="Times New Roman"/>
        </w:rPr>
      </w:pPr>
      <w:r>
        <w:rPr>
          <w:rFonts w:hint="eastAsia"/>
          <w:sz w:val="10"/>
          <w:szCs w:val="10"/>
        </w:rPr>
        <w:t>2</w:t>
      </w:r>
      <w:r>
        <w:rPr>
          <w:rFonts w:hint="eastAsia"/>
        </w:rPr>
        <w:t>文藻外語大學英國語文系</w:t>
      </w:r>
      <w:r w:rsidR="00C02714" w:rsidRPr="00C02714">
        <w:rPr>
          <w:rFonts w:hint="eastAsia"/>
        </w:rPr>
        <w:t>講師/中山大學企業管理系博士生</w:t>
      </w:r>
      <w:r>
        <w:rPr>
          <w:rFonts w:hint="eastAsia"/>
        </w:rPr>
        <w:t>、</w:t>
      </w:r>
      <w:r w:rsidRPr="00853179">
        <w:rPr>
          <w:rFonts w:ascii="Times New Roman" w:hAnsi="Times New Roman" w:cs="Times New Roman"/>
        </w:rPr>
        <w:t>94072@mail.wzu.edu.tw</w:t>
      </w:r>
    </w:p>
    <w:p w:rsidR="00853179" w:rsidRPr="00853179" w:rsidRDefault="00853179" w:rsidP="00407101">
      <w:pPr>
        <w:pStyle w:val="Default"/>
        <w:jc w:val="center"/>
        <w:rPr>
          <w:rFonts w:ascii="Times New Roman" w:hAnsi="Times New Roman" w:cs="Times New Roman"/>
        </w:rPr>
      </w:pPr>
      <w:r>
        <w:rPr>
          <w:rFonts w:hint="eastAsia"/>
          <w:sz w:val="10"/>
          <w:szCs w:val="10"/>
        </w:rPr>
        <w:t>3</w:t>
      </w:r>
      <w:r>
        <w:rPr>
          <w:rFonts w:hint="eastAsia"/>
        </w:rPr>
        <w:t>文藻外語大學英國語文系講師</w:t>
      </w:r>
      <w:r w:rsidR="00C02714" w:rsidRPr="00C02714">
        <w:rPr>
          <w:rFonts w:hint="eastAsia"/>
        </w:rPr>
        <w:t>/中山大學企業管理系博士生</w:t>
      </w:r>
      <w:r>
        <w:rPr>
          <w:rFonts w:hint="eastAsia"/>
        </w:rPr>
        <w:t>、</w:t>
      </w:r>
      <w:r w:rsidRPr="00853179">
        <w:rPr>
          <w:rFonts w:ascii="Times New Roman" w:hAnsi="Times New Roman" w:cs="Times New Roman" w:hint="eastAsia"/>
        </w:rPr>
        <w:t>85005@mail.wzu.edu.tw</w:t>
      </w:r>
    </w:p>
    <w:p w:rsidR="00853179" w:rsidRDefault="00853179" w:rsidP="00853179">
      <w:pPr>
        <w:pStyle w:val="Default"/>
      </w:pPr>
      <w:r>
        <w:rPr>
          <w:rFonts w:hint="eastAsia"/>
        </w:rPr>
        <w:t xml:space="preserve">  </w:t>
      </w:r>
    </w:p>
    <w:p w:rsidR="00385BD0" w:rsidRPr="00CA0657" w:rsidRDefault="00385BD0" w:rsidP="007C7FF9">
      <w:pPr>
        <w:autoSpaceDE w:val="0"/>
        <w:autoSpaceDN w:val="0"/>
        <w:adjustRightInd w:val="0"/>
        <w:snapToGrid w:val="0"/>
        <w:jc w:val="center"/>
        <w:rPr>
          <w:rFonts w:eastAsia="標楷體"/>
          <w:b/>
          <w:color w:val="000000"/>
          <w:kern w:val="0"/>
        </w:rPr>
      </w:pPr>
      <w:r w:rsidRPr="00CA0657">
        <w:rPr>
          <w:rFonts w:eastAsia="標楷體"/>
          <w:b/>
          <w:color w:val="000000"/>
          <w:kern w:val="0"/>
        </w:rPr>
        <w:t>摘要</w:t>
      </w:r>
    </w:p>
    <w:p w:rsidR="00407101" w:rsidRPr="00CA0657" w:rsidRDefault="00407101" w:rsidP="00407101">
      <w:pPr>
        <w:pStyle w:val="Default"/>
        <w:spacing w:after="130"/>
        <w:rPr>
          <w:rFonts w:hAnsi="Times New Roman"/>
          <w:sz w:val="20"/>
          <w:szCs w:val="20"/>
        </w:rPr>
      </w:pPr>
      <w:r w:rsidRPr="00CA0657">
        <w:rPr>
          <w:rFonts w:hint="eastAsia"/>
          <w:sz w:val="20"/>
          <w:szCs w:val="20"/>
        </w:rPr>
        <w:t>因著</w:t>
      </w:r>
      <w:r w:rsidRPr="00CA0657">
        <w:rPr>
          <w:sz w:val="20"/>
          <w:szCs w:val="20"/>
        </w:rPr>
        <w:t>屏科大鳥類生態研究</w:t>
      </w:r>
      <w:r w:rsidRPr="00CA0657">
        <w:rPr>
          <w:rFonts w:hint="eastAsia"/>
          <w:sz w:val="20"/>
          <w:szCs w:val="20"/>
        </w:rPr>
        <w:t>室探討二隻黑鳶的死亡原因，開展了「老鷹紅豆」的誕生機緣。這一段政府單位、農民、社區、農會、大學等不同社會部門投入協調如何面對問題，邁向改變的社會創業歷程至今走了將近六年。由於媒體的報導，知名通路廠商及微型餐飲創業者也投入參與，並結合台灣猛禽研究會製作電影生態紀錄片「老鷹想飛」行銷，擴大對消費者影響力。近年來台灣政府致力於推動農業六級產業化發展的社會創業模式，然不同部門應扮演何種角色或發揮何種功能才能成功推動社會創業？本研究為質性個案研究，透過半結構訪談老鷹紅豆個案利益關係人並與所蒐集的次級資料進行分析驗證，探究社會各部門於一級、二級、三級及六級產業化發展歷程中扮演的角色、目標與所達成效益。本研究發現農業發展六級產業化成功關鍵因素奠基於各社會部門共同投入社會創業解決社會問題，各部門本著各自目標與優勢條件，齊力創造有利社會創業發展環境。</w:t>
      </w:r>
    </w:p>
    <w:p w:rsidR="00407101" w:rsidRPr="00CA0657" w:rsidRDefault="00407101" w:rsidP="00407101">
      <w:pPr>
        <w:pStyle w:val="Web"/>
        <w:shd w:val="clear" w:color="auto" w:fill="FFFFFF"/>
        <w:rPr>
          <w:rFonts w:ascii="標楷體" w:eastAsia="標楷體" w:hAnsiTheme="minorHAnsi" w:cs="標楷體"/>
          <w:color w:val="000000"/>
          <w:sz w:val="20"/>
          <w:szCs w:val="20"/>
        </w:rPr>
      </w:pPr>
      <w:r w:rsidRPr="00CA0657">
        <w:rPr>
          <w:rFonts w:ascii="標楷體" w:eastAsia="標楷體" w:hAnsiTheme="minorHAnsi" w:cs="標楷體" w:hint="eastAsia"/>
          <w:color w:val="000000"/>
          <w:sz w:val="20"/>
          <w:szCs w:val="20"/>
        </w:rPr>
        <w:t>關鍵字：六級產業化、社會創業、社會部門角色與功能</w:t>
      </w:r>
    </w:p>
    <w:p w:rsidR="006472D9" w:rsidRDefault="006472D9" w:rsidP="007C7FF9">
      <w:pPr>
        <w:autoSpaceDE w:val="0"/>
        <w:autoSpaceDN w:val="0"/>
        <w:adjustRightInd w:val="0"/>
        <w:snapToGrid w:val="0"/>
        <w:jc w:val="center"/>
        <w:rPr>
          <w:rFonts w:eastAsia="標楷體"/>
          <w:b/>
          <w:kern w:val="0"/>
        </w:rPr>
      </w:pPr>
    </w:p>
    <w:p w:rsidR="006472D9" w:rsidRDefault="006472D9" w:rsidP="007C7FF9">
      <w:pPr>
        <w:autoSpaceDE w:val="0"/>
        <w:autoSpaceDN w:val="0"/>
        <w:adjustRightInd w:val="0"/>
        <w:snapToGrid w:val="0"/>
        <w:jc w:val="center"/>
        <w:rPr>
          <w:rFonts w:eastAsia="標楷體"/>
          <w:b/>
          <w:kern w:val="0"/>
        </w:rPr>
      </w:pPr>
    </w:p>
    <w:p w:rsidR="006472D9" w:rsidRDefault="006472D9" w:rsidP="007C7FF9">
      <w:pPr>
        <w:autoSpaceDE w:val="0"/>
        <w:autoSpaceDN w:val="0"/>
        <w:adjustRightInd w:val="0"/>
        <w:snapToGrid w:val="0"/>
        <w:jc w:val="center"/>
        <w:rPr>
          <w:rFonts w:eastAsia="標楷體"/>
          <w:b/>
          <w:kern w:val="0"/>
        </w:rPr>
      </w:pPr>
    </w:p>
    <w:p w:rsidR="006472D9" w:rsidRDefault="006472D9" w:rsidP="007C7FF9">
      <w:pPr>
        <w:autoSpaceDE w:val="0"/>
        <w:autoSpaceDN w:val="0"/>
        <w:adjustRightInd w:val="0"/>
        <w:snapToGrid w:val="0"/>
        <w:jc w:val="center"/>
        <w:rPr>
          <w:rFonts w:eastAsia="標楷體"/>
          <w:b/>
          <w:kern w:val="0"/>
        </w:rPr>
      </w:pPr>
    </w:p>
    <w:p w:rsidR="006472D9" w:rsidRDefault="006472D9" w:rsidP="007C7FF9">
      <w:pPr>
        <w:autoSpaceDE w:val="0"/>
        <w:autoSpaceDN w:val="0"/>
        <w:adjustRightInd w:val="0"/>
        <w:snapToGrid w:val="0"/>
        <w:jc w:val="center"/>
        <w:rPr>
          <w:rFonts w:eastAsia="標楷體"/>
          <w:b/>
          <w:kern w:val="0"/>
        </w:rPr>
      </w:pPr>
    </w:p>
    <w:p w:rsidR="006472D9" w:rsidRDefault="006472D9" w:rsidP="007C7FF9">
      <w:pPr>
        <w:autoSpaceDE w:val="0"/>
        <w:autoSpaceDN w:val="0"/>
        <w:adjustRightInd w:val="0"/>
        <w:snapToGrid w:val="0"/>
        <w:jc w:val="center"/>
        <w:rPr>
          <w:rFonts w:eastAsia="標楷體"/>
          <w:b/>
          <w:kern w:val="0"/>
        </w:rPr>
      </w:pPr>
    </w:p>
    <w:p w:rsidR="006472D9" w:rsidRDefault="006472D9" w:rsidP="007C7FF9">
      <w:pPr>
        <w:autoSpaceDE w:val="0"/>
        <w:autoSpaceDN w:val="0"/>
        <w:adjustRightInd w:val="0"/>
        <w:snapToGrid w:val="0"/>
        <w:jc w:val="center"/>
        <w:rPr>
          <w:rFonts w:eastAsia="標楷體"/>
          <w:b/>
          <w:kern w:val="0"/>
        </w:rPr>
      </w:pPr>
    </w:p>
    <w:p w:rsidR="006472D9" w:rsidRDefault="006472D9" w:rsidP="007C7FF9">
      <w:pPr>
        <w:autoSpaceDE w:val="0"/>
        <w:autoSpaceDN w:val="0"/>
        <w:adjustRightInd w:val="0"/>
        <w:snapToGrid w:val="0"/>
        <w:jc w:val="center"/>
        <w:rPr>
          <w:rFonts w:eastAsia="標楷體"/>
          <w:b/>
          <w:kern w:val="0"/>
        </w:rPr>
      </w:pPr>
    </w:p>
    <w:p w:rsidR="006472D9" w:rsidRDefault="006472D9" w:rsidP="007C7FF9">
      <w:pPr>
        <w:autoSpaceDE w:val="0"/>
        <w:autoSpaceDN w:val="0"/>
        <w:adjustRightInd w:val="0"/>
        <w:snapToGrid w:val="0"/>
        <w:jc w:val="center"/>
        <w:rPr>
          <w:rFonts w:eastAsia="標楷體"/>
          <w:b/>
          <w:kern w:val="0"/>
        </w:rPr>
      </w:pPr>
    </w:p>
    <w:p w:rsidR="006472D9" w:rsidRDefault="006472D9" w:rsidP="007C7FF9">
      <w:pPr>
        <w:autoSpaceDE w:val="0"/>
        <w:autoSpaceDN w:val="0"/>
        <w:adjustRightInd w:val="0"/>
        <w:snapToGrid w:val="0"/>
        <w:jc w:val="center"/>
        <w:rPr>
          <w:rFonts w:eastAsia="標楷體"/>
          <w:b/>
          <w:kern w:val="0"/>
        </w:rPr>
      </w:pPr>
    </w:p>
    <w:p w:rsidR="006472D9" w:rsidRDefault="006472D9" w:rsidP="007C7FF9">
      <w:pPr>
        <w:autoSpaceDE w:val="0"/>
        <w:autoSpaceDN w:val="0"/>
        <w:adjustRightInd w:val="0"/>
        <w:snapToGrid w:val="0"/>
        <w:jc w:val="center"/>
        <w:rPr>
          <w:rFonts w:eastAsia="標楷體"/>
          <w:b/>
          <w:kern w:val="0"/>
        </w:rPr>
      </w:pPr>
    </w:p>
    <w:p w:rsidR="006472D9" w:rsidRDefault="006472D9" w:rsidP="007C7FF9">
      <w:pPr>
        <w:autoSpaceDE w:val="0"/>
        <w:autoSpaceDN w:val="0"/>
        <w:adjustRightInd w:val="0"/>
        <w:snapToGrid w:val="0"/>
        <w:jc w:val="center"/>
        <w:rPr>
          <w:rFonts w:eastAsia="標楷體"/>
          <w:b/>
          <w:kern w:val="0"/>
        </w:rPr>
      </w:pPr>
    </w:p>
    <w:p w:rsidR="006472D9" w:rsidRDefault="006472D9" w:rsidP="007C7FF9">
      <w:pPr>
        <w:autoSpaceDE w:val="0"/>
        <w:autoSpaceDN w:val="0"/>
        <w:adjustRightInd w:val="0"/>
        <w:snapToGrid w:val="0"/>
        <w:jc w:val="center"/>
        <w:rPr>
          <w:rFonts w:eastAsia="標楷體"/>
          <w:b/>
          <w:kern w:val="0"/>
        </w:rPr>
      </w:pPr>
    </w:p>
    <w:p w:rsidR="006472D9" w:rsidRDefault="006472D9" w:rsidP="007C7FF9">
      <w:pPr>
        <w:autoSpaceDE w:val="0"/>
        <w:autoSpaceDN w:val="0"/>
        <w:adjustRightInd w:val="0"/>
        <w:snapToGrid w:val="0"/>
        <w:jc w:val="center"/>
        <w:rPr>
          <w:rFonts w:eastAsia="標楷體"/>
          <w:b/>
          <w:kern w:val="0"/>
        </w:rPr>
      </w:pPr>
    </w:p>
    <w:p w:rsidR="006472D9" w:rsidRDefault="006472D9" w:rsidP="007C7FF9">
      <w:pPr>
        <w:autoSpaceDE w:val="0"/>
        <w:autoSpaceDN w:val="0"/>
        <w:adjustRightInd w:val="0"/>
        <w:snapToGrid w:val="0"/>
        <w:jc w:val="center"/>
        <w:rPr>
          <w:rFonts w:eastAsia="標楷體"/>
          <w:b/>
          <w:kern w:val="0"/>
        </w:rPr>
      </w:pPr>
    </w:p>
    <w:p w:rsidR="006472D9" w:rsidRDefault="006472D9" w:rsidP="007C7FF9">
      <w:pPr>
        <w:autoSpaceDE w:val="0"/>
        <w:autoSpaceDN w:val="0"/>
        <w:adjustRightInd w:val="0"/>
        <w:snapToGrid w:val="0"/>
        <w:jc w:val="center"/>
        <w:rPr>
          <w:rFonts w:eastAsia="標楷體"/>
          <w:b/>
          <w:kern w:val="0"/>
        </w:rPr>
      </w:pPr>
    </w:p>
    <w:p w:rsidR="006472D9" w:rsidRDefault="006472D9" w:rsidP="007C7FF9">
      <w:pPr>
        <w:autoSpaceDE w:val="0"/>
        <w:autoSpaceDN w:val="0"/>
        <w:adjustRightInd w:val="0"/>
        <w:snapToGrid w:val="0"/>
        <w:jc w:val="center"/>
        <w:rPr>
          <w:rFonts w:eastAsia="標楷體"/>
          <w:b/>
          <w:kern w:val="0"/>
        </w:rPr>
      </w:pPr>
    </w:p>
    <w:p w:rsidR="006472D9" w:rsidRDefault="006472D9" w:rsidP="007C7FF9">
      <w:pPr>
        <w:autoSpaceDE w:val="0"/>
        <w:autoSpaceDN w:val="0"/>
        <w:adjustRightInd w:val="0"/>
        <w:snapToGrid w:val="0"/>
        <w:jc w:val="center"/>
        <w:rPr>
          <w:rFonts w:eastAsia="標楷體"/>
          <w:b/>
          <w:kern w:val="0"/>
        </w:rPr>
      </w:pPr>
    </w:p>
    <w:p w:rsidR="006472D9" w:rsidRDefault="006472D9" w:rsidP="007C7FF9">
      <w:pPr>
        <w:autoSpaceDE w:val="0"/>
        <w:autoSpaceDN w:val="0"/>
        <w:adjustRightInd w:val="0"/>
        <w:snapToGrid w:val="0"/>
        <w:jc w:val="center"/>
        <w:rPr>
          <w:rFonts w:eastAsia="標楷體"/>
          <w:b/>
          <w:kern w:val="0"/>
        </w:rPr>
      </w:pPr>
    </w:p>
    <w:p w:rsidR="006472D9" w:rsidRDefault="006472D9" w:rsidP="007C7FF9">
      <w:pPr>
        <w:autoSpaceDE w:val="0"/>
        <w:autoSpaceDN w:val="0"/>
        <w:adjustRightInd w:val="0"/>
        <w:snapToGrid w:val="0"/>
        <w:jc w:val="center"/>
        <w:rPr>
          <w:rFonts w:eastAsia="標楷體"/>
          <w:b/>
          <w:kern w:val="0"/>
        </w:rPr>
      </w:pPr>
    </w:p>
    <w:p w:rsidR="006472D9" w:rsidRDefault="006472D9" w:rsidP="007C7FF9">
      <w:pPr>
        <w:autoSpaceDE w:val="0"/>
        <w:autoSpaceDN w:val="0"/>
        <w:adjustRightInd w:val="0"/>
        <w:snapToGrid w:val="0"/>
        <w:jc w:val="center"/>
        <w:rPr>
          <w:rFonts w:eastAsia="標楷體"/>
          <w:b/>
          <w:kern w:val="0"/>
        </w:rPr>
      </w:pPr>
    </w:p>
    <w:p w:rsidR="006472D9" w:rsidRDefault="006472D9" w:rsidP="007C7FF9">
      <w:pPr>
        <w:autoSpaceDE w:val="0"/>
        <w:autoSpaceDN w:val="0"/>
        <w:adjustRightInd w:val="0"/>
        <w:snapToGrid w:val="0"/>
        <w:jc w:val="center"/>
        <w:rPr>
          <w:rFonts w:eastAsia="標楷體"/>
          <w:b/>
          <w:kern w:val="0"/>
        </w:rPr>
      </w:pPr>
    </w:p>
    <w:p w:rsidR="006472D9" w:rsidRDefault="006472D9" w:rsidP="007C7FF9">
      <w:pPr>
        <w:autoSpaceDE w:val="0"/>
        <w:autoSpaceDN w:val="0"/>
        <w:adjustRightInd w:val="0"/>
        <w:snapToGrid w:val="0"/>
        <w:jc w:val="center"/>
        <w:rPr>
          <w:rFonts w:eastAsia="標楷體"/>
          <w:b/>
          <w:kern w:val="0"/>
        </w:rPr>
      </w:pPr>
    </w:p>
    <w:p w:rsidR="00CA0657" w:rsidRDefault="00CA0657" w:rsidP="007C7FF9">
      <w:pPr>
        <w:autoSpaceDE w:val="0"/>
        <w:autoSpaceDN w:val="0"/>
        <w:adjustRightInd w:val="0"/>
        <w:snapToGrid w:val="0"/>
        <w:jc w:val="center"/>
        <w:rPr>
          <w:rFonts w:eastAsia="標楷體"/>
          <w:b/>
          <w:kern w:val="0"/>
        </w:rPr>
      </w:pPr>
    </w:p>
    <w:p w:rsidR="00CA0657" w:rsidRDefault="00CA0657" w:rsidP="007C7FF9">
      <w:pPr>
        <w:autoSpaceDE w:val="0"/>
        <w:autoSpaceDN w:val="0"/>
        <w:adjustRightInd w:val="0"/>
        <w:snapToGrid w:val="0"/>
        <w:jc w:val="center"/>
        <w:rPr>
          <w:rFonts w:eastAsia="標楷體"/>
          <w:b/>
          <w:kern w:val="0"/>
        </w:rPr>
      </w:pPr>
    </w:p>
    <w:p w:rsidR="00CA0657" w:rsidRDefault="00CA0657" w:rsidP="007C7FF9">
      <w:pPr>
        <w:autoSpaceDE w:val="0"/>
        <w:autoSpaceDN w:val="0"/>
        <w:adjustRightInd w:val="0"/>
        <w:snapToGrid w:val="0"/>
        <w:jc w:val="center"/>
        <w:rPr>
          <w:rFonts w:eastAsia="標楷體"/>
          <w:b/>
          <w:kern w:val="0"/>
        </w:rPr>
      </w:pPr>
    </w:p>
    <w:p w:rsidR="006472D9" w:rsidRDefault="006472D9" w:rsidP="007C7FF9">
      <w:pPr>
        <w:autoSpaceDE w:val="0"/>
        <w:autoSpaceDN w:val="0"/>
        <w:adjustRightInd w:val="0"/>
        <w:snapToGrid w:val="0"/>
        <w:jc w:val="center"/>
        <w:rPr>
          <w:rFonts w:eastAsia="標楷體"/>
          <w:b/>
          <w:kern w:val="0"/>
        </w:rPr>
      </w:pPr>
    </w:p>
    <w:p w:rsidR="007C7FF9" w:rsidRPr="00CA0657" w:rsidRDefault="00407101" w:rsidP="007C7FF9">
      <w:pPr>
        <w:autoSpaceDE w:val="0"/>
        <w:autoSpaceDN w:val="0"/>
        <w:adjustRightInd w:val="0"/>
        <w:snapToGrid w:val="0"/>
        <w:jc w:val="center"/>
        <w:rPr>
          <w:rFonts w:eastAsia="標楷體"/>
          <w:b/>
          <w:kern w:val="0"/>
        </w:rPr>
      </w:pPr>
      <w:r w:rsidRPr="00CA0657">
        <w:rPr>
          <w:rFonts w:eastAsia="標楷體" w:hint="eastAsia"/>
          <w:b/>
          <w:kern w:val="0"/>
        </w:rPr>
        <w:t>Abstract</w:t>
      </w:r>
    </w:p>
    <w:p w:rsidR="008F23A5" w:rsidRPr="008F23A5" w:rsidRDefault="008F23A5" w:rsidP="008F23A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細明體"/>
          <w:color w:val="212121"/>
          <w:kern w:val="0"/>
          <w:sz w:val="20"/>
          <w:szCs w:val="20"/>
        </w:rPr>
      </w:pPr>
      <w:r w:rsidRPr="008F23A5">
        <w:rPr>
          <w:rFonts w:eastAsia="細明體"/>
          <w:color w:val="212121"/>
          <w:kern w:val="0"/>
          <w:sz w:val="20"/>
          <w:szCs w:val="20"/>
          <w:lang w:val="en"/>
        </w:rPr>
        <w:t xml:space="preserve">The opportunity for the birth of "Eagle Red Bean" was </w:t>
      </w:r>
      <w:r w:rsidR="00A9656D" w:rsidRPr="00CA0657">
        <w:rPr>
          <w:rFonts w:eastAsia="細明體"/>
          <w:color w:val="212121"/>
          <w:kern w:val="0"/>
          <w:sz w:val="20"/>
          <w:szCs w:val="20"/>
          <w:lang w:val="en"/>
        </w:rPr>
        <w:t>driven</w:t>
      </w:r>
      <w:r w:rsidRPr="008F23A5">
        <w:rPr>
          <w:rFonts w:eastAsia="細明體"/>
          <w:color w:val="212121"/>
          <w:kern w:val="0"/>
          <w:sz w:val="20"/>
          <w:szCs w:val="20"/>
          <w:lang w:val="en"/>
        </w:rPr>
        <w:t xml:space="preserve"> </w:t>
      </w:r>
      <w:r w:rsidRPr="00CA0657">
        <w:rPr>
          <w:rFonts w:eastAsia="細明體"/>
          <w:color w:val="212121"/>
          <w:kern w:val="0"/>
          <w:sz w:val="20"/>
          <w:szCs w:val="20"/>
          <w:lang w:val="en"/>
        </w:rPr>
        <w:t xml:space="preserve">from the investigation of </w:t>
      </w:r>
      <w:r w:rsidRPr="008F23A5">
        <w:rPr>
          <w:rFonts w:eastAsia="細明體"/>
          <w:color w:val="212121"/>
          <w:kern w:val="0"/>
          <w:sz w:val="20"/>
          <w:szCs w:val="20"/>
          <w:lang w:val="en"/>
        </w:rPr>
        <w:t xml:space="preserve">the death of the two black </w:t>
      </w:r>
      <w:r w:rsidRPr="00CA0657">
        <w:rPr>
          <w:rFonts w:eastAsia="細明體"/>
          <w:color w:val="212121"/>
          <w:kern w:val="0"/>
          <w:sz w:val="20"/>
          <w:szCs w:val="20"/>
          <w:lang w:val="en"/>
        </w:rPr>
        <w:t xml:space="preserve">kites by the </w:t>
      </w:r>
      <w:r w:rsidRPr="008F23A5">
        <w:rPr>
          <w:rFonts w:eastAsia="細明體"/>
          <w:color w:val="212121"/>
          <w:kern w:val="0"/>
          <w:sz w:val="20"/>
          <w:szCs w:val="20"/>
          <w:lang w:val="en"/>
        </w:rPr>
        <w:t>Bird Ecological Research Laboratory</w:t>
      </w:r>
      <w:r w:rsidRPr="00CA0657">
        <w:rPr>
          <w:rFonts w:eastAsia="細明體"/>
          <w:color w:val="212121"/>
          <w:kern w:val="0"/>
          <w:sz w:val="20"/>
          <w:szCs w:val="20"/>
          <w:lang w:val="en"/>
        </w:rPr>
        <w:t xml:space="preserve"> of </w:t>
      </w:r>
      <w:r w:rsidR="00C55BBD">
        <w:rPr>
          <w:rFonts w:eastAsia="細明體" w:hint="eastAsia"/>
          <w:color w:val="212121"/>
          <w:kern w:val="0"/>
          <w:sz w:val="20"/>
          <w:szCs w:val="20"/>
          <w:lang w:val="en"/>
        </w:rPr>
        <w:t xml:space="preserve">Institute of Wildlife Conservation in </w:t>
      </w:r>
      <w:r w:rsidRPr="00CA0657">
        <w:rPr>
          <w:rFonts w:eastAsia="細明體"/>
          <w:color w:val="212121"/>
          <w:kern w:val="0"/>
          <w:sz w:val="20"/>
          <w:szCs w:val="20"/>
          <w:lang w:val="en"/>
        </w:rPr>
        <w:t>National Pintung University of Science and Technology</w:t>
      </w:r>
      <w:r w:rsidRPr="008F23A5">
        <w:rPr>
          <w:rFonts w:eastAsia="細明體"/>
          <w:color w:val="212121"/>
          <w:kern w:val="0"/>
          <w:sz w:val="20"/>
          <w:szCs w:val="20"/>
          <w:lang w:val="en"/>
        </w:rPr>
        <w:t>. Th</w:t>
      </w:r>
      <w:r w:rsidR="00A9656D" w:rsidRPr="00CA0657">
        <w:rPr>
          <w:rFonts w:eastAsia="細明體"/>
          <w:color w:val="212121"/>
          <w:kern w:val="0"/>
          <w:sz w:val="20"/>
          <w:szCs w:val="20"/>
          <w:lang w:val="en"/>
        </w:rPr>
        <w:t xml:space="preserve">is case </w:t>
      </w:r>
      <w:r w:rsidRPr="00CA0657">
        <w:rPr>
          <w:rFonts w:eastAsia="細明體"/>
          <w:color w:val="212121"/>
          <w:kern w:val="0"/>
          <w:sz w:val="20"/>
          <w:szCs w:val="20"/>
          <w:lang w:val="en"/>
        </w:rPr>
        <w:t>of societal entrepreneurship carried out by different sectors of the society including government</w:t>
      </w:r>
      <w:r w:rsidRPr="008F23A5">
        <w:rPr>
          <w:rFonts w:eastAsia="細明體"/>
          <w:color w:val="212121"/>
          <w:kern w:val="0"/>
          <w:sz w:val="20"/>
          <w:szCs w:val="20"/>
          <w:lang w:val="en"/>
        </w:rPr>
        <w:t xml:space="preserve">, farmers, communities, farmers' associations, universities and other social sectors have been coordinating how to </w:t>
      </w:r>
      <w:r w:rsidRPr="00CA0657">
        <w:rPr>
          <w:rFonts w:eastAsia="細明體"/>
          <w:color w:val="212121"/>
          <w:kern w:val="0"/>
          <w:sz w:val="20"/>
          <w:szCs w:val="20"/>
          <w:lang w:val="en"/>
        </w:rPr>
        <w:t>solve the</w:t>
      </w:r>
      <w:r w:rsidRPr="008F23A5">
        <w:rPr>
          <w:rFonts w:eastAsia="細明體"/>
          <w:color w:val="212121"/>
          <w:kern w:val="0"/>
          <w:sz w:val="20"/>
          <w:szCs w:val="20"/>
          <w:lang w:val="en"/>
        </w:rPr>
        <w:t xml:space="preserve"> problems. Th</w:t>
      </w:r>
      <w:r w:rsidR="00232180">
        <w:rPr>
          <w:rFonts w:eastAsia="細明體" w:hint="eastAsia"/>
          <w:color w:val="212121"/>
          <w:kern w:val="0"/>
          <w:sz w:val="20"/>
          <w:szCs w:val="20"/>
          <w:lang w:val="en"/>
        </w:rPr>
        <w:t>is</w:t>
      </w:r>
      <w:r w:rsidRPr="008F23A5">
        <w:rPr>
          <w:rFonts w:eastAsia="細明體"/>
          <w:color w:val="212121"/>
          <w:kern w:val="0"/>
          <w:sz w:val="20"/>
          <w:szCs w:val="20"/>
          <w:lang w:val="en"/>
        </w:rPr>
        <w:t xml:space="preserve"> soci</w:t>
      </w:r>
      <w:r w:rsidRPr="00CA0657">
        <w:rPr>
          <w:rFonts w:eastAsia="細明體"/>
          <w:color w:val="212121"/>
          <w:kern w:val="0"/>
          <w:sz w:val="20"/>
          <w:szCs w:val="20"/>
          <w:lang w:val="en"/>
        </w:rPr>
        <w:t>etal</w:t>
      </w:r>
      <w:r w:rsidRPr="008F23A5">
        <w:rPr>
          <w:rFonts w:eastAsia="細明體"/>
          <w:color w:val="212121"/>
          <w:kern w:val="0"/>
          <w:sz w:val="20"/>
          <w:szCs w:val="20"/>
          <w:lang w:val="en"/>
        </w:rPr>
        <w:t xml:space="preserve"> entrepreneurship process of change has been going on for nearly six years. Due to </w:t>
      </w:r>
      <w:r w:rsidRPr="00CA0657">
        <w:rPr>
          <w:rFonts w:eastAsia="細明體"/>
          <w:color w:val="212121"/>
          <w:kern w:val="0"/>
          <w:sz w:val="20"/>
          <w:szCs w:val="20"/>
          <w:lang w:val="en"/>
        </w:rPr>
        <w:t xml:space="preserve">press release and </w:t>
      </w:r>
      <w:r w:rsidRPr="008F23A5">
        <w:rPr>
          <w:rFonts w:eastAsia="細明體"/>
          <w:color w:val="212121"/>
          <w:kern w:val="0"/>
          <w:sz w:val="20"/>
          <w:szCs w:val="20"/>
          <w:lang w:val="en"/>
        </w:rPr>
        <w:t>media rep</w:t>
      </w:r>
      <w:r w:rsidR="00232180">
        <w:rPr>
          <w:rFonts w:eastAsia="細明體"/>
          <w:color w:val="212121"/>
          <w:kern w:val="0"/>
          <w:sz w:val="20"/>
          <w:szCs w:val="20"/>
          <w:lang w:val="en"/>
        </w:rPr>
        <w:t xml:space="preserve">orts, well-known </w:t>
      </w:r>
      <w:r w:rsidR="00232180">
        <w:rPr>
          <w:rFonts w:eastAsia="細明體" w:hint="eastAsia"/>
          <w:color w:val="212121"/>
          <w:kern w:val="0"/>
          <w:sz w:val="20"/>
          <w:szCs w:val="20"/>
          <w:lang w:val="en"/>
        </w:rPr>
        <w:t xml:space="preserve">retailers </w:t>
      </w:r>
      <w:r w:rsidRPr="008F23A5">
        <w:rPr>
          <w:rFonts w:eastAsia="細明體"/>
          <w:color w:val="212121"/>
          <w:kern w:val="0"/>
          <w:sz w:val="20"/>
          <w:szCs w:val="20"/>
          <w:lang w:val="en"/>
        </w:rPr>
        <w:t>and micro-catering entrepreneurs also participated in the event</w:t>
      </w:r>
      <w:r w:rsidR="00232180">
        <w:rPr>
          <w:rFonts w:eastAsia="細明體" w:hint="eastAsia"/>
          <w:color w:val="212121"/>
          <w:kern w:val="0"/>
          <w:sz w:val="20"/>
          <w:szCs w:val="20"/>
          <w:lang w:val="en"/>
        </w:rPr>
        <w:t xml:space="preserve">. In the process, </w:t>
      </w:r>
      <w:r w:rsidRPr="008F23A5">
        <w:rPr>
          <w:rFonts w:eastAsia="細明體"/>
          <w:color w:val="212121"/>
          <w:kern w:val="0"/>
          <w:sz w:val="20"/>
          <w:szCs w:val="20"/>
          <w:lang w:val="en"/>
        </w:rPr>
        <w:t>Taiwan Raptor Research Association produce</w:t>
      </w:r>
      <w:r w:rsidR="00232180">
        <w:rPr>
          <w:rFonts w:eastAsia="細明體" w:hint="eastAsia"/>
          <w:color w:val="212121"/>
          <w:kern w:val="0"/>
          <w:sz w:val="20"/>
          <w:szCs w:val="20"/>
          <w:lang w:val="en"/>
        </w:rPr>
        <w:t xml:space="preserve">d </w:t>
      </w:r>
      <w:r w:rsidRPr="008F23A5">
        <w:rPr>
          <w:rFonts w:eastAsia="細明體"/>
          <w:color w:val="212121"/>
          <w:kern w:val="0"/>
          <w:sz w:val="20"/>
          <w:szCs w:val="20"/>
          <w:lang w:val="en"/>
        </w:rPr>
        <w:t xml:space="preserve">the eco-documentary </w:t>
      </w:r>
      <w:r w:rsidR="00FD3DAD" w:rsidRPr="008F23A5">
        <w:rPr>
          <w:rFonts w:eastAsia="細明體"/>
          <w:color w:val="212121"/>
          <w:kern w:val="0"/>
          <w:sz w:val="20"/>
          <w:szCs w:val="20"/>
          <w:lang w:val="en"/>
        </w:rPr>
        <w:t xml:space="preserve">film </w:t>
      </w:r>
      <w:r w:rsidR="00FD3DAD">
        <w:rPr>
          <w:rFonts w:eastAsia="細明體" w:hint="eastAsia"/>
          <w:color w:val="212121"/>
          <w:kern w:val="0"/>
          <w:sz w:val="20"/>
          <w:szCs w:val="20"/>
          <w:lang w:val="en"/>
        </w:rPr>
        <w:t xml:space="preserve">, </w:t>
      </w:r>
      <w:r w:rsidRPr="008F23A5">
        <w:rPr>
          <w:rFonts w:eastAsia="細明體"/>
          <w:color w:val="212121"/>
          <w:kern w:val="0"/>
          <w:sz w:val="20"/>
          <w:szCs w:val="20"/>
          <w:lang w:val="en"/>
        </w:rPr>
        <w:t xml:space="preserve">"Eagle Want to Fly" </w:t>
      </w:r>
      <w:r w:rsidR="00FD3DAD">
        <w:rPr>
          <w:rFonts w:eastAsia="細明體" w:hint="eastAsia"/>
          <w:color w:val="212121"/>
          <w:kern w:val="0"/>
          <w:sz w:val="20"/>
          <w:szCs w:val="20"/>
          <w:lang w:val="en"/>
        </w:rPr>
        <w:t xml:space="preserve">to </w:t>
      </w:r>
      <w:r w:rsidR="00413704">
        <w:rPr>
          <w:rFonts w:eastAsia="細明體" w:hint="eastAsia"/>
          <w:color w:val="212121"/>
          <w:kern w:val="0"/>
          <w:sz w:val="20"/>
          <w:szCs w:val="20"/>
          <w:lang w:val="en"/>
        </w:rPr>
        <w:t>bring more public concern and influence consumers</w:t>
      </w:r>
      <w:r w:rsidRPr="008F23A5">
        <w:rPr>
          <w:rFonts w:eastAsia="細明體"/>
          <w:color w:val="212121"/>
          <w:kern w:val="0"/>
          <w:sz w:val="20"/>
          <w:szCs w:val="20"/>
          <w:lang w:val="en"/>
        </w:rPr>
        <w:t>. In recent years, Taiwan government is committed to promoting the soc</w:t>
      </w:r>
      <w:r w:rsidR="00A9656D" w:rsidRPr="00CA0657">
        <w:rPr>
          <w:rFonts w:eastAsia="細明體"/>
          <w:color w:val="212121"/>
          <w:kern w:val="0"/>
          <w:sz w:val="20"/>
          <w:szCs w:val="20"/>
          <w:lang w:val="en"/>
        </w:rPr>
        <w:t>ietal</w:t>
      </w:r>
      <w:r w:rsidRPr="008F23A5">
        <w:rPr>
          <w:rFonts w:eastAsia="細明體"/>
          <w:color w:val="212121"/>
          <w:kern w:val="0"/>
          <w:sz w:val="20"/>
          <w:szCs w:val="20"/>
          <w:lang w:val="en"/>
        </w:rPr>
        <w:t xml:space="preserve"> entrepreneurship model of the six</w:t>
      </w:r>
      <w:r w:rsidR="00A9656D" w:rsidRPr="00CA0657">
        <w:rPr>
          <w:rFonts w:eastAsia="細明體"/>
          <w:color w:val="212121"/>
          <w:kern w:val="0"/>
          <w:sz w:val="20"/>
          <w:szCs w:val="20"/>
          <w:lang w:val="en"/>
        </w:rPr>
        <w:t>th</w:t>
      </w:r>
      <w:r w:rsidRPr="008F23A5">
        <w:rPr>
          <w:rFonts w:eastAsia="細明體"/>
          <w:color w:val="212121"/>
          <w:kern w:val="0"/>
          <w:sz w:val="20"/>
          <w:szCs w:val="20"/>
          <w:lang w:val="en"/>
        </w:rPr>
        <w:t xml:space="preserve"> industrialization of agriculture. However, what role or function should different </w:t>
      </w:r>
      <w:r w:rsidR="00A9656D" w:rsidRPr="00CA0657">
        <w:rPr>
          <w:rFonts w:eastAsia="細明體"/>
          <w:color w:val="212121"/>
          <w:kern w:val="0"/>
          <w:sz w:val="20"/>
          <w:szCs w:val="20"/>
          <w:lang w:val="en"/>
        </w:rPr>
        <w:t xml:space="preserve">sector </w:t>
      </w:r>
      <w:r w:rsidRPr="008F23A5">
        <w:rPr>
          <w:rFonts w:eastAsia="細明體"/>
          <w:color w:val="212121"/>
          <w:kern w:val="0"/>
          <w:sz w:val="20"/>
          <w:szCs w:val="20"/>
          <w:lang w:val="en"/>
        </w:rPr>
        <w:t>play in order to successfully promote soc</w:t>
      </w:r>
      <w:r w:rsidR="00A9656D" w:rsidRPr="00CA0657">
        <w:rPr>
          <w:rFonts w:eastAsia="細明體"/>
          <w:color w:val="212121"/>
          <w:kern w:val="0"/>
          <w:sz w:val="20"/>
          <w:szCs w:val="20"/>
          <w:lang w:val="en"/>
        </w:rPr>
        <w:t>ietal</w:t>
      </w:r>
      <w:r w:rsidRPr="008F23A5">
        <w:rPr>
          <w:rFonts w:eastAsia="細明體"/>
          <w:color w:val="212121"/>
          <w:kern w:val="0"/>
          <w:sz w:val="20"/>
          <w:szCs w:val="20"/>
          <w:lang w:val="en"/>
        </w:rPr>
        <w:t xml:space="preserve"> entrepreneurship? This study is a qualitative case study. Through semi-structure interviews with the stakeholders of the Eagle Red Bean case and the analysis and verification of the collected secondary data, the </w:t>
      </w:r>
      <w:r w:rsidR="00413704">
        <w:rPr>
          <w:rFonts w:eastAsia="細明體" w:hint="eastAsia"/>
          <w:color w:val="212121"/>
          <w:kern w:val="0"/>
          <w:sz w:val="20"/>
          <w:szCs w:val="20"/>
          <w:lang w:val="en"/>
        </w:rPr>
        <w:t>cross-</w:t>
      </w:r>
      <w:r w:rsidRPr="00CA0657">
        <w:rPr>
          <w:rFonts w:eastAsia="細明體"/>
          <w:color w:val="212121"/>
          <w:kern w:val="0"/>
          <w:sz w:val="20"/>
          <w:szCs w:val="20"/>
          <w:lang w:val="en"/>
        </w:rPr>
        <w:t>sector</w:t>
      </w:r>
      <w:r w:rsidR="00413704">
        <w:rPr>
          <w:rFonts w:eastAsia="細明體" w:hint="eastAsia"/>
          <w:color w:val="212121"/>
          <w:kern w:val="0"/>
          <w:sz w:val="20"/>
          <w:szCs w:val="20"/>
          <w:lang w:val="en"/>
        </w:rPr>
        <w:t xml:space="preserve"> phenomenon</w:t>
      </w:r>
      <w:r w:rsidR="009D2589">
        <w:rPr>
          <w:rFonts w:eastAsia="細明體" w:hint="eastAsia"/>
          <w:color w:val="212121"/>
          <w:kern w:val="0"/>
          <w:sz w:val="20"/>
          <w:szCs w:val="20"/>
          <w:lang w:val="en"/>
        </w:rPr>
        <w:t xml:space="preserve"> of the societal entrepreneurship</w:t>
      </w:r>
      <w:r w:rsidR="00413704">
        <w:rPr>
          <w:rFonts w:eastAsia="細明體" w:hint="eastAsia"/>
          <w:color w:val="212121"/>
          <w:kern w:val="0"/>
          <w:sz w:val="20"/>
          <w:szCs w:val="20"/>
          <w:lang w:val="en"/>
        </w:rPr>
        <w:t xml:space="preserve"> </w:t>
      </w:r>
      <w:r w:rsidRPr="008F23A5">
        <w:rPr>
          <w:rFonts w:eastAsia="細明體"/>
          <w:color w:val="212121"/>
          <w:kern w:val="0"/>
          <w:sz w:val="20"/>
          <w:szCs w:val="20"/>
          <w:lang w:val="en"/>
        </w:rPr>
        <w:t xml:space="preserve">in </w:t>
      </w:r>
      <w:r w:rsidR="00413704">
        <w:rPr>
          <w:rFonts w:eastAsia="細明體" w:hint="eastAsia"/>
          <w:color w:val="212121"/>
          <w:kern w:val="0"/>
          <w:sz w:val="20"/>
          <w:szCs w:val="20"/>
          <w:lang w:val="en"/>
        </w:rPr>
        <w:t>the context of the</w:t>
      </w:r>
      <w:r w:rsidRPr="00890037">
        <w:rPr>
          <w:rFonts w:eastAsia="細明體"/>
          <w:color w:val="212121"/>
          <w:kern w:val="0"/>
          <w:sz w:val="20"/>
          <w:szCs w:val="20"/>
          <w:lang w:val="en"/>
        </w:rPr>
        <w:t xml:space="preserve"> integration of primary, secondary, and tertiary industries</w:t>
      </w:r>
      <w:r w:rsidRPr="008F23A5">
        <w:rPr>
          <w:rFonts w:eastAsia="細明體"/>
          <w:color w:val="212121"/>
          <w:kern w:val="0"/>
          <w:sz w:val="20"/>
          <w:szCs w:val="20"/>
          <w:lang w:val="en"/>
        </w:rPr>
        <w:t xml:space="preserve"> and </w:t>
      </w:r>
      <w:r w:rsidRPr="00CA0657">
        <w:rPr>
          <w:rFonts w:eastAsia="細明體"/>
          <w:color w:val="212121"/>
          <w:kern w:val="0"/>
          <w:sz w:val="20"/>
          <w:szCs w:val="20"/>
          <w:lang w:val="en"/>
        </w:rPr>
        <w:t xml:space="preserve">the </w:t>
      </w:r>
      <w:r w:rsidRPr="008F23A5">
        <w:rPr>
          <w:rFonts w:eastAsia="細明體"/>
          <w:color w:val="212121"/>
          <w:kern w:val="0"/>
          <w:sz w:val="20"/>
          <w:szCs w:val="20"/>
          <w:lang w:val="en"/>
        </w:rPr>
        <w:t>sixth industrialization</w:t>
      </w:r>
      <w:r w:rsidR="00413704" w:rsidRPr="00413704">
        <w:t xml:space="preserve"> </w:t>
      </w:r>
      <w:r w:rsidR="00413704" w:rsidRPr="00413704">
        <w:rPr>
          <w:rFonts w:eastAsia="細明體"/>
          <w:color w:val="212121"/>
          <w:kern w:val="0"/>
          <w:sz w:val="20"/>
          <w:szCs w:val="20"/>
          <w:lang w:val="en"/>
        </w:rPr>
        <w:t>is explored</w:t>
      </w:r>
      <w:r w:rsidRPr="008F23A5">
        <w:rPr>
          <w:rFonts w:eastAsia="細明體"/>
          <w:color w:val="212121"/>
          <w:kern w:val="0"/>
          <w:sz w:val="20"/>
          <w:szCs w:val="20"/>
          <w:lang w:val="en"/>
        </w:rPr>
        <w:t>. The role p</w:t>
      </w:r>
      <w:r w:rsidR="00A9656D" w:rsidRPr="00CA0657">
        <w:rPr>
          <w:rFonts w:eastAsia="細明體"/>
          <w:color w:val="212121"/>
          <w:kern w:val="0"/>
          <w:sz w:val="20"/>
          <w:szCs w:val="20"/>
          <w:lang w:val="en"/>
        </w:rPr>
        <w:t>layed, the goal and impact</w:t>
      </w:r>
      <w:r w:rsidRPr="008F23A5">
        <w:rPr>
          <w:rFonts w:eastAsia="細明體"/>
          <w:color w:val="212121"/>
          <w:kern w:val="0"/>
          <w:sz w:val="20"/>
          <w:szCs w:val="20"/>
          <w:lang w:val="en"/>
        </w:rPr>
        <w:t xml:space="preserve"> achieved</w:t>
      </w:r>
      <w:r w:rsidR="00A9656D" w:rsidRPr="00CA0657">
        <w:rPr>
          <w:rFonts w:eastAsia="細明體"/>
          <w:color w:val="212121"/>
          <w:kern w:val="0"/>
          <w:sz w:val="20"/>
          <w:szCs w:val="20"/>
          <w:lang w:val="en"/>
        </w:rPr>
        <w:t xml:space="preserve"> are investigated</w:t>
      </w:r>
      <w:r w:rsidRPr="008F23A5">
        <w:rPr>
          <w:rFonts w:eastAsia="細明體"/>
          <w:color w:val="212121"/>
          <w:kern w:val="0"/>
          <w:sz w:val="20"/>
          <w:szCs w:val="20"/>
          <w:lang w:val="en"/>
        </w:rPr>
        <w:t>. This study finds that the key factors for the success of the six</w:t>
      </w:r>
      <w:r w:rsidRPr="00CA0657">
        <w:rPr>
          <w:rFonts w:eastAsia="細明體"/>
          <w:color w:val="212121"/>
          <w:kern w:val="0"/>
          <w:sz w:val="20"/>
          <w:szCs w:val="20"/>
          <w:lang w:val="en"/>
        </w:rPr>
        <w:t>th</w:t>
      </w:r>
      <w:r w:rsidRPr="008F23A5">
        <w:rPr>
          <w:rFonts w:eastAsia="細明體"/>
          <w:color w:val="212121"/>
          <w:kern w:val="0"/>
          <w:sz w:val="20"/>
          <w:szCs w:val="20"/>
          <w:lang w:val="en"/>
        </w:rPr>
        <w:t xml:space="preserve"> industrialization of agricultural development are based on the joint efforts of the various </w:t>
      </w:r>
      <w:r w:rsidRPr="00CA0657">
        <w:rPr>
          <w:rFonts w:eastAsia="細明體"/>
          <w:color w:val="212121"/>
          <w:kern w:val="0"/>
          <w:sz w:val="20"/>
          <w:szCs w:val="20"/>
          <w:lang w:val="en"/>
        </w:rPr>
        <w:t>sectors</w:t>
      </w:r>
      <w:r w:rsidRPr="008F23A5">
        <w:rPr>
          <w:rFonts w:eastAsia="細明體"/>
          <w:color w:val="212121"/>
          <w:kern w:val="0"/>
          <w:sz w:val="20"/>
          <w:szCs w:val="20"/>
          <w:lang w:val="en"/>
        </w:rPr>
        <w:t xml:space="preserve"> to engage in soc</w:t>
      </w:r>
      <w:r w:rsidRPr="00CA0657">
        <w:rPr>
          <w:rFonts w:eastAsia="細明體"/>
          <w:color w:val="212121"/>
          <w:kern w:val="0"/>
          <w:sz w:val="20"/>
          <w:szCs w:val="20"/>
          <w:lang w:val="en"/>
        </w:rPr>
        <w:t>ietal</w:t>
      </w:r>
      <w:r w:rsidRPr="008F23A5">
        <w:rPr>
          <w:rFonts w:eastAsia="細明體"/>
          <w:color w:val="212121"/>
          <w:kern w:val="0"/>
          <w:sz w:val="20"/>
          <w:szCs w:val="20"/>
          <w:lang w:val="en"/>
        </w:rPr>
        <w:t xml:space="preserve"> entrepreneurship to solve social problems. Each </w:t>
      </w:r>
      <w:r w:rsidRPr="00CA0657">
        <w:rPr>
          <w:rFonts w:eastAsia="細明體"/>
          <w:color w:val="212121"/>
          <w:kern w:val="0"/>
          <w:sz w:val="20"/>
          <w:szCs w:val="20"/>
          <w:lang w:val="en"/>
        </w:rPr>
        <w:t>sector</w:t>
      </w:r>
      <w:r w:rsidRPr="008F23A5">
        <w:rPr>
          <w:rFonts w:eastAsia="細明體"/>
          <w:color w:val="212121"/>
          <w:kern w:val="0"/>
          <w:sz w:val="20"/>
          <w:szCs w:val="20"/>
          <w:lang w:val="en"/>
        </w:rPr>
        <w:t xml:space="preserve"> has created a favorable soc</w:t>
      </w:r>
      <w:r w:rsidR="00A9656D" w:rsidRPr="00CA0657">
        <w:rPr>
          <w:rFonts w:eastAsia="細明體"/>
          <w:color w:val="212121"/>
          <w:kern w:val="0"/>
          <w:sz w:val="20"/>
          <w:szCs w:val="20"/>
          <w:lang w:val="en"/>
        </w:rPr>
        <w:t>ietal</w:t>
      </w:r>
      <w:r w:rsidRPr="008F23A5">
        <w:rPr>
          <w:rFonts w:eastAsia="細明體"/>
          <w:color w:val="212121"/>
          <w:kern w:val="0"/>
          <w:sz w:val="20"/>
          <w:szCs w:val="20"/>
          <w:lang w:val="en"/>
        </w:rPr>
        <w:t xml:space="preserve"> entrepreneurial development environment in line with its respective goals and advantages.</w:t>
      </w:r>
    </w:p>
    <w:p w:rsidR="008F23A5" w:rsidRPr="00CA0657" w:rsidRDefault="008F23A5" w:rsidP="00385BD0">
      <w:pPr>
        <w:autoSpaceDE w:val="0"/>
        <w:autoSpaceDN w:val="0"/>
        <w:adjustRightInd w:val="0"/>
        <w:snapToGrid w:val="0"/>
        <w:rPr>
          <w:rFonts w:eastAsia="標楷體"/>
          <w:color w:val="000000"/>
          <w:sz w:val="20"/>
          <w:szCs w:val="20"/>
        </w:rPr>
      </w:pPr>
    </w:p>
    <w:p w:rsidR="00407101" w:rsidRPr="00CA0657" w:rsidRDefault="00407101" w:rsidP="00385BD0">
      <w:pPr>
        <w:autoSpaceDE w:val="0"/>
        <w:autoSpaceDN w:val="0"/>
        <w:adjustRightInd w:val="0"/>
        <w:snapToGrid w:val="0"/>
        <w:rPr>
          <w:rFonts w:eastAsia="細明體"/>
          <w:color w:val="212121"/>
          <w:kern w:val="0"/>
          <w:sz w:val="20"/>
          <w:szCs w:val="20"/>
          <w:lang w:val="en"/>
        </w:rPr>
      </w:pPr>
      <w:r w:rsidRPr="00CA0657">
        <w:rPr>
          <w:rFonts w:eastAsia="標楷體"/>
          <w:color w:val="000000"/>
          <w:sz w:val="20"/>
          <w:szCs w:val="20"/>
        </w:rPr>
        <w:t>Key words</w:t>
      </w:r>
      <w:r w:rsidRPr="00CA0657">
        <w:rPr>
          <w:rFonts w:eastAsia="標楷體"/>
          <w:color w:val="000000"/>
          <w:sz w:val="20"/>
          <w:szCs w:val="20"/>
        </w:rPr>
        <w:t>：</w:t>
      </w:r>
      <w:r w:rsidR="008F23A5" w:rsidRPr="00CA0657">
        <w:rPr>
          <w:rFonts w:eastAsia="細明體"/>
          <w:color w:val="212121"/>
          <w:kern w:val="0"/>
          <w:sz w:val="20"/>
          <w:szCs w:val="20"/>
          <w:lang w:val="en"/>
        </w:rPr>
        <w:t>sixth industrialization</w:t>
      </w:r>
      <w:r w:rsidRPr="00CA0657">
        <w:rPr>
          <w:rFonts w:eastAsia="細明體"/>
          <w:color w:val="212121"/>
          <w:kern w:val="0"/>
          <w:sz w:val="20"/>
          <w:szCs w:val="20"/>
          <w:lang w:val="en"/>
        </w:rPr>
        <w:t>,</w:t>
      </w:r>
      <w:r w:rsidR="00A9656D" w:rsidRPr="00CA0657">
        <w:rPr>
          <w:rFonts w:eastAsia="細明體"/>
          <w:color w:val="212121"/>
          <w:kern w:val="0"/>
          <w:sz w:val="20"/>
          <w:szCs w:val="20"/>
          <w:lang w:val="en"/>
        </w:rPr>
        <w:t xml:space="preserve"> </w:t>
      </w:r>
      <w:r w:rsidRPr="00CA0657">
        <w:rPr>
          <w:rFonts w:eastAsia="細明體"/>
          <w:color w:val="212121"/>
          <w:kern w:val="0"/>
          <w:sz w:val="20"/>
          <w:szCs w:val="20"/>
          <w:lang w:val="en"/>
        </w:rPr>
        <w:t>societal entrepreneurship,</w:t>
      </w:r>
      <w:r w:rsidR="00A9656D" w:rsidRPr="00CA0657">
        <w:rPr>
          <w:rFonts w:eastAsia="細明體"/>
          <w:color w:val="212121"/>
          <w:kern w:val="0"/>
          <w:sz w:val="20"/>
          <w:szCs w:val="20"/>
          <w:lang w:val="en"/>
        </w:rPr>
        <w:t xml:space="preserve"> </w:t>
      </w:r>
      <w:r w:rsidRPr="00CA0657">
        <w:rPr>
          <w:rFonts w:eastAsia="細明體"/>
          <w:color w:val="212121"/>
          <w:kern w:val="0"/>
          <w:sz w:val="20"/>
          <w:szCs w:val="20"/>
          <w:lang w:val="en"/>
        </w:rPr>
        <w:t>role and function of social sector</w:t>
      </w:r>
    </w:p>
    <w:p w:rsidR="00385BD0" w:rsidRPr="00CA0657" w:rsidRDefault="00385BD0" w:rsidP="007C7FF9">
      <w:pPr>
        <w:autoSpaceDE w:val="0"/>
        <w:autoSpaceDN w:val="0"/>
        <w:adjustRightInd w:val="0"/>
        <w:snapToGrid w:val="0"/>
        <w:jc w:val="center"/>
        <w:rPr>
          <w:rFonts w:eastAsia="標楷體"/>
          <w:kern w:val="0"/>
          <w:sz w:val="20"/>
          <w:szCs w:val="20"/>
        </w:rPr>
      </w:pPr>
    </w:p>
    <w:p w:rsidR="006472D9" w:rsidRPr="00CA0657" w:rsidRDefault="006472D9" w:rsidP="007C7FF9">
      <w:pPr>
        <w:autoSpaceDE w:val="0"/>
        <w:autoSpaceDN w:val="0"/>
        <w:adjustRightInd w:val="0"/>
        <w:snapToGrid w:val="0"/>
        <w:jc w:val="center"/>
        <w:rPr>
          <w:rFonts w:eastAsia="標楷體"/>
          <w:kern w:val="0"/>
          <w:sz w:val="20"/>
          <w:szCs w:val="20"/>
        </w:rPr>
      </w:pPr>
    </w:p>
    <w:p w:rsidR="006472D9" w:rsidRPr="00CA0657" w:rsidRDefault="006472D9" w:rsidP="007C7FF9">
      <w:pPr>
        <w:autoSpaceDE w:val="0"/>
        <w:autoSpaceDN w:val="0"/>
        <w:adjustRightInd w:val="0"/>
        <w:snapToGrid w:val="0"/>
        <w:jc w:val="center"/>
        <w:rPr>
          <w:rFonts w:eastAsia="標楷體"/>
          <w:kern w:val="0"/>
          <w:sz w:val="20"/>
          <w:szCs w:val="20"/>
        </w:rPr>
      </w:pPr>
    </w:p>
    <w:p w:rsidR="006472D9" w:rsidRPr="00CA0657" w:rsidRDefault="006472D9" w:rsidP="007C7FF9">
      <w:pPr>
        <w:autoSpaceDE w:val="0"/>
        <w:autoSpaceDN w:val="0"/>
        <w:adjustRightInd w:val="0"/>
        <w:snapToGrid w:val="0"/>
        <w:jc w:val="center"/>
        <w:rPr>
          <w:rFonts w:eastAsia="標楷體"/>
          <w:kern w:val="0"/>
          <w:sz w:val="20"/>
          <w:szCs w:val="20"/>
        </w:rPr>
      </w:pPr>
    </w:p>
    <w:p w:rsidR="006472D9" w:rsidRDefault="006472D9" w:rsidP="007C7FF9">
      <w:pPr>
        <w:autoSpaceDE w:val="0"/>
        <w:autoSpaceDN w:val="0"/>
        <w:adjustRightInd w:val="0"/>
        <w:snapToGrid w:val="0"/>
        <w:jc w:val="center"/>
        <w:rPr>
          <w:rFonts w:eastAsia="標楷體"/>
          <w:kern w:val="0"/>
          <w:sz w:val="22"/>
          <w:szCs w:val="22"/>
        </w:rPr>
      </w:pPr>
    </w:p>
    <w:p w:rsidR="006472D9" w:rsidRDefault="006472D9" w:rsidP="007C7FF9">
      <w:pPr>
        <w:autoSpaceDE w:val="0"/>
        <w:autoSpaceDN w:val="0"/>
        <w:adjustRightInd w:val="0"/>
        <w:snapToGrid w:val="0"/>
        <w:jc w:val="center"/>
        <w:rPr>
          <w:rFonts w:eastAsia="標楷體"/>
          <w:kern w:val="0"/>
          <w:sz w:val="22"/>
          <w:szCs w:val="22"/>
        </w:rPr>
      </w:pPr>
    </w:p>
    <w:p w:rsidR="006472D9" w:rsidRDefault="006472D9" w:rsidP="007C7FF9">
      <w:pPr>
        <w:autoSpaceDE w:val="0"/>
        <w:autoSpaceDN w:val="0"/>
        <w:adjustRightInd w:val="0"/>
        <w:snapToGrid w:val="0"/>
        <w:jc w:val="center"/>
        <w:rPr>
          <w:rFonts w:eastAsia="標楷體"/>
          <w:kern w:val="0"/>
          <w:sz w:val="22"/>
          <w:szCs w:val="22"/>
        </w:rPr>
      </w:pPr>
    </w:p>
    <w:p w:rsidR="006472D9" w:rsidRDefault="006472D9" w:rsidP="007C7FF9">
      <w:pPr>
        <w:autoSpaceDE w:val="0"/>
        <w:autoSpaceDN w:val="0"/>
        <w:adjustRightInd w:val="0"/>
        <w:snapToGrid w:val="0"/>
        <w:jc w:val="center"/>
        <w:rPr>
          <w:rFonts w:eastAsia="標楷體"/>
          <w:kern w:val="0"/>
          <w:sz w:val="22"/>
          <w:szCs w:val="22"/>
        </w:rPr>
      </w:pPr>
    </w:p>
    <w:p w:rsidR="006472D9" w:rsidRDefault="006472D9" w:rsidP="007C7FF9">
      <w:pPr>
        <w:autoSpaceDE w:val="0"/>
        <w:autoSpaceDN w:val="0"/>
        <w:adjustRightInd w:val="0"/>
        <w:snapToGrid w:val="0"/>
        <w:jc w:val="center"/>
        <w:rPr>
          <w:rFonts w:eastAsia="標楷體"/>
          <w:kern w:val="0"/>
          <w:sz w:val="22"/>
          <w:szCs w:val="22"/>
        </w:rPr>
      </w:pPr>
    </w:p>
    <w:p w:rsidR="006472D9" w:rsidRDefault="006472D9" w:rsidP="007C7FF9">
      <w:pPr>
        <w:autoSpaceDE w:val="0"/>
        <w:autoSpaceDN w:val="0"/>
        <w:adjustRightInd w:val="0"/>
        <w:snapToGrid w:val="0"/>
        <w:jc w:val="center"/>
        <w:rPr>
          <w:rFonts w:eastAsia="標楷體"/>
          <w:kern w:val="0"/>
          <w:sz w:val="22"/>
          <w:szCs w:val="22"/>
        </w:rPr>
      </w:pPr>
    </w:p>
    <w:p w:rsidR="006472D9" w:rsidRDefault="006472D9" w:rsidP="007C7FF9">
      <w:pPr>
        <w:autoSpaceDE w:val="0"/>
        <w:autoSpaceDN w:val="0"/>
        <w:adjustRightInd w:val="0"/>
        <w:snapToGrid w:val="0"/>
        <w:jc w:val="center"/>
        <w:rPr>
          <w:rFonts w:eastAsia="標楷體"/>
          <w:kern w:val="0"/>
          <w:sz w:val="22"/>
          <w:szCs w:val="22"/>
        </w:rPr>
      </w:pPr>
    </w:p>
    <w:p w:rsidR="006472D9" w:rsidRDefault="006472D9" w:rsidP="007C7FF9">
      <w:pPr>
        <w:autoSpaceDE w:val="0"/>
        <w:autoSpaceDN w:val="0"/>
        <w:adjustRightInd w:val="0"/>
        <w:snapToGrid w:val="0"/>
        <w:jc w:val="center"/>
        <w:rPr>
          <w:rFonts w:eastAsia="標楷體"/>
          <w:kern w:val="0"/>
          <w:sz w:val="22"/>
          <w:szCs w:val="22"/>
        </w:rPr>
      </w:pPr>
    </w:p>
    <w:p w:rsidR="006472D9" w:rsidRDefault="006472D9" w:rsidP="007C7FF9">
      <w:pPr>
        <w:autoSpaceDE w:val="0"/>
        <w:autoSpaceDN w:val="0"/>
        <w:adjustRightInd w:val="0"/>
        <w:snapToGrid w:val="0"/>
        <w:jc w:val="center"/>
        <w:rPr>
          <w:rFonts w:eastAsia="標楷體"/>
          <w:kern w:val="0"/>
          <w:sz w:val="22"/>
          <w:szCs w:val="22"/>
        </w:rPr>
      </w:pPr>
    </w:p>
    <w:p w:rsidR="006472D9" w:rsidRDefault="006472D9" w:rsidP="007C7FF9">
      <w:pPr>
        <w:autoSpaceDE w:val="0"/>
        <w:autoSpaceDN w:val="0"/>
        <w:adjustRightInd w:val="0"/>
        <w:snapToGrid w:val="0"/>
        <w:jc w:val="center"/>
        <w:rPr>
          <w:rFonts w:eastAsia="標楷體"/>
          <w:kern w:val="0"/>
          <w:sz w:val="22"/>
          <w:szCs w:val="22"/>
        </w:rPr>
      </w:pPr>
    </w:p>
    <w:p w:rsidR="006472D9" w:rsidRDefault="006472D9" w:rsidP="007C7FF9">
      <w:pPr>
        <w:autoSpaceDE w:val="0"/>
        <w:autoSpaceDN w:val="0"/>
        <w:adjustRightInd w:val="0"/>
        <w:snapToGrid w:val="0"/>
        <w:jc w:val="center"/>
        <w:rPr>
          <w:rFonts w:eastAsia="標楷體"/>
          <w:kern w:val="0"/>
          <w:sz w:val="22"/>
          <w:szCs w:val="22"/>
        </w:rPr>
      </w:pPr>
    </w:p>
    <w:p w:rsidR="006472D9" w:rsidRDefault="006472D9" w:rsidP="007C7FF9">
      <w:pPr>
        <w:autoSpaceDE w:val="0"/>
        <w:autoSpaceDN w:val="0"/>
        <w:adjustRightInd w:val="0"/>
        <w:snapToGrid w:val="0"/>
        <w:jc w:val="center"/>
        <w:rPr>
          <w:rFonts w:eastAsia="標楷體"/>
          <w:kern w:val="0"/>
          <w:sz w:val="22"/>
          <w:szCs w:val="22"/>
        </w:rPr>
      </w:pPr>
    </w:p>
    <w:p w:rsidR="006472D9" w:rsidRDefault="006472D9" w:rsidP="007C7FF9">
      <w:pPr>
        <w:autoSpaceDE w:val="0"/>
        <w:autoSpaceDN w:val="0"/>
        <w:adjustRightInd w:val="0"/>
        <w:snapToGrid w:val="0"/>
        <w:jc w:val="center"/>
        <w:rPr>
          <w:rFonts w:eastAsia="標楷體"/>
          <w:kern w:val="0"/>
          <w:sz w:val="22"/>
          <w:szCs w:val="22"/>
        </w:rPr>
      </w:pPr>
    </w:p>
    <w:p w:rsidR="006472D9" w:rsidRDefault="006472D9" w:rsidP="007C7FF9">
      <w:pPr>
        <w:autoSpaceDE w:val="0"/>
        <w:autoSpaceDN w:val="0"/>
        <w:adjustRightInd w:val="0"/>
        <w:snapToGrid w:val="0"/>
        <w:jc w:val="center"/>
        <w:rPr>
          <w:rFonts w:eastAsia="標楷體"/>
          <w:kern w:val="0"/>
          <w:sz w:val="22"/>
          <w:szCs w:val="22"/>
        </w:rPr>
      </w:pPr>
    </w:p>
    <w:p w:rsidR="006472D9" w:rsidRDefault="006472D9" w:rsidP="007C7FF9">
      <w:pPr>
        <w:autoSpaceDE w:val="0"/>
        <w:autoSpaceDN w:val="0"/>
        <w:adjustRightInd w:val="0"/>
        <w:snapToGrid w:val="0"/>
        <w:jc w:val="center"/>
        <w:rPr>
          <w:rFonts w:eastAsia="標楷體"/>
          <w:kern w:val="0"/>
          <w:sz w:val="22"/>
          <w:szCs w:val="22"/>
        </w:rPr>
      </w:pPr>
    </w:p>
    <w:p w:rsidR="006472D9" w:rsidRDefault="006472D9" w:rsidP="007C7FF9">
      <w:pPr>
        <w:autoSpaceDE w:val="0"/>
        <w:autoSpaceDN w:val="0"/>
        <w:adjustRightInd w:val="0"/>
        <w:snapToGrid w:val="0"/>
        <w:jc w:val="center"/>
        <w:rPr>
          <w:rFonts w:eastAsia="標楷體"/>
          <w:kern w:val="0"/>
          <w:sz w:val="22"/>
          <w:szCs w:val="22"/>
        </w:rPr>
      </w:pPr>
    </w:p>
    <w:p w:rsidR="006472D9" w:rsidRDefault="006472D9" w:rsidP="007C7FF9">
      <w:pPr>
        <w:autoSpaceDE w:val="0"/>
        <w:autoSpaceDN w:val="0"/>
        <w:adjustRightInd w:val="0"/>
        <w:snapToGrid w:val="0"/>
        <w:jc w:val="center"/>
        <w:rPr>
          <w:rFonts w:eastAsia="標楷體"/>
          <w:kern w:val="0"/>
          <w:sz w:val="22"/>
          <w:szCs w:val="22"/>
        </w:rPr>
      </w:pPr>
    </w:p>
    <w:p w:rsidR="006472D9" w:rsidRDefault="006472D9" w:rsidP="007C7FF9">
      <w:pPr>
        <w:autoSpaceDE w:val="0"/>
        <w:autoSpaceDN w:val="0"/>
        <w:adjustRightInd w:val="0"/>
        <w:snapToGrid w:val="0"/>
        <w:jc w:val="center"/>
        <w:rPr>
          <w:rFonts w:eastAsia="標楷體"/>
          <w:kern w:val="0"/>
          <w:sz w:val="22"/>
          <w:szCs w:val="22"/>
        </w:rPr>
      </w:pPr>
    </w:p>
    <w:p w:rsidR="006472D9" w:rsidRDefault="006472D9" w:rsidP="007C7FF9">
      <w:pPr>
        <w:autoSpaceDE w:val="0"/>
        <w:autoSpaceDN w:val="0"/>
        <w:adjustRightInd w:val="0"/>
        <w:snapToGrid w:val="0"/>
        <w:jc w:val="center"/>
        <w:rPr>
          <w:rFonts w:eastAsia="標楷體"/>
          <w:kern w:val="0"/>
          <w:sz w:val="22"/>
          <w:szCs w:val="22"/>
        </w:rPr>
      </w:pPr>
    </w:p>
    <w:p w:rsidR="006472D9" w:rsidRDefault="006472D9" w:rsidP="007C7FF9">
      <w:pPr>
        <w:autoSpaceDE w:val="0"/>
        <w:autoSpaceDN w:val="0"/>
        <w:adjustRightInd w:val="0"/>
        <w:snapToGrid w:val="0"/>
        <w:jc w:val="center"/>
        <w:rPr>
          <w:rFonts w:eastAsia="標楷體"/>
          <w:kern w:val="0"/>
          <w:sz w:val="22"/>
          <w:szCs w:val="22"/>
        </w:rPr>
      </w:pPr>
    </w:p>
    <w:p w:rsidR="006472D9" w:rsidRDefault="006472D9" w:rsidP="007C7FF9">
      <w:pPr>
        <w:autoSpaceDE w:val="0"/>
        <w:autoSpaceDN w:val="0"/>
        <w:adjustRightInd w:val="0"/>
        <w:snapToGrid w:val="0"/>
        <w:jc w:val="center"/>
        <w:rPr>
          <w:rFonts w:eastAsia="標楷體"/>
          <w:kern w:val="0"/>
          <w:sz w:val="22"/>
          <w:szCs w:val="22"/>
        </w:rPr>
      </w:pPr>
    </w:p>
    <w:p w:rsidR="006472D9" w:rsidRDefault="006472D9" w:rsidP="007C7FF9">
      <w:pPr>
        <w:autoSpaceDE w:val="0"/>
        <w:autoSpaceDN w:val="0"/>
        <w:adjustRightInd w:val="0"/>
        <w:snapToGrid w:val="0"/>
        <w:jc w:val="center"/>
        <w:rPr>
          <w:rFonts w:eastAsia="標楷體"/>
          <w:kern w:val="0"/>
          <w:sz w:val="22"/>
          <w:szCs w:val="22"/>
        </w:rPr>
      </w:pPr>
    </w:p>
    <w:p w:rsidR="00C31E2D" w:rsidRDefault="000D4A01" w:rsidP="00C31E2D">
      <w:pPr>
        <w:pStyle w:val="a8"/>
        <w:autoSpaceDE w:val="0"/>
        <w:autoSpaceDN w:val="0"/>
        <w:adjustRightInd w:val="0"/>
        <w:snapToGrid w:val="0"/>
        <w:ind w:leftChars="0" w:left="504"/>
        <w:jc w:val="center"/>
        <w:rPr>
          <w:rStyle w:val="aa"/>
          <w:rFonts w:ascii="標楷體" w:eastAsia="標楷體" w:hAnsi="標楷體"/>
          <w:color w:val="424242"/>
          <w:spacing w:val="6"/>
          <w:sz w:val="20"/>
          <w:szCs w:val="20"/>
          <w:shd w:val="clear" w:color="auto" w:fill="FFFFFF"/>
        </w:rPr>
      </w:pPr>
      <w:r w:rsidRPr="00C31E2D">
        <w:rPr>
          <w:rStyle w:val="aa"/>
          <w:rFonts w:ascii="標楷體" w:eastAsia="標楷體" w:hAnsi="標楷體" w:hint="eastAsia"/>
          <w:color w:val="424242"/>
          <w:spacing w:val="6"/>
          <w:sz w:val="20"/>
          <w:szCs w:val="20"/>
          <w:shd w:val="clear" w:color="auto" w:fill="FFFFFF"/>
        </w:rPr>
        <w:lastRenderedPageBreak/>
        <w:t>「黑鳶</w:t>
      </w:r>
      <w:r w:rsidR="003E4786" w:rsidRPr="00C31E2D">
        <w:rPr>
          <w:rStyle w:val="aa"/>
          <w:rFonts w:ascii="標楷體" w:eastAsia="標楷體" w:hAnsi="標楷體" w:hint="eastAsia"/>
          <w:color w:val="424242"/>
          <w:spacing w:val="6"/>
          <w:sz w:val="20"/>
          <w:szCs w:val="20"/>
          <w:shd w:val="clear" w:color="auto" w:fill="FFFFFF"/>
        </w:rPr>
        <w:t>是一</w:t>
      </w:r>
      <w:r w:rsidR="00FD2354">
        <w:rPr>
          <w:rStyle w:val="aa"/>
          <w:rFonts w:ascii="標楷體" w:eastAsia="標楷體" w:hAnsi="標楷體" w:hint="eastAsia"/>
          <w:color w:val="424242"/>
          <w:spacing w:val="6"/>
          <w:sz w:val="20"/>
          <w:szCs w:val="20"/>
          <w:shd w:val="clear" w:color="auto" w:fill="FFFFFF"/>
        </w:rPr>
        <w:t>位</w:t>
      </w:r>
      <w:r w:rsidR="003E4786" w:rsidRPr="00C31E2D">
        <w:rPr>
          <w:rStyle w:val="aa"/>
          <w:rFonts w:ascii="標楷體" w:eastAsia="標楷體" w:hAnsi="標楷體" w:hint="eastAsia"/>
          <w:color w:val="424242"/>
          <w:spacing w:val="6"/>
          <w:sz w:val="20"/>
          <w:szCs w:val="20"/>
          <w:shd w:val="clear" w:color="auto" w:fill="FFFFFF"/>
        </w:rPr>
        <w:t>大使，</w:t>
      </w:r>
    </w:p>
    <w:p w:rsidR="00C31E2D" w:rsidRDefault="000D4A01" w:rsidP="00C31E2D">
      <w:pPr>
        <w:pStyle w:val="a8"/>
        <w:autoSpaceDE w:val="0"/>
        <w:autoSpaceDN w:val="0"/>
        <w:adjustRightInd w:val="0"/>
        <w:snapToGrid w:val="0"/>
        <w:ind w:leftChars="0" w:left="504"/>
        <w:jc w:val="center"/>
        <w:rPr>
          <w:rStyle w:val="aa"/>
          <w:rFonts w:ascii="標楷體" w:eastAsia="標楷體" w:hAnsi="標楷體"/>
          <w:color w:val="424242"/>
          <w:spacing w:val="6"/>
          <w:sz w:val="20"/>
          <w:szCs w:val="20"/>
          <w:shd w:val="clear" w:color="auto" w:fill="FFFFFF"/>
        </w:rPr>
      </w:pPr>
      <w:r w:rsidRPr="00C31E2D">
        <w:rPr>
          <w:rStyle w:val="aa"/>
          <w:rFonts w:ascii="標楷體" w:eastAsia="標楷體" w:hAnsi="標楷體" w:hint="eastAsia"/>
          <w:color w:val="424242"/>
          <w:spacing w:val="6"/>
          <w:sz w:val="20"/>
          <w:szCs w:val="20"/>
          <w:shd w:val="clear" w:color="auto" w:fill="FFFFFF"/>
        </w:rPr>
        <w:t>不只代表牠自己的族群，</w:t>
      </w:r>
    </w:p>
    <w:p w:rsidR="00C31E2D" w:rsidRDefault="000D4A01" w:rsidP="00C31E2D">
      <w:pPr>
        <w:pStyle w:val="a8"/>
        <w:autoSpaceDE w:val="0"/>
        <w:autoSpaceDN w:val="0"/>
        <w:adjustRightInd w:val="0"/>
        <w:snapToGrid w:val="0"/>
        <w:ind w:leftChars="0" w:left="504"/>
        <w:jc w:val="center"/>
        <w:rPr>
          <w:rStyle w:val="aa"/>
          <w:rFonts w:ascii="標楷體" w:eastAsia="標楷體" w:hAnsi="標楷體"/>
          <w:color w:val="424242"/>
          <w:spacing w:val="6"/>
          <w:sz w:val="20"/>
          <w:szCs w:val="20"/>
          <w:shd w:val="clear" w:color="auto" w:fill="FFFFFF"/>
        </w:rPr>
      </w:pPr>
      <w:r w:rsidRPr="00C31E2D">
        <w:rPr>
          <w:rStyle w:val="aa"/>
          <w:rFonts w:ascii="標楷體" w:eastAsia="標楷體" w:hAnsi="標楷體" w:hint="eastAsia"/>
          <w:color w:val="424242"/>
          <w:spacing w:val="6"/>
          <w:sz w:val="20"/>
          <w:szCs w:val="20"/>
          <w:shd w:val="clear" w:color="auto" w:fill="FFFFFF"/>
        </w:rPr>
        <w:t>也代表</w:t>
      </w:r>
      <w:r w:rsidR="003E4786" w:rsidRPr="00C31E2D">
        <w:rPr>
          <w:rStyle w:val="aa"/>
          <w:rFonts w:ascii="標楷體" w:eastAsia="標楷體" w:hAnsi="標楷體" w:hint="eastAsia"/>
          <w:color w:val="424242"/>
          <w:spacing w:val="6"/>
          <w:sz w:val="20"/>
          <w:szCs w:val="20"/>
          <w:shd w:val="clear" w:color="auto" w:fill="FFFFFF"/>
        </w:rPr>
        <w:t>我們所有後代子孫</w:t>
      </w:r>
      <w:r w:rsidRPr="00C31E2D">
        <w:rPr>
          <w:rStyle w:val="aa"/>
          <w:rFonts w:ascii="標楷體" w:eastAsia="標楷體" w:hAnsi="標楷體" w:hint="eastAsia"/>
          <w:color w:val="424242"/>
          <w:spacing w:val="6"/>
          <w:sz w:val="20"/>
          <w:szCs w:val="20"/>
          <w:shd w:val="clear" w:color="auto" w:fill="FFFFFF"/>
        </w:rPr>
        <w:t>，</w:t>
      </w:r>
    </w:p>
    <w:p w:rsidR="00C31E2D" w:rsidRDefault="003E4786" w:rsidP="00C31E2D">
      <w:pPr>
        <w:pStyle w:val="a8"/>
        <w:autoSpaceDE w:val="0"/>
        <w:autoSpaceDN w:val="0"/>
        <w:adjustRightInd w:val="0"/>
        <w:snapToGrid w:val="0"/>
        <w:ind w:leftChars="0" w:left="504"/>
        <w:jc w:val="center"/>
        <w:rPr>
          <w:rStyle w:val="aa"/>
          <w:rFonts w:ascii="標楷體" w:eastAsia="標楷體" w:hAnsi="標楷體"/>
          <w:color w:val="424242"/>
          <w:spacing w:val="6"/>
          <w:sz w:val="20"/>
          <w:szCs w:val="20"/>
          <w:shd w:val="clear" w:color="auto" w:fill="FFFFFF"/>
        </w:rPr>
      </w:pPr>
      <w:r w:rsidRPr="00C31E2D">
        <w:rPr>
          <w:rStyle w:val="aa"/>
          <w:rFonts w:ascii="標楷體" w:eastAsia="標楷體" w:hAnsi="標楷體" w:hint="eastAsia"/>
          <w:color w:val="424242"/>
          <w:spacing w:val="6"/>
          <w:sz w:val="20"/>
          <w:szCs w:val="20"/>
          <w:shd w:val="clear" w:color="auto" w:fill="FFFFFF"/>
        </w:rPr>
        <w:t>代表我們生活空間的</w:t>
      </w:r>
      <w:r w:rsidR="000D4A01" w:rsidRPr="00C31E2D">
        <w:rPr>
          <w:rStyle w:val="aa"/>
          <w:rFonts w:ascii="標楷體" w:eastAsia="標楷體" w:hAnsi="標楷體" w:hint="eastAsia"/>
          <w:color w:val="424242"/>
          <w:spacing w:val="6"/>
          <w:sz w:val="20"/>
          <w:szCs w:val="20"/>
          <w:shd w:val="clear" w:color="auto" w:fill="FFFFFF"/>
        </w:rPr>
        <w:t>品質，</w:t>
      </w:r>
    </w:p>
    <w:p w:rsidR="00C31E2D" w:rsidRPr="00C31E2D" w:rsidRDefault="003E4786" w:rsidP="00C31E2D">
      <w:pPr>
        <w:pStyle w:val="a8"/>
        <w:autoSpaceDE w:val="0"/>
        <w:autoSpaceDN w:val="0"/>
        <w:adjustRightInd w:val="0"/>
        <w:snapToGrid w:val="0"/>
        <w:ind w:leftChars="0" w:left="504"/>
        <w:jc w:val="center"/>
        <w:rPr>
          <w:rStyle w:val="aa"/>
          <w:rFonts w:ascii="標楷體" w:eastAsia="標楷體" w:hAnsi="標楷體"/>
          <w:color w:val="424242"/>
          <w:spacing w:val="6"/>
          <w:sz w:val="20"/>
          <w:szCs w:val="20"/>
          <w:shd w:val="clear" w:color="auto" w:fill="FFFFFF"/>
        </w:rPr>
      </w:pPr>
      <w:r w:rsidRPr="00C31E2D">
        <w:rPr>
          <w:rStyle w:val="aa"/>
          <w:rFonts w:ascii="標楷體" w:eastAsia="標楷體" w:hAnsi="標楷體" w:hint="eastAsia"/>
          <w:color w:val="424242"/>
          <w:spacing w:val="6"/>
          <w:sz w:val="20"/>
          <w:szCs w:val="20"/>
          <w:shd w:val="clear" w:color="auto" w:fill="FFFFFF"/>
        </w:rPr>
        <w:t>所以</w:t>
      </w:r>
      <w:r w:rsidR="000D4A01" w:rsidRPr="00C31E2D">
        <w:rPr>
          <w:rStyle w:val="aa"/>
          <w:rFonts w:ascii="標楷體" w:eastAsia="標楷體" w:hAnsi="標楷體" w:hint="eastAsia"/>
          <w:color w:val="424242"/>
          <w:spacing w:val="6"/>
          <w:sz w:val="20"/>
          <w:szCs w:val="20"/>
          <w:shd w:val="clear" w:color="auto" w:fill="FFFFFF"/>
        </w:rPr>
        <w:t>保護黑鳶，基本上也是在保護我們自己。」</w:t>
      </w:r>
      <w:r w:rsidR="00C31E2D" w:rsidRPr="00C31E2D">
        <w:rPr>
          <w:rStyle w:val="aa"/>
          <w:rFonts w:ascii="標楷體" w:eastAsia="標楷體" w:hAnsi="標楷體" w:hint="eastAsia"/>
          <w:color w:val="424242"/>
          <w:spacing w:val="6"/>
          <w:sz w:val="20"/>
          <w:szCs w:val="20"/>
          <w:shd w:val="clear" w:color="auto" w:fill="FFFFFF"/>
        </w:rPr>
        <w:t>，</w:t>
      </w:r>
    </w:p>
    <w:p w:rsidR="00C31E2D" w:rsidRDefault="00C31E2D" w:rsidP="00C31E2D">
      <w:pPr>
        <w:pStyle w:val="a8"/>
        <w:autoSpaceDE w:val="0"/>
        <w:autoSpaceDN w:val="0"/>
        <w:adjustRightInd w:val="0"/>
        <w:snapToGrid w:val="0"/>
        <w:ind w:leftChars="0" w:left="504"/>
        <w:jc w:val="center"/>
        <w:rPr>
          <w:rStyle w:val="aa"/>
          <w:rFonts w:ascii="標楷體" w:eastAsia="標楷體" w:hAnsi="標楷體"/>
          <w:color w:val="424242"/>
          <w:spacing w:val="6"/>
          <w:sz w:val="20"/>
          <w:szCs w:val="20"/>
          <w:shd w:val="clear" w:color="auto" w:fill="FFFFFF"/>
        </w:rPr>
      </w:pPr>
      <w:r w:rsidRPr="00C31E2D">
        <w:rPr>
          <w:rStyle w:val="aa"/>
          <w:rFonts w:ascii="標楷體" w:eastAsia="標楷體" w:hAnsi="標楷體" w:hint="eastAsia"/>
          <w:color w:val="424242"/>
          <w:spacing w:val="6"/>
          <w:sz w:val="20"/>
          <w:szCs w:val="20"/>
          <w:shd w:val="clear" w:color="auto" w:fill="FFFFFF"/>
        </w:rPr>
        <w:t>這是孫元勳教授在公視節目「我們的島」第737集</w:t>
      </w:r>
    </w:p>
    <w:p w:rsidR="000D4A01" w:rsidRDefault="00C31E2D" w:rsidP="00C31E2D">
      <w:pPr>
        <w:pStyle w:val="a8"/>
        <w:autoSpaceDE w:val="0"/>
        <w:autoSpaceDN w:val="0"/>
        <w:adjustRightInd w:val="0"/>
        <w:snapToGrid w:val="0"/>
        <w:ind w:leftChars="0" w:left="504"/>
        <w:jc w:val="center"/>
        <w:rPr>
          <w:rStyle w:val="aa"/>
          <w:rFonts w:ascii="標楷體" w:eastAsia="標楷體" w:hAnsi="標楷體"/>
          <w:color w:val="424242"/>
          <w:spacing w:val="6"/>
          <w:sz w:val="20"/>
          <w:szCs w:val="20"/>
          <w:shd w:val="clear" w:color="auto" w:fill="FFFFFF"/>
        </w:rPr>
      </w:pPr>
      <w:r w:rsidRPr="00C31E2D">
        <w:rPr>
          <w:rStyle w:val="aa"/>
          <w:rFonts w:ascii="標楷體" w:eastAsia="標楷體" w:hAnsi="標楷體" w:hint="eastAsia"/>
          <w:color w:val="424242"/>
          <w:spacing w:val="6"/>
          <w:sz w:val="20"/>
          <w:szCs w:val="20"/>
          <w:shd w:val="clear" w:color="auto" w:fill="FFFFFF"/>
        </w:rPr>
        <w:t>黑鳶專題「死亡陷阱」影片最後語重心長的一段話。</w:t>
      </w:r>
    </w:p>
    <w:p w:rsidR="00CA14D9" w:rsidRPr="00C31E2D" w:rsidRDefault="00CA14D9" w:rsidP="00C31E2D">
      <w:pPr>
        <w:pStyle w:val="a8"/>
        <w:autoSpaceDE w:val="0"/>
        <w:autoSpaceDN w:val="0"/>
        <w:adjustRightInd w:val="0"/>
        <w:snapToGrid w:val="0"/>
        <w:ind w:leftChars="0" w:left="504"/>
        <w:jc w:val="center"/>
        <w:rPr>
          <w:rFonts w:ascii="標楷體" w:eastAsia="標楷體" w:hAnsi="標楷體"/>
          <w:bCs/>
          <w:kern w:val="0"/>
          <w:sz w:val="20"/>
          <w:szCs w:val="20"/>
        </w:rPr>
      </w:pPr>
    </w:p>
    <w:p w:rsidR="00BC683B" w:rsidRPr="00E60056" w:rsidRDefault="00BC683B" w:rsidP="00E60056">
      <w:pPr>
        <w:pStyle w:val="a8"/>
        <w:numPr>
          <w:ilvl w:val="0"/>
          <w:numId w:val="5"/>
        </w:numPr>
        <w:autoSpaceDE w:val="0"/>
        <w:autoSpaceDN w:val="0"/>
        <w:adjustRightInd w:val="0"/>
        <w:snapToGrid w:val="0"/>
        <w:ind w:leftChars="0"/>
        <w:jc w:val="center"/>
        <w:rPr>
          <w:rFonts w:eastAsia="標楷體"/>
          <w:b/>
          <w:bCs/>
          <w:kern w:val="0"/>
        </w:rPr>
      </w:pPr>
      <w:r w:rsidRPr="00E60056">
        <w:rPr>
          <w:rFonts w:eastAsia="標楷體" w:hint="eastAsia"/>
          <w:b/>
          <w:bCs/>
          <w:kern w:val="0"/>
        </w:rPr>
        <w:t>緒論</w:t>
      </w:r>
    </w:p>
    <w:p w:rsidR="00D63C6D" w:rsidRDefault="00124C5A" w:rsidP="000D195F">
      <w:pPr>
        <w:pStyle w:val="af1"/>
        <w:ind w:firstLine="480"/>
        <w:rPr>
          <w:rFonts w:ascii="標楷體" w:eastAsia="標楷體" w:hAnsi="標楷體"/>
          <w:sz w:val="20"/>
          <w:szCs w:val="20"/>
        </w:rPr>
      </w:pPr>
      <w:r>
        <w:rPr>
          <w:rFonts w:ascii="標楷體" w:eastAsia="標楷體" w:hAnsi="標楷體" w:hint="eastAsia"/>
          <w:sz w:val="20"/>
          <w:szCs w:val="20"/>
        </w:rPr>
        <w:t>近年來</w:t>
      </w:r>
      <w:r w:rsidR="00D16547">
        <w:rPr>
          <w:rFonts w:ascii="標楷體" w:eastAsia="標楷體" w:hAnsi="標楷體" w:hint="eastAsia"/>
          <w:sz w:val="20"/>
          <w:szCs w:val="20"/>
        </w:rPr>
        <w:t>台灣</w:t>
      </w:r>
      <w:r>
        <w:rPr>
          <w:rFonts w:ascii="標楷體" w:eastAsia="標楷體" w:hAnsi="標楷體" w:hint="eastAsia"/>
          <w:sz w:val="20"/>
          <w:szCs w:val="20"/>
        </w:rPr>
        <w:t>嚴重</w:t>
      </w:r>
      <w:r w:rsidR="00D16547">
        <w:rPr>
          <w:rFonts w:ascii="標楷體" w:eastAsia="標楷體" w:hAnsi="標楷體" w:hint="eastAsia"/>
          <w:sz w:val="20"/>
          <w:szCs w:val="20"/>
        </w:rPr>
        <w:t>生態</w:t>
      </w:r>
      <w:r>
        <w:rPr>
          <w:rFonts w:ascii="標楷體" w:eastAsia="標楷體" w:hAnsi="標楷體" w:hint="eastAsia"/>
          <w:sz w:val="20"/>
          <w:szCs w:val="20"/>
        </w:rPr>
        <w:t>破壞的問題雖然獲得政府重視，</w:t>
      </w:r>
      <w:r w:rsidR="00B0151A">
        <w:rPr>
          <w:rFonts w:ascii="標楷體" w:eastAsia="標楷體" w:hAnsi="標楷體" w:hint="eastAsia"/>
          <w:sz w:val="20"/>
          <w:szCs w:val="20"/>
        </w:rPr>
        <w:t>例如</w:t>
      </w:r>
      <w:r w:rsidR="003621F5">
        <w:rPr>
          <w:rFonts w:ascii="標楷體" w:eastAsia="標楷體" w:hAnsi="標楷體" w:hint="eastAsia"/>
          <w:sz w:val="20"/>
          <w:szCs w:val="20"/>
        </w:rPr>
        <w:t>劃出</w:t>
      </w:r>
      <w:r w:rsidR="008F34D2" w:rsidRPr="00EA5178">
        <w:rPr>
          <w:rFonts w:ascii="標楷體" w:eastAsia="標楷體" w:hAnsi="標楷體"/>
          <w:sz w:val="20"/>
          <w:szCs w:val="20"/>
        </w:rPr>
        <w:t>各類型</w:t>
      </w:r>
      <w:r w:rsidR="008F34D2">
        <w:rPr>
          <w:rFonts w:ascii="標楷體" w:eastAsia="標楷體" w:hAnsi="標楷體" w:hint="eastAsia"/>
          <w:sz w:val="20"/>
          <w:szCs w:val="20"/>
        </w:rPr>
        <w:t>自然</w:t>
      </w:r>
      <w:r w:rsidR="008F34D2" w:rsidRPr="00EA5178">
        <w:rPr>
          <w:rFonts w:ascii="標楷體" w:eastAsia="標楷體" w:hAnsi="標楷體"/>
          <w:sz w:val="20"/>
          <w:szCs w:val="20"/>
        </w:rPr>
        <w:t>保護區約占臺灣陸域面積19.19%</w:t>
      </w:r>
      <w:r w:rsidR="008F34D2">
        <w:rPr>
          <w:rFonts w:ascii="標楷體" w:eastAsia="標楷體" w:hAnsi="標楷體" w:hint="eastAsia"/>
          <w:sz w:val="20"/>
          <w:szCs w:val="20"/>
        </w:rPr>
        <w:t>，然而</w:t>
      </w:r>
      <w:r w:rsidR="00056A1F">
        <w:rPr>
          <w:rFonts w:ascii="標楷體" w:eastAsia="標楷體" w:hAnsi="標楷體" w:hint="eastAsia"/>
          <w:sz w:val="20"/>
          <w:szCs w:val="20"/>
        </w:rPr>
        <w:t>台灣多</w:t>
      </w:r>
      <w:r w:rsidR="00D809EB">
        <w:rPr>
          <w:rFonts w:ascii="標楷體" w:eastAsia="標楷體" w:hAnsi="標楷體" w:hint="eastAsia"/>
          <w:sz w:val="20"/>
          <w:szCs w:val="20"/>
        </w:rPr>
        <w:t>樣性</w:t>
      </w:r>
      <w:r w:rsidR="00056A1F">
        <w:rPr>
          <w:rFonts w:ascii="標楷體" w:eastAsia="標楷體" w:hAnsi="標楷體" w:hint="eastAsia"/>
          <w:sz w:val="20"/>
          <w:szCs w:val="20"/>
        </w:rPr>
        <w:t>生物的活動範圍常跨越保護區，廣大的農業區常是</w:t>
      </w:r>
      <w:r w:rsidR="009C7993">
        <w:rPr>
          <w:rFonts w:ascii="標楷體" w:eastAsia="標楷體" w:hAnsi="標楷體" w:hint="eastAsia"/>
          <w:sz w:val="20"/>
          <w:szCs w:val="20"/>
        </w:rPr>
        <w:t>森林</w:t>
      </w:r>
      <w:r w:rsidR="00BD7C4D">
        <w:rPr>
          <w:rFonts w:ascii="標楷體" w:eastAsia="標楷體" w:hAnsi="標楷體" w:hint="eastAsia"/>
          <w:sz w:val="20"/>
          <w:szCs w:val="20"/>
        </w:rPr>
        <w:t>生</w:t>
      </w:r>
      <w:r w:rsidR="009C7993">
        <w:rPr>
          <w:rFonts w:ascii="標楷體" w:eastAsia="標楷體" w:hAnsi="標楷體" w:hint="eastAsia"/>
          <w:sz w:val="20"/>
          <w:szCs w:val="20"/>
        </w:rPr>
        <w:t>物</w:t>
      </w:r>
      <w:r w:rsidR="00056A1F">
        <w:rPr>
          <w:rFonts w:ascii="標楷體" w:eastAsia="標楷體" w:hAnsi="標楷體" w:hint="eastAsia"/>
          <w:sz w:val="20"/>
          <w:szCs w:val="20"/>
        </w:rPr>
        <w:t>食物鏈的來源</w:t>
      </w:r>
      <w:r w:rsidR="009E7DEF">
        <w:rPr>
          <w:rFonts w:ascii="標楷體" w:eastAsia="標楷體" w:hAnsi="標楷體" w:hint="eastAsia"/>
          <w:sz w:val="20"/>
          <w:szCs w:val="20"/>
        </w:rPr>
        <w:t>，</w:t>
      </w:r>
      <w:r w:rsidR="009C7993">
        <w:rPr>
          <w:rFonts w:ascii="標楷體" w:eastAsia="標楷體" w:hAnsi="標楷體" w:hint="eastAsia"/>
          <w:sz w:val="20"/>
          <w:szCs w:val="20"/>
        </w:rPr>
        <w:t>例如猛禽</w:t>
      </w:r>
      <w:r w:rsidR="009E7DEF">
        <w:rPr>
          <w:rFonts w:ascii="標楷體" w:eastAsia="標楷體" w:hAnsi="標楷體" w:hint="eastAsia"/>
          <w:sz w:val="20"/>
          <w:szCs w:val="20"/>
        </w:rPr>
        <w:t>可能飛至漁塭或農田覓食</w:t>
      </w:r>
      <w:r w:rsidR="00056A1F">
        <w:rPr>
          <w:rFonts w:ascii="標楷體" w:eastAsia="標楷體" w:hAnsi="標楷體" w:hint="eastAsia"/>
          <w:sz w:val="20"/>
          <w:szCs w:val="20"/>
        </w:rPr>
        <w:t>。</w:t>
      </w:r>
      <w:r w:rsidR="00EA5178">
        <w:rPr>
          <w:rFonts w:ascii="標楷體" w:eastAsia="標楷體" w:hAnsi="標楷體" w:hint="eastAsia"/>
          <w:sz w:val="20"/>
          <w:szCs w:val="20"/>
        </w:rPr>
        <w:t>台灣生態與經濟發展衝突問題複雜難</w:t>
      </w:r>
      <w:r w:rsidR="008F34D2">
        <w:rPr>
          <w:rFonts w:ascii="標楷體" w:eastAsia="標楷體" w:hAnsi="標楷體" w:hint="eastAsia"/>
          <w:sz w:val="20"/>
          <w:szCs w:val="20"/>
        </w:rPr>
        <w:t>解</w:t>
      </w:r>
      <w:r w:rsidR="00056A1F">
        <w:rPr>
          <w:rFonts w:ascii="標楷體" w:eastAsia="標楷體" w:hAnsi="標楷體" w:hint="eastAsia"/>
          <w:sz w:val="20"/>
          <w:szCs w:val="20"/>
        </w:rPr>
        <w:t>，</w:t>
      </w:r>
      <w:r w:rsidR="008F34D2">
        <w:rPr>
          <w:rFonts w:ascii="標楷體" w:eastAsia="標楷體" w:hAnsi="標楷體" w:hint="eastAsia"/>
          <w:sz w:val="20"/>
          <w:szCs w:val="20"/>
        </w:rPr>
        <w:t>紀錄片「看見台灣」上映後，</w:t>
      </w:r>
      <w:r w:rsidR="00056A1F">
        <w:rPr>
          <w:rFonts w:ascii="標楷體" w:eastAsia="標楷體" w:hAnsi="標楷體" w:hint="eastAsia"/>
          <w:sz w:val="20"/>
          <w:szCs w:val="20"/>
        </w:rPr>
        <w:t>政府</w:t>
      </w:r>
      <w:r w:rsidR="008F34D2">
        <w:rPr>
          <w:rFonts w:ascii="標楷體" w:eastAsia="標楷體" w:hAnsi="標楷體" w:hint="eastAsia"/>
          <w:sz w:val="20"/>
          <w:szCs w:val="20"/>
        </w:rPr>
        <w:t>也</w:t>
      </w:r>
      <w:r w:rsidR="00056A1F">
        <w:rPr>
          <w:rFonts w:ascii="標楷體" w:eastAsia="標楷體" w:hAnsi="標楷體" w:hint="eastAsia"/>
          <w:sz w:val="20"/>
          <w:szCs w:val="20"/>
        </w:rPr>
        <w:t>立刻</w:t>
      </w:r>
      <w:r w:rsidR="008F34D2" w:rsidRPr="00124C5A">
        <w:rPr>
          <w:rFonts w:ascii="標楷體" w:eastAsia="標楷體" w:hAnsi="標楷體" w:hint="eastAsia"/>
          <w:sz w:val="20"/>
          <w:szCs w:val="20"/>
        </w:rPr>
        <w:t>於2013年11月成立「國土保育專案小組」</w:t>
      </w:r>
      <w:r w:rsidR="00056A1F">
        <w:rPr>
          <w:rFonts w:ascii="標楷體" w:eastAsia="標楷體" w:hAnsi="標楷體" w:hint="eastAsia"/>
          <w:sz w:val="20"/>
          <w:szCs w:val="20"/>
        </w:rPr>
        <w:t>嘗試解決所擬定的重大問題</w:t>
      </w:r>
      <w:r w:rsidR="002C4A34">
        <w:rPr>
          <w:rFonts w:ascii="標楷體" w:eastAsia="標楷體" w:hAnsi="標楷體" w:hint="eastAsia"/>
          <w:sz w:val="20"/>
          <w:szCs w:val="20"/>
        </w:rPr>
        <w:t>，</w:t>
      </w:r>
      <w:r w:rsidR="00B51DB6">
        <w:rPr>
          <w:rFonts w:ascii="標楷體" w:eastAsia="標楷體" w:hAnsi="標楷體" w:hint="eastAsia"/>
          <w:sz w:val="20"/>
          <w:szCs w:val="20"/>
        </w:rPr>
        <w:t>透過</w:t>
      </w:r>
      <w:r w:rsidR="00056A1F">
        <w:rPr>
          <w:rFonts w:ascii="標楷體" w:eastAsia="標楷體" w:hAnsi="標楷體" w:hint="eastAsia"/>
          <w:sz w:val="20"/>
          <w:szCs w:val="20"/>
        </w:rPr>
        <w:t>掌管</w:t>
      </w:r>
      <w:r w:rsidR="008F34D2">
        <w:rPr>
          <w:rFonts w:ascii="標楷體" w:eastAsia="標楷體" w:hAnsi="標楷體" w:hint="eastAsia"/>
          <w:sz w:val="20"/>
          <w:szCs w:val="20"/>
        </w:rPr>
        <w:t>自然資源</w:t>
      </w:r>
      <w:r w:rsidR="002C4A34">
        <w:rPr>
          <w:rFonts w:ascii="標楷體" w:eastAsia="標楷體" w:hAnsi="標楷體" w:hint="eastAsia"/>
          <w:sz w:val="20"/>
          <w:szCs w:val="20"/>
        </w:rPr>
        <w:t>或</w:t>
      </w:r>
      <w:r w:rsidR="00056A1F">
        <w:rPr>
          <w:rFonts w:ascii="標楷體" w:eastAsia="標楷體" w:hAnsi="標楷體" w:hint="eastAsia"/>
          <w:sz w:val="20"/>
          <w:szCs w:val="20"/>
        </w:rPr>
        <w:t>業務的不同部會研討解決方案</w:t>
      </w:r>
      <w:r w:rsidR="008F34D2">
        <w:rPr>
          <w:rFonts w:ascii="標楷體" w:eastAsia="標楷體" w:hAnsi="標楷體" w:hint="eastAsia"/>
          <w:sz w:val="20"/>
          <w:szCs w:val="20"/>
        </w:rPr>
        <w:t>，</w:t>
      </w:r>
      <w:r w:rsidR="002C4A34">
        <w:rPr>
          <w:rFonts w:ascii="標楷體" w:eastAsia="標楷體" w:hAnsi="標楷體" w:hint="eastAsia"/>
          <w:sz w:val="20"/>
          <w:szCs w:val="20"/>
        </w:rPr>
        <w:t>至今</w:t>
      </w:r>
      <w:r w:rsidR="00A30935">
        <w:rPr>
          <w:rFonts w:ascii="標楷體" w:eastAsia="標楷體" w:hAnsi="標楷體" w:hint="eastAsia"/>
          <w:sz w:val="20"/>
          <w:szCs w:val="20"/>
        </w:rPr>
        <w:t>或</w:t>
      </w:r>
      <w:r w:rsidR="002C4A34">
        <w:rPr>
          <w:rFonts w:ascii="標楷體" w:eastAsia="標楷體" w:hAnsi="標楷體" w:hint="eastAsia"/>
          <w:sz w:val="20"/>
          <w:szCs w:val="20"/>
        </w:rPr>
        <w:t>因整黨輪替組織更迭、或</w:t>
      </w:r>
      <w:r w:rsidR="00A30935">
        <w:rPr>
          <w:rFonts w:ascii="標楷體" w:eastAsia="標楷體" w:hAnsi="標楷體" w:hint="eastAsia"/>
          <w:sz w:val="20"/>
          <w:szCs w:val="20"/>
        </w:rPr>
        <w:t>因</w:t>
      </w:r>
      <w:r w:rsidR="002C4A34">
        <w:rPr>
          <w:rFonts w:ascii="標楷體" w:eastAsia="標楷體" w:hAnsi="標楷體" w:hint="eastAsia"/>
          <w:sz w:val="20"/>
          <w:szCs w:val="20"/>
        </w:rPr>
        <w:t>其他社會部門無法達成共識展開行動、或因資源不足，或因利益牽涉甚廣無法做成決策等，</w:t>
      </w:r>
      <w:r w:rsidR="00A30935">
        <w:rPr>
          <w:rFonts w:ascii="標楷體" w:eastAsia="標楷體" w:hAnsi="標楷體" w:hint="eastAsia"/>
          <w:sz w:val="20"/>
          <w:szCs w:val="20"/>
        </w:rPr>
        <w:t>有關</w:t>
      </w:r>
      <w:r w:rsidR="00F355B4">
        <w:rPr>
          <w:rFonts w:ascii="標楷體" w:eastAsia="標楷體" w:hAnsi="標楷體" w:hint="eastAsia"/>
          <w:sz w:val="20"/>
          <w:szCs w:val="20"/>
        </w:rPr>
        <w:t>釐清生物圈所面臨的問題進而</w:t>
      </w:r>
      <w:r w:rsidR="002C4A34">
        <w:rPr>
          <w:rFonts w:ascii="標楷體" w:eastAsia="標楷體" w:hAnsi="標楷體" w:hint="eastAsia"/>
          <w:sz w:val="20"/>
          <w:szCs w:val="20"/>
        </w:rPr>
        <w:t>解決生態與各項發展兩難的</w:t>
      </w:r>
      <w:r w:rsidR="00F355B4">
        <w:rPr>
          <w:rFonts w:ascii="標楷體" w:eastAsia="標楷體" w:hAnsi="標楷體" w:hint="eastAsia"/>
          <w:sz w:val="20"/>
          <w:szCs w:val="20"/>
        </w:rPr>
        <w:t>各種</w:t>
      </w:r>
      <w:r w:rsidR="002C4A34">
        <w:rPr>
          <w:rFonts w:ascii="標楷體" w:eastAsia="標楷體" w:hAnsi="標楷體" w:hint="eastAsia"/>
          <w:sz w:val="20"/>
          <w:szCs w:val="20"/>
        </w:rPr>
        <w:t>行動仍待展開。</w:t>
      </w:r>
      <w:r w:rsidR="00EA5178">
        <w:rPr>
          <w:rFonts w:ascii="標楷體" w:eastAsia="標楷體" w:hAnsi="標楷體" w:hint="eastAsia"/>
          <w:sz w:val="20"/>
          <w:szCs w:val="20"/>
        </w:rPr>
        <w:t>近年來農地利用與生物保育問題也受到重視，</w:t>
      </w:r>
      <w:r w:rsidR="00A30935">
        <w:rPr>
          <w:rFonts w:ascii="標楷體" w:eastAsia="標楷體" w:hAnsi="標楷體" w:hint="eastAsia"/>
          <w:sz w:val="20"/>
          <w:szCs w:val="20"/>
        </w:rPr>
        <w:t>例如台灣所</w:t>
      </w:r>
      <w:r w:rsidR="00EA5178">
        <w:rPr>
          <w:rFonts w:ascii="標楷體" w:eastAsia="標楷體" w:hAnsi="標楷體" w:hint="eastAsia"/>
          <w:sz w:val="20"/>
          <w:szCs w:val="20"/>
        </w:rPr>
        <w:t>訂定</w:t>
      </w:r>
      <w:r w:rsidR="00EA5178" w:rsidRPr="00EA5178">
        <w:rPr>
          <w:rFonts w:ascii="標楷體" w:eastAsia="標楷體" w:hAnsi="標楷體"/>
          <w:sz w:val="20"/>
          <w:szCs w:val="20"/>
        </w:rPr>
        <w:t>「行政院國家永續發展委員會生物多樣性永續發展行動計畫」</w:t>
      </w:r>
      <w:r w:rsidR="00EA5178">
        <w:rPr>
          <w:rFonts w:ascii="標楷體" w:eastAsia="標楷體" w:hAnsi="標楷體" w:hint="eastAsia"/>
          <w:sz w:val="20"/>
          <w:szCs w:val="20"/>
        </w:rPr>
        <w:t>，</w:t>
      </w:r>
      <w:r w:rsidR="00A30935">
        <w:rPr>
          <w:rFonts w:ascii="標楷體" w:eastAsia="標楷體" w:hAnsi="標楷體" w:hint="eastAsia"/>
          <w:sz w:val="20"/>
          <w:szCs w:val="20"/>
        </w:rPr>
        <w:t>一方面</w:t>
      </w:r>
      <w:r w:rsidR="00EA5178">
        <w:rPr>
          <w:rFonts w:ascii="標楷體" w:eastAsia="標楷體" w:hAnsi="標楷體" w:hint="eastAsia"/>
          <w:sz w:val="20"/>
          <w:szCs w:val="20"/>
        </w:rPr>
        <w:t>為</w:t>
      </w:r>
      <w:r w:rsidR="00EA5178" w:rsidRPr="00EA5178">
        <w:rPr>
          <w:rFonts w:ascii="標楷體" w:eastAsia="標楷體" w:hAnsi="標楷體"/>
          <w:sz w:val="20"/>
          <w:szCs w:val="20"/>
        </w:rPr>
        <w:t>保障基因、物種和生態系的多樣性，另一方面確認導致生物多樣性衰退的各種威脅，並協助地方及私部門制定生物資源永續使用的方法</w:t>
      </w:r>
      <w:r w:rsidR="0068366C">
        <w:rPr>
          <w:rFonts w:ascii="標楷體" w:eastAsia="標楷體" w:hAnsi="標楷體" w:hint="eastAsia"/>
          <w:sz w:val="20"/>
          <w:szCs w:val="20"/>
        </w:rPr>
        <w:t>。</w:t>
      </w:r>
      <w:r w:rsidR="00DB2990">
        <w:rPr>
          <w:rFonts w:ascii="標楷體" w:eastAsia="標楷體" w:hAnsi="標楷體" w:hint="eastAsia"/>
          <w:sz w:val="20"/>
          <w:szCs w:val="20"/>
        </w:rPr>
        <w:t>除了公部門的努力外，常見非營利部門關注社會問題並努力爭取資源投入解決問題的行動。</w:t>
      </w:r>
    </w:p>
    <w:p w:rsidR="008F34D2" w:rsidRDefault="008F34D2" w:rsidP="000D195F">
      <w:pPr>
        <w:pStyle w:val="af1"/>
        <w:ind w:firstLine="480"/>
        <w:rPr>
          <w:rFonts w:ascii="標楷體" w:eastAsia="標楷體" w:hAnsi="標楷體"/>
          <w:sz w:val="20"/>
          <w:szCs w:val="20"/>
        </w:rPr>
      </w:pPr>
      <w:r w:rsidRPr="005573DF">
        <w:rPr>
          <w:rFonts w:ascii="標楷體" w:eastAsia="標楷體" w:hAnsi="標楷體" w:hint="eastAsia"/>
          <w:sz w:val="20"/>
          <w:szCs w:val="20"/>
        </w:rPr>
        <w:t>在台灣黑鳶(俗稱老鷹)的研究資料不多，於</w:t>
      </w:r>
      <w:r w:rsidRPr="005573DF">
        <w:rPr>
          <w:rFonts w:ascii="標楷體" w:eastAsia="標楷體" w:hAnsi="標楷體"/>
          <w:sz w:val="20"/>
          <w:szCs w:val="20"/>
        </w:rPr>
        <w:t>19</w:t>
      </w:r>
      <w:r w:rsidRPr="005573DF">
        <w:rPr>
          <w:rFonts w:ascii="標楷體" w:eastAsia="標楷體" w:hAnsi="標楷體" w:hint="eastAsia"/>
          <w:sz w:val="20"/>
          <w:szCs w:val="20"/>
        </w:rPr>
        <w:t>世紀</w:t>
      </w:r>
      <w:r>
        <w:rPr>
          <w:rFonts w:ascii="標楷體" w:eastAsia="標楷體" w:hAnsi="標楷體" w:hint="eastAsia"/>
          <w:sz w:val="20"/>
          <w:szCs w:val="20"/>
        </w:rPr>
        <w:t>時，</w:t>
      </w:r>
      <w:r w:rsidRPr="005573DF">
        <w:rPr>
          <w:rFonts w:ascii="標楷體" w:eastAsia="標楷體" w:hAnsi="標楷體" w:hint="eastAsia"/>
          <w:sz w:val="20"/>
          <w:szCs w:val="20"/>
        </w:rPr>
        <w:t>黑鳶從南到北都很普遍；</w:t>
      </w:r>
      <w:r w:rsidRPr="005573DF">
        <w:rPr>
          <w:rFonts w:ascii="標楷體" w:eastAsia="標楷體" w:hAnsi="標楷體"/>
          <w:sz w:val="20"/>
          <w:szCs w:val="20"/>
        </w:rPr>
        <w:t>1970</w:t>
      </w:r>
      <w:r w:rsidRPr="005573DF">
        <w:rPr>
          <w:rFonts w:ascii="標楷體" w:eastAsia="標楷體" w:hAnsi="標楷體" w:hint="eastAsia"/>
          <w:sz w:val="20"/>
          <w:szCs w:val="20"/>
        </w:rPr>
        <w:t>年代黑鳶仍是常見的留鳥，然而於</w:t>
      </w:r>
      <w:r w:rsidRPr="005573DF">
        <w:rPr>
          <w:rFonts w:ascii="標楷體" w:eastAsia="標楷體" w:hAnsi="標楷體"/>
          <w:sz w:val="20"/>
          <w:szCs w:val="20"/>
        </w:rPr>
        <w:t>1980</w:t>
      </w:r>
      <w:r w:rsidRPr="005573DF">
        <w:rPr>
          <w:rFonts w:ascii="標楷體" w:eastAsia="標楷體" w:hAnsi="標楷體" w:hint="eastAsia"/>
          <w:sz w:val="20"/>
          <w:szCs w:val="20"/>
        </w:rPr>
        <w:t>起</w:t>
      </w:r>
      <w:r>
        <w:rPr>
          <w:rFonts w:ascii="標楷體" w:eastAsia="標楷體" w:hAnsi="標楷體" w:hint="eastAsia"/>
          <w:sz w:val="20"/>
          <w:szCs w:val="20"/>
        </w:rPr>
        <w:t>，</w:t>
      </w:r>
      <w:r w:rsidRPr="005573DF">
        <w:rPr>
          <w:rFonts w:ascii="標楷體" w:eastAsia="標楷體" w:hAnsi="標楷體" w:hint="eastAsia"/>
          <w:sz w:val="20"/>
          <w:szCs w:val="20"/>
        </w:rPr>
        <w:t>就曾有人發現黑鳶數目大量減少，</w:t>
      </w:r>
      <w:r w:rsidRPr="008109CA">
        <w:rPr>
          <w:rFonts w:ascii="標楷體" w:eastAsia="標楷體" w:hAnsi="標楷體"/>
          <w:sz w:val="20"/>
          <w:szCs w:val="20"/>
        </w:rPr>
        <w:t>中華鳥會</w:t>
      </w:r>
      <w:r>
        <w:rPr>
          <w:rFonts w:ascii="標楷體" w:eastAsia="標楷體" w:hAnsi="標楷體" w:hint="eastAsia"/>
          <w:sz w:val="20"/>
          <w:szCs w:val="20"/>
        </w:rPr>
        <w:t>曾</w:t>
      </w:r>
      <w:r w:rsidRPr="008109CA">
        <w:rPr>
          <w:rFonts w:ascii="標楷體" w:eastAsia="標楷體" w:hAnsi="標楷體"/>
          <w:sz w:val="20"/>
          <w:szCs w:val="20"/>
        </w:rPr>
        <w:t>在1991年</w:t>
      </w:r>
      <w:r>
        <w:rPr>
          <w:rFonts w:ascii="標楷體" w:eastAsia="標楷體" w:hAnsi="標楷體" w:hint="eastAsia"/>
          <w:sz w:val="20"/>
          <w:szCs w:val="20"/>
        </w:rPr>
        <w:t>進行</w:t>
      </w:r>
      <w:r w:rsidRPr="008109CA">
        <w:rPr>
          <w:rFonts w:ascii="標楷體" w:eastAsia="標楷體" w:hAnsi="標楷體"/>
          <w:sz w:val="20"/>
          <w:szCs w:val="20"/>
        </w:rPr>
        <w:t>第一次普查，全台灣</w:t>
      </w:r>
      <w:r>
        <w:rPr>
          <w:rFonts w:ascii="標楷體" w:eastAsia="標楷體" w:hAnsi="標楷體" w:hint="eastAsia"/>
          <w:sz w:val="20"/>
          <w:szCs w:val="20"/>
        </w:rPr>
        <w:t>竟</w:t>
      </w:r>
      <w:r w:rsidR="009A2A7E">
        <w:rPr>
          <w:rFonts w:ascii="標楷體" w:eastAsia="標楷體" w:hAnsi="標楷體" w:hint="eastAsia"/>
          <w:sz w:val="20"/>
          <w:szCs w:val="20"/>
        </w:rPr>
        <w:t>然</w:t>
      </w:r>
      <w:r w:rsidRPr="008109CA">
        <w:rPr>
          <w:rFonts w:ascii="標楷體" w:eastAsia="標楷體" w:hAnsi="標楷體"/>
          <w:sz w:val="20"/>
          <w:szCs w:val="20"/>
        </w:rPr>
        <w:t>只剩下基隆和屏東還有少數</w:t>
      </w:r>
      <w:r>
        <w:rPr>
          <w:rFonts w:ascii="標楷體" w:eastAsia="標楷體" w:hAnsi="標楷體" w:hint="eastAsia"/>
          <w:sz w:val="20"/>
          <w:szCs w:val="20"/>
        </w:rPr>
        <w:t>黑鳶</w:t>
      </w:r>
      <w:r w:rsidRPr="008109CA">
        <w:rPr>
          <w:rFonts w:ascii="標楷體" w:eastAsia="標楷體" w:hAnsi="標楷體"/>
          <w:sz w:val="20"/>
          <w:szCs w:val="20"/>
        </w:rPr>
        <w:t>族群，</w:t>
      </w:r>
      <w:r w:rsidR="009A2A7E">
        <w:rPr>
          <w:rFonts w:ascii="標楷體" w:eastAsia="標楷體" w:hAnsi="標楷體" w:hint="eastAsia"/>
          <w:sz w:val="20"/>
          <w:szCs w:val="20"/>
        </w:rPr>
        <w:t>普查</w:t>
      </w:r>
      <w:r>
        <w:rPr>
          <w:rFonts w:ascii="標楷體" w:eastAsia="標楷體" w:hAnsi="標楷體" w:hint="eastAsia"/>
          <w:sz w:val="20"/>
          <w:szCs w:val="20"/>
        </w:rPr>
        <w:t>黑鳶</w:t>
      </w:r>
      <w:r w:rsidR="009A2A7E">
        <w:rPr>
          <w:rFonts w:ascii="標楷體" w:eastAsia="標楷體" w:hAnsi="標楷體" w:hint="eastAsia"/>
          <w:sz w:val="20"/>
          <w:szCs w:val="20"/>
        </w:rPr>
        <w:t>的</w:t>
      </w:r>
      <w:r>
        <w:rPr>
          <w:rFonts w:ascii="標楷體" w:eastAsia="標楷體" w:hAnsi="標楷體" w:hint="eastAsia"/>
          <w:sz w:val="20"/>
          <w:szCs w:val="20"/>
        </w:rPr>
        <w:t>數量約為</w:t>
      </w:r>
      <w:r w:rsidRPr="008109CA">
        <w:rPr>
          <w:rFonts w:ascii="標楷體" w:eastAsia="標楷體" w:hAnsi="標楷體"/>
          <w:sz w:val="20"/>
          <w:szCs w:val="20"/>
        </w:rPr>
        <w:t>175隻</w:t>
      </w:r>
      <w:r w:rsidR="009A2A7E">
        <w:rPr>
          <w:rFonts w:ascii="標楷體" w:eastAsia="標楷體" w:hAnsi="標楷體" w:hint="eastAsia"/>
          <w:sz w:val="20"/>
          <w:szCs w:val="20"/>
        </w:rPr>
        <w:t>。</w:t>
      </w:r>
      <w:r>
        <w:rPr>
          <w:rFonts w:ascii="標楷體" w:eastAsia="標楷體" w:hAnsi="標楷體" w:hint="eastAsia"/>
          <w:sz w:val="20"/>
          <w:szCs w:val="20"/>
        </w:rPr>
        <w:t>在世界各地仍普遍存在的黑鳶竟然在台灣</w:t>
      </w:r>
      <w:r w:rsidRPr="005573DF">
        <w:rPr>
          <w:rFonts w:ascii="標楷體" w:eastAsia="標楷體" w:hAnsi="標楷體" w:hint="eastAsia"/>
          <w:sz w:val="20"/>
          <w:szCs w:val="20"/>
        </w:rPr>
        <w:t>瀕臨滅絕(洪孝宇、林惠珊等</w:t>
      </w:r>
      <w:r w:rsidRPr="005573DF">
        <w:rPr>
          <w:rFonts w:ascii="標楷體" w:eastAsia="標楷體" w:hAnsi="標楷體"/>
          <w:sz w:val="20"/>
          <w:szCs w:val="20"/>
        </w:rPr>
        <w:t>2018</w:t>
      </w:r>
      <w:r w:rsidRPr="005573DF">
        <w:rPr>
          <w:rFonts w:ascii="標楷體" w:eastAsia="標楷體" w:hAnsi="標楷體" w:hint="eastAsia"/>
          <w:sz w:val="20"/>
          <w:szCs w:val="20"/>
        </w:rPr>
        <w:t>)。</w:t>
      </w:r>
      <w:r w:rsidR="003C5149" w:rsidRPr="003A7218">
        <w:rPr>
          <w:rFonts w:ascii="標楷體" w:eastAsia="標楷體" w:hAnsi="標楷體" w:hint="eastAsia"/>
          <w:sz w:val="20"/>
          <w:szCs w:val="20"/>
        </w:rPr>
        <w:t>因此</w:t>
      </w:r>
      <w:r w:rsidR="00301EF9">
        <w:rPr>
          <w:rFonts w:ascii="標楷體" w:eastAsia="標楷體" w:hAnsi="標楷體" w:hint="eastAsia"/>
          <w:sz w:val="20"/>
          <w:szCs w:val="20"/>
        </w:rPr>
        <w:t>本研究</w:t>
      </w:r>
      <w:r w:rsidR="00137497">
        <w:rPr>
          <w:rFonts w:ascii="標楷體" w:eastAsia="標楷體" w:hAnsi="標楷體" w:hint="eastAsia"/>
          <w:sz w:val="20"/>
          <w:szCs w:val="20"/>
        </w:rPr>
        <w:t>探討</w:t>
      </w:r>
      <w:r w:rsidR="00301EF9">
        <w:rPr>
          <w:rFonts w:ascii="標楷體" w:eastAsia="標楷體" w:hAnsi="標楷體" w:hint="eastAsia"/>
          <w:sz w:val="20"/>
          <w:szCs w:val="20"/>
        </w:rPr>
        <w:t>這一段自2012年10月經檢驗確認黑鳶死亡的原因後，於</w:t>
      </w:r>
      <w:r w:rsidR="003C5149" w:rsidRPr="003A7218">
        <w:rPr>
          <w:rFonts w:ascii="標楷體" w:eastAsia="標楷體" w:hAnsi="標楷體" w:hint="eastAsia"/>
          <w:sz w:val="20"/>
          <w:szCs w:val="20"/>
        </w:rPr>
        <w:t>2013年10月在屏東的農田</w:t>
      </w:r>
      <w:r w:rsidR="00301EF9">
        <w:rPr>
          <w:rFonts w:ascii="標楷體" w:eastAsia="標楷體" w:hAnsi="標楷體" w:hint="eastAsia"/>
          <w:sz w:val="20"/>
          <w:szCs w:val="20"/>
        </w:rPr>
        <w:t>調查</w:t>
      </w:r>
      <w:r w:rsidR="003C5149" w:rsidRPr="003A7218">
        <w:rPr>
          <w:rFonts w:ascii="標楷體" w:eastAsia="標楷體" w:hAnsi="標楷體" w:hint="eastAsia"/>
          <w:sz w:val="20"/>
          <w:szCs w:val="20"/>
        </w:rPr>
        <w:t>發現大量鳥類死亡，</w:t>
      </w:r>
      <w:r w:rsidR="004F0028">
        <w:rPr>
          <w:rFonts w:ascii="標楷體" w:eastAsia="標楷體" w:hAnsi="標楷體" w:hint="eastAsia"/>
          <w:sz w:val="20"/>
          <w:szCs w:val="20"/>
        </w:rPr>
        <w:t>引發媒體報導與社會關注而</w:t>
      </w:r>
      <w:r w:rsidR="003C5149" w:rsidRPr="003A7218">
        <w:rPr>
          <w:rFonts w:ascii="標楷體" w:eastAsia="標楷體" w:hAnsi="標楷體" w:hint="eastAsia"/>
          <w:sz w:val="20"/>
          <w:szCs w:val="20"/>
        </w:rPr>
        <w:t>展開</w:t>
      </w:r>
      <w:r w:rsidR="00301EF9">
        <w:rPr>
          <w:rFonts w:ascii="標楷體" w:eastAsia="標楷體" w:hAnsi="標楷體" w:hint="eastAsia"/>
          <w:sz w:val="20"/>
          <w:szCs w:val="20"/>
        </w:rPr>
        <w:t>結合社會不同部門共同合作保育</w:t>
      </w:r>
      <w:r w:rsidR="007508B7">
        <w:rPr>
          <w:rFonts w:ascii="標楷體" w:eastAsia="標楷體" w:hAnsi="標楷體" w:hint="eastAsia"/>
          <w:sz w:val="20"/>
          <w:szCs w:val="20"/>
        </w:rPr>
        <w:t>黑鳶</w:t>
      </w:r>
      <w:r w:rsidR="003C5149" w:rsidRPr="003A7218">
        <w:rPr>
          <w:rFonts w:ascii="標楷體" w:eastAsia="標楷體" w:hAnsi="標楷體" w:hint="eastAsia"/>
          <w:sz w:val="20"/>
          <w:szCs w:val="20"/>
        </w:rPr>
        <w:t>與</w:t>
      </w:r>
      <w:r w:rsidR="005A1B19">
        <w:rPr>
          <w:rFonts w:ascii="標楷體" w:eastAsia="標楷體" w:hAnsi="標楷體" w:hint="eastAsia"/>
          <w:sz w:val="20"/>
          <w:szCs w:val="20"/>
        </w:rPr>
        <w:t>處理農藥</w:t>
      </w:r>
      <w:r w:rsidR="003C5149" w:rsidRPr="003A7218">
        <w:rPr>
          <w:rFonts w:ascii="標楷體" w:eastAsia="標楷體" w:hAnsi="標楷體" w:hint="eastAsia"/>
          <w:sz w:val="20"/>
          <w:szCs w:val="20"/>
        </w:rPr>
        <w:t>毒鳥問題</w:t>
      </w:r>
      <w:r w:rsidR="00301EF9">
        <w:rPr>
          <w:rFonts w:ascii="標楷體" w:eastAsia="標楷體" w:hAnsi="標楷體" w:hint="eastAsia"/>
          <w:sz w:val="20"/>
          <w:szCs w:val="20"/>
        </w:rPr>
        <w:t>，</w:t>
      </w:r>
      <w:r w:rsidR="0017331A">
        <w:rPr>
          <w:rFonts w:ascii="標楷體" w:eastAsia="標楷體" w:hAnsi="標楷體" w:hint="eastAsia"/>
          <w:sz w:val="20"/>
          <w:szCs w:val="20"/>
        </w:rPr>
        <w:t>進</w:t>
      </w:r>
      <w:r w:rsidR="00301EF9">
        <w:rPr>
          <w:rFonts w:ascii="標楷體" w:eastAsia="標楷體" w:hAnsi="標楷體" w:hint="eastAsia"/>
          <w:sz w:val="20"/>
          <w:szCs w:val="20"/>
        </w:rPr>
        <w:t>而發展出以創新農法種植</w:t>
      </w:r>
      <w:r w:rsidR="003C5149" w:rsidRPr="003A7218">
        <w:rPr>
          <w:rFonts w:ascii="標楷體" w:eastAsia="標楷體" w:hAnsi="標楷體" w:hint="eastAsia"/>
          <w:sz w:val="20"/>
          <w:szCs w:val="20"/>
        </w:rPr>
        <w:t>無毒紅豆</w:t>
      </w:r>
      <w:r w:rsidR="00301EF9">
        <w:rPr>
          <w:rFonts w:ascii="標楷體" w:eastAsia="標楷體" w:hAnsi="標楷體" w:hint="eastAsia"/>
          <w:sz w:val="20"/>
          <w:szCs w:val="20"/>
        </w:rPr>
        <w:t>，</w:t>
      </w:r>
      <w:r w:rsidR="004F0028">
        <w:rPr>
          <w:rFonts w:ascii="標楷體" w:eastAsia="標楷體" w:hAnsi="標楷體" w:hint="eastAsia"/>
          <w:sz w:val="20"/>
          <w:szCs w:val="20"/>
        </w:rPr>
        <w:t>結合通路協助開發紅豆加工商品並進行銷售，</w:t>
      </w:r>
      <w:r w:rsidR="003C5149" w:rsidRPr="003A7218">
        <w:rPr>
          <w:rFonts w:ascii="標楷體" w:eastAsia="標楷體" w:hAnsi="標楷體" w:hint="eastAsia"/>
          <w:sz w:val="20"/>
          <w:szCs w:val="20"/>
        </w:rPr>
        <w:t>並以</w:t>
      </w:r>
      <w:r w:rsidR="00301EF9">
        <w:rPr>
          <w:rFonts w:ascii="標楷體" w:eastAsia="標楷體" w:hAnsi="標楷體" w:hint="eastAsia"/>
          <w:sz w:val="20"/>
          <w:szCs w:val="20"/>
        </w:rPr>
        <w:t>老鷹紅豆品牌持續擴大宣傳，引動</w:t>
      </w:r>
      <w:r w:rsidR="003C5149" w:rsidRPr="003A7218">
        <w:rPr>
          <w:rFonts w:ascii="標楷體" w:eastAsia="標楷體" w:hAnsi="標楷體" w:hint="eastAsia"/>
          <w:sz w:val="20"/>
          <w:szCs w:val="20"/>
        </w:rPr>
        <w:t>重視生態</w:t>
      </w:r>
      <w:r w:rsidR="00301EF9">
        <w:rPr>
          <w:rFonts w:ascii="標楷體" w:eastAsia="標楷體" w:hAnsi="標楷體" w:hint="eastAsia"/>
          <w:sz w:val="20"/>
          <w:szCs w:val="20"/>
        </w:rPr>
        <w:t>、農業發展</w:t>
      </w:r>
      <w:r w:rsidR="003C5149" w:rsidRPr="003A7218">
        <w:rPr>
          <w:rFonts w:ascii="標楷體" w:eastAsia="標楷體" w:hAnsi="標楷體" w:hint="eastAsia"/>
          <w:sz w:val="20"/>
          <w:szCs w:val="20"/>
        </w:rPr>
        <w:t>與食</w:t>
      </w:r>
      <w:r w:rsidR="008E1368">
        <w:rPr>
          <w:rFonts w:ascii="標楷體" w:eastAsia="標楷體" w:hAnsi="標楷體" w:hint="eastAsia"/>
          <w:sz w:val="20"/>
          <w:szCs w:val="20"/>
        </w:rPr>
        <w:t>品</w:t>
      </w:r>
      <w:r w:rsidR="003C5149" w:rsidRPr="003A7218">
        <w:rPr>
          <w:rFonts w:ascii="標楷體" w:eastAsia="標楷體" w:hAnsi="標楷體" w:hint="eastAsia"/>
          <w:sz w:val="20"/>
          <w:szCs w:val="20"/>
        </w:rPr>
        <w:t>安</w:t>
      </w:r>
      <w:r w:rsidR="008E1368">
        <w:rPr>
          <w:rFonts w:ascii="標楷體" w:eastAsia="標楷體" w:hAnsi="標楷體" w:hint="eastAsia"/>
          <w:sz w:val="20"/>
          <w:szCs w:val="20"/>
        </w:rPr>
        <w:t>全</w:t>
      </w:r>
      <w:r w:rsidR="003C5149" w:rsidRPr="003A7218">
        <w:rPr>
          <w:rFonts w:ascii="標楷體" w:eastAsia="標楷體" w:hAnsi="標楷體" w:hint="eastAsia"/>
          <w:sz w:val="20"/>
          <w:szCs w:val="20"/>
        </w:rPr>
        <w:t>的</w:t>
      </w:r>
      <w:r w:rsidR="00FE308D">
        <w:rPr>
          <w:rFonts w:ascii="標楷體" w:eastAsia="標楷體" w:hAnsi="標楷體" w:hint="eastAsia"/>
          <w:sz w:val="20"/>
          <w:szCs w:val="20"/>
        </w:rPr>
        <w:t>六級產業化</w:t>
      </w:r>
      <w:r w:rsidR="003C5149" w:rsidRPr="003A7218">
        <w:rPr>
          <w:rFonts w:ascii="標楷體" w:eastAsia="標楷體" w:hAnsi="標楷體" w:hint="eastAsia"/>
          <w:sz w:val="20"/>
          <w:szCs w:val="20"/>
        </w:rPr>
        <w:t>社會創業</w:t>
      </w:r>
      <w:r w:rsidR="00301EF9">
        <w:rPr>
          <w:rFonts w:ascii="標楷體" w:eastAsia="標楷體" w:hAnsi="標楷體" w:hint="eastAsia"/>
          <w:sz w:val="20"/>
          <w:szCs w:val="20"/>
        </w:rPr>
        <w:t>歷程</w:t>
      </w:r>
      <w:r w:rsidR="003C5149" w:rsidRPr="003A7218">
        <w:rPr>
          <w:rFonts w:ascii="標楷體" w:eastAsia="標楷體" w:hAnsi="標楷體" w:hint="eastAsia"/>
          <w:sz w:val="20"/>
          <w:szCs w:val="20"/>
        </w:rPr>
        <w:t>。</w:t>
      </w:r>
    </w:p>
    <w:p w:rsidR="00EF0F22" w:rsidRDefault="005573DF" w:rsidP="0017331A">
      <w:pPr>
        <w:pStyle w:val="af1"/>
        <w:ind w:firstLine="480"/>
        <w:rPr>
          <w:rFonts w:ascii="標楷體" w:eastAsia="標楷體" w:hAnsi="標楷體"/>
          <w:sz w:val="20"/>
          <w:szCs w:val="20"/>
        </w:rPr>
      </w:pPr>
      <w:r w:rsidRPr="005573DF">
        <w:rPr>
          <w:rFonts w:ascii="標楷體" w:eastAsia="標楷體" w:hAnsi="標楷體" w:hint="eastAsia"/>
          <w:sz w:val="20"/>
          <w:szCs w:val="20"/>
        </w:rPr>
        <w:t>台灣所面臨的社會問題錯綜複雜，近年來期望透過社會創業的實踐與行動，發展持續解決問題的機制與模式。</w:t>
      </w:r>
      <w:r w:rsidR="004F0028">
        <w:rPr>
          <w:rFonts w:ascii="標楷體" w:eastAsia="標楷體" w:hAnsi="標楷體" w:hint="eastAsia"/>
          <w:sz w:val="20"/>
          <w:szCs w:val="20"/>
        </w:rPr>
        <w:t>而</w:t>
      </w:r>
      <w:r w:rsidRPr="005573DF">
        <w:rPr>
          <w:rFonts w:ascii="標楷體" w:eastAsia="標楷體" w:hAnsi="標楷體" w:hint="eastAsia"/>
          <w:sz w:val="20"/>
          <w:szCs w:val="20"/>
        </w:rPr>
        <w:t>相關社會創業研究鮮少針對難解的社會問題</w:t>
      </w:r>
      <w:r w:rsidR="0017331A">
        <w:rPr>
          <w:rFonts w:ascii="標楷體" w:eastAsia="標楷體" w:hAnsi="標楷體" w:hint="eastAsia"/>
          <w:sz w:val="20"/>
          <w:szCs w:val="20"/>
        </w:rPr>
        <w:t>及其脈絡</w:t>
      </w:r>
      <w:r w:rsidR="004F0028">
        <w:rPr>
          <w:rFonts w:ascii="標楷體" w:eastAsia="標楷體" w:hAnsi="標楷體" w:hint="eastAsia"/>
          <w:sz w:val="20"/>
          <w:szCs w:val="20"/>
        </w:rPr>
        <w:t>，</w:t>
      </w:r>
      <w:r w:rsidRPr="005573DF">
        <w:rPr>
          <w:rFonts w:ascii="標楷體" w:eastAsia="標楷體" w:hAnsi="標楷體" w:hint="eastAsia"/>
          <w:sz w:val="20"/>
          <w:szCs w:val="20"/>
        </w:rPr>
        <w:t>深入探究社會</w:t>
      </w:r>
      <w:r w:rsidR="0020588C">
        <w:rPr>
          <w:rFonts w:ascii="標楷體" w:eastAsia="標楷體" w:hAnsi="標楷體" w:hint="eastAsia"/>
          <w:sz w:val="20"/>
          <w:szCs w:val="20"/>
        </w:rPr>
        <w:t>不同</w:t>
      </w:r>
      <w:r w:rsidRPr="005573DF">
        <w:rPr>
          <w:rFonts w:ascii="標楷體" w:eastAsia="標楷體" w:hAnsi="標楷體" w:hint="eastAsia"/>
          <w:sz w:val="20"/>
          <w:szCs w:val="20"/>
        </w:rPr>
        <w:t>部門如何運用各自的優勢與資源共同合作，</w:t>
      </w:r>
      <w:r w:rsidR="00C71EA9">
        <w:rPr>
          <w:rFonts w:ascii="標楷體" w:eastAsia="標楷體" w:hAnsi="標楷體" w:hint="eastAsia"/>
          <w:sz w:val="20"/>
          <w:szCs w:val="20"/>
        </w:rPr>
        <w:t>如何</w:t>
      </w:r>
      <w:r w:rsidR="004F0028">
        <w:rPr>
          <w:rFonts w:ascii="標楷體" w:eastAsia="標楷體" w:hAnsi="標楷體" w:hint="eastAsia"/>
          <w:sz w:val="20"/>
          <w:szCs w:val="20"/>
        </w:rPr>
        <w:t>以</w:t>
      </w:r>
      <w:r w:rsidRPr="005573DF">
        <w:rPr>
          <w:rFonts w:ascii="標楷體" w:eastAsia="標楷體" w:hAnsi="標楷體" w:hint="eastAsia"/>
          <w:sz w:val="20"/>
          <w:szCs w:val="20"/>
        </w:rPr>
        <w:t>共學共創</w:t>
      </w:r>
      <w:r w:rsidR="00C71EA9">
        <w:rPr>
          <w:rFonts w:ascii="標楷體" w:eastAsia="標楷體" w:hAnsi="標楷體" w:hint="eastAsia"/>
          <w:sz w:val="20"/>
          <w:szCs w:val="20"/>
        </w:rPr>
        <w:t>模式建立</w:t>
      </w:r>
      <w:r w:rsidRPr="005573DF">
        <w:rPr>
          <w:rFonts w:ascii="標楷體" w:eastAsia="標楷體" w:hAnsi="標楷體" w:hint="eastAsia"/>
          <w:sz w:val="20"/>
          <w:szCs w:val="20"/>
        </w:rPr>
        <w:t>長期的合作</w:t>
      </w:r>
      <w:r w:rsidR="00C71EA9">
        <w:rPr>
          <w:rFonts w:ascii="標楷體" w:eastAsia="標楷體" w:hAnsi="標楷體" w:hint="eastAsia"/>
          <w:sz w:val="20"/>
          <w:szCs w:val="20"/>
        </w:rPr>
        <w:t>關係</w:t>
      </w:r>
      <w:r w:rsidRPr="005573DF">
        <w:rPr>
          <w:rFonts w:ascii="標楷體" w:eastAsia="標楷體" w:hAnsi="標楷體" w:hint="eastAsia"/>
          <w:sz w:val="20"/>
          <w:szCs w:val="20"/>
        </w:rPr>
        <w:t>。</w:t>
      </w:r>
      <w:r w:rsidR="002C3467" w:rsidRPr="005573DF">
        <w:rPr>
          <w:rFonts w:ascii="標楷體" w:eastAsia="標楷體" w:hAnsi="標楷體" w:hint="eastAsia"/>
          <w:sz w:val="20"/>
          <w:szCs w:val="20"/>
        </w:rPr>
        <w:t>本研究</w:t>
      </w:r>
      <w:r w:rsidR="008F7CBB">
        <w:rPr>
          <w:rFonts w:ascii="標楷體" w:eastAsia="標楷體" w:hAnsi="標楷體" w:hint="eastAsia"/>
          <w:sz w:val="20"/>
          <w:szCs w:val="20"/>
        </w:rPr>
        <w:t>首先進行文獻探討，並</w:t>
      </w:r>
      <w:r w:rsidR="002C3467" w:rsidRPr="005573DF">
        <w:rPr>
          <w:rFonts w:ascii="標楷體" w:eastAsia="標楷體" w:hAnsi="標楷體" w:hint="eastAsia"/>
          <w:sz w:val="20"/>
          <w:szCs w:val="20"/>
        </w:rPr>
        <w:t>透過</w:t>
      </w:r>
      <w:r w:rsidR="002C3467">
        <w:rPr>
          <w:rFonts w:ascii="標楷體" w:eastAsia="標楷體" w:hAnsi="標楷體" w:hint="eastAsia"/>
          <w:sz w:val="20"/>
          <w:szCs w:val="20"/>
        </w:rPr>
        <w:t>蒐集</w:t>
      </w:r>
      <w:r w:rsidR="002C3467" w:rsidRPr="005573DF">
        <w:rPr>
          <w:rFonts w:ascii="標楷體" w:eastAsia="標楷體" w:hAnsi="標楷體" w:hint="eastAsia"/>
          <w:sz w:val="20"/>
          <w:szCs w:val="20"/>
        </w:rPr>
        <w:t>分析老鷹紅豆個案</w:t>
      </w:r>
      <w:r w:rsidR="008F7CBB">
        <w:rPr>
          <w:rFonts w:ascii="標楷體" w:eastAsia="標楷體" w:hAnsi="標楷體" w:hint="eastAsia"/>
          <w:sz w:val="20"/>
          <w:szCs w:val="20"/>
        </w:rPr>
        <w:t>的</w:t>
      </w:r>
      <w:r w:rsidR="002C3467">
        <w:rPr>
          <w:rFonts w:ascii="標楷體" w:eastAsia="標楷體" w:hAnsi="標楷體" w:hint="eastAsia"/>
          <w:sz w:val="20"/>
          <w:szCs w:val="20"/>
        </w:rPr>
        <w:t>次級資料與</w:t>
      </w:r>
      <w:r w:rsidR="008F7CBB">
        <w:rPr>
          <w:rFonts w:ascii="標楷體" w:eastAsia="標楷體" w:hAnsi="標楷體" w:hint="eastAsia"/>
          <w:sz w:val="20"/>
          <w:szCs w:val="20"/>
        </w:rPr>
        <w:t>以半結構方式</w:t>
      </w:r>
      <w:r w:rsidR="002C3467">
        <w:rPr>
          <w:rFonts w:ascii="標楷體" w:eastAsia="標楷體" w:hAnsi="標楷體" w:hint="eastAsia"/>
          <w:sz w:val="20"/>
          <w:szCs w:val="20"/>
        </w:rPr>
        <w:t>訪談不同部門重要成員</w:t>
      </w:r>
      <w:r w:rsidR="002C3467" w:rsidRPr="005573DF">
        <w:rPr>
          <w:rFonts w:ascii="標楷體" w:eastAsia="標楷體" w:hAnsi="標楷體" w:hint="eastAsia"/>
          <w:sz w:val="20"/>
          <w:szCs w:val="20"/>
        </w:rPr>
        <w:t>，</w:t>
      </w:r>
      <w:r w:rsidR="00A20DBD">
        <w:rPr>
          <w:rFonts w:ascii="標楷體" w:eastAsia="標楷體" w:hAnsi="標楷體" w:hint="eastAsia"/>
          <w:sz w:val="20"/>
          <w:szCs w:val="20"/>
        </w:rPr>
        <w:t>分析</w:t>
      </w:r>
      <w:r w:rsidR="002C3467" w:rsidRPr="005573DF">
        <w:rPr>
          <w:rFonts w:ascii="標楷體" w:eastAsia="標楷體" w:hAnsi="標楷體" w:hint="eastAsia"/>
          <w:sz w:val="20"/>
          <w:szCs w:val="20"/>
        </w:rPr>
        <w:t>社會</w:t>
      </w:r>
      <w:r w:rsidR="002C3467">
        <w:rPr>
          <w:rFonts w:ascii="標楷體" w:eastAsia="標楷體" w:hAnsi="標楷體" w:hint="eastAsia"/>
          <w:sz w:val="20"/>
          <w:szCs w:val="20"/>
        </w:rPr>
        <w:t>不同</w:t>
      </w:r>
      <w:r w:rsidR="002C3467" w:rsidRPr="005573DF">
        <w:rPr>
          <w:rFonts w:ascii="標楷體" w:eastAsia="標楷體" w:hAnsi="標楷體" w:hint="eastAsia"/>
          <w:sz w:val="20"/>
          <w:szCs w:val="20"/>
        </w:rPr>
        <w:t>部門</w:t>
      </w:r>
      <w:r w:rsidR="008F7CBB">
        <w:rPr>
          <w:rFonts w:ascii="標楷體" w:eastAsia="標楷體" w:hAnsi="標楷體" w:hint="eastAsia"/>
          <w:sz w:val="20"/>
          <w:szCs w:val="20"/>
        </w:rPr>
        <w:t>於</w:t>
      </w:r>
      <w:r w:rsidR="008F7CBB" w:rsidRPr="005573DF">
        <w:rPr>
          <w:rFonts w:ascii="標楷體" w:eastAsia="標楷體" w:hAnsi="標楷體" w:hint="eastAsia"/>
          <w:sz w:val="20"/>
          <w:szCs w:val="20"/>
        </w:rPr>
        <w:t>面對一個生態</w:t>
      </w:r>
      <w:r w:rsidR="008F7CBB">
        <w:rPr>
          <w:rFonts w:ascii="標楷體" w:eastAsia="標楷體" w:hAnsi="標楷體" w:hint="eastAsia"/>
          <w:sz w:val="20"/>
          <w:szCs w:val="20"/>
        </w:rPr>
        <w:t>保育與產業發展</w:t>
      </w:r>
      <w:r w:rsidR="008F7CBB" w:rsidRPr="005573DF">
        <w:rPr>
          <w:rFonts w:ascii="標楷體" w:eastAsia="標楷體" w:hAnsi="標楷體" w:hint="eastAsia"/>
          <w:sz w:val="20"/>
          <w:szCs w:val="20"/>
        </w:rPr>
        <w:t>問題</w:t>
      </w:r>
      <w:r w:rsidR="008F7CBB">
        <w:rPr>
          <w:rFonts w:ascii="標楷體" w:eastAsia="標楷體" w:hAnsi="標楷體" w:hint="eastAsia"/>
          <w:sz w:val="20"/>
          <w:szCs w:val="20"/>
        </w:rPr>
        <w:t>時，</w:t>
      </w:r>
      <w:r w:rsidR="002C3467" w:rsidRPr="005573DF">
        <w:rPr>
          <w:rFonts w:ascii="標楷體" w:eastAsia="標楷體" w:hAnsi="標楷體" w:hint="eastAsia"/>
          <w:sz w:val="20"/>
          <w:szCs w:val="20"/>
        </w:rPr>
        <w:t>社會</w:t>
      </w:r>
      <w:r w:rsidR="00A20DBD">
        <w:rPr>
          <w:rFonts w:ascii="標楷體" w:eastAsia="標楷體" w:hAnsi="標楷體" w:hint="eastAsia"/>
          <w:sz w:val="20"/>
          <w:szCs w:val="20"/>
        </w:rPr>
        <w:t>不同</w:t>
      </w:r>
      <w:r w:rsidR="002C3467" w:rsidRPr="005573DF">
        <w:rPr>
          <w:rFonts w:ascii="標楷體" w:eastAsia="標楷體" w:hAnsi="標楷體" w:hint="eastAsia"/>
          <w:sz w:val="20"/>
          <w:szCs w:val="20"/>
        </w:rPr>
        <w:t>部門</w:t>
      </w:r>
      <w:r w:rsidR="008F7CBB">
        <w:rPr>
          <w:rFonts w:ascii="標楷體" w:eastAsia="標楷體" w:hAnsi="標楷體" w:hint="eastAsia"/>
          <w:sz w:val="20"/>
          <w:szCs w:val="20"/>
        </w:rPr>
        <w:t>所依據的不同邏輯為何？並探究不同部門於解決社會問題脈絡中，於</w:t>
      </w:r>
      <w:r w:rsidR="002C3467" w:rsidRPr="005573DF">
        <w:rPr>
          <w:rFonts w:ascii="標楷體" w:eastAsia="標楷體" w:hAnsi="標楷體" w:hint="eastAsia"/>
          <w:sz w:val="20"/>
          <w:szCs w:val="20"/>
        </w:rPr>
        <w:t>一級、二級、三級及六級產業化</w:t>
      </w:r>
      <w:r w:rsidR="008F7CBB">
        <w:rPr>
          <w:rFonts w:ascii="標楷體" w:eastAsia="標楷體" w:hAnsi="標楷體" w:hint="eastAsia"/>
          <w:sz w:val="20"/>
          <w:szCs w:val="20"/>
        </w:rPr>
        <w:t>社會創業</w:t>
      </w:r>
      <w:r w:rsidR="002C3467" w:rsidRPr="005573DF">
        <w:rPr>
          <w:rFonts w:ascii="標楷體" w:eastAsia="標楷體" w:hAnsi="標楷體" w:hint="eastAsia"/>
          <w:sz w:val="20"/>
          <w:szCs w:val="20"/>
        </w:rPr>
        <w:t>發展歷程中扮演</w:t>
      </w:r>
      <w:r w:rsidR="008F7CBB">
        <w:rPr>
          <w:rFonts w:ascii="標楷體" w:eastAsia="標楷體" w:hAnsi="標楷體" w:hint="eastAsia"/>
          <w:sz w:val="20"/>
          <w:szCs w:val="20"/>
        </w:rPr>
        <w:t>何種</w:t>
      </w:r>
      <w:r w:rsidR="002C3467" w:rsidRPr="005573DF">
        <w:rPr>
          <w:rFonts w:ascii="標楷體" w:eastAsia="標楷體" w:hAnsi="標楷體" w:hint="eastAsia"/>
          <w:sz w:val="20"/>
          <w:szCs w:val="20"/>
        </w:rPr>
        <w:t>角色</w:t>
      </w:r>
      <w:r w:rsidR="008F7CBB">
        <w:rPr>
          <w:rFonts w:ascii="標楷體" w:eastAsia="標楷體" w:hAnsi="標楷體" w:hint="eastAsia"/>
          <w:sz w:val="20"/>
          <w:szCs w:val="20"/>
        </w:rPr>
        <w:t>？各自</w:t>
      </w:r>
      <w:r w:rsidR="002C3467" w:rsidRPr="005573DF">
        <w:rPr>
          <w:rFonts w:ascii="標楷體" w:eastAsia="標楷體" w:hAnsi="標楷體" w:hint="eastAsia"/>
          <w:sz w:val="20"/>
          <w:szCs w:val="20"/>
        </w:rPr>
        <w:t>目標與所達成效益</w:t>
      </w:r>
      <w:r w:rsidR="008F7CBB">
        <w:rPr>
          <w:rFonts w:ascii="標楷體" w:eastAsia="標楷體" w:hAnsi="標楷體" w:hint="eastAsia"/>
          <w:sz w:val="20"/>
          <w:szCs w:val="20"/>
        </w:rPr>
        <w:t>為何？最後本研究</w:t>
      </w:r>
      <w:r w:rsidR="002C3467" w:rsidRPr="005573DF">
        <w:rPr>
          <w:rFonts w:ascii="標楷體" w:eastAsia="標楷體" w:hAnsi="標楷體" w:hint="eastAsia"/>
          <w:sz w:val="20"/>
          <w:szCs w:val="20"/>
        </w:rPr>
        <w:t>提出在</w:t>
      </w:r>
      <w:r w:rsidR="002C3467">
        <w:rPr>
          <w:rFonts w:ascii="標楷體" w:eastAsia="標楷體" w:hAnsi="標楷體" w:hint="eastAsia"/>
          <w:sz w:val="20"/>
          <w:szCs w:val="20"/>
        </w:rPr>
        <w:t>生態與</w:t>
      </w:r>
      <w:r w:rsidR="002C3467" w:rsidRPr="005573DF">
        <w:rPr>
          <w:rFonts w:ascii="標楷體" w:eastAsia="標楷體" w:hAnsi="標楷體" w:hint="eastAsia"/>
          <w:sz w:val="20"/>
          <w:szCs w:val="20"/>
        </w:rPr>
        <w:t>農業</w:t>
      </w:r>
      <w:r w:rsidR="002C3467">
        <w:rPr>
          <w:rFonts w:ascii="標楷體" w:eastAsia="標楷體" w:hAnsi="標楷體" w:hint="eastAsia"/>
          <w:sz w:val="20"/>
          <w:szCs w:val="20"/>
        </w:rPr>
        <w:t>發展脈絡下如何以</w:t>
      </w:r>
      <w:r w:rsidR="002C3467" w:rsidRPr="005573DF">
        <w:rPr>
          <w:rFonts w:ascii="標楷體" w:eastAsia="標楷體" w:hAnsi="標楷體" w:hint="eastAsia"/>
          <w:sz w:val="20"/>
          <w:szCs w:val="20"/>
        </w:rPr>
        <w:t>六級產業化</w:t>
      </w:r>
      <w:r w:rsidR="002C3467">
        <w:rPr>
          <w:rFonts w:ascii="標楷體" w:eastAsia="標楷體" w:hAnsi="標楷體" w:hint="eastAsia"/>
          <w:sz w:val="20"/>
          <w:szCs w:val="20"/>
        </w:rPr>
        <w:t>策略建構</w:t>
      </w:r>
      <w:r w:rsidR="002C3467" w:rsidRPr="005573DF">
        <w:rPr>
          <w:rFonts w:ascii="標楷體" w:eastAsia="標楷體" w:hAnsi="標楷體" w:hint="eastAsia"/>
          <w:sz w:val="20"/>
          <w:szCs w:val="20"/>
        </w:rPr>
        <w:t>社會創業合作機制</w:t>
      </w:r>
      <w:r w:rsidR="00A20DBD">
        <w:rPr>
          <w:rFonts w:ascii="標楷體" w:eastAsia="標楷體" w:hAnsi="標楷體" w:hint="eastAsia"/>
          <w:sz w:val="20"/>
          <w:szCs w:val="20"/>
        </w:rPr>
        <w:t>相關建議</w:t>
      </w:r>
      <w:r w:rsidR="002C3467" w:rsidRPr="005573DF">
        <w:rPr>
          <w:rFonts w:ascii="標楷體" w:eastAsia="標楷體" w:hAnsi="標楷體" w:hint="eastAsia"/>
          <w:sz w:val="20"/>
          <w:szCs w:val="20"/>
        </w:rPr>
        <w:t>。</w:t>
      </w:r>
      <w:r w:rsidR="00C71EA9">
        <w:rPr>
          <w:rFonts w:ascii="標楷體" w:eastAsia="標楷體" w:hAnsi="標楷體" w:hint="eastAsia"/>
          <w:sz w:val="20"/>
          <w:szCs w:val="20"/>
        </w:rPr>
        <w:t>本</w:t>
      </w:r>
      <w:r w:rsidR="002C3467">
        <w:rPr>
          <w:rFonts w:ascii="標楷體" w:eastAsia="標楷體" w:hAnsi="標楷體" w:hint="eastAsia"/>
          <w:sz w:val="20"/>
          <w:szCs w:val="20"/>
        </w:rPr>
        <w:t>個案</w:t>
      </w:r>
      <w:r w:rsidR="00C71EA9">
        <w:rPr>
          <w:rFonts w:ascii="標楷體" w:eastAsia="標楷體" w:hAnsi="標楷體" w:hint="eastAsia"/>
          <w:sz w:val="20"/>
          <w:szCs w:val="20"/>
        </w:rPr>
        <w:t>研究</w:t>
      </w:r>
      <w:r w:rsidR="00A20DBD">
        <w:rPr>
          <w:rFonts w:ascii="標楷體" w:eastAsia="標楷體" w:hAnsi="標楷體" w:hint="eastAsia"/>
          <w:sz w:val="20"/>
          <w:szCs w:val="20"/>
        </w:rPr>
        <w:t>主要有二個貢獻：第一，以老鷹紅豆個案，提出於台灣社會脈絡下，不同社會部門共同進行合作的</w:t>
      </w:r>
      <w:r w:rsidR="002C3467">
        <w:rPr>
          <w:rFonts w:ascii="標楷體" w:eastAsia="標楷體" w:hAnsi="標楷體" w:hint="eastAsia"/>
          <w:sz w:val="20"/>
          <w:szCs w:val="20"/>
        </w:rPr>
        <w:t>實證研究</w:t>
      </w:r>
      <w:r w:rsidR="00A20DBD">
        <w:rPr>
          <w:rFonts w:ascii="標楷體" w:eastAsia="標楷體" w:hAnsi="標楷體" w:hint="eastAsia"/>
          <w:sz w:val="20"/>
          <w:szCs w:val="20"/>
        </w:rPr>
        <w:t>；第二</w:t>
      </w:r>
      <w:r w:rsidR="002C3467">
        <w:rPr>
          <w:rFonts w:ascii="標楷體" w:eastAsia="標楷體" w:hAnsi="標楷體" w:hint="eastAsia"/>
          <w:sz w:val="20"/>
          <w:szCs w:val="20"/>
        </w:rPr>
        <w:t>，</w:t>
      </w:r>
      <w:r w:rsidR="00A20DBD">
        <w:rPr>
          <w:rFonts w:ascii="標楷體" w:eastAsia="標楷體" w:hAnsi="標楷體" w:hint="eastAsia"/>
          <w:sz w:val="20"/>
          <w:szCs w:val="20"/>
        </w:rPr>
        <w:t>本實證研究</w:t>
      </w:r>
      <w:r w:rsidR="00C71EA9">
        <w:rPr>
          <w:rFonts w:ascii="標楷體" w:eastAsia="標楷體" w:hAnsi="標楷體" w:hint="eastAsia"/>
          <w:sz w:val="20"/>
          <w:szCs w:val="20"/>
        </w:rPr>
        <w:t>可</w:t>
      </w:r>
      <w:r w:rsidR="00A20DBD">
        <w:rPr>
          <w:rFonts w:ascii="標楷體" w:eastAsia="標楷體" w:hAnsi="標楷體" w:hint="eastAsia"/>
          <w:sz w:val="20"/>
          <w:szCs w:val="20"/>
        </w:rPr>
        <w:t>作</w:t>
      </w:r>
      <w:r w:rsidR="00C71EA9">
        <w:rPr>
          <w:rFonts w:ascii="標楷體" w:eastAsia="標楷體" w:hAnsi="標楷體" w:hint="eastAsia"/>
          <w:sz w:val="20"/>
          <w:szCs w:val="20"/>
        </w:rPr>
        <w:t>為提供</w:t>
      </w:r>
      <w:r w:rsidR="002C3467">
        <w:rPr>
          <w:rFonts w:ascii="標楷體" w:eastAsia="標楷體" w:hAnsi="標楷體" w:hint="eastAsia"/>
          <w:sz w:val="20"/>
          <w:szCs w:val="20"/>
        </w:rPr>
        <w:t>台灣</w:t>
      </w:r>
      <w:r w:rsidR="00C71EA9">
        <w:rPr>
          <w:rFonts w:ascii="標楷體" w:eastAsia="標楷體" w:hAnsi="標楷體" w:hint="eastAsia"/>
          <w:sz w:val="20"/>
          <w:szCs w:val="20"/>
        </w:rPr>
        <w:t>社會不同部門</w:t>
      </w:r>
      <w:r w:rsidR="002C3467">
        <w:rPr>
          <w:rFonts w:ascii="標楷體" w:eastAsia="標楷體" w:hAnsi="標楷體" w:hint="eastAsia"/>
          <w:sz w:val="20"/>
          <w:szCs w:val="20"/>
        </w:rPr>
        <w:t>未來</w:t>
      </w:r>
      <w:r w:rsidR="00C71EA9">
        <w:rPr>
          <w:rFonts w:ascii="標楷體" w:eastAsia="標楷體" w:hAnsi="標楷體" w:hint="eastAsia"/>
          <w:sz w:val="20"/>
          <w:szCs w:val="20"/>
        </w:rPr>
        <w:t>如何面對</w:t>
      </w:r>
      <w:r w:rsidR="002C3467">
        <w:rPr>
          <w:rFonts w:ascii="標楷體" w:eastAsia="標楷體" w:hAnsi="標楷體" w:hint="eastAsia"/>
          <w:sz w:val="20"/>
          <w:szCs w:val="20"/>
        </w:rPr>
        <w:t>與解決</w:t>
      </w:r>
      <w:r w:rsidRPr="005573DF">
        <w:rPr>
          <w:rFonts w:ascii="標楷體" w:eastAsia="標楷體" w:hAnsi="標楷體" w:hint="eastAsia"/>
          <w:sz w:val="20"/>
          <w:szCs w:val="20"/>
        </w:rPr>
        <w:t>複雜的社會問題</w:t>
      </w:r>
      <w:r w:rsidR="00C71EA9">
        <w:rPr>
          <w:rFonts w:ascii="標楷體" w:eastAsia="標楷體" w:hAnsi="標楷體" w:hint="eastAsia"/>
          <w:sz w:val="20"/>
          <w:szCs w:val="20"/>
        </w:rPr>
        <w:t>參考，如何</w:t>
      </w:r>
      <w:r w:rsidR="00920413">
        <w:rPr>
          <w:rFonts w:ascii="標楷體" w:eastAsia="標楷體" w:hAnsi="標楷體" w:hint="eastAsia"/>
          <w:sz w:val="20"/>
          <w:szCs w:val="20"/>
        </w:rPr>
        <w:t>理解彼此</w:t>
      </w:r>
      <w:r w:rsidR="00A20DBD">
        <w:rPr>
          <w:rFonts w:ascii="標楷體" w:eastAsia="標楷體" w:hAnsi="標楷體" w:hint="eastAsia"/>
          <w:sz w:val="20"/>
          <w:szCs w:val="20"/>
        </w:rPr>
        <w:t>，</w:t>
      </w:r>
      <w:r w:rsidR="00920413">
        <w:rPr>
          <w:rFonts w:ascii="標楷體" w:eastAsia="標楷體" w:hAnsi="標楷體" w:hint="eastAsia"/>
          <w:sz w:val="20"/>
          <w:szCs w:val="20"/>
        </w:rPr>
        <w:t>異中求同，如何整合資源</w:t>
      </w:r>
      <w:r w:rsidR="00A20DBD">
        <w:rPr>
          <w:rFonts w:ascii="標楷體" w:eastAsia="標楷體" w:hAnsi="標楷體" w:hint="eastAsia"/>
          <w:sz w:val="20"/>
          <w:szCs w:val="20"/>
        </w:rPr>
        <w:t>合作</w:t>
      </w:r>
      <w:r w:rsidR="00920413">
        <w:rPr>
          <w:rFonts w:ascii="標楷體" w:eastAsia="標楷體" w:hAnsi="標楷體" w:hint="eastAsia"/>
          <w:sz w:val="20"/>
          <w:szCs w:val="20"/>
        </w:rPr>
        <w:t>進行社會創業</w:t>
      </w:r>
      <w:r w:rsidRPr="005573DF">
        <w:rPr>
          <w:rFonts w:ascii="標楷體" w:eastAsia="標楷體" w:hAnsi="標楷體" w:hint="eastAsia"/>
          <w:sz w:val="20"/>
          <w:szCs w:val="20"/>
        </w:rPr>
        <w:t>。</w:t>
      </w:r>
    </w:p>
    <w:p w:rsidR="00661CA0" w:rsidRDefault="00661CA0" w:rsidP="0017331A">
      <w:pPr>
        <w:pStyle w:val="af1"/>
        <w:ind w:firstLine="480"/>
        <w:rPr>
          <w:rFonts w:ascii="標楷體" w:eastAsia="標楷體" w:hAnsi="標楷體"/>
          <w:sz w:val="20"/>
          <w:szCs w:val="20"/>
        </w:rPr>
      </w:pPr>
    </w:p>
    <w:p w:rsidR="00661CA0" w:rsidRDefault="00661CA0" w:rsidP="0017331A">
      <w:pPr>
        <w:pStyle w:val="af1"/>
        <w:ind w:firstLine="480"/>
        <w:rPr>
          <w:rFonts w:ascii="標楷體" w:eastAsia="標楷體" w:hAnsi="標楷體"/>
          <w:sz w:val="20"/>
          <w:szCs w:val="20"/>
        </w:rPr>
      </w:pPr>
    </w:p>
    <w:p w:rsidR="00661CA0" w:rsidRDefault="00661CA0" w:rsidP="0017331A">
      <w:pPr>
        <w:pStyle w:val="af1"/>
        <w:ind w:firstLine="480"/>
        <w:rPr>
          <w:rFonts w:ascii="標楷體" w:eastAsia="標楷體" w:hAnsi="標楷體"/>
          <w:sz w:val="20"/>
          <w:szCs w:val="20"/>
        </w:rPr>
      </w:pPr>
    </w:p>
    <w:p w:rsidR="00661CA0" w:rsidRDefault="00661CA0" w:rsidP="0017331A">
      <w:pPr>
        <w:pStyle w:val="af1"/>
        <w:ind w:firstLine="480"/>
        <w:rPr>
          <w:rFonts w:ascii="標楷體" w:eastAsia="標楷體" w:hAnsi="標楷體"/>
          <w:sz w:val="20"/>
          <w:szCs w:val="20"/>
        </w:rPr>
      </w:pPr>
    </w:p>
    <w:p w:rsidR="00661CA0" w:rsidRDefault="00661CA0" w:rsidP="0017331A">
      <w:pPr>
        <w:pStyle w:val="af1"/>
        <w:ind w:firstLine="480"/>
        <w:rPr>
          <w:rFonts w:ascii="標楷體" w:eastAsia="標楷體" w:hAnsi="標楷體"/>
          <w:sz w:val="20"/>
          <w:szCs w:val="20"/>
        </w:rPr>
      </w:pPr>
    </w:p>
    <w:p w:rsidR="005F7DFA" w:rsidRPr="005573DF" w:rsidRDefault="005F7DFA" w:rsidP="008261EA">
      <w:pPr>
        <w:pStyle w:val="a8"/>
        <w:autoSpaceDE w:val="0"/>
        <w:autoSpaceDN w:val="0"/>
        <w:adjustRightInd w:val="0"/>
        <w:snapToGrid w:val="0"/>
        <w:ind w:leftChars="0" w:left="0" w:firstLine="480"/>
        <w:rPr>
          <w:rFonts w:ascii="標楷體" w:eastAsia="標楷體" w:hAnsi="標楷體"/>
          <w:sz w:val="20"/>
          <w:szCs w:val="20"/>
        </w:rPr>
      </w:pPr>
    </w:p>
    <w:p w:rsidR="00BC683B" w:rsidRDefault="00BC683B" w:rsidP="00E60056">
      <w:pPr>
        <w:pStyle w:val="a8"/>
        <w:numPr>
          <w:ilvl w:val="0"/>
          <w:numId w:val="5"/>
        </w:numPr>
        <w:autoSpaceDE w:val="0"/>
        <w:autoSpaceDN w:val="0"/>
        <w:adjustRightInd w:val="0"/>
        <w:snapToGrid w:val="0"/>
        <w:ind w:leftChars="0"/>
        <w:jc w:val="center"/>
        <w:rPr>
          <w:rFonts w:eastAsia="標楷體"/>
          <w:b/>
          <w:bCs/>
          <w:kern w:val="0"/>
        </w:rPr>
      </w:pPr>
      <w:r w:rsidRPr="00E60056">
        <w:rPr>
          <w:rFonts w:eastAsia="標楷體" w:hint="eastAsia"/>
          <w:b/>
          <w:bCs/>
          <w:kern w:val="0"/>
        </w:rPr>
        <w:t>文獻探討</w:t>
      </w:r>
    </w:p>
    <w:p w:rsidR="00BB5DBB" w:rsidRDefault="00BB5DBB" w:rsidP="00BB5DBB">
      <w:pPr>
        <w:autoSpaceDE w:val="0"/>
        <w:autoSpaceDN w:val="0"/>
        <w:adjustRightInd w:val="0"/>
        <w:snapToGrid w:val="0"/>
        <w:ind w:firstLine="480"/>
        <w:rPr>
          <w:rFonts w:ascii="標楷體" w:eastAsia="標楷體" w:hAnsi="標楷體"/>
          <w:sz w:val="20"/>
          <w:szCs w:val="20"/>
        </w:rPr>
      </w:pPr>
    </w:p>
    <w:p w:rsidR="00C243E0" w:rsidRPr="00753107" w:rsidRDefault="00BB5DBB" w:rsidP="00753107">
      <w:pPr>
        <w:pStyle w:val="af1"/>
        <w:ind w:firstLine="480"/>
        <w:rPr>
          <w:rFonts w:ascii="標楷體" w:eastAsia="標楷體" w:hAnsi="標楷體"/>
          <w:b/>
          <w:bCs/>
          <w:kern w:val="0"/>
          <w:sz w:val="20"/>
          <w:szCs w:val="20"/>
        </w:rPr>
      </w:pPr>
      <w:r w:rsidRPr="00753107">
        <w:rPr>
          <w:rFonts w:ascii="標楷體" w:eastAsia="標楷體" w:hAnsi="標楷體" w:hint="eastAsia"/>
          <w:sz w:val="20"/>
          <w:szCs w:val="20"/>
        </w:rPr>
        <w:t>本研究首先進行探討不同部門合作的社會創業及農業六級產業化相關文獻</w:t>
      </w:r>
      <w:r w:rsidR="00F76F21" w:rsidRPr="00753107">
        <w:rPr>
          <w:rFonts w:ascii="標楷體" w:eastAsia="標楷體" w:hAnsi="標楷體" w:hint="eastAsia"/>
          <w:sz w:val="20"/>
          <w:szCs w:val="20"/>
        </w:rPr>
        <w:t>，再與所蒐集大量次級資料與投入本社會創業個案不同部門重要成員進行深度訪談後，</w:t>
      </w:r>
      <w:r w:rsidR="00C310D2">
        <w:rPr>
          <w:rFonts w:ascii="標楷體" w:eastAsia="標楷體" w:hAnsi="標楷體" w:hint="eastAsia"/>
          <w:sz w:val="20"/>
          <w:szCs w:val="20"/>
        </w:rPr>
        <w:t>以敘說方式呈現個案故事，</w:t>
      </w:r>
      <w:r w:rsidR="0044336D">
        <w:rPr>
          <w:rFonts w:ascii="標楷體" w:eastAsia="標楷體" w:hAnsi="標楷體" w:hint="eastAsia"/>
          <w:sz w:val="20"/>
          <w:szCs w:val="20"/>
        </w:rPr>
        <w:t>整理社會創業歷程大事記，</w:t>
      </w:r>
      <w:r w:rsidR="00C310D2">
        <w:rPr>
          <w:rFonts w:ascii="標楷體" w:eastAsia="標楷體" w:hAnsi="標楷體" w:hint="eastAsia"/>
          <w:sz w:val="20"/>
          <w:szCs w:val="20"/>
        </w:rPr>
        <w:t>再</w:t>
      </w:r>
      <w:r w:rsidR="0044336D">
        <w:rPr>
          <w:rFonts w:ascii="標楷體" w:eastAsia="標楷體" w:hAnsi="標楷體" w:hint="eastAsia"/>
          <w:sz w:val="20"/>
          <w:szCs w:val="20"/>
        </w:rPr>
        <w:t>以不同部門投入角色</w:t>
      </w:r>
      <w:r w:rsidR="00C310D2">
        <w:rPr>
          <w:rFonts w:ascii="標楷體" w:eastAsia="標楷體" w:hAnsi="標楷體" w:hint="eastAsia"/>
          <w:sz w:val="20"/>
          <w:szCs w:val="20"/>
        </w:rPr>
        <w:t>進行分析與歸納，最後作成結論與建議。</w:t>
      </w:r>
    </w:p>
    <w:p w:rsidR="00E60056" w:rsidRDefault="00C243E0" w:rsidP="00C243E0">
      <w:pPr>
        <w:pStyle w:val="a8"/>
        <w:numPr>
          <w:ilvl w:val="0"/>
          <w:numId w:val="6"/>
        </w:numPr>
        <w:ind w:leftChars="0"/>
        <w:rPr>
          <w:rFonts w:eastAsia="標楷體"/>
          <w:b/>
          <w:bCs/>
          <w:kern w:val="0"/>
        </w:rPr>
      </w:pPr>
      <w:r>
        <w:rPr>
          <w:rFonts w:eastAsia="標楷體" w:hint="eastAsia"/>
          <w:b/>
          <w:bCs/>
          <w:kern w:val="0"/>
        </w:rPr>
        <w:t>社會不同部門</w:t>
      </w:r>
      <w:r w:rsidR="00B84E92">
        <w:rPr>
          <w:rFonts w:eastAsia="標楷體" w:hint="eastAsia"/>
          <w:b/>
          <w:bCs/>
          <w:kern w:val="0"/>
        </w:rPr>
        <w:t>合作</w:t>
      </w:r>
      <w:r>
        <w:rPr>
          <w:rFonts w:eastAsia="標楷體" w:hint="eastAsia"/>
          <w:b/>
          <w:bCs/>
          <w:kern w:val="0"/>
        </w:rPr>
        <w:t>的</w:t>
      </w:r>
      <w:r w:rsidR="00E60056" w:rsidRPr="00E60056">
        <w:rPr>
          <w:rFonts w:eastAsia="標楷體" w:hint="eastAsia"/>
          <w:b/>
          <w:bCs/>
          <w:kern w:val="0"/>
        </w:rPr>
        <w:t>社會創業</w:t>
      </w:r>
      <w:r>
        <w:rPr>
          <w:rFonts w:eastAsia="標楷體" w:hint="eastAsia"/>
          <w:b/>
          <w:bCs/>
          <w:kern w:val="0"/>
        </w:rPr>
        <w:t>研究</w:t>
      </w:r>
    </w:p>
    <w:p w:rsidR="00C003DE" w:rsidRDefault="00BB5DBB" w:rsidP="00C243E0">
      <w:pPr>
        <w:pStyle w:val="af1"/>
        <w:ind w:firstLine="480"/>
        <w:rPr>
          <w:rFonts w:ascii="標楷體" w:eastAsia="標楷體" w:hAnsi="標楷體"/>
          <w:sz w:val="20"/>
          <w:szCs w:val="20"/>
        </w:rPr>
      </w:pPr>
      <w:r>
        <w:rPr>
          <w:rFonts w:ascii="標楷體" w:eastAsia="標楷體" w:hAnsi="標楷體" w:hint="eastAsia"/>
          <w:sz w:val="20"/>
          <w:szCs w:val="20"/>
        </w:rPr>
        <w:t>瑞典學者</w:t>
      </w:r>
      <w:r w:rsidR="008C3F82" w:rsidRPr="004F18DE">
        <w:rPr>
          <w:rFonts w:eastAsia="標楷體"/>
          <w:sz w:val="20"/>
          <w:szCs w:val="20"/>
        </w:rPr>
        <w:t xml:space="preserve">Berglund </w:t>
      </w:r>
      <w:r w:rsidR="008C3F82">
        <w:rPr>
          <w:rFonts w:eastAsia="標楷體" w:hint="eastAsia"/>
          <w:sz w:val="20"/>
          <w:szCs w:val="20"/>
        </w:rPr>
        <w:t>與</w:t>
      </w:r>
      <w:r w:rsidR="008C3F82" w:rsidRPr="004F18DE">
        <w:rPr>
          <w:rFonts w:eastAsia="標楷體"/>
          <w:sz w:val="20"/>
          <w:szCs w:val="20"/>
        </w:rPr>
        <w:t xml:space="preserve"> Johannisson</w:t>
      </w:r>
      <w:r w:rsidR="008C3F82">
        <w:rPr>
          <w:rFonts w:eastAsia="標楷體" w:hint="eastAsia"/>
          <w:sz w:val="20"/>
          <w:szCs w:val="20"/>
        </w:rPr>
        <w:t>（</w:t>
      </w:r>
      <w:r w:rsidR="008C3F82" w:rsidRPr="004F18DE">
        <w:rPr>
          <w:rFonts w:eastAsia="標楷體"/>
          <w:sz w:val="20"/>
          <w:szCs w:val="20"/>
        </w:rPr>
        <w:t>2012</w:t>
      </w:r>
      <w:r w:rsidR="008C3F82">
        <w:rPr>
          <w:rFonts w:eastAsia="標楷體" w:hint="eastAsia"/>
          <w:sz w:val="20"/>
          <w:szCs w:val="20"/>
        </w:rPr>
        <w:t>）</w:t>
      </w:r>
      <w:r w:rsidR="008447E1">
        <w:rPr>
          <w:rFonts w:ascii="標楷體" w:eastAsia="標楷體" w:hAnsi="標楷體" w:hint="eastAsia"/>
          <w:sz w:val="20"/>
          <w:szCs w:val="20"/>
        </w:rPr>
        <w:t>強調</w:t>
      </w:r>
      <w:r w:rsidR="00C177F9" w:rsidRPr="000D195F">
        <w:rPr>
          <w:rFonts w:ascii="標楷體" w:eastAsia="標楷體" w:hAnsi="標楷體" w:hint="eastAsia"/>
          <w:sz w:val="20"/>
          <w:szCs w:val="20"/>
        </w:rPr>
        <w:t>社會創業</w:t>
      </w:r>
      <w:r w:rsidR="00294A81" w:rsidRPr="000D195F">
        <w:rPr>
          <w:rFonts w:ascii="標楷體" w:eastAsia="標楷體" w:hAnsi="標楷體" w:hint="eastAsia"/>
          <w:sz w:val="20"/>
          <w:szCs w:val="20"/>
        </w:rPr>
        <w:t>是包括</w:t>
      </w:r>
      <w:r w:rsidR="00675271">
        <w:rPr>
          <w:rFonts w:ascii="標楷體" w:eastAsia="標楷體" w:hAnsi="標楷體" w:hint="eastAsia"/>
          <w:sz w:val="20"/>
          <w:szCs w:val="20"/>
        </w:rPr>
        <w:t>社會</w:t>
      </w:r>
      <w:r w:rsidR="00294A81" w:rsidRPr="000D195F">
        <w:rPr>
          <w:rFonts w:ascii="標楷體" w:eastAsia="標楷體" w:hAnsi="標楷體" w:hint="eastAsia"/>
          <w:sz w:val="20"/>
          <w:szCs w:val="20"/>
        </w:rPr>
        <w:t>各部門在其社會脈絡中為解決日常生活中所遭遇的問題，運用全球或先進的發展趨勢，共同投入價值創造的歷程</w:t>
      </w:r>
      <w:r w:rsidR="00A5202D">
        <w:rPr>
          <w:rFonts w:ascii="標楷體" w:eastAsia="標楷體" w:hAnsi="標楷體" w:hint="eastAsia"/>
          <w:sz w:val="20"/>
          <w:szCs w:val="20"/>
        </w:rPr>
        <w:t>。</w:t>
      </w:r>
      <w:r w:rsidR="008447E1">
        <w:rPr>
          <w:rFonts w:ascii="標楷體" w:eastAsia="標楷體" w:hAnsi="標楷體" w:hint="eastAsia"/>
          <w:sz w:val="20"/>
          <w:szCs w:val="20"/>
        </w:rPr>
        <w:t>現代社會強調各部門組織機構依照權責或功能分工。組織於權責範圍內依體制規定訂定目標，並為達成目標行動。一般探討社會創業的研究通常將這樣的社會分工視為理所當然，相關的研究也較</w:t>
      </w:r>
      <w:r w:rsidR="00BD100B">
        <w:rPr>
          <w:rFonts w:ascii="標楷體" w:eastAsia="標楷體" w:hAnsi="標楷體" w:hint="eastAsia"/>
          <w:sz w:val="20"/>
          <w:szCs w:val="20"/>
        </w:rPr>
        <w:t>以個別社會創業者、個別組織或進行不同社會創業個案進行比較</w:t>
      </w:r>
      <w:r w:rsidR="009F114F">
        <w:rPr>
          <w:rFonts w:ascii="標楷體" w:eastAsia="標楷體" w:hAnsi="標楷體" w:hint="eastAsia"/>
          <w:sz w:val="20"/>
          <w:szCs w:val="20"/>
        </w:rPr>
        <w:t>等</w:t>
      </w:r>
      <w:r w:rsidR="00BD100B">
        <w:rPr>
          <w:rFonts w:ascii="標楷體" w:eastAsia="標楷體" w:hAnsi="標楷體" w:hint="eastAsia"/>
          <w:sz w:val="20"/>
          <w:szCs w:val="20"/>
        </w:rPr>
        <w:t>，而較少深入分析於特定脈絡中的社會各部門如何面對所遭遇的社會問題，根據其所設定的不同的目標與功能，共同投入社會創新與進行價值創造的行動。</w:t>
      </w:r>
    </w:p>
    <w:p w:rsidR="00C177F9" w:rsidRPr="000D195F" w:rsidRDefault="009F114F" w:rsidP="000D195F">
      <w:pPr>
        <w:pStyle w:val="af1"/>
        <w:ind w:firstLine="480"/>
        <w:rPr>
          <w:rFonts w:ascii="標楷體" w:eastAsia="標楷體" w:hAnsi="標楷體"/>
          <w:sz w:val="20"/>
          <w:szCs w:val="20"/>
        </w:rPr>
      </w:pPr>
      <w:r>
        <w:rPr>
          <w:rFonts w:ascii="標楷體" w:eastAsia="標楷體" w:hAnsi="標楷體" w:hint="eastAsia"/>
          <w:sz w:val="20"/>
          <w:szCs w:val="20"/>
        </w:rPr>
        <w:t>Czarniawska (2009)探究體制創業</w:t>
      </w:r>
      <w:r w:rsidR="00F32CB5" w:rsidRPr="00F32CB5">
        <w:rPr>
          <w:rFonts w:eastAsia="標楷體"/>
          <w:sz w:val="20"/>
          <w:szCs w:val="20"/>
        </w:rPr>
        <w:t>(institutional entrepreneurship)</w:t>
      </w:r>
      <w:r w:rsidR="00027F3C">
        <w:rPr>
          <w:rFonts w:eastAsia="標楷體" w:hint="eastAsia"/>
          <w:sz w:val="20"/>
          <w:szCs w:val="20"/>
        </w:rPr>
        <w:t>的</w:t>
      </w:r>
      <w:r w:rsidR="00027F3C">
        <w:rPr>
          <w:rFonts w:ascii="標楷體" w:eastAsia="標楷體" w:hAnsi="標楷體" w:hint="eastAsia"/>
          <w:sz w:val="20"/>
          <w:szCs w:val="20"/>
        </w:rPr>
        <w:t>研究中</w:t>
      </w:r>
      <w:r w:rsidR="00F32CB5">
        <w:rPr>
          <w:rFonts w:ascii="標楷體" w:eastAsia="標楷體" w:hAnsi="標楷體" w:hint="eastAsia"/>
          <w:sz w:val="20"/>
          <w:szCs w:val="20"/>
        </w:rPr>
        <w:t>，提出三類個人或集體進行</w:t>
      </w:r>
      <w:r w:rsidR="00027F3C">
        <w:rPr>
          <w:rFonts w:ascii="標楷體" w:eastAsia="標楷體" w:hAnsi="標楷體" w:hint="eastAsia"/>
          <w:sz w:val="20"/>
          <w:szCs w:val="20"/>
        </w:rPr>
        <w:t>的</w:t>
      </w:r>
      <w:r>
        <w:rPr>
          <w:rFonts w:ascii="標楷體" w:eastAsia="標楷體" w:hAnsi="標楷體" w:hint="eastAsia"/>
          <w:sz w:val="20"/>
          <w:szCs w:val="20"/>
        </w:rPr>
        <w:t>體制創業</w:t>
      </w:r>
      <w:r w:rsidR="00F32CB5">
        <w:rPr>
          <w:rFonts w:ascii="標楷體" w:eastAsia="標楷體" w:hAnsi="標楷體" w:hint="eastAsia"/>
          <w:sz w:val="20"/>
          <w:szCs w:val="20"/>
        </w:rPr>
        <w:t>，第一類</w:t>
      </w:r>
      <w:r>
        <w:rPr>
          <w:rFonts w:ascii="標楷體" w:eastAsia="標楷體" w:hAnsi="標楷體" w:hint="eastAsia"/>
          <w:sz w:val="20"/>
          <w:szCs w:val="20"/>
        </w:rPr>
        <w:t>體制創業</w:t>
      </w:r>
      <w:r w:rsidR="00FB31DF">
        <w:rPr>
          <w:rFonts w:ascii="標楷體" w:eastAsia="標楷體" w:hAnsi="標楷體" w:hint="eastAsia"/>
          <w:sz w:val="20"/>
          <w:szCs w:val="20"/>
        </w:rPr>
        <w:t>者</w:t>
      </w:r>
      <w:r w:rsidR="00F32CB5">
        <w:rPr>
          <w:rFonts w:ascii="標楷體" w:eastAsia="標楷體" w:hAnsi="標楷體" w:hint="eastAsia"/>
          <w:sz w:val="20"/>
          <w:szCs w:val="20"/>
        </w:rPr>
        <w:t>主要選擇忽視既存的體制或對其進行抗議行動；第二類體制創業</w:t>
      </w:r>
      <w:r w:rsidR="00FB31DF">
        <w:rPr>
          <w:rFonts w:ascii="標楷體" w:eastAsia="標楷體" w:hAnsi="標楷體" w:hint="eastAsia"/>
          <w:sz w:val="20"/>
          <w:szCs w:val="20"/>
        </w:rPr>
        <w:t>者</w:t>
      </w:r>
      <w:r w:rsidR="00F32CB5">
        <w:rPr>
          <w:rFonts w:ascii="標楷體" w:eastAsia="標楷體" w:hAnsi="標楷體" w:hint="eastAsia"/>
          <w:sz w:val="20"/>
          <w:szCs w:val="20"/>
        </w:rPr>
        <w:t>則共同建置創新的實踐方式並期待將其體制化；第三類體制創業</w:t>
      </w:r>
      <w:r w:rsidR="00FB31DF">
        <w:rPr>
          <w:rFonts w:ascii="標楷體" w:eastAsia="標楷體" w:hAnsi="標楷體" w:hint="eastAsia"/>
          <w:sz w:val="20"/>
          <w:szCs w:val="20"/>
        </w:rPr>
        <w:t>者</w:t>
      </w:r>
      <w:r w:rsidR="00F32CB5">
        <w:rPr>
          <w:rFonts w:ascii="標楷體" w:eastAsia="標楷體" w:hAnsi="標楷體" w:hint="eastAsia"/>
          <w:sz w:val="20"/>
          <w:szCs w:val="20"/>
        </w:rPr>
        <w:t>則是成立一間正式的組織，以在其本身的權責內發展體制。</w:t>
      </w:r>
      <w:r w:rsidR="006E2346">
        <w:rPr>
          <w:rFonts w:ascii="標楷體" w:eastAsia="標楷體" w:hAnsi="標楷體" w:hint="eastAsia"/>
          <w:sz w:val="20"/>
          <w:szCs w:val="20"/>
        </w:rPr>
        <w:t>Tillmar (2009)提出現代社會中人類公開活動群聚方式主要區分為三部門：營利或私部門、公部門以及非營利或志願部門。三部門的疆界發展至今持續重新議定也愈趨模糊，公部門不乏套用私部門管理語言或冒險行動，而非營利部門常被視為</w:t>
      </w:r>
      <w:r w:rsidR="00BD0CE4">
        <w:rPr>
          <w:rFonts w:ascii="標楷體" w:eastAsia="標楷體" w:hAnsi="標楷體" w:hint="eastAsia"/>
          <w:sz w:val="20"/>
          <w:szCs w:val="20"/>
        </w:rPr>
        <w:t>扮演</w:t>
      </w:r>
      <w:r w:rsidR="006E2346">
        <w:rPr>
          <w:rFonts w:ascii="標楷體" w:eastAsia="標楷體" w:hAnsi="標楷體" w:hint="eastAsia"/>
          <w:sz w:val="20"/>
          <w:szCs w:val="20"/>
        </w:rPr>
        <w:t>支援或</w:t>
      </w:r>
      <w:r w:rsidR="00BD0CE4">
        <w:rPr>
          <w:rFonts w:ascii="標楷體" w:eastAsia="標楷體" w:hAnsi="標楷體" w:hint="eastAsia"/>
          <w:sz w:val="20"/>
          <w:szCs w:val="20"/>
        </w:rPr>
        <w:t>測試</w:t>
      </w:r>
      <w:r w:rsidR="006E2346">
        <w:rPr>
          <w:rFonts w:ascii="標楷體" w:eastAsia="標楷體" w:hAnsi="標楷體" w:hint="eastAsia"/>
          <w:sz w:val="20"/>
          <w:szCs w:val="20"/>
        </w:rPr>
        <w:t>處理困難的經濟或社會問題角色。</w:t>
      </w:r>
      <w:r w:rsidR="00C5086D">
        <w:rPr>
          <w:rFonts w:ascii="標楷體" w:eastAsia="標楷體" w:hAnsi="標楷體" w:hint="eastAsia"/>
          <w:sz w:val="20"/>
          <w:szCs w:val="20"/>
        </w:rPr>
        <w:t>因此</w:t>
      </w:r>
      <w:r w:rsidR="0062656E" w:rsidRPr="00D94088">
        <w:rPr>
          <w:rFonts w:eastAsia="標楷體"/>
          <w:sz w:val="20"/>
          <w:szCs w:val="20"/>
        </w:rPr>
        <w:t>Berglund</w:t>
      </w:r>
      <w:r w:rsidR="0062656E" w:rsidRPr="000D195F">
        <w:rPr>
          <w:rFonts w:ascii="標楷體" w:eastAsia="標楷體" w:hAnsi="標楷體" w:hint="eastAsia"/>
          <w:sz w:val="20"/>
          <w:szCs w:val="20"/>
        </w:rPr>
        <w:t xml:space="preserve"> </w:t>
      </w:r>
      <w:r w:rsidR="0062656E">
        <w:rPr>
          <w:rFonts w:ascii="標楷體" w:eastAsia="標楷體" w:hAnsi="標楷體" w:hint="eastAsia"/>
          <w:sz w:val="20"/>
          <w:szCs w:val="20"/>
        </w:rPr>
        <w:t>與</w:t>
      </w:r>
      <w:r w:rsidR="0062656E" w:rsidRPr="000D195F">
        <w:rPr>
          <w:rFonts w:ascii="標楷體" w:eastAsia="標楷體" w:hAnsi="標楷體" w:hint="eastAsia"/>
          <w:sz w:val="20"/>
          <w:szCs w:val="20"/>
        </w:rPr>
        <w:t xml:space="preserve"> </w:t>
      </w:r>
      <w:r w:rsidR="0062656E" w:rsidRPr="00D94088">
        <w:rPr>
          <w:rFonts w:eastAsia="標楷體"/>
          <w:sz w:val="20"/>
          <w:szCs w:val="20"/>
        </w:rPr>
        <w:t>Johannisson</w:t>
      </w:r>
      <w:r w:rsidR="0062656E" w:rsidRPr="00D94088">
        <w:rPr>
          <w:rFonts w:eastAsia="標楷體"/>
          <w:sz w:val="20"/>
          <w:szCs w:val="20"/>
        </w:rPr>
        <w:t>（</w:t>
      </w:r>
      <w:r w:rsidR="0062656E" w:rsidRPr="00D94088">
        <w:rPr>
          <w:rFonts w:eastAsia="標楷體"/>
          <w:sz w:val="20"/>
          <w:szCs w:val="20"/>
        </w:rPr>
        <w:t>2012</w:t>
      </w:r>
      <w:r w:rsidR="0062656E" w:rsidRPr="00D94088">
        <w:rPr>
          <w:rFonts w:eastAsia="標楷體"/>
          <w:sz w:val="20"/>
          <w:szCs w:val="20"/>
        </w:rPr>
        <w:t>）</w:t>
      </w:r>
      <w:r w:rsidR="0062656E">
        <w:rPr>
          <w:rFonts w:ascii="標楷體" w:eastAsia="標楷體" w:hAnsi="標楷體" w:hint="eastAsia"/>
          <w:sz w:val="20"/>
          <w:szCs w:val="20"/>
        </w:rPr>
        <w:t>認為探究</w:t>
      </w:r>
      <w:r w:rsidR="00C5086D">
        <w:rPr>
          <w:rFonts w:ascii="標楷體" w:eastAsia="標楷體" w:hAnsi="標楷體" w:hint="eastAsia"/>
          <w:sz w:val="20"/>
          <w:szCs w:val="20"/>
        </w:rPr>
        <w:t>跨部門共同投入的價值創造</w:t>
      </w:r>
      <w:r w:rsidR="0062656E">
        <w:rPr>
          <w:rFonts w:ascii="標楷體" w:eastAsia="標楷體" w:hAnsi="標楷體" w:hint="eastAsia"/>
          <w:sz w:val="20"/>
          <w:szCs w:val="20"/>
        </w:rPr>
        <w:t>社會創業</w:t>
      </w:r>
      <w:r w:rsidR="00C5086D">
        <w:rPr>
          <w:rFonts w:ascii="標楷體" w:eastAsia="標楷體" w:hAnsi="標楷體" w:hint="eastAsia"/>
          <w:sz w:val="20"/>
          <w:szCs w:val="20"/>
        </w:rPr>
        <w:t>歷程</w:t>
      </w:r>
      <w:r w:rsidR="0062656E">
        <w:rPr>
          <w:rFonts w:ascii="標楷體" w:eastAsia="標楷體" w:hAnsi="標楷體" w:hint="eastAsia"/>
          <w:sz w:val="20"/>
          <w:szCs w:val="20"/>
        </w:rPr>
        <w:t>中</w:t>
      </w:r>
      <w:r w:rsidR="00C5086D">
        <w:rPr>
          <w:rFonts w:ascii="標楷體" w:eastAsia="標楷體" w:hAnsi="標楷體" w:hint="eastAsia"/>
          <w:sz w:val="20"/>
          <w:szCs w:val="20"/>
        </w:rPr>
        <w:t>，必須</w:t>
      </w:r>
      <w:r w:rsidR="00561C89">
        <w:rPr>
          <w:rFonts w:ascii="標楷體" w:eastAsia="標楷體" w:hAnsi="標楷體" w:hint="eastAsia"/>
          <w:sz w:val="20"/>
          <w:szCs w:val="20"/>
        </w:rPr>
        <w:t>先理解</w:t>
      </w:r>
      <w:r w:rsidR="00C5086D">
        <w:rPr>
          <w:rFonts w:ascii="標楷體" w:eastAsia="標楷體" w:hAnsi="標楷體" w:hint="eastAsia"/>
          <w:sz w:val="20"/>
          <w:szCs w:val="20"/>
        </w:rPr>
        <w:t>三部門自身不同體制與</w:t>
      </w:r>
      <w:r w:rsidR="00561C89">
        <w:rPr>
          <w:rFonts w:ascii="標楷體" w:eastAsia="標楷體" w:hAnsi="標楷體" w:hint="eastAsia"/>
          <w:sz w:val="20"/>
          <w:szCs w:val="20"/>
        </w:rPr>
        <w:t>經營邏輯面向，因不同營運邏輯同時影響不同部門的行動與實踐</w:t>
      </w:r>
      <w:r w:rsidR="00C5086D">
        <w:rPr>
          <w:rFonts w:ascii="標楷體" w:eastAsia="標楷體" w:hAnsi="標楷體" w:hint="eastAsia"/>
          <w:sz w:val="20"/>
          <w:szCs w:val="20"/>
        </w:rPr>
        <w:t>。</w:t>
      </w:r>
      <w:r w:rsidR="00A5202D" w:rsidRPr="000D195F">
        <w:rPr>
          <w:rFonts w:ascii="標楷體" w:eastAsia="標楷體" w:hAnsi="標楷體" w:hint="eastAsia"/>
          <w:sz w:val="20"/>
          <w:szCs w:val="20"/>
        </w:rPr>
        <w:t xml:space="preserve">Berglund </w:t>
      </w:r>
      <w:r w:rsidR="00561C89">
        <w:rPr>
          <w:rFonts w:ascii="標楷體" w:eastAsia="標楷體" w:hAnsi="標楷體" w:hint="eastAsia"/>
          <w:sz w:val="20"/>
          <w:szCs w:val="20"/>
        </w:rPr>
        <w:t>與</w:t>
      </w:r>
      <w:r w:rsidR="00A5202D" w:rsidRPr="000D195F">
        <w:rPr>
          <w:rFonts w:ascii="標楷體" w:eastAsia="標楷體" w:hAnsi="標楷體" w:hint="eastAsia"/>
          <w:sz w:val="20"/>
          <w:szCs w:val="20"/>
        </w:rPr>
        <w:t xml:space="preserve"> Johannisson</w:t>
      </w:r>
      <w:r w:rsidR="006743C8">
        <w:rPr>
          <w:rFonts w:ascii="標楷體" w:eastAsia="標楷體" w:hAnsi="標楷體" w:hint="eastAsia"/>
          <w:sz w:val="20"/>
          <w:szCs w:val="20"/>
        </w:rPr>
        <w:t>彙整社會各部門經營邏輯面向進行比較</w:t>
      </w:r>
      <w:r w:rsidR="00C177F9" w:rsidRPr="000D195F">
        <w:rPr>
          <w:rFonts w:ascii="標楷體" w:eastAsia="標楷體" w:hAnsi="標楷體" w:hint="eastAsia"/>
          <w:sz w:val="20"/>
          <w:szCs w:val="20"/>
        </w:rPr>
        <w:t>，</w:t>
      </w:r>
      <w:r w:rsidR="006743C8">
        <w:rPr>
          <w:rFonts w:ascii="標楷體" w:eastAsia="標楷體" w:hAnsi="標楷體" w:hint="eastAsia"/>
          <w:sz w:val="20"/>
          <w:szCs w:val="20"/>
        </w:rPr>
        <w:t>幫助於不同脈絡中所進行社會創業</w:t>
      </w:r>
      <w:r w:rsidR="006654CF">
        <w:rPr>
          <w:rFonts w:ascii="標楷體" w:eastAsia="標楷體" w:hAnsi="標楷體" w:hint="eastAsia"/>
          <w:sz w:val="20"/>
          <w:szCs w:val="20"/>
        </w:rPr>
        <w:t>的實證</w:t>
      </w:r>
      <w:r w:rsidR="006743C8">
        <w:rPr>
          <w:rFonts w:ascii="標楷體" w:eastAsia="標楷體" w:hAnsi="標楷體" w:hint="eastAsia"/>
          <w:sz w:val="20"/>
          <w:szCs w:val="20"/>
        </w:rPr>
        <w:t>研究</w:t>
      </w:r>
      <w:r w:rsidR="006654CF">
        <w:rPr>
          <w:rFonts w:ascii="標楷體" w:eastAsia="標楷體" w:hAnsi="標楷體" w:hint="eastAsia"/>
          <w:sz w:val="20"/>
          <w:szCs w:val="20"/>
        </w:rPr>
        <w:t>，能事先理解</w:t>
      </w:r>
      <w:r w:rsidR="006743C8">
        <w:rPr>
          <w:rFonts w:ascii="標楷體" w:eastAsia="標楷體" w:hAnsi="標楷體" w:hint="eastAsia"/>
          <w:sz w:val="20"/>
          <w:szCs w:val="20"/>
        </w:rPr>
        <w:t>不同部門的相同或不同的思維邏輯</w:t>
      </w:r>
      <w:r w:rsidR="003B2151">
        <w:rPr>
          <w:rFonts w:ascii="標楷體" w:eastAsia="標楷體" w:hAnsi="標楷體" w:hint="eastAsia"/>
          <w:sz w:val="20"/>
          <w:szCs w:val="20"/>
        </w:rPr>
        <w:t>，</w:t>
      </w:r>
      <w:r w:rsidR="00E363E6">
        <w:rPr>
          <w:rFonts w:ascii="標楷體" w:eastAsia="標楷體" w:hAnsi="標楷體" w:hint="eastAsia"/>
          <w:sz w:val="20"/>
          <w:szCs w:val="20"/>
        </w:rPr>
        <w:t>以下依照</w:t>
      </w:r>
      <w:r w:rsidR="003B2151" w:rsidRPr="00D4514E">
        <w:rPr>
          <w:rFonts w:ascii="標楷體" w:eastAsia="標楷體" w:hAnsi="標楷體" w:hint="eastAsia"/>
          <w:sz w:val="20"/>
          <w:szCs w:val="20"/>
        </w:rPr>
        <w:t>表</w:t>
      </w:r>
      <w:r w:rsidR="00D4514E" w:rsidRPr="00D4514E">
        <w:rPr>
          <w:rFonts w:ascii="標楷體" w:eastAsia="標楷體" w:hAnsi="標楷體" w:hint="eastAsia"/>
          <w:sz w:val="20"/>
          <w:szCs w:val="20"/>
        </w:rPr>
        <w:t>一</w:t>
      </w:r>
      <w:r w:rsidR="003B2151" w:rsidRPr="00D4514E">
        <w:rPr>
          <w:rFonts w:ascii="標楷體" w:eastAsia="標楷體" w:hAnsi="標楷體" w:hint="eastAsia"/>
          <w:sz w:val="20"/>
          <w:szCs w:val="20"/>
        </w:rPr>
        <w:t>、</w:t>
      </w:r>
      <w:r w:rsidR="003B2151">
        <w:rPr>
          <w:rFonts w:ascii="標楷體" w:eastAsia="標楷體" w:hAnsi="標楷體" w:hint="eastAsia"/>
          <w:sz w:val="20"/>
          <w:szCs w:val="20"/>
        </w:rPr>
        <w:t>社會各部門經營邏輯面向比較表</w:t>
      </w:r>
      <w:r w:rsidR="00E363E6">
        <w:rPr>
          <w:rFonts w:ascii="標楷體" w:eastAsia="標楷體" w:hAnsi="標楷體" w:hint="eastAsia"/>
          <w:sz w:val="20"/>
          <w:szCs w:val="20"/>
        </w:rPr>
        <w:t>所列各項邏輯面向進行說明</w:t>
      </w:r>
      <w:r w:rsidR="003B2151">
        <w:rPr>
          <w:rFonts w:ascii="標楷體" w:eastAsia="標楷體" w:hAnsi="標楷體" w:hint="eastAsia"/>
          <w:sz w:val="20"/>
          <w:szCs w:val="20"/>
        </w:rPr>
        <w:t>。</w:t>
      </w:r>
    </w:p>
    <w:p w:rsidR="00E60056" w:rsidRDefault="009368D4" w:rsidP="009368D4">
      <w:pPr>
        <w:ind w:left="480"/>
        <w:jc w:val="center"/>
        <w:rPr>
          <w:rFonts w:eastAsia="標楷體"/>
          <w:bCs/>
          <w:kern w:val="0"/>
          <w:sz w:val="20"/>
          <w:szCs w:val="20"/>
        </w:rPr>
      </w:pPr>
      <w:r>
        <w:rPr>
          <w:rFonts w:eastAsia="標楷體" w:hint="eastAsia"/>
          <w:bCs/>
          <w:kern w:val="0"/>
          <w:sz w:val="20"/>
          <w:szCs w:val="20"/>
        </w:rPr>
        <w:t>表</w:t>
      </w:r>
      <w:r w:rsidR="00D4514E">
        <w:rPr>
          <w:rFonts w:eastAsia="標楷體" w:hint="eastAsia"/>
          <w:bCs/>
          <w:kern w:val="0"/>
          <w:sz w:val="20"/>
          <w:szCs w:val="20"/>
        </w:rPr>
        <w:t>一</w:t>
      </w:r>
      <w:r>
        <w:rPr>
          <w:rFonts w:eastAsia="標楷體" w:hint="eastAsia"/>
          <w:bCs/>
          <w:kern w:val="0"/>
          <w:sz w:val="20"/>
          <w:szCs w:val="20"/>
        </w:rPr>
        <w:t>、</w:t>
      </w:r>
      <w:r w:rsidRPr="009368D4">
        <w:rPr>
          <w:rFonts w:eastAsia="標楷體" w:hint="eastAsia"/>
          <w:bCs/>
          <w:kern w:val="0"/>
          <w:sz w:val="20"/>
          <w:szCs w:val="20"/>
        </w:rPr>
        <w:t>社會各部門</w:t>
      </w:r>
      <w:r w:rsidR="00792D17">
        <w:rPr>
          <w:rFonts w:eastAsia="標楷體" w:hint="eastAsia"/>
          <w:bCs/>
          <w:kern w:val="0"/>
          <w:sz w:val="20"/>
          <w:szCs w:val="20"/>
        </w:rPr>
        <w:t>經營邏輯面向</w:t>
      </w:r>
      <w:r w:rsidRPr="009368D4">
        <w:rPr>
          <w:rFonts w:eastAsia="標楷體" w:hint="eastAsia"/>
          <w:bCs/>
          <w:kern w:val="0"/>
          <w:sz w:val="20"/>
          <w:szCs w:val="20"/>
        </w:rPr>
        <w:t>比較表</w:t>
      </w:r>
    </w:p>
    <w:tbl>
      <w:tblPr>
        <w:tblStyle w:val="ab"/>
        <w:tblW w:w="0" w:type="auto"/>
        <w:jc w:val="center"/>
        <w:tblInd w:w="480" w:type="dxa"/>
        <w:tblLook w:val="04A0" w:firstRow="1" w:lastRow="0" w:firstColumn="1" w:lastColumn="0" w:noHBand="0" w:noVBand="1"/>
      </w:tblPr>
      <w:tblGrid>
        <w:gridCol w:w="1796"/>
        <w:gridCol w:w="1252"/>
        <w:gridCol w:w="1652"/>
        <w:gridCol w:w="1396"/>
      </w:tblGrid>
      <w:tr w:rsidR="009368D4" w:rsidTr="00733AD5">
        <w:trPr>
          <w:jc w:val="center"/>
        </w:trPr>
        <w:tc>
          <w:tcPr>
            <w:tcW w:w="1796" w:type="dxa"/>
          </w:tcPr>
          <w:p w:rsidR="009368D4" w:rsidRDefault="009368D4" w:rsidP="009368D4">
            <w:pPr>
              <w:jc w:val="center"/>
              <w:rPr>
                <w:rFonts w:eastAsia="標楷體"/>
                <w:bCs/>
                <w:kern w:val="0"/>
                <w:sz w:val="20"/>
                <w:szCs w:val="20"/>
              </w:rPr>
            </w:pPr>
            <w:r>
              <w:rPr>
                <w:rFonts w:eastAsia="標楷體" w:hint="eastAsia"/>
                <w:bCs/>
                <w:kern w:val="0"/>
                <w:sz w:val="20"/>
                <w:szCs w:val="20"/>
              </w:rPr>
              <w:t>面向</w:t>
            </w:r>
          </w:p>
        </w:tc>
        <w:tc>
          <w:tcPr>
            <w:tcW w:w="1252" w:type="dxa"/>
          </w:tcPr>
          <w:p w:rsidR="009368D4" w:rsidRDefault="009368D4" w:rsidP="009368D4">
            <w:pPr>
              <w:jc w:val="center"/>
              <w:rPr>
                <w:rFonts w:eastAsia="標楷體"/>
                <w:bCs/>
                <w:kern w:val="0"/>
                <w:sz w:val="20"/>
                <w:szCs w:val="20"/>
              </w:rPr>
            </w:pPr>
            <w:r>
              <w:rPr>
                <w:rFonts w:eastAsia="標楷體" w:hint="eastAsia"/>
                <w:bCs/>
                <w:kern w:val="0"/>
                <w:sz w:val="20"/>
                <w:szCs w:val="20"/>
              </w:rPr>
              <w:t>私部門</w:t>
            </w:r>
          </w:p>
        </w:tc>
        <w:tc>
          <w:tcPr>
            <w:tcW w:w="1652" w:type="dxa"/>
          </w:tcPr>
          <w:p w:rsidR="009368D4" w:rsidRDefault="009368D4" w:rsidP="009368D4">
            <w:pPr>
              <w:jc w:val="center"/>
              <w:rPr>
                <w:rFonts w:eastAsia="標楷體"/>
                <w:bCs/>
                <w:kern w:val="0"/>
                <w:sz w:val="20"/>
                <w:szCs w:val="20"/>
              </w:rPr>
            </w:pPr>
            <w:r>
              <w:rPr>
                <w:rFonts w:eastAsia="標楷體" w:hint="eastAsia"/>
                <w:bCs/>
                <w:kern w:val="0"/>
                <w:sz w:val="20"/>
                <w:szCs w:val="20"/>
              </w:rPr>
              <w:t>公部門</w:t>
            </w:r>
          </w:p>
        </w:tc>
        <w:tc>
          <w:tcPr>
            <w:tcW w:w="1396" w:type="dxa"/>
          </w:tcPr>
          <w:p w:rsidR="009368D4" w:rsidRDefault="009368D4" w:rsidP="009368D4">
            <w:pPr>
              <w:jc w:val="center"/>
              <w:rPr>
                <w:rFonts w:eastAsia="標楷體"/>
                <w:bCs/>
                <w:kern w:val="0"/>
                <w:sz w:val="20"/>
                <w:szCs w:val="20"/>
              </w:rPr>
            </w:pPr>
            <w:r>
              <w:rPr>
                <w:rFonts w:eastAsia="標楷體" w:hint="eastAsia"/>
                <w:bCs/>
                <w:kern w:val="0"/>
                <w:sz w:val="20"/>
                <w:szCs w:val="20"/>
              </w:rPr>
              <w:t>非營利部門</w:t>
            </w:r>
          </w:p>
        </w:tc>
      </w:tr>
      <w:tr w:rsidR="009368D4" w:rsidTr="00733AD5">
        <w:trPr>
          <w:jc w:val="center"/>
        </w:trPr>
        <w:tc>
          <w:tcPr>
            <w:tcW w:w="1796" w:type="dxa"/>
          </w:tcPr>
          <w:p w:rsidR="009368D4" w:rsidRDefault="009368D4" w:rsidP="009368D4">
            <w:pPr>
              <w:jc w:val="center"/>
              <w:rPr>
                <w:rFonts w:eastAsia="標楷體"/>
                <w:bCs/>
                <w:kern w:val="0"/>
                <w:sz w:val="20"/>
                <w:szCs w:val="20"/>
              </w:rPr>
            </w:pPr>
            <w:r>
              <w:rPr>
                <w:rFonts w:eastAsia="標楷體" w:hint="eastAsia"/>
                <w:bCs/>
                <w:kern w:val="0"/>
                <w:sz w:val="20"/>
                <w:szCs w:val="20"/>
              </w:rPr>
              <w:t>體制</w:t>
            </w:r>
            <w:r w:rsidR="00B13C06">
              <w:rPr>
                <w:rFonts w:eastAsia="標楷體" w:hint="eastAsia"/>
                <w:bCs/>
                <w:kern w:val="0"/>
                <w:sz w:val="20"/>
                <w:szCs w:val="20"/>
              </w:rPr>
              <w:t>基柱</w:t>
            </w:r>
          </w:p>
        </w:tc>
        <w:tc>
          <w:tcPr>
            <w:tcW w:w="1252" w:type="dxa"/>
          </w:tcPr>
          <w:p w:rsidR="009368D4" w:rsidRDefault="009368D4" w:rsidP="009368D4">
            <w:pPr>
              <w:jc w:val="center"/>
              <w:rPr>
                <w:rFonts w:eastAsia="標楷體"/>
                <w:bCs/>
                <w:kern w:val="0"/>
                <w:sz w:val="20"/>
                <w:szCs w:val="20"/>
              </w:rPr>
            </w:pPr>
            <w:r>
              <w:rPr>
                <w:rFonts w:eastAsia="標楷體" w:hint="eastAsia"/>
                <w:bCs/>
                <w:kern w:val="0"/>
                <w:sz w:val="20"/>
                <w:szCs w:val="20"/>
              </w:rPr>
              <w:t>規範</w:t>
            </w:r>
          </w:p>
        </w:tc>
        <w:tc>
          <w:tcPr>
            <w:tcW w:w="1652" w:type="dxa"/>
          </w:tcPr>
          <w:p w:rsidR="009368D4" w:rsidRDefault="009368D4" w:rsidP="009368D4">
            <w:pPr>
              <w:jc w:val="center"/>
              <w:rPr>
                <w:rFonts w:eastAsia="標楷體"/>
                <w:bCs/>
                <w:kern w:val="0"/>
                <w:sz w:val="20"/>
                <w:szCs w:val="20"/>
              </w:rPr>
            </w:pPr>
            <w:r>
              <w:rPr>
                <w:rFonts w:eastAsia="標楷體" w:hint="eastAsia"/>
                <w:bCs/>
                <w:kern w:val="0"/>
                <w:sz w:val="20"/>
                <w:szCs w:val="20"/>
              </w:rPr>
              <w:t>法規</w:t>
            </w:r>
          </w:p>
        </w:tc>
        <w:tc>
          <w:tcPr>
            <w:tcW w:w="1396" w:type="dxa"/>
          </w:tcPr>
          <w:p w:rsidR="009368D4" w:rsidRDefault="009368D4" w:rsidP="009368D4">
            <w:pPr>
              <w:jc w:val="center"/>
              <w:rPr>
                <w:rFonts w:eastAsia="標楷體"/>
                <w:bCs/>
                <w:kern w:val="0"/>
                <w:sz w:val="20"/>
                <w:szCs w:val="20"/>
              </w:rPr>
            </w:pPr>
            <w:r>
              <w:rPr>
                <w:rFonts w:eastAsia="標楷體" w:hint="eastAsia"/>
                <w:bCs/>
                <w:kern w:val="0"/>
                <w:sz w:val="20"/>
                <w:szCs w:val="20"/>
              </w:rPr>
              <w:t>認知</w:t>
            </w:r>
            <w:r>
              <w:rPr>
                <w:rFonts w:eastAsia="標楷體" w:hint="eastAsia"/>
                <w:bCs/>
                <w:kern w:val="0"/>
                <w:sz w:val="20"/>
                <w:szCs w:val="20"/>
              </w:rPr>
              <w:t>/</w:t>
            </w:r>
            <w:r>
              <w:rPr>
                <w:rFonts w:eastAsia="標楷體" w:hint="eastAsia"/>
                <w:bCs/>
                <w:kern w:val="0"/>
                <w:sz w:val="20"/>
                <w:szCs w:val="20"/>
              </w:rPr>
              <w:t>文化</w:t>
            </w:r>
          </w:p>
        </w:tc>
      </w:tr>
      <w:tr w:rsidR="009368D4" w:rsidTr="00733AD5">
        <w:trPr>
          <w:jc w:val="center"/>
        </w:trPr>
        <w:tc>
          <w:tcPr>
            <w:tcW w:w="1796" w:type="dxa"/>
          </w:tcPr>
          <w:p w:rsidR="009368D4" w:rsidRDefault="009368D4" w:rsidP="009368D4">
            <w:pPr>
              <w:jc w:val="center"/>
              <w:rPr>
                <w:rFonts w:eastAsia="標楷體"/>
                <w:bCs/>
                <w:kern w:val="0"/>
                <w:sz w:val="20"/>
                <w:szCs w:val="20"/>
              </w:rPr>
            </w:pPr>
            <w:r>
              <w:rPr>
                <w:rFonts w:eastAsia="標楷體" w:hint="eastAsia"/>
                <w:bCs/>
                <w:kern w:val="0"/>
                <w:sz w:val="20"/>
                <w:szCs w:val="20"/>
              </w:rPr>
              <w:t>時間觀點</w:t>
            </w:r>
          </w:p>
        </w:tc>
        <w:tc>
          <w:tcPr>
            <w:tcW w:w="1252" w:type="dxa"/>
          </w:tcPr>
          <w:p w:rsidR="009368D4" w:rsidRDefault="009368D4" w:rsidP="009368D4">
            <w:pPr>
              <w:jc w:val="center"/>
              <w:rPr>
                <w:rFonts w:eastAsia="標楷體"/>
                <w:bCs/>
                <w:kern w:val="0"/>
                <w:sz w:val="20"/>
                <w:szCs w:val="20"/>
              </w:rPr>
            </w:pPr>
            <w:r>
              <w:rPr>
                <w:rFonts w:eastAsia="標楷體" w:hint="eastAsia"/>
                <w:bCs/>
                <w:kern w:val="0"/>
                <w:sz w:val="20"/>
                <w:szCs w:val="20"/>
              </w:rPr>
              <w:t>短期</w:t>
            </w:r>
          </w:p>
        </w:tc>
        <w:tc>
          <w:tcPr>
            <w:tcW w:w="1652" w:type="dxa"/>
          </w:tcPr>
          <w:p w:rsidR="009368D4" w:rsidRDefault="009368D4" w:rsidP="009368D4">
            <w:pPr>
              <w:jc w:val="center"/>
              <w:rPr>
                <w:rFonts w:eastAsia="標楷體"/>
                <w:bCs/>
                <w:kern w:val="0"/>
                <w:sz w:val="20"/>
                <w:szCs w:val="20"/>
              </w:rPr>
            </w:pPr>
            <w:r>
              <w:rPr>
                <w:rFonts w:eastAsia="標楷體" w:hint="eastAsia"/>
                <w:bCs/>
                <w:kern w:val="0"/>
                <w:sz w:val="20"/>
                <w:szCs w:val="20"/>
              </w:rPr>
              <w:t>長期</w:t>
            </w:r>
          </w:p>
        </w:tc>
        <w:tc>
          <w:tcPr>
            <w:tcW w:w="1396" w:type="dxa"/>
          </w:tcPr>
          <w:p w:rsidR="009368D4" w:rsidRDefault="009368D4" w:rsidP="009368D4">
            <w:pPr>
              <w:jc w:val="center"/>
              <w:rPr>
                <w:rFonts w:eastAsia="標楷體"/>
                <w:bCs/>
                <w:kern w:val="0"/>
                <w:sz w:val="20"/>
                <w:szCs w:val="20"/>
              </w:rPr>
            </w:pPr>
            <w:r>
              <w:rPr>
                <w:rFonts w:eastAsia="標楷體" w:hint="eastAsia"/>
                <w:bCs/>
                <w:kern w:val="0"/>
                <w:sz w:val="20"/>
                <w:szCs w:val="20"/>
              </w:rPr>
              <w:t>短期與長期</w:t>
            </w:r>
          </w:p>
        </w:tc>
      </w:tr>
      <w:tr w:rsidR="009368D4" w:rsidTr="00733AD5">
        <w:trPr>
          <w:jc w:val="center"/>
        </w:trPr>
        <w:tc>
          <w:tcPr>
            <w:tcW w:w="1796" w:type="dxa"/>
          </w:tcPr>
          <w:p w:rsidR="009368D4" w:rsidRDefault="009368D4" w:rsidP="009368D4">
            <w:pPr>
              <w:jc w:val="center"/>
              <w:rPr>
                <w:rFonts w:eastAsia="標楷體"/>
                <w:bCs/>
                <w:kern w:val="0"/>
                <w:sz w:val="20"/>
                <w:szCs w:val="20"/>
              </w:rPr>
            </w:pPr>
            <w:r>
              <w:rPr>
                <w:rFonts w:eastAsia="標楷體" w:hint="eastAsia"/>
                <w:bCs/>
                <w:kern w:val="0"/>
                <w:sz w:val="20"/>
                <w:szCs w:val="20"/>
              </w:rPr>
              <w:t>最重要資本形式</w:t>
            </w:r>
          </w:p>
        </w:tc>
        <w:tc>
          <w:tcPr>
            <w:tcW w:w="1252" w:type="dxa"/>
          </w:tcPr>
          <w:p w:rsidR="009368D4" w:rsidRDefault="009368D4" w:rsidP="009368D4">
            <w:pPr>
              <w:jc w:val="center"/>
              <w:rPr>
                <w:rFonts w:eastAsia="標楷體"/>
                <w:bCs/>
                <w:kern w:val="0"/>
                <w:sz w:val="20"/>
                <w:szCs w:val="20"/>
              </w:rPr>
            </w:pPr>
            <w:r>
              <w:rPr>
                <w:rFonts w:eastAsia="標楷體" w:hint="eastAsia"/>
                <w:bCs/>
                <w:kern w:val="0"/>
                <w:sz w:val="20"/>
                <w:szCs w:val="20"/>
              </w:rPr>
              <w:t>財務資本</w:t>
            </w:r>
          </w:p>
        </w:tc>
        <w:tc>
          <w:tcPr>
            <w:tcW w:w="1652" w:type="dxa"/>
          </w:tcPr>
          <w:p w:rsidR="009368D4" w:rsidRDefault="009368D4" w:rsidP="009368D4">
            <w:pPr>
              <w:jc w:val="center"/>
              <w:rPr>
                <w:rFonts w:eastAsia="標楷體"/>
                <w:bCs/>
                <w:kern w:val="0"/>
                <w:sz w:val="20"/>
                <w:szCs w:val="20"/>
              </w:rPr>
            </w:pPr>
            <w:r>
              <w:rPr>
                <w:rFonts w:eastAsia="標楷體" w:hint="eastAsia"/>
                <w:bCs/>
                <w:kern w:val="0"/>
                <w:sz w:val="20"/>
                <w:szCs w:val="20"/>
              </w:rPr>
              <w:t>人力資本</w:t>
            </w:r>
          </w:p>
        </w:tc>
        <w:tc>
          <w:tcPr>
            <w:tcW w:w="1396" w:type="dxa"/>
          </w:tcPr>
          <w:p w:rsidR="009368D4" w:rsidRDefault="009368D4" w:rsidP="009368D4">
            <w:pPr>
              <w:jc w:val="center"/>
              <w:rPr>
                <w:rFonts w:eastAsia="標楷體"/>
                <w:bCs/>
                <w:kern w:val="0"/>
                <w:sz w:val="20"/>
                <w:szCs w:val="20"/>
              </w:rPr>
            </w:pPr>
            <w:r>
              <w:rPr>
                <w:rFonts w:eastAsia="標楷體" w:hint="eastAsia"/>
                <w:bCs/>
                <w:kern w:val="0"/>
                <w:sz w:val="20"/>
                <w:szCs w:val="20"/>
              </w:rPr>
              <w:t>社會資本</w:t>
            </w:r>
          </w:p>
        </w:tc>
      </w:tr>
      <w:tr w:rsidR="009368D4" w:rsidTr="00733AD5">
        <w:trPr>
          <w:jc w:val="center"/>
        </w:trPr>
        <w:tc>
          <w:tcPr>
            <w:tcW w:w="1796" w:type="dxa"/>
          </w:tcPr>
          <w:p w:rsidR="009368D4" w:rsidRDefault="009368D4" w:rsidP="009368D4">
            <w:pPr>
              <w:jc w:val="center"/>
              <w:rPr>
                <w:rFonts w:eastAsia="標楷體"/>
                <w:bCs/>
                <w:kern w:val="0"/>
                <w:sz w:val="20"/>
                <w:szCs w:val="20"/>
              </w:rPr>
            </w:pPr>
            <w:r>
              <w:rPr>
                <w:rFonts w:eastAsia="標楷體" w:hint="eastAsia"/>
                <w:bCs/>
                <w:kern w:val="0"/>
                <w:sz w:val="20"/>
                <w:szCs w:val="20"/>
              </w:rPr>
              <w:t>互動原則</w:t>
            </w:r>
          </w:p>
        </w:tc>
        <w:tc>
          <w:tcPr>
            <w:tcW w:w="1252" w:type="dxa"/>
          </w:tcPr>
          <w:p w:rsidR="009368D4" w:rsidRDefault="009368D4" w:rsidP="009368D4">
            <w:pPr>
              <w:jc w:val="center"/>
              <w:rPr>
                <w:rFonts w:eastAsia="標楷體"/>
                <w:bCs/>
                <w:kern w:val="0"/>
                <w:sz w:val="20"/>
                <w:szCs w:val="20"/>
              </w:rPr>
            </w:pPr>
            <w:r>
              <w:rPr>
                <w:rFonts w:eastAsia="標楷體" w:hint="eastAsia"/>
                <w:bCs/>
                <w:kern w:val="0"/>
                <w:sz w:val="20"/>
                <w:szCs w:val="20"/>
              </w:rPr>
              <w:t>算計</w:t>
            </w:r>
          </w:p>
        </w:tc>
        <w:tc>
          <w:tcPr>
            <w:tcW w:w="1652" w:type="dxa"/>
          </w:tcPr>
          <w:p w:rsidR="009368D4" w:rsidRDefault="00831271" w:rsidP="00831271">
            <w:pPr>
              <w:jc w:val="center"/>
              <w:rPr>
                <w:rFonts w:eastAsia="標楷體"/>
                <w:bCs/>
                <w:kern w:val="0"/>
                <w:sz w:val="20"/>
                <w:szCs w:val="20"/>
              </w:rPr>
            </w:pPr>
            <w:r>
              <w:rPr>
                <w:rFonts w:eastAsia="標楷體" w:hint="eastAsia"/>
                <w:bCs/>
                <w:kern w:val="0"/>
                <w:sz w:val="20"/>
                <w:szCs w:val="20"/>
              </w:rPr>
              <w:t>信念</w:t>
            </w:r>
            <w:r w:rsidR="009368D4">
              <w:rPr>
                <w:rFonts w:eastAsia="標楷體" w:hint="eastAsia"/>
                <w:bCs/>
                <w:kern w:val="0"/>
                <w:sz w:val="20"/>
                <w:szCs w:val="20"/>
              </w:rPr>
              <w:t>/</w:t>
            </w:r>
            <w:r w:rsidR="009368D4">
              <w:rPr>
                <w:rFonts w:eastAsia="標楷體" w:hint="eastAsia"/>
                <w:bCs/>
                <w:kern w:val="0"/>
                <w:sz w:val="20"/>
                <w:szCs w:val="20"/>
              </w:rPr>
              <w:t>算計</w:t>
            </w:r>
          </w:p>
        </w:tc>
        <w:tc>
          <w:tcPr>
            <w:tcW w:w="1396" w:type="dxa"/>
          </w:tcPr>
          <w:p w:rsidR="009368D4" w:rsidRDefault="00F4453E" w:rsidP="009368D4">
            <w:pPr>
              <w:jc w:val="center"/>
              <w:rPr>
                <w:rFonts w:eastAsia="標楷體"/>
                <w:bCs/>
                <w:kern w:val="0"/>
                <w:sz w:val="20"/>
                <w:szCs w:val="20"/>
              </w:rPr>
            </w:pPr>
            <w:r>
              <w:rPr>
                <w:rFonts w:eastAsia="標楷體" w:hint="eastAsia"/>
                <w:bCs/>
                <w:kern w:val="0"/>
                <w:sz w:val="20"/>
                <w:szCs w:val="20"/>
              </w:rPr>
              <w:t>信念</w:t>
            </w:r>
            <w:r w:rsidR="009368D4">
              <w:rPr>
                <w:rFonts w:eastAsia="標楷體" w:hint="eastAsia"/>
                <w:bCs/>
                <w:kern w:val="0"/>
                <w:sz w:val="20"/>
                <w:szCs w:val="20"/>
              </w:rPr>
              <w:t>/</w:t>
            </w:r>
            <w:r w:rsidR="009368D4">
              <w:rPr>
                <w:rFonts w:eastAsia="標楷體" w:hint="eastAsia"/>
                <w:bCs/>
                <w:kern w:val="0"/>
                <w:sz w:val="20"/>
                <w:szCs w:val="20"/>
              </w:rPr>
              <w:t>真</w:t>
            </w:r>
            <w:r>
              <w:rPr>
                <w:rFonts w:eastAsia="標楷體" w:hint="eastAsia"/>
                <w:bCs/>
                <w:kern w:val="0"/>
                <w:sz w:val="20"/>
                <w:szCs w:val="20"/>
              </w:rPr>
              <w:t>誠</w:t>
            </w:r>
          </w:p>
        </w:tc>
      </w:tr>
      <w:tr w:rsidR="009368D4" w:rsidTr="00733AD5">
        <w:trPr>
          <w:jc w:val="center"/>
        </w:trPr>
        <w:tc>
          <w:tcPr>
            <w:tcW w:w="1796" w:type="dxa"/>
          </w:tcPr>
          <w:p w:rsidR="009368D4" w:rsidRDefault="00315B1F" w:rsidP="009368D4">
            <w:pPr>
              <w:jc w:val="center"/>
              <w:rPr>
                <w:rFonts w:eastAsia="標楷體"/>
                <w:bCs/>
                <w:kern w:val="0"/>
                <w:sz w:val="20"/>
                <w:szCs w:val="20"/>
              </w:rPr>
            </w:pPr>
            <w:r>
              <w:rPr>
                <w:rFonts w:eastAsia="標楷體" w:hint="eastAsia"/>
                <w:bCs/>
                <w:kern w:val="0"/>
                <w:sz w:val="20"/>
                <w:szCs w:val="20"/>
              </w:rPr>
              <w:t>承諾</w:t>
            </w:r>
          </w:p>
        </w:tc>
        <w:tc>
          <w:tcPr>
            <w:tcW w:w="1252" w:type="dxa"/>
          </w:tcPr>
          <w:p w:rsidR="009368D4" w:rsidRDefault="009368D4" w:rsidP="009368D4">
            <w:pPr>
              <w:jc w:val="center"/>
              <w:rPr>
                <w:rFonts w:eastAsia="標楷體"/>
                <w:bCs/>
                <w:kern w:val="0"/>
                <w:sz w:val="20"/>
                <w:szCs w:val="20"/>
              </w:rPr>
            </w:pPr>
            <w:r>
              <w:rPr>
                <w:rFonts w:eastAsia="標楷體" w:hint="eastAsia"/>
                <w:bCs/>
                <w:kern w:val="0"/>
                <w:sz w:val="20"/>
                <w:szCs w:val="20"/>
              </w:rPr>
              <w:t>發聲</w:t>
            </w:r>
            <w:r>
              <w:rPr>
                <w:rFonts w:eastAsia="標楷體" w:hint="eastAsia"/>
                <w:bCs/>
                <w:kern w:val="0"/>
                <w:sz w:val="20"/>
                <w:szCs w:val="20"/>
              </w:rPr>
              <w:t>/</w:t>
            </w:r>
            <w:r>
              <w:rPr>
                <w:rFonts w:eastAsia="標楷體" w:hint="eastAsia"/>
                <w:bCs/>
                <w:kern w:val="0"/>
                <w:sz w:val="20"/>
                <w:szCs w:val="20"/>
              </w:rPr>
              <w:t>退場</w:t>
            </w:r>
          </w:p>
        </w:tc>
        <w:tc>
          <w:tcPr>
            <w:tcW w:w="1652" w:type="dxa"/>
          </w:tcPr>
          <w:p w:rsidR="009368D4" w:rsidRDefault="009368D4" w:rsidP="009368D4">
            <w:pPr>
              <w:jc w:val="center"/>
              <w:rPr>
                <w:rFonts w:eastAsia="標楷體"/>
                <w:bCs/>
                <w:kern w:val="0"/>
                <w:sz w:val="20"/>
                <w:szCs w:val="20"/>
              </w:rPr>
            </w:pPr>
            <w:r>
              <w:rPr>
                <w:rFonts w:eastAsia="標楷體" w:hint="eastAsia"/>
                <w:bCs/>
                <w:kern w:val="0"/>
                <w:sz w:val="20"/>
                <w:szCs w:val="20"/>
              </w:rPr>
              <w:t>忠誠</w:t>
            </w:r>
          </w:p>
        </w:tc>
        <w:tc>
          <w:tcPr>
            <w:tcW w:w="1396" w:type="dxa"/>
          </w:tcPr>
          <w:p w:rsidR="009368D4" w:rsidRDefault="009368D4" w:rsidP="009368D4">
            <w:pPr>
              <w:jc w:val="center"/>
              <w:rPr>
                <w:rFonts w:eastAsia="標楷體"/>
                <w:bCs/>
                <w:kern w:val="0"/>
                <w:sz w:val="20"/>
                <w:szCs w:val="20"/>
              </w:rPr>
            </w:pPr>
            <w:r>
              <w:rPr>
                <w:rFonts w:eastAsia="標楷體" w:hint="eastAsia"/>
                <w:bCs/>
                <w:kern w:val="0"/>
                <w:sz w:val="20"/>
                <w:szCs w:val="20"/>
              </w:rPr>
              <w:t>參與</w:t>
            </w:r>
          </w:p>
        </w:tc>
      </w:tr>
      <w:tr w:rsidR="009368D4" w:rsidTr="00733AD5">
        <w:trPr>
          <w:jc w:val="center"/>
        </w:trPr>
        <w:tc>
          <w:tcPr>
            <w:tcW w:w="1796" w:type="dxa"/>
          </w:tcPr>
          <w:p w:rsidR="009368D4" w:rsidRDefault="009368D4" w:rsidP="009368D4">
            <w:pPr>
              <w:jc w:val="center"/>
              <w:rPr>
                <w:rFonts w:eastAsia="標楷體"/>
                <w:bCs/>
                <w:kern w:val="0"/>
                <w:sz w:val="20"/>
                <w:szCs w:val="20"/>
              </w:rPr>
            </w:pPr>
            <w:r>
              <w:rPr>
                <w:rFonts w:eastAsia="標楷體" w:hint="eastAsia"/>
                <w:bCs/>
                <w:kern w:val="0"/>
                <w:sz w:val="20"/>
                <w:szCs w:val="20"/>
              </w:rPr>
              <w:t>控制</w:t>
            </w:r>
          </w:p>
        </w:tc>
        <w:tc>
          <w:tcPr>
            <w:tcW w:w="1252" w:type="dxa"/>
          </w:tcPr>
          <w:p w:rsidR="009368D4" w:rsidRDefault="00F871B1" w:rsidP="009368D4">
            <w:pPr>
              <w:jc w:val="center"/>
              <w:rPr>
                <w:rFonts w:eastAsia="標楷體"/>
                <w:bCs/>
                <w:kern w:val="0"/>
                <w:sz w:val="20"/>
                <w:szCs w:val="20"/>
              </w:rPr>
            </w:pPr>
            <w:r>
              <w:rPr>
                <w:rFonts w:eastAsia="標楷體" w:hint="eastAsia"/>
                <w:bCs/>
                <w:kern w:val="0"/>
                <w:sz w:val="20"/>
                <w:szCs w:val="20"/>
              </w:rPr>
              <w:t>成果</w:t>
            </w:r>
          </w:p>
        </w:tc>
        <w:tc>
          <w:tcPr>
            <w:tcW w:w="1652" w:type="dxa"/>
          </w:tcPr>
          <w:p w:rsidR="009368D4" w:rsidRDefault="00F871B1" w:rsidP="009368D4">
            <w:pPr>
              <w:jc w:val="center"/>
              <w:rPr>
                <w:rFonts w:eastAsia="標楷體"/>
                <w:bCs/>
                <w:kern w:val="0"/>
                <w:sz w:val="20"/>
                <w:szCs w:val="20"/>
              </w:rPr>
            </w:pPr>
            <w:r>
              <w:rPr>
                <w:rFonts w:eastAsia="標楷體" w:hint="eastAsia"/>
                <w:bCs/>
                <w:kern w:val="0"/>
                <w:sz w:val="20"/>
                <w:szCs w:val="20"/>
              </w:rPr>
              <w:t>過程</w:t>
            </w:r>
          </w:p>
        </w:tc>
        <w:tc>
          <w:tcPr>
            <w:tcW w:w="1396" w:type="dxa"/>
          </w:tcPr>
          <w:p w:rsidR="009368D4" w:rsidRDefault="00F871B1" w:rsidP="009368D4">
            <w:pPr>
              <w:jc w:val="center"/>
              <w:rPr>
                <w:rFonts w:eastAsia="標楷體"/>
                <w:bCs/>
                <w:kern w:val="0"/>
                <w:sz w:val="20"/>
                <w:szCs w:val="20"/>
              </w:rPr>
            </w:pPr>
            <w:r>
              <w:rPr>
                <w:rFonts w:eastAsia="標楷體" w:hint="eastAsia"/>
                <w:bCs/>
                <w:kern w:val="0"/>
                <w:sz w:val="20"/>
                <w:szCs w:val="20"/>
              </w:rPr>
              <w:t>文化</w:t>
            </w:r>
          </w:p>
        </w:tc>
      </w:tr>
      <w:tr w:rsidR="00F871B1" w:rsidTr="00733AD5">
        <w:trPr>
          <w:jc w:val="center"/>
        </w:trPr>
        <w:tc>
          <w:tcPr>
            <w:tcW w:w="1796" w:type="dxa"/>
          </w:tcPr>
          <w:p w:rsidR="00F871B1" w:rsidRDefault="00F871B1" w:rsidP="009368D4">
            <w:pPr>
              <w:jc w:val="center"/>
              <w:rPr>
                <w:rFonts w:eastAsia="標楷體"/>
                <w:bCs/>
                <w:kern w:val="0"/>
                <w:sz w:val="20"/>
                <w:szCs w:val="20"/>
              </w:rPr>
            </w:pPr>
            <w:r>
              <w:rPr>
                <w:rFonts w:eastAsia="標楷體" w:hint="eastAsia"/>
                <w:bCs/>
                <w:kern w:val="0"/>
                <w:sz w:val="20"/>
                <w:szCs w:val="20"/>
              </w:rPr>
              <w:t>創新</w:t>
            </w:r>
          </w:p>
        </w:tc>
        <w:tc>
          <w:tcPr>
            <w:tcW w:w="1252" w:type="dxa"/>
          </w:tcPr>
          <w:p w:rsidR="00F871B1" w:rsidRDefault="00F871B1" w:rsidP="00EC315D">
            <w:pPr>
              <w:jc w:val="center"/>
              <w:rPr>
                <w:rFonts w:eastAsia="標楷體"/>
                <w:bCs/>
                <w:kern w:val="0"/>
                <w:sz w:val="20"/>
                <w:szCs w:val="20"/>
              </w:rPr>
            </w:pPr>
            <w:r>
              <w:rPr>
                <w:rFonts w:eastAsia="標楷體" w:hint="eastAsia"/>
                <w:bCs/>
                <w:kern w:val="0"/>
                <w:sz w:val="20"/>
                <w:szCs w:val="20"/>
              </w:rPr>
              <w:t>科技進步</w:t>
            </w:r>
          </w:p>
        </w:tc>
        <w:tc>
          <w:tcPr>
            <w:tcW w:w="1652" w:type="dxa"/>
          </w:tcPr>
          <w:p w:rsidR="00F871B1" w:rsidRDefault="00F871B1" w:rsidP="00EC315D">
            <w:pPr>
              <w:jc w:val="center"/>
              <w:rPr>
                <w:rFonts w:eastAsia="標楷體"/>
                <w:bCs/>
                <w:kern w:val="0"/>
                <w:sz w:val="20"/>
                <w:szCs w:val="20"/>
              </w:rPr>
            </w:pPr>
            <w:r>
              <w:rPr>
                <w:rFonts w:eastAsia="標楷體" w:hint="eastAsia"/>
                <w:bCs/>
                <w:kern w:val="0"/>
                <w:sz w:val="20"/>
                <w:szCs w:val="20"/>
              </w:rPr>
              <w:t>持續改革</w:t>
            </w:r>
          </w:p>
        </w:tc>
        <w:tc>
          <w:tcPr>
            <w:tcW w:w="1396" w:type="dxa"/>
          </w:tcPr>
          <w:p w:rsidR="00F871B1" w:rsidRDefault="00F871B1" w:rsidP="00EC315D">
            <w:pPr>
              <w:jc w:val="center"/>
              <w:rPr>
                <w:rFonts w:eastAsia="標楷體"/>
                <w:bCs/>
                <w:kern w:val="0"/>
                <w:sz w:val="20"/>
                <w:szCs w:val="20"/>
              </w:rPr>
            </w:pPr>
            <w:r>
              <w:rPr>
                <w:rFonts w:eastAsia="標楷體" w:hint="eastAsia"/>
                <w:bCs/>
                <w:kern w:val="0"/>
                <w:sz w:val="20"/>
                <w:szCs w:val="20"/>
              </w:rPr>
              <w:t>動員力量</w:t>
            </w:r>
          </w:p>
        </w:tc>
      </w:tr>
      <w:tr w:rsidR="009368D4" w:rsidTr="00733AD5">
        <w:trPr>
          <w:jc w:val="center"/>
        </w:trPr>
        <w:tc>
          <w:tcPr>
            <w:tcW w:w="1796" w:type="dxa"/>
          </w:tcPr>
          <w:p w:rsidR="009368D4" w:rsidRDefault="0094632E" w:rsidP="009368D4">
            <w:pPr>
              <w:jc w:val="center"/>
              <w:rPr>
                <w:rFonts w:eastAsia="標楷體"/>
                <w:bCs/>
                <w:kern w:val="0"/>
                <w:sz w:val="20"/>
                <w:szCs w:val="20"/>
              </w:rPr>
            </w:pPr>
            <w:r>
              <w:rPr>
                <w:rFonts w:eastAsia="標楷體" w:hint="eastAsia"/>
                <w:bCs/>
                <w:kern w:val="0"/>
                <w:sz w:val="20"/>
                <w:szCs w:val="20"/>
              </w:rPr>
              <w:t>展望</w:t>
            </w:r>
          </w:p>
        </w:tc>
        <w:tc>
          <w:tcPr>
            <w:tcW w:w="1252" w:type="dxa"/>
          </w:tcPr>
          <w:p w:rsidR="009368D4" w:rsidRDefault="00F871B1" w:rsidP="009368D4">
            <w:pPr>
              <w:jc w:val="center"/>
              <w:rPr>
                <w:rFonts w:eastAsia="標楷體"/>
                <w:bCs/>
                <w:kern w:val="0"/>
                <w:sz w:val="20"/>
                <w:szCs w:val="20"/>
              </w:rPr>
            </w:pPr>
            <w:r>
              <w:rPr>
                <w:rFonts w:eastAsia="標楷體" w:hint="eastAsia"/>
                <w:bCs/>
                <w:kern w:val="0"/>
                <w:sz w:val="20"/>
                <w:szCs w:val="20"/>
              </w:rPr>
              <w:t>全球性</w:t>
            </w:r>
          </w:p>
        </w:tc>
        <w:tc>
          <w:tcPr>
            <w:tcW w:w="1652" w:type="dxa"/>
          </w:tcPr>
          <w:p w:rsidR="009368D4" w:rsidRDefault="00F871B1" w:rsidP="009368D4">
            <w:pPr>
              <w:jc w:val="center"/>
              <w:rPr>
                <w:rFonts w:eastAsia="標楷體"/>
                <w:bCs/>
                <w:kern w:val="0"/>
                <w:sz w:val="20"/>
                <w:szCs w:val="20"/>
              </w:rPr>
            </w:pPr>
            <w:r>
              <w:rPr>
                <w:rFonts w:eastAsia="標楷體" w:hint="eastAsia"/>
                <w:bCs/>
                <w:kern w:val="0"/>
                <w:sz w:val="20"/>
                <w:szCs w:val="20"/>
              </w:rPr>
              <w:t>在地性</w:t>
            </w:r>
          </w:p>
        </w:tc>
        <w:tc>
          <w:tcPr>
            <w:tcW w:w="1396" w:type="dxa"/>
          </w:tcPr>
          <w:p w:rsidR="009368D4" w:rsidRDefault="00F871B1" w:rsidP="009368D4">
            <w:pPr>
              <w:jc w:val="center"/>
              <w:rPr>
                <w:rFonts w:eastAsia="標楷體"/>
                <w:bCs/>
                <w:kern w:val="0"/>
                <w:sz w:val="20"/>
                <w:szCs w:val="20"/>
              </w:rPr>
            </w:pPr>
            <w:r>
              <w:rPr>
                <w:rFonts w:eastAsia="標楷體" w:hint="eastAsia"/>
                <w:bCs/>
                <w:kern w:val="0"/>
                <w:sz w:val="20"/>
                <w:szCs w:val="20"/>
              </w:rPr>
              <w:t>全球在地性</w:t>
            </w:r>
          </w:p>
        </w:tc>
      </w:tr>
    </w:tbl>
    <w:p w:rsidR="009368D4" w:rsidRPr="00BA765A" w:rsidRDefault="00BA765A" w:rsidP="001011C0">
      <w:pPr>
        <w:rPr>
          <w:rFonts w:eastAsia="標楷體"/>
          <w:bCs/>
          <w:kern w:val="0"/>
          <w:sz w:val="16"/>
          <w:szCs w:val="16"/>
        </w:rPr>
      </w:pPr>
      <w:r>
        <w:rPr>
          <w:rFonts w:eastAsia="標楷體" w:hint="eastAsia"/>
          <w:bCs/>
          <w:kern w:val="0"/>
          <w:sz w:val="20"/>
          <w:szCs w:val="20"/>
        </w:rPr>
        <w:tab/>
      </w:r>
      <w:r>
        <w:rPr>
          <w:rFonts w:eastAsia="標楷體" w:hint="eastAsia"/>
          <w:bCs/>
          <w:kern w:val="0"/>
          <w:sz w:val="20"/>
          <w:szCs w:val="20"/>
        </w:rPr>
        <w:tab/>
      </w:r>
      <w:r>
        <w:rPr>
          <w:rFonts w:eastAsia="標楷體" w:hint="eastAsia"/>
          <w:bCs/>
          <w:kern w:val="0"/>
          <w:sz w:val="20"/>
          <w:szCs w:val="20"/>
        </w:rPr>
        <w:tab/>
      </w:r>
      <w:r>
        <w:rPr>
          <w:rFonts w:eastAsia="標楷體" w:hint="eastAsia"/>
          <w:bCs/>
          <w:kern w:val="0"/>
          <w:sz w:val="16"/>
          <w:szCs w:val="16"/>
        </w:rPr>
        <w:t>資料來源：</w:t>
      </w:r>
      <w:r w:rsidRPr="00BA765A">
        <w:rPr>
          <w:rFonts w:eastAsia="標楷體" w:hint="eastAsia"/>
          <w:bCs/>
          <w:kern w:val="0"/>
          <w:sz w:val="16"/>
          <w:szCs w:val="16"/>
        </w:rPr>
        <w:t>Berglund and Johannisson</w:t>
      </w:r>
      <w:r>
        <w:rPr>
          <w:rFonts w:eastAsia="標楷體" w:hint="eastAsia"/>
          <w:bCs/>
          <w:kern w:val="0"/>
          <w:sz w:val="16"/>
          <w:szCs w:val="16"/>
        </w:rPr>
        <w:t>（</w:t>
      </w:r>
      <w:r w:rsidRPr="00BA765A">
        <w:rPr>
          <w:rFonts w:eastAsia="標楷體" w:hint="eastAsia"/>
          <w:bCs/>
          <w:kern w:val="0"/>
          <w:sz w:val="16"/>
          <w:szCs w:val="16"/>
        </w:rPr>
        <w:t>2012</w:t>
      </w:r>
      <w:r>
        <w:rPr>
          <w:rFonts w:eastAsia="標楷體" w:hint="eastAsia"/>
          <w:bCs/>
          <w:kern w:val="0"/>
          <w:sz w:val="16"/>
          <w:szCs w:val="16"/>
        </w:rPr>
        <w:t>）</w:t>
      </w:r>
    </w:p>
    <w:p w:rsidR="002470D6" w:rsidRDefault="001011C0" w:rsidP="00F4173E">
      <w:pPr>
        <w:rPr>
          <w:rFonts w:eastAsia="標楷體"/>
          <w:bCs/>
          <w:kern w:val="0"/>
          <w:sz w:val="20"/>
          <w:szCs w:val="20"/>
        </w:rPr>
      </w:pPr>
      <w:r>
        <w:rPr>
          <w:rFonts w:eastAsia="標楷體" w:hint="eastAsia"/>
          <w:bCs/>
          <w:kern w:val="0"/>
          <w:sz w:val="20"/>
          <w:szCs w:val="20"/>
        </w:rPr>
        <w:tab/>
      </w:r>
      <w:r>
        <w:rPr>
          <w:rFonts w:eastAsia="標楷體" w:hint="eastAsia"/>
          <w:bCs/>
          <w:kern w:val="0"/>
          <w:sz w:val="20"/>
          <w:szCs w:val="20"/>
        </w:rPr>
        <w:t>體制基</w:t>
      </w:r>
      <w:r w:rsidR="00B13C06">
        <w:rPr>
          <w:rFonts w:eastAsia="標楷體" w:hint="eastAsia"/>
          <w:bCs/>
          <w:kern w:val="0"/>
          <w:sz w:val="20"/>
          <w:szCs w:val="20"/>
        </w:rPr>
        <w:t>柱</w:t>
      </w:r>
      <w:r w:rsidR="0006583F">
        <w:rPr>
          <w:rFonts w:eastAsia="標楷體" w:hint="eastAsia"/>
          <w:bCs/>
          <w:kern w:val="0"/>
          <w:sz w:val="20"/>
          <w:szCs w:val="20"/>
        </w:rPr>
        <w:t>(</w:t>
      </w:r>
      <w:r w:rsidR="0006583F">
        <w:rPr>
          <w:rFonts w:eastAsia="標楷體"/>
          <w:bCs/>
          <w:kern w:val="0"/>
          <w:sz w:val="20"/>
          <w:szCs w:val="20"/>
        </w:rPr>
        <w:t>institutional</w:t>
      </w:r>
      <w:r w:rsidR="0006583F">
        <w:rPr>
          <w:rFonts w:eastAsia="標楷體" w:hint="eastAsia"/>
          <w:bCs/>
          <w:kern w:val="0"/>
          <w:sz w:val="20"/>
          <w:szCs w:val="20"/>
        </w:rPr>
        <w:t xml:space="preserve"> pillars)</w:t>
      </w:r>
      <w:r w:rsidR="00DE3751">
        <w:rPr>
          <w:rFonts w:eastAsia="標楷體" w:hint="eastAsia"/>
          <w:bCs/>
          <w:kern w:val="0"/>
          <w:sz w:val="20"/>
          <w:szCs w:val="20"/>
        </w:rPr>
        <w:t>說明不同部門組織所依據行動或運用資源的法規、規範與文化認知元素，以達其組織穩定運作及所賦予其的社會意義。公部門依法</w:t>
      </w:r>
      <w:r w:rsidR="000751C3">
        <w:rPr>
          <w:rFonts w:eastAsia="標楷體" w:hint="eastAsia"/>
          <w:bCs/>
          <w:kern w:val="0"/>
          <w:sz w:val="20"/>
          <w:szCs w:val="20"/>
        </w:rPr>
        <w:t>規照章行事；私部門依據行為規範或產業準則經營；非營利部門則仰仗組織以多層文化所鑲嵌的認知系統作為</w:t>
      </w:r>
      <w:r w:rsidR="00A73068">
        <w:rPr>
          <w:rFonts w:eastAsia="標楷體" w:hint="eastAsia"/>
          <w:bCs/>
          <w:kern w:val="0"/>
          <w:sz w:val="20"/>
          <w:szCs w:val="20"/>
        </w:rPr>
        <w:t>（</w:t>
      </w:r>
      <w:r w:rsidR="00A73068">
        <w:rPr>
          <w:rFonts w:eastAsia="標楷體" w:hint="eastAsia"/>
          <w:bCs/>
          <w:kern w:val="0"/>
          <w:sz w:val="20"/>
          <w:szCs w:val="20"/>
        </w:rPr>
        <w:t>Scott, 2008</w:t>
      </w:r>
      <w:r w:rsidR="00A73068">
        <w:rPr>
          <w:rFonts w:eastAsia="標楷體" w:hint="eastAsia"/>
          <w:bCs/>
          <w:kern w:val="0"/>
          <w:sz w:val="20"/>
          <w:szCs w:val="20"/>
        </w:rPr>
        <w:t>）</w:t>
      </w:r>
      <w:r w:rsidR="002B4947">
        <w:rPr>
          <w:rFonts w:eastAsia="標楷體" w:hint="eastAsia"/>
          <w:bCs/>
          <w:kern w:val="0"/>
          <w:sz w:val="20"/>
          <w:szCs w:val="20"/>
        </w:rPr>
        <w:t>。</w:t>
      </w:r>
      <w:r w:rsidR="002470D6">
        <w:rPr>
          <w:rFonts w:eastAsia="標楷體" w:hint="eastAsia"/>
          <w:bCs/>
          <w:kern w:val="0"/>
          <w:sz w:val="20"/>
          <w:szCs w:val="20"/>
        </w:rPr>
        <w:t>從時間觀點</w:t>
      </w:r>
      <w:r w:rsidR="001826C6">
        <w:rPr>
          <w:rFonts w:eastAsia="標楷體" w:hint="eastAsia"/>
          <w:bCs/>
          <w:kern w:val="0"/>
          <w:sz w:val="20"/>
          <w:szCs w:val="20"/>
        </w:rPr>
        <w:t>(time perspective)</w:t>
      </w:r>
      <w:r w:rsidR="002470D6">
        <w:rPr>
          <w:rFonts w:eastAsia="標楷體" w:hint="eastAsia"/>
          <w:bCs/>
          <w:kern w:val="0"/>
          <w:sz w:val="20"/>
          <w:szCs w:val="20"/>
        </w:rPr>
        <w:t>來看，私部門的成員常須因應外在環境與市場變化採取短期觀點。</w:t>
      </w:r>
      <w:r w:rsidR="009C221D">
        <w:rPr>
          <w:rFonts w:eastAsia="標楷體" w:hint="eastAsia"/>
          <w:bCs/>
          <w:kern w:val="0"/>
          <w:sz w:val="20"/>
          <w:szCs w:val="20"/>
        </w:rPr>
        <w:t>相反的，公部門施政通常需先進行研討與訂定計畫甚至正式立法後據以執行，因此秉持長期觀點。第三部門可能針對不同行動或</w:t>
      </w:r>
      <w:r w:rsidR="009C221D">
        <w:rPr>
          <w:rFonts w:eastAsia="標楷體" w:hint="eastAsia"/>
          <w:bCs/>
          <w:kern w:val="0"/>
          <w:sz w:val="20"/>
          <w:szCs w:val="20"/>
        </w:rPr>
        <w:lastRenderedPageBreak/>
        <w:t>目標採取短期或長期觀點。</w:t>
      </w:r>
      <w:r w:rsidR="001826C6">
        <w:rPr>
          <w:rFonts w:eastAsia="標楷體" w:hint="eastAsia"/>
          <w:bCs/>
          <w:kern w:val="0"/>
          <w:sz w:val="20"/>
          <w:szCs w:val="20"/>
        </w:rPr>
        <w:t>接下來從資本</w:t>
      </w:r>
      <w:r w:rsidR="001826C6">
        <w:rPr>
          <w:rFonts w:eastAsia="標楷體" w:hint="eastAsia"/>
          <w:bCs/>
          <w:kern w:val="0"/>
          <w:sz w:val="20"/>
          <w:szCs w:val="20"/>
        </w:rPr>
        <w:t>(capital)</w:t>
      </w:r>
      <w:r w:rsidR="001826C6">
        <w:rPr>
          <w:rFonts w:eastAsia="標楷體" w:hint="eastAsia"/>
          <w:bCs/>
          <w:kern w:val="0"/>
          <w:sz w:val="20"/>
          <w:szCs w:val="20"/>
        </w:rPr>
        <w:t>面向來看，</w:t>
      </w:r>
      <w:r w:rsidR="00DB753B">
        <w:rPr>
          <w:rFonts w:eastAsia="標楷體" w:hint="eastAsia"/>
          <w:bCs/>
          <w:kern w:val="0"/>
          <w:sz w:val="20"/>
          <w:szCs w:val="20"/>
        </w:rPr>
        <w:t>因受經濟價值衡量影響，對私部門最重要的資本為財務資本。公部門雖然主採取支出預算運作，然而核心資本為專業人才以達到提升施政品質的要求。</w:t>
      </w:r>
      <w:r w:rsidR="000E386D">
        <w:rPr>
          <w:rFonts w:eastAsia="標楷體" w:hint="eastAsia"/>
          <w:bCs/>
          <w:kern w:val="0"/>
          <w:sz w:val="20"/>
          <w:szCs w:val="20"/>
        </w:rPr>
        <w:t>非營利部門中最重視社會資</w:t>
      </w:r>
      <w:r w:rsidR="00167F86">
        <w:rPr>
          <w:rFonts w:eastAsia="標楷體" w:hint="eastAsia"/>
          <w:bCs/>
          <w:kern w:val="0"/>
          <w:sz w:val="20"/>
          <w:szCs w:val="20"/>
        </w:rPr>
        <w:t>本以擴大取得其他資源的管道</w:t>
      </w:r>
      <w:r w:rsidR="003C30D0">
        <w:rPr>
          <w:rFonts w:eastAsia="標楷體" w:hint="eastAsia"/>
          <w:bCs/>
          <w:kern w:val="0"/>
          <w:sz w:val="20"/>
          <w:szCs w:val="20"/>
        </w:rPr>
        <w:t>（</w:t>
      </w:r>
      <w:r w:rsidR="003C30D0">
        <w:rPr>
          <w:rFonts w:eastAsia="標楷體" w:hint="eastAsia"/>
          <w:bCs/>
          <w:kern w:val="0"/>
          <w:sz w:val="20"/>
          <w:szCs w:val="20"/>
        </w:rPr>
        <w:t>Esser, 2008</w:t>
      </w:r>
      <w:r w:rsidR="003C30D0">
        <w:rPr>
          <w:rFonts w:eastAsia="標楷體" w:hint="eastAsia"/>
          <w:bCs/>
          <w:kern w:val="0"/>
          <w:sz w:val="20"/>
          <w:szCs w:val="20"/>
        </w:rPr>
        <w:t>）</w:t>
      </w:r>
      <w:r w:rsidR="00167F86">
        <w:rPr>
          <w:rFonts w:eastAsia="標楷體" w:hint="eastAsia"/>
          <w:bCs/>
          <w:kern w:val="0"/>
          <w:sz w:val="20"/>
          <w:szCs w:val="20"/>
        </w:rPr>
        <w:t>。</w:t>
      </w:r>
    </w:p>
    <w:p w:rsidR="009C221D" w:rsidRDefault="009C221D" w:rsidP="001011C0">
      <w:pPr>
        <w:rPr>
          <w:rFonts w:eastAsia="標楷體"/>
          <w:bCs/>
          <w:kern w:val="0"/>
          <w:sz w:val="20"/>
          <w:szCs w:val="20"/>
        </w:rPr>
      </w:pPr>
      <w:r>
        <w:rPr>
          <w:rFonts w:eastAsia="標楷體" w:hint="eastAsia"/>
          <w:bCs/>
          <w:kern w:val="0"/>
          <w:sz w:val="20"/>
          <w:szCs w:val="20"/>
        </w:rPr>
        <w:tab/>
      </w:r>
      <w:r w:rsidR="0002753A">
        <w:rPr>
          <w:rFonts w:eastAsia="標楷體" w:hint="eastAsia"/>
          <w:bCs/>
          <w:kern w:val="0"/>
          <w:sz w:val="20"/>
          <w:szCs w:val="20"/>
        </w:rPr>
        <w:t xml:space="preserve">Sjostrand (1992) </w:t>
      </w:r>
      <w:r w:rsidR="0002753A">
        <w:rPr>
          <w:rFonts w:eastAsia="標楷體" w:hint="eastAsia"/>
          <w:bCs/>
          <w:kern w:val="0"/>
          <w:sz w:val="20"/>
          <w:szCs w:val="20"/>
        </w:rPr>
        <w:t>分析私部門通常採取算計的互動準則</w:t>
      </w:r>
      <w:r w:rsidR="001826C6">
        <w:rPr>
          <w:rFonts w:eastAsia="標楷體" w:hint="eastAsia"/>
          <w:bCs/>
          <w:kern w:val="0"/>
          <w:sz w:val="20"/>
          <w:szCs w:val="20"/>
        </w:rPr>
        <w:t>(interaction rationale)</w:t>
      </w:r>
      <w:r w:rsidR="0002753A">
        <w:rPr>
          <w:rFonts w:eastAsia="標楷體" w:hint="eastAsia"/>
          <w:bCs/>
          <w:kern w:val="0"/>
          <w:sz w:val="20"/>
          <w:szCs w:val="20"/>
        </w:rPr>
        <w:t>，而公部門</w:t>
      </w:r>
      <w:r w:rsidR="00535D06">
        <w:rPr>
          <w:rFonts w:eastAsia="標楷體" w:hint="eastAsia"/>
          <w:bCs/>
          <w:kern w:val="0"/>
          <w:sz w:val="20"/>
          <w:szCs w:val="20"/>
        </w:rPr>
        <w:t>因同時須彰顯</w:t>
      </w:r>
      <w:r w:rsidR="00B51C27">
        <w:rPr>
          <w:rFonts w:eastAsia="標楷體" w:hint="eastAsia"/>
          <w:bCs/>
          <w:kern w:val="0"/>
          <w:sz w:val="20"/>
          <w:szCs w:val="20"/>
        </w:rPr>
        <w:t>公權力</w:t>
      </w:r>
      <w:r w:rsidR="00043A70">
        <w:rPr>
          <w:rFonts w:eastAsia="標楷體" w:hint="eastAsia"/>
          <w:bCs/>
          <w:kern w:val="0"/>
          <w:sz w:val="20"/>
          <w:szCs w:val="20"/>
        </w:rPr>
        <w:t>及</w:t>
      </w:r>
      <w:r w:rsidR="00535D06">
        <w:rPr>
          <w:rFonts w:eastAsia="標楷體" w:hint="eastAsia"/>
          <w:bCs/>
          <w:kern w:val="0"/>
          <w:sz w:val="20"/>
          <w:szCs w:val="20"/>
        </w:rPr>
        <w:t>妥善分配資源</w:t>
      </w:r>
      <w:r w:rsidR="00043A70">
        <w:rPr>
          <w:rFonts w:eastAsia="標楷體" w:hint="eastAsia"/>
          <w:bCs/>
          <w:kern w:val="0"/>
          <w:sz w:val="20"/>
          <w:szCs w:val="20"/>
        </w:rPr>
        <w:t>而採取</w:t>
      </w:r>
      <w:r w:rsidR="00831271">
        <w:rPr>
          <w:rFonts w:eastAsia="標楷體" w:hint="eastAsia"/>
          <w:bCs/>
          <w:kern w:val="0"/>
          <w:sz w:val="20"/>
          <w:szCs w:val="20"/>
        </w:rPr>
        <w:t>信念</w:t>
      </w:r>
      <w:r w:rsidR="00043A70">
        <w:rPr>
          <w:rFonts w:eastAsia="標楷體" w:hint="eastAsia"/>
          <w:bCs/>
          <w:kern w:val="0"/>
          <w:sz w:val="20"/>
          <w:szCs w:val="20"/>
        </w:rPr>
        <w:t>與算計二種互動準則</w:t>
      </w:r>
      <w:r w:rsidR="00831271">
        <w:rPr>
          <w:rFonts w:eastAsia="標楷體" w:hint="eastAsia"/>
          <w:bCs/>
          <w:kern w:val="0"/>
          <w:sz w:val="20"/>
          <w:szCs w:val="20"/>
        </w:rPr>
        <w:t>。</w:t>
      </w:r>
      <w:r w:rsidR="00F4453E">
        <w:rPr>
          <w:rFonts w:eastAsia="標楷體" w:hint="eastAsia"/>
          <w:bCs/>
          <w:kern w:val="0"/>
          <w:sz w:val="20"/>
          <w:szCs w:val="20"/>
        </w:rPr>
        <w:t>非營利部門關注價值與實踐組織宗旨，因此組織成員依循信念與真誠的互動原則。</w:t>
      </w:r>
      <w:r w:rsidR="00315B1F">
        <w:rPr>
          <w:rFonts w:eastAsia="標楷體" w:hint="eastAsia"/>
          <w:bCs/>
          <w:kern w:val="0"/>
          <w:sz w:val="20"/>
          <w:szCs w:val="20"/>
        </w:rPr>
        <w:t>針對組織成員投入組織的模式，私部門成員通常以具體提出批判或抗議的發聲來表達</w:t>
      </w:r>
      <w:r w:rsidR="00E578CF">
        <w:rPr>
          <w:rFonts w:eastAsia="標楷體" w:hint="eastAsia"/>
          <w:bCs/>
          <w:kern w:val="0"/>
          <w:sz w:val="20"/>
          <w:szCs w:val="20"/>
        </w:rPr>
        <w:t>對組織的</w:t>
      </w:r>
      <w:r w:rsidR="00315B1F">
        <w:rPr>
          <w:rFonts w:eastAsia="標楷體" w:hint="eastAsia"/>
          <w:bCs/>
          <w:kern w:val="0"/>
          <w:sz w:val="20"/>
          <w:szCs w:val="20"/>
        </w:rPr>
        <w:t>承諾</w:t>
      </w:r>
      <w:r w:rsidR="001826C6">
        <w:rPr>
          <w:rFonts w:eastAsia="標楷體" w:hint="eastAsia"/>
          <w:bCs/>
          <w:kern w:val="0"/>
          <w:sz w:val="20"/>
          <w:szCs w:val="20"/>
        </w:rPr>
        <w:t>(commitment)</w:t>
      </w:r>
      <w:r w:rsidR="00315B1F">
        <w:rPr>
          <w:rFonts w:eastAsia="標楷體" w:hint="eastAsia"/>
          <w:bCs/>
          <w:kern w:val="0"/>
          <w:sz w:val="20"/>
          <w:szCs w:val="20"/>
        </w:rPr>
        <w:t>。</w:t>
      </w:r>
      <w:r w:rsidR="00F716F6">
        <w:rPr>
          <w:rFonts w:eastAsia="標楷體" w:hint="eastAsia"/>
          <w:bCs/>
          <w:kern w:val="0"/>
          <w:sz w:val="20"/>
          <w:szCs w:val="20"/>
        </w:rPr>
        <w:t>離職的表現即為不再對組織有所承諾。</w:t>
      </w:r>
      <w:r w:rsidR="00307DB3">
        <w:rPr>
          <w:rFonts w:eastAsia="標楷體" w:hint="eastAsia"/>
          <w:bCs/>
          <w:kern w:val="0"/>
          <w:sz w:val="20"/>
          <w:szCs w:val="20"/>
        </w:rPr>
        <w:t>公部門成員則以提高國民的福利的忠誠度來表達承諾。</w:t>
      </w:r>
      <w:r w:rsidR="0076317F">
        <w:rPr>
          <w:rFonts w:eastAsia="標楷體" w:hint="eastAsia"/>
          <w:bCs/>
          <w:kern w:val="0"/>
          <w:sz w:val="20"/>
          <w:szCs w:val="20"/>
        </w:rPr>
        <w:t>非營利部門因對大量志工的需求，組織成員則以投入與參與表現承諾。</w:t>
      </w:r>
    </w:p>
    <w:p w:rsidR="00193089" w:rsidRDefault="00193089" w:rsidP="001011C0">
      <w:pPr>
        <w:rPr>
          <w:rFonts w:eastAsia="標楷體"/>
          <w:sz w:val="20"/>
          <w:szCs w:val="20"/>
        </w:rPr>
      </w:pPr>
      <w:r>
        <w:rPr>
          <w:rFonts w:eastAsia="標楷體" w:hint="eastAsia"/>
          <w:bCs/>
          <w:kern w:val="0"/>
          <w:sz w:val="20"/>
          <w:szCs w:val="20"/>
        </w:rPr>
        <w:tab/>
      </w:r>
      <w:r w:rsidR="005117B2">
        <w:rPr>
          <w:rFonts w:eastAsia="標楷體" w:hint="eastAsia"/>
          <w:bCs/>
          <w:kern w:val="0"/>
          <w:sz w:val="20"/>
          <w:szCs w:val="20"/>
        </w:rPr>
        <w:t>組織相關文獻中，有三項控制</w:t>
      </w:r>
      <w:r w:rsidR="001826C6">
        <w:rPr>
          <w:rFonts w:eastAsia="標楷體" w:hint="eastAsia"/>
          <w:bCs/>
          <w:kern w:val="0"/>
          <w:sz w:val="20"/>
          <w:szCs w:val="20"/>
        </w:rPr>
        <w:t>(control)</w:t>
      </w:r>
      <w:r w:rsidR="005117B2">
        <w:rPr>
          <w:rFonts w:eastAsia="標楷體" w:hint="eastAsia"/>
          <w:bCs/>
          <w:kern w:val="0"/>
          <w:sz w:val="20"/>
          <w:szCs w:val="20"/>
        </w:rPr>
        <w:t>機制以管控成員朝組織目標行動，包括成果導向、過程導向以及文化導向。私部門通常選擇以成果來管控，公部門因注重品質而採過程導向的控制機制，非營利部門最重視組織使命與價值因此選擇文化控制機制。</w:t>
      </w:r>
      <w:r w:rsidR="00AF5417">
        <w:rPr>
          <w:rFonts w:eastAsia="標楷體" w:hint="eastAsia"/>
          <w:bCs/>
          <w:kern w:val="0"/>
          <w:sz w:val="20"/>
          <w:szCs w:val="20"/>
        </w:rPr>
        <w:t>社會創業歷程中最重要的行動為進行創新</w:t>
      </w:r>
      <w:r w:rsidR="001826C6">
        <w:rPr>
          <w:rFonts w:eastAsia="標楷體" w:hint="eastAsia"/>
          <w:bCs/>
          <w:kern w:val="0"/>
          <w:sz w:val="20"/>
          <w:szCs w:val="20"/>
        </w:rPr>
        <w:t>(innovation)</w:t>
      </w:r>
      <w:r w:rsidR="00AF5417">
        <w:rPr>
          <w:rFonts w:eastAsia="標楷體" w:hint="eastAsia"/>
          <w:bCs/>
          <w:kern w:val="0"/>
          <w:sz w:val="20"/>
          <w:szCs w:val="20"/>
        </w:rPr>
        <w:t>，私部門最能提出科技創新，公部門則較常出現改革或因其他利益關係人協商後所進行的政策調整或改變，而非營利部門則常須提出使組織成員發揮潛能投入社會價值創造的創新模式。</w:t>
      </w:r>
      <w:r w:rsidR="00580ED3">
        <w:rPr>
          <w:rFonts w:eastAsia="標楷體" w:hint="eastAsia"/>
          <w:bCs/>
          <w:kern w:val="0"/>
          <w:sz w:val="20"/>
          <w:szCs w:val="20"/>
        </w:rPr>
        <w:t>最後有關組織展望</w:t>
      </w:r>
      <w:r w:rsidR="001826C6">
        <w:rPr>
          <w:rFonts w:eastAsia="標楷體" w:hint="eastAsia"/>
          <w:bCs/>
          <w:kern w:val="0"/>
          <w:sz w:val="20"/>
          <w:szCs w:val="20"/>
        </w:rPr>
        <w:t>(outlook)</w:t>
      </w:r>
      <w:r w:rsidR="00580ED3">
        <w:rPr>
          <w:rFonts w:eastAsia="標楷體" w:hint="eastAsia"/>
          <w:bCs/>
          <w:kern w:val="0"/>
          <w:sz w:val="20"/>
          <w:szCs w:val="20"/>
        </w:rPr>
        <w:t>面向，</w:t>
      </w:r>
      <w:r w:rsidR="00167E28">
        <w:rPr>
          <w:rFonts w:eastAsia="標楷體" w:hint="eastAsia"/>
          <w:bCs/>
          <w:kern w:val="0"/>
          <w:sz w:val="20"/>
          <w:szCs w:val="20"/>
        </w:rPr>
        <w:t>考量社會創業的</w:t>
      </w:r>
      <w:r w:rsidR="00580ED3">
        <w:rPr>
          <w:rFonts w:eastAsia="標楷體" w:hint="eastAsia"/>
          <w:bCs/>
          <w:kern w:val="0"/>
          <w:sz w:val="20"/>
          <w:szCs w:val="20"/>
        </w:rPr>
        <w:t>實體</w:t>
      </w:r>
      <w:r w:rsidR="00167E28">
        <w:rPr>
          <w:rFonts w:eastAsia="標楷體" w:hint="eastAsia"/>
          <w:bCs/>
          <w:kern w:val="0"/>
          <w:sz w:val="20"/>
          <w:szCs w:val="20"/>
        </w:rPr>
        <w:t>空間與脈絡，</w:t>
      </w:r>
      <w:r w:rsidR="00A00B20">
        <w:rPr>
          <w:rFonts w:eastAsia="標楷體" w:hint="eastAsia"/>
          <w:bCs/>
          <w:kern w:val="0"/>
          <w:sz w:val="20"/>
          <w:szCs w:val="20"/>
        </w:rPr>
        <w:t>私部門以全球為佈署，公部門較強調在地及所涉業管區域，非營利部門則期待能將在地的績效擴大影響至全球。</w:t>
      </w:r>
      <w:r w:rsidR="005117B2" w:rsidRPr="004F18DE">
        <w:rPr>
          <w:rFonts w:eastAsia="標楷體"/>
          <w:sz w:val="20"/>
          <w:szCs w:val="20"/>
        </w:rPr>
        <w:t>（</w:t>
      </w:r>
      <w:r w:rsidR="005117B2" w:rsidRPr="004F18DE">
        <w:rPr>
          <w:rFonts w:eastAsia="標楷體"/>
          <w:sz w:val="20"/>
          <w:szCs w:val="20"/>
        </w:rPr>
        <w:t>Berglund and Johannisson 2012</w:t>
      </w:r>
      <w:r w:rsidR="005117B2" w:rsidRPr="004F18DE">
        <w:rPr>
          <w:rFonts w:eastAsia="標楷體"/>
          <w:sz w:val="20"/>
          <w:szCs w:val="20"/>
        </w:rPr>
        <w:t>）</w:t>
      </w:r>
    </w:p>
    <w:p w:rsidR="00373DEC" w:rsidRDefault="00373DEC" w:rsidP="001011C0">
      <w:pPr>
        <w:rPr>
          <w:rFonts w:eastAsia="標楷體"/>
          <w:sz w:val="20"/>
          <w:szCs w:val="20"/>
        </w:rPr>
      </w:pPr>
      <w:r>
        <w:rPr>
          <w:rFonts w:eastAsia="標楷體" w:hint="eastAsia"/>
          <w:sz w:val="20"/>
          <w:szCs w:val="20"/>
        </w:rPr>
        <w:tab/>
        <w:t>Tillmar (2002)</w:t>
      </w:r>
      <w:r w:rsidR="00A51D1D">
        <w:rPr>
          <w:rFonts w:eastAsia="標楷體" w:hint="eastAsia"/>
          <w:sz w:val="20"/>
          <w:szCs w:val="20"/>
        </w:rPr>
        <w:t>對不同部門投入社會創業的</w:t>
      </w:r>
      <w:r>
        <w:rPr>
          <w:rFonts w:eastAsia="標楷體" w:hint="eastAsia"/>
          <w:sz w:val="20"/>
          <w:szCs w:val="20"/>
        </w:rPr>
        <w:t>研究</w:t>
      </w:r>
      <w:r w:rsidR="00A51D1D">
        <w:rPr>
          <w:rFonts w:eastAsia="標楷體" w:hint="eastAsia"/>
          <w:sz w:val="20"/>
          <w:szCs w:val="20"/>
        </w:rPr>
        <w:t>中</w:t>
      </w:r>
      <w:r>
        <w:rPr>
          <w:rFonts w:eastAsia="標楷體" w:hint="eastAsia"/>
          <w:sz w:val="20"/>
          <w:szCs w:val="20"/>
        </w:rPr>
        <w:t>發現</w:t>
      </w:r>
      <w:r w:rsidR="00A51D1D">
        <w:rPr>
          <w:rFonts w:eastAsia="標楷體" w:hint="eastAsia"/>
          <w:sz w:val="20"/>
          <w:szCs w:val="20"/>
        </w:rPr>
        <w:t>社會創業過程三部門中的每一部門投入所需的</w:t>
      </w:r>
      <w:r w:rsidR="00283CD2">
        <w:rPr>
          <w:rFonts w:eastAsia="標楷體" w:hint="eastAsia"/>
          <w:sz w:val="20"/>
          <w:szCs w:val="20"/>
        </w:rPr>
        <w:t>相互交織的</w:t>
      </w:r>
      <w:r w:rsidR="00A51D1D">
        <w:rPr>
          <w:rFonts w:eastAsia="標楷體" w:hint="eastAsia"/>
          <w:sz w:val="20"/>
          <w:szCs w:val="20"/>
        </w:rPr>
        <w:t>資金</w:t>
      </w:r>
      <w:r w:rsidR="00283CD2">
        <w:rPr>
          <w:rFonts w:eastAsia="標楷體" w:hint="eastAsia"/>
          <w:sz w:val="20"/>
          <w:szCs w:val="20"/>
        </w:rPr>
        <w:t>(intertwining funding)</w:t>
      </w:r>
      <w:r w:rsidR="00A51D1D">
        <w:rPr>
          <w:rFonts w:eastAsia="標楷體" w:hint="eastAsia"/>
          <w:sz w:val="20"/>
          <w:szCs w:val="20"/>
        </w:rPr>
        <w:t>，</w:t>
      </w:r>
      <w:r w:rsidR="00283CD2">
        <w:rPr>
          <w:rFonts w:eastAsia="標楷體" w:hint="eastAsia"/>
          <w:sz w:val="20"/>
          <w:szCs w:val="20"/>
        </w:rPr>
        <w:t>亦即不同經費的支援</w:t>
      </w:r>
      <w:r w:rsidR="00A51D1D">
        <w:rPr>
          <w:rFonts w:eastAsia="標楷體" w:hint="eastAsia"/>
          <w:sz w:val="20"/>
          <w:szCs w:val="20"/>
        </w:rPr>
        <w:t>也</w:t>
      </w:r>
      <w:r w:rsidR="00283CD2">
        <w:rPr>
          <w:rFonts w:eastAsia="標楷體" w:hint="eastAsia"/>
          <w:sz w:val="20"/>
          <w:szCs w:val="20"/>
        </w:rPr>
        <w:t>是</w:t>
      </w:r>
      <w:r w:rsidR="00A51D1D">
        <w:rPr>
          <w:rFonts w:eastAsia="標楷體" w:hint="eastAsia"/>
          <w:sz w:val="20"/>
          <w:szCs w:val="20"/>
        </w:rPr>
        <w:t>社會創業的發展基石。同時</w:t>
      </w:r>
      <w:r w:rsidR="00A51D1D">
        <w:rPr>
          <w:rFonts w:eastAsia="標楷體" w:hint="eastAsia"/>
          <w:sz w:val="20"/>
          <w:szCs w:val="20"/>
        </w:rPr>
        <w:t>Tillmar</w:t>
      </w:r>
      <w:r w:rsidR="00A51D1D">
        <w:rPr>
          <w:rFonts w:eastAsia="標楷體" w:hint="eastAsia"/>
          <w:sz w:val="20"/>
          <w:szCs w:val="20"/>
        </w:rPr>
        <w:t>也提出各部門於社會創業歷程中產生</w:t>
      </w:r>
      <w:r w:rsidR="000E4F18">
        <w:rPr>
          <w:rFonts w:eastAsia="標楷體" w:hint="eastAsia"/>
          <w:sz w:val="20"/>
          <w:szCs w:val="20"/>
        </w:rPr>
        <w:t>二種</w:t>
      </w:r>
      <w:r w:rsidR="00A51D1D">
        <w:rPr>
          <w:rFonts w:eastAsia="標楷體" w:hint="eastAsia"/>
          <w:sz w:val="20"/>
          <w:szCs w:val="20"/>
        </w:rPr>
        <w:t>跨部門</w:t>
      </w:r>
      <w:r w:rsidR="006540DE">
        <w:rPr>
          <w:rFonts w:eastAsia="標楷體" w:hint="eastAsia"/>
          <w:sz w:val="20"/>
          <w:szCs w:val="20"/>
        </w:rPr>
        <w:t>交織</w:t>
      </w:r>
      <w:r w:rsidR="00A51D1D">
        <w:rPr>
          <w:rFonts w:eastAsia="標楷體" w:hint="eastAsia"/>
          <w:sz w:val="20"/>
          <w:szCs w:val="20"/>
        </w:rPr>
        <w:t>（</w:t>
      </w:r>
      <w:r w:rsidR="00A51D1D">
        <w:rPr>
          <w:rFonts w:eastAsia="標楷體" w:hint="eastAsia"/>
          <w:sz w:val="20"/>
          <w:szCs w:val="20"/>
        </w:rPr>
        <w:t>sector intertwining</w:t>
      </w:r>
      <w:r w:rsidR="00A51D1D">
        <w:rPr>
          <w:rFonts w:eastAsia="標楷體" w:hint="eastAsia"/>
          <w:sz w:val="20"/>
          <w:szCs w:val="20"/>
        </w:rPr>
        <w:t>），首先為個人跨部門</w:t>
      </w:r>
      <w:r w:rsidR="006540DE">
        <w:rPr>
          <w:rFonts w:eastAsia="標楷體" w:hint="eastAsia"/>
          <w:sz w:val="20"/>
          <w:szCs w:val="20"/>
        </w:rPr>
        <w:t>交織</w:t>
      </w:r>
      <w:r w:rsidR="00A51D1D">
        <w:rPr>
          <w:rFonts w:eastAsia="標楷體" w:hint="eastAsia"/>
          <w:sz w:val="20"/>
          <w:szCs w:val="20"/>
        </w:rPr>
        <w:t>（</w:t>
      </w:r>
      <w:r w:rsidR="00A51D1D">
        <w:rPr>
          <w:rFonts w:eastAsia="標楷體" w:hint="eastAsia"/>
          <w:sz w:val="20"/>
          <w:szCs w:val="20"/>
        </w:rPr>
        <w:t>individual intertwining</w:t>
      </w:r>
      <w:r w:rsidR="00A51D1D">
        <w:rPr>
          <w:rFonts w:eastAsia="標楷體" w:hint="eastAsia"/>
          <w:sz w:val="20"/>
          <w:szCs w:val="20"/>
        </w:rPr>
        <w:t>），</w:t>
      </w:r>
      <w:r w:rsidR="000E4F18">
        <w:rPr>
          <w:rFonts w:eastAsia="標楷體" w:hint="eastAsia"/>
          <w:sz w:val="20"/>
          <w:szCs w:val="20"/>
        </w:rPr>
        <w:t>係指</w:t>
      </w:r>
      <w:r w:rsidR="00A51D1D">
        <w:rPr>
          <w:rFonts w:eastAsia="標楷體" w:hint="eastAsia"/>
          <w:sz w:val="20"/>
          <w:szCs w:val="20"/>
        </w:rPr>
        <w:t>有些成員能扮演於不同部門串聯的功能</w:t>
      </w:r>
      <w:r w:rsidR="000E4F18">
        <w:rPr>
          <w:rFonts w:eastAsia="標楷體" w:hint="eastAsia"/>
          <w:sz w:val="20"/>
          <w:szCs w:val="20"/>
        </w:rPr>
        <w:t>；</w:t>
      </w:r>
      <w:r w:rsidR="007B3D8D">
        <w:rPr>
          <w:rFonts w:eastAsia="標楷體" w:hint="eastAsia"/>
          <w:sz w:val="20"/>
          <w:szCs w:val="20"/>
        </w:rPr>
        <w:t>跨部門纏繞發生的</w:t>
      </w:r>
      <w:r w:rsidR="000E4F18">
        <w:rPr>
          <w:rFonts w:eastAsia="標楷體" w:hint="eastAsia"/>
          <w:sz w:val="20"/>
          <w:szCs w:val="20"/>
        </w:rPr>
        <w:t>第二</w:t>
      </w:r>
      <w:r w:rsidR="007B3D8D">
        <w:rPr>
          <w:rFonts w:eastAsia="標楷體" w:hint="eastAsia"/>
          <w:sz w:val="20"/>
          <w:szCs w:val="20"/>
        </w:rPr>
        <w:t>種現象組織</w:t>
      </w:r>
      <w:r w:rsidR="006540DE">
        <w:rPr>
          <w:rFonts w:eastAsia="標楷體" w:hint="eastAsia"/>
          <w:sz w:val="20"/>
          <w:szCs w:val="20"/>
        </w:rPr>
        <w:t>交織</w:t>
      </w:r>
      <w:r w:rsidR="007B3D8D">
        <w:rPr>
          <w:rFonts w:eastAsia="標楷體" w:hint="eastAsia"/>
          <w:sz w:val="20"/>
          <w:szCs w:val="20"/>
        </w:rPr>
        <w:t>（</w:t>
      </w:r>
      <w:r w:rsidR="007B3D8D">
        <w:rPr>
          <w:rFonts w:eastAsia="標楷體" w:hint="eastAsia"/>
          <w:sz w:val="20"/>
          <w:szCs w:val="20"/>
        </w:rPr>
        <w:t>organizational intertwining</w:t>
      </w:r>
      <w:r w:rsidR="007B3D8D">
        <w:rPr>
          <w:rFonts w:eastAsia="標楷體" w:hint="eastAsia"/>
          <w:sz w:val="20"/>
          <w:szCs w:val="20"/>
        </w:rPr>
        <w:t>）為透過不同部門間的溝通與合作，例如其中第三部門可能承接來自公部門計劃或接受公部門支持經費。</w:t>
      </w:r>
    </w:p>
    <w:p w:rsidR="00FC53D8" w:rsidRPr="009368D4" w:rsidRDefault="00FC53D8" w:rsidP="001011C0">
      <w:pPr>
        <w:rPr>
          <w:rFonts w:eastAsia="標楷體"/>
          <w:bCs/>
          <w:kern w:val="0"/>
          <w:sz w:val="20"/>
          <w:szCs w:val="20"/>
        </w:rPr>
      </w:pPr>
    </w:p>
    <w:p w:rsidR="002B759E" w:rsidRDefault="00E60056" w:rsidP="00BA45D1">
      <w:pPr>
        <w:pStyle w:val="a8"/>
        <w:numPr>
          <w:ilvl w:val="0"/>
          <w:numId w:val="6"/>
        </w:numPr>
        <w:ind w:leftChars="0"/>
        <w:rPr>
          <w:rFonts w:eastAsia="標楷體"/>
          <w:b/>
          <w:bCs/>
          <w:kern w:val="0"/>
        </w:rPr>
      </w:pPr>
      <w:r>
        <w:rPr>
          <w:rFonts w:eastAsia="標楷體" w:hint="eastAsia"/>
          <w:b/>
          <w:bCs/>
          <w:kern w:val="0"/>
        </w:rPr>
        <w:t>六級產業化</w:t>
      </w:r>
    </w:p>
    <w:p w:rsidR="00D712D1" w:rsidRDefault="00F6349D" w:rsidP="00F6349D">
      <w:pPr>
        <w:ind w:firstLine="480"/>
        <w:rPr>
          <w:rFonts w:eastAsia="標楷體"/>
          <w:bCs/>
          <w:kern w:val="0"/>
          <w:sz w:val="20"/>
          <w:szCs w:val="20"/>
        </w:rPr>
      </w:pPr>
      <w:r w:rsidRPr="00F6349D">
        <w:rPr>
          <w:rFonts w:eastAsia="標楷體" w:hint="eastAsia"/>
          <w:bCs/>
          <w:kern w:val="0"/>
          <w:sz w:val="20"/>
          <w:szCs w:val="20"/>
        </w:rPr>
        <w:t>日本</w:t>
      </w:r>
      <w:r>
        <w:rPr>
          <w:rFonts w:eastAsia="標楷體" w:hint="eastAsia"/>
          <w:bCs/>
          <w:kern w:val="0"/>
          <w:sz w:val="20"/>
          <w:szCs w:val="20"/>
        </w:rPr>
        <w:t>為提振農業經濟活力，</w:t>
      </w:r>
      <w:r w:rsidRPr="00F6349D">
        <w:rPr>
          <w:rFonts w:eastAsia="標楷體" w:hint="eastAsia"/>
          <w:bCs/>
          <w:kern w:val="0"/>
          <w:sz w:val="20"/>
          <w:szCs w:val="20"/>
        </w:rPr>
        <w:t>於</w:t>
      </w:r>
      <w:r w:rsidRPr="00F6349D">
        <w:rPr>
          <w:rFonts w:eastAsia="標楷體" w:hint="eastAsia"/>
          <w:bCs/>
          <w:kern w:val="0"/>
          <w:sz w:val="20"/>
          <w:szCs w:val="20"/>
        </w:rPr>
        <w:t>201</w:t>
      </w:r>
      <w:r>
        <w:rPr>
          <w:rFonts w:eastAsia="標楷體" w:hint="eastAsia"/>
          <w:bCs/>
          <w:kern w:val="0"/>
          <w:sz w:val="20"/>
          <w:szCs w:val="20"/>
        </w:rPr>
        <w:t>1</w:t>
      </w:r>
      <w:r>
        <w:rPr>
          <w:rFonts w:eastAsia="標楷體" w:hint="eastAsia"/>
          <w:bCs/>
          <w:kern w:val="0"/>
          <w:sz w:val="20"/>
          <w:szCs w:val="20"/>
        </w:rPr>
        <w:t>年開始實施「六級產業化法」，鼓勵農林漁業者開創</w:t>
      </w:r>
      <w:r w:rsidR="00083D2F">
        <w:rPr>
          <w:rFonts w:eastAsia="標楷體" w:hint="eastAsia"/>
          <w:bCs/>
          <w:kern w:val="0"/>
          <w:sz w:val="20"/>
          <w:szCs w:val="20"/>
        </w:rPr>
        <w:t>兼具一級</w:t>
      </w:r>
      <w:r>
        <w:rPr>
          <w:rFonts w:eastAsia="標楷體" w:hint="eastAsia"/>
          <w:bCs/>
          <w:kern w:val="0"/>
          <w:sz w:val="20"/>
          <w:szCs w:val="20"/>
        </w:rPr>
        <w:t>生產、</w:t>
      </w:r>
      <w:r w:rsidR="00083D2F">
        <w:rPr>
          <w:rFonts w:eastAsia="標楷體" w:hint="eastAsia"/>
          <w:bCs/>
          <w:kern w:val="0"/>
          <w:sz w:val="20"/>
          <w:szCs w:val="20"/>
        </w:rPr>
        <w:t>二級</w:t>
      </w:r>
      <w:r>
        <w:rPr>
          <w:rFonts w:eastAsia="標楷體" w:hint="eastAsia"/>
          <w:bCs/>
          <w:kern w:val="0"/>
          <w:sz w:val="20"/>
          <w:szCs w:val="20"/>
        </w:rPr>
        <w:t>加工及</w:t>
      </w:r>
      <w:r w:rsidR="00083D2F">
        <w:rPr>
          <w:rFonts w:eastAsia="標楷體" w:hint="eastAsia"/>
          <w:bCs/>
          <w:kern w:val="0"/>
          <w:sz w:val="20"/>
          <w:szCs w:val="20"/>
        </w:rPr>
        <w:t>三級</w:t>
      </w:r>
      <w:r>
        <w:rPr>
          <w:rFonts w:eastAsia="標楷體" w:hint="eastAsia"/>
          <w:bCs/>
          <w:kern w:val="0"/>
          <w:sz w:val="20"/>
          <w:szCs w:val="20"/>
        </w:rPr>
        <w:t>銷售</w:t>
      </w:r>
      <w:r w:rsidR="00083D2F">
        <w:rPr>
          <w:rFonts w:eastAsia="標楷體" w:hint="eastAsia"/>
          <w:bCs/>
          <w:kern w:val="0"/>
          <w:sz w:val="20"/>
          <w:szCs w:val="20"/>
        </w:rPr>
        <w:t>的六級新事業，以發揮綜乘效果（</w:t>
      </w:r>
      <w:r w:rsidR="00083D2F">
        <w:rPr>
          <w:rFonts w:eastAsia="標楷體" w:hint="eastAsia"/>
          <w:bCs/>
          <w:kern w:val="0"/>
          <w:sz w:val="20"/>
          <w:szCs w:val="20"/>
        </w:rPr>
        <w:t>1X2X3=6</w:t>
      </w:r>
      <w:r w:rsidR="00083D2F">
        <w:rPr>
          <w:rFonts w:eastAsia="標楷體" w:hint="eastAsia"/>
          <w:bCs/>
          <w:kern w:val="0"/>
          <w:sz w:val="20"/>
          <w:szCs w:val="20"/>
        </w:rPr>
        <w:t>）</w:t>
      </w:r>
      <w:r w:rsidR="00175324">
        <w:rPr>
          <w:rFonts w:eastAsia="標楷體" w:hint="eastAsia"/>
          <w:bCs/>
          <w:kern w:val="0"/>
          <w:sz w:val="20"/>
          <w:szCs w:val="20"/>
        </w:rPr>
        <w:t>。</w:t>
      </w:r>
      <w:r w:rsidR="00083D2F">
        <w:rPr>
          <w:rFonts w:eastAsia="標楷體" w:hint="eastAsia"/>
          <w:bCs/>
          <w:kern w:val="0"/>
          <w:sz w:val="20"/>
          <w:szCs w:val="20"/>
        </w:rPr>
        <w:t>六級產業化強調農林漁業社區主體性，</w:t>
      </w:r>
      <w:r w:rsidR="00175324">
        <w:rPr>
          <w:rFonts w:eastAsia="標楷體" w:hint="eastAsia"/>
          <w:bCs/>
          <w:kern w:val="0"/>
          <w:sz w:val="20"/>
          <w:szCs w:val="20"/>
        </w:rPr>
        <w:t>亦即一定須結合一級生產，</w:t>
      </w:r>
      <w:r w:rsidR="00083D2F">
        <w:rPr>
          <w:rFonts w:eastAsia="標楷體" w:hint="eastAsia"/>
          <w:bCs/>
          <w:kern w:val="0"/>
          <w:sz w:val="20"/>
          <w:szCs w:val="20"/>
        </w:rPr>
        <w:t>將最大利潤留在</w:t>
      </w:r>
      <w:r w:rsidR="00175324">
        <w:rPr>
          <w:rFonts w:eastAsia="標楷體" w:hint="eastAsia"/>
          <w:bCs/>
          <w:kern w:val="0"/>
          <w:sz w:val="20"/>
          <w:szCs w:val="20"/>
        </w:rPr>
        <w:t>農林漁</w:t>
      </w:r>
      <w:r w:rsidR="00083D2F">
        <w:rPr>
          <w:rFonts w:eastAsia="標楷體" w:hint="eastAsia"/>
          <w:bCs/>
          <w:kern w:val="0"/>
          <w:sz w:val="20"/>
          <w:szCs w:val="20"/>
        </w:rPr>
        <w:t>社區</w:t>
      </w:r>
      <w:r>
        <w:rPr>
          <w:rFonts w:eastAsia="標楷體" w:hint="eastAsia"/>
          <w:bCs/>
          <w:kern w:val="0"/>
          <w:sz w:val="20"/>
          <w:szCs w:val="20"/>
        </w:rPr>
        <w:t>，</w:t>
      </w:r>
      <w:r w:rsidR="00175324">
        <w:rPr>
          <w:rFonts w:eastAsia="標楷體" w:hint="eastAsia"/>
          <w:bCs/>
          <w:kern w:val="0"/>
          <w:sz w:val="20"/>
          <w:szCs w:val="20"/>
        </w:rPr>
        <w:t>且強調</w:t>
      </w:r>
      <w:r>
        <w:rPr>
          <w:rFonts w:eastAsia="標楷體" w:hint="eastAsia"/>
          <w:bCs/>
          <w:kern w:val="0"/>
          <w:sz w:val="20"/>
          <w:szCs w:val="20"/>
        </w:rPr>
        <w:t>地產地消，</w:t>
      </w:r>
      <w:r w:rsidR="00A41DDB">
        <w:rPr>
          <w:rFonts w:eastAsia="標楷體" w:hint="eastAsia"/>
          <w:bCs/>
          <w:kern w:val="0"/>
          <w:sz w:val="20"/>
          <w:szCs w:val="20"/>
        </w:rPr>
        <w:t>帶動農林漁社區發展。</w:t>
      </w:r>
    </w:p>
    <w:p w:rsidR="00D16339" w:rsidRDefault="00ED0384" w:rsidP="00D16339">
      <w:pPr>
        <w:ind w:firstLine="480"/>
        <w:rPr>
          <w:rFonts w:eastAsia="標楷體"/>
          <w:bCs/>
          <w:kern w:val="0"/>
          <w:sz w:val="20"/>
          <w:szCs w:val="20"/>
        </w:rPr>
      </w:pPr>
      <w:r>
        <w:rPr>
          <w:rFonts w:eastAsia="標楷體" w:hint="eastAsia"/>
          <w:bCs/>
          <w:kern w:val="0"/>
          <w:sz w:val="20"/>
          <w:szCs w:val="20"/>
        </w:rPr>
        <w:t>農委會於</w:t>
      </w:r>
      <w:r w:rsidR="00261935">
        <w:rPr>
          <w:rFonts w:eastAsia="標楷體" w:hint="eastAsia"/>
          <w:bCs/>
          <w:kern w:val="0"/>
          <w:sz w:val="20"/>
          <w:szCs w:val="20"/>
        </w:rPr>
        <w:t>2012</w:t>
      </w:r>
      <w:r w:rsidR="00261935">
        <w:rPr>
          <w:rFonts w:eastAsia="標楷體" w:hint="eastAsia"/>
          <w:bCs/>
          <w:kern w:val="0"/>
          <w:sz w:val="20"/>
          <w:szCs w:val="20"/>
        </w:rPr>
        <w:t>年</w:t>
      </w:r>
      <w:r>
        <w:rPr>
          <w:rFonts w:eastAsia="標楷體" w:hint="eastAsia"/>
          <w:bCs/>
          <w:kern w:val="0"/>
          <w:sz w:val="20"/>
          <w:szCs w:val="20"/>
        </w:rPr>
        <w:t>4</w:t>
      </w:r>
      <w:r>
        <w:rPr>
          <w:rFonts w:eastAsia="標楷體" w:hint="eastAsia"/>
          <w:bCs/>
          <w:kern w:val="0"/>
          <w:sz w:val="20"/>
          <w:szCs w:val="20"/>
        </w:rPr>
        <w:t>月及</w:t>
      </w:r>
      <w:r>
        <w:rPr>
          <w:rFonts w:eastAsia="標楷體" w:hint="eastAsia"/>
          <w:bCs/>
          <w:kern w:val="0"/>
          <w:sz w:val="20"/>
          <w:szCs w:val="20"/>
        </w:rPr>
        <w:t>5</w:t>
      </w:r>
      <w:r>
        <w:rPr>
          <w:rFonts w:eastAsia="標楷體" w:hint="eastAsia"/>
          <w:bCs/>
          <w:kern w:val="0"/>
          <w:sz w:val="20"/>
          <w:szCs w:val="20"/>
        </w:rPr>
        <w:t>月</w:t>
      </w:r>
      <w:r w:rsidR="002C6025">
        <w:rPr>
          <w:rFonts w:eastAsia="標楷體" w:hint="eastAsia"/>
          <w:bCs/>
          <w:kern w:val="0"/>
          <w:sz w:val="20"/>
          <w:szCs w:val="20"/>
        </w:rPr>
        <w:t>所</w:t>
      </w:r>
      <w:r w:rsidR="00087773">
        <w:rPr>
          <w:rFonts w:eastAsia="標楷體" w:hint="eastAsia"/>
          <w:bCs/>
          <w:kern w:val="0"/>
          <w:sz w:val="20"/>
          <w:szCs w:val="20"/>
        </w:rPr>
        <w:t>發表「</w:t>
      </w:r>
      <w:r w:rsidRPr="00ED0384">
        <w:rPr>
          <w:rFonts w:eastAsia="標楷體"/>
          <w:bCs/>
          <w:kern w:val="0"/>
          <w:sz w:val="20"/>
          <w:szCs w:val="20"/>
        </w:rPr>
        <w:t>日本六級產業化政策及其對我國施政之啟示</w:t>
      </w:r>
      <w:r w:rsidR="002C6025">
        <w:rPr>
          <w:rFonts w:eastAsia="標楷體" w:hint="eastAsia"/>
          <w:bCs/>
          <w:kern w:val="0"/>
          <w:sz w:val="20"/>
          <w:szCs w:val="20"/>
        </w:rPr>
        <w:t>」研究提出</w:t>
      </w:r>
      <w:r w:rsidR="00704003">
        <w:rPr>
          <w:rFonts w:eastAsia="標楷體" w:hint="eastAsia"/>
          <w:bCs/>
          <w:kern w:val="0"/>
          <w:sz w:val="20"/>
          <w:szCs w:val="20"/>
        </w:rPr>
        <w:t>相關</w:t>
      </w:r>
      <w:r w:rsidR="002C6025">
        <w:rPr>
          <w:rFonts w:eastAsia="標楷體" w:hint="eastAsia"/>
          <w:bCs/>
          <w:kern w:val="0"/>
          <w:sz w:val="20"/>
          <w:szCs w:val="20"/>
        </w:rPr>
        <w:t>建議</w:t>
      </w:r>
      <w:r w:rsidR="00704003" w:rsidRPr="009D6231">
        <w:rPr>
          <w:rFonts w:eastAsia="標楷體" w:hint="eastAsia"/>
          <w:bCs/>
          <w:kern w:val="0"/>
          <w:sz w:val="20"/>
          <w:szCs w:val="20"/>
        </w:rPr>
        <w:t>，</w:t>
      </w:r>
      <w:r w:rsidR="00CE76FC">
        <w:rPr>
          <w:rFonts w:eastAsia="標楷體" w:hint="eastAsia"/>
          <w:bCs/>
          <w:kern w:val="0"/>
          <w:sz w:val="20"/>
          <w:szCs w:val="20"/>
        </w:rPr>
        <w:t>然</w:t>
      </w:r>
      <w:r w:rsidR="009D6231">
        <w:rPr>
          <w:rFonts w:eastAsia="標楷體" w:hint="eastAsia"/>
          <w:bCs/>
          <w:kern w:val="0"/>
          <w:sz w:val="20"/>
          <w:szCs w:val="20"/>
        </w:rPr>
        <w:t>其中提到日本</w:t>
      </w:r>
      <w:r w:rsidR="009D6231" w:rsidRPr="009D6231">
        <w:rPr>
          <w:rFonts w:eastAsia="標楷體"/>
          <w:bCs/>
          <w:kern w:val="0"/>
          <w:sz w:val="20"/>
          <w:szCs w:val="20"/>
        </w:rPr>
        <w:t>推動的六級產業化強調生產、加工、販售一體化，</w:t>
      </w:r>
      <w:r w:rsidR="009D6231" w:rsidRPr="0080230D">
        <w:rPr>
          <w:rFonts w:eastAsia="標楷體"/>
          <w:bCs/>
          <w:kern w:val="0"/>
          <w:sz w:val="20"/>
          <w:szCs w:val="20"/>
        </w:rPr>
        <w:t>與</w:t>
      </w:r>
      <w:r w:rsidR="00FF0E57">
        <w:rPr>
          <w:rFonts w:eastAsia="標楷體" w:hint="eastAsia"/>
          <w:bCs/>
          <w:kern w:val="0"/>
          <w:sz w:val="20"/>
          <w:szCs w:val="20"/>
        </w:rPr>
        <w:t>台灣</w:t>
      </w:r>
      <w:r w:rsidR="009D6231" w:rsidRPr="0080230D">
        <w:rPr>
          <w:rFonts w:eastAsia="標楷體"/>
          <w:bCs/>
          <w:kern w:val="0"/>
          <w:sz w:val="20"/>
          <w:szCs w:val="20"/>
        </w:rPr>
        <w:t>各級產業</w:t>
      </w:r>
      <w:r w:rsidR="00FF0E57">
        <w:rPr>
          <w:rFonts w:eastAsia="標楷體" w:hint="eastAsia"/>
          <w:bCs/>
          <w:kern w:val="0"/>
          <w:sz w:val="20"/>
          <w:szCs w:val="20"/>
        </w:rPr>
        <w:t>分工現況不同</w:t>
      </w:r>
      <w:r w:rsidR="009D6231" w:rsidRPr="0080230D">
        <w:rPr>
          <w:rFonts w:eastAsia="標楷體"/>
          <w:bCs/>
          <w:kern w:val="0"/>
          <w:sz w:val="20"/>
          <w:szCs w:val="20"/>
        </w:rPr>
        <w:t>。</w:t>
      </w:r>
      <w:r w:rsidR="00A67802">
        <w:rPr>
          <w:rFonts w:eastAsia="標楷體" w:hint="eastAsia"/>
          <w:bCs/>
          <w:kern w:val="0"/>
          <w:sz w:val="20"/>
          <w:szCs w:val="20"/>
        </w:rPr>
        <w:t>台灣政府多年來</w:t>
      </w:r>
      <w:r w:rsidR="00A67802" w:rsidRPr="00A67802">
        <w:rPr>
          <w:rFonts w:eastAsia="標楷體"/>
          <w:bCs/>
          <w:kern w:val="0"/>
          <w:sz w:val="20"/>
          <w:szCs w:val="20"/>
        </w:rPr>
        <w:t>推動結合生產、加工及品牌行銷、農業休閒等政策，與日本六級產業化對策的精神相似，但</w:t>
      </w:r>
      <w:r w:rsidR="00FF0E57">
        <w:rPr>
          <w:rFonts w:eastAsia="標楷體" w:hint="eastAsia"/>
          <w:bCs/>
          <w:kern w:val="0"/>
          <w:sz w:val="20"/>
          <w:szCs w:val="20"/>
        </w:rPr>
        <w:t>也</w:t>
      </w:r>
      <w:r w:rsidR="00A67802" w:rsidRPr="00A67802">
        <w:rPr>
          <w:rFonts w:eastAsia="標楷體"/>
          <w:bCs/>
          <w:kern w:val="0"/>
          <w:sz w:val="20"/>
          <w:szCs w:val="20"/>
        </w:rPr>
        <w:t>未強力結合糧食自給率對策，以地產地消為主要方向，建立支援體系。</w:t>
      </w:r>
    </w:p>
    <w:p w:rsidR="0080230D" w:rsidRPr="0080230D" w:rsidRDefault="0080230D" w:rsidP="0080230D">
      <w:pPr>
        <w:ind w:firstLine="480"/>
        <w:rPr>
          <w:rFonts w:eastAsia="標楷體"/>
          <w:bCs/>
          <w:kern w:val="0"/>
          <w:sz w:val="20"/>
          <w:szCs w:val="20"/>
        </w:rPr>
      </w:pPr>
      <w:r>
        <w:rPr>
          <w:rFonts w:eastAsia="標楷體" w:hint="eastAsia"/>
          <w:bCs/>
          <w:kern w:val="0"/>
          <w:sz w:val="20"/>
          <w:szCs w:val="20"/>
        </w:rPr>
        <w:t>經濟部中衛發展中心</w:t>
      </w:r>
      <w:r w:rsidR="005774CA">
        <w:rPr>
          <w:rFonts w:eastAsia="標楷體" w:hint="eastAsia"/>
          <w:bCs/>
          <w:kern w:val="0"/>
          <w:sz w:val="20"/>
          <w:szCs w:val="20"/>
        </w:rPr>
        <w:t>亦</w:t>
      </w:r>
      <w:r>
        <w:rPr>
          <w:rFonts w:eastAsia="標楷體" w:hint="eastAsia"/>
          <w:bCs/>
          <w:kern w:val="0"/>
          <w:sz w:val="20"/>
          <w:szCs w:val="20"/>
        </w:rPr>
        <w:t>提出六級產業化的不同定</w:t>
      </w:r>
      <w:r w:rsidR="00A12D2F">
        <w:rPr>
          <w:rFonts w:eastAsia="標楷體" w:hint="eastAsia"/>
          <w:bCs/>
          <w:kern w:val="0"/>
          <w:sz w:val="20"/>
          <w:szCs w:val="20"/>
        </w:rPr>
        <w:t>義，以</w:t>
      </w:r>
      <w:r w:rsidRPr="0080230D">
        <w:rPr>
          <w:rFonts w:eastAsia="標楷體" w:hint="eastAsia"/>
          <w:kern w:val="0"/>
          <w:sz w:val="20"/>
          <w:szCs w:val="20"/>
        </w:rPr>
        <w:t>臺灣產業經濟發展四個階段</w:t>
      </w:r>
      <w:r w:rsidR="004F6845">
        <w:rPr>
          <w:rFonts w:eastAsia="標楷體" w:hint="eastAsia"/>
          <w:kern w:val="0"/>
          <w:sz w:val="20"/>
          <w:szCs w:val="20"/>
        </w:rPr>
        <w:t>為基礎</w:t>
      </w:r>
      <w:r w:rsidRPr="0080230D">
        <w:rPr>
          <w:rFonts w:eastAsia="標楷體" w:hint="eastAsia"/>
          <w:kern w:val="0"/>
          <w:sz w:val="20"/>
          <w:szCs w:val="20"/>
        </w:rPr>
        <w:t>，第一階段是</w:t>
      </w:r>
      <w:r w:rsidR="004F6845">
        <w:rPr>
          <w:rFonts w:eastAsia="標楷體" w:hint="eastAsia"/>
          <w:kern w:val="0"/>
          <w:sz w:val="20"/>
          <w:szCs w:val="20"/>
        </w:rPr>
        <w:t>農業</w:t>
      </w:r>
      <w:r w:rsidRPr="0080230D">
        <w:rPr>
          <w:rFonts w:eastAsia="標楷體" w:hint="eastAsia"/>
          <w:kern w:val="0"/>
          <w:sz w:val="20"/>
          <w:szCs w:val="20"/>
        </w:rPr>
        <w:t>生產的</w:t>
      </w:r>
      <w:r w:rsidR="00A12D2F">
        <w:rPr>
          <w:rFonts w:eastAsia="標楷體" w:hint="eastAsia"/>
          <w:kern w:val="0"/>
          <w:sz w:val="20"/>
          <w:szCs w:val="20"/>
        </w:rPr>
        <w:t>一級產業</w:t>
      </w:r>
      <w:r w:rsidRPr="0080230D">
        <w:rPr>
          <w:rFonts w:eastAsia="標楷體" w:hint="eastAsia"/>
          <w:kern w:val="0"/>
          <w:sz w:val="20"/>
          <w:szCs w:val="20"/>
        </w:rPr>
        <w:t>「農業經濟」，第二階段是產品製造的</w:t>
      </w:r>
      <w:r w:rsidR="00A12D2F">
        <w:rPr>
          <w:rFonts w:eastAsia="標楷體" w:hint="eastAsia"/>
          <w:kern w:val="0"/>
          <w:sz w:val="20"/>
          <w:szCs w:val="20"/>
        </w:rPr>
        <w:t>二級產業的</w:t>
      </w:r>
      <w:r w:rsidRPr="0080230D">
        <w:rPr>
          <w:rFonts w:eastAsia="標楷體" w:hint="eastAsia"/>
          <w:kern w:val="0"/>
          <w:sz w:val="20"/>
          <w:szCs w:val="20"/>
        </w:rPr>
        <w:t>「工業經濟」，第三階段是商品銷售的</w:t>
      </w:r>
      <w:r w:rsidR="00A12D2F">
        <w:rPr>
          <w:rFonts w:eastAsia="標楷體" w:hint="eastAsia"/>
          <w:kern w:val="0"/>
          <w:sz w:val="20"/>
          <w:szCs w:val="20"/>
        </w:rPr>
        <w:t>三級產業</w:t>
      </w:r>
      <w:r w:rsidRPr="0080230D">
        <w:rPr>
          <w:rFonts w:eastAsia="標楷體" w:hint="eastAsia"/>
          <w:kern w:val="0"/>
          <w:sz w:val="20"/>
          <w:szCs w:val="20"/>
        </w:rPr>
        <w:t>「</w:t>
      </w:r>
      <w:r w:rsidRPr="00D16339">
        <w:rPr>
          <w:rFonts w:eastAsia="標楷體" w:hint="eastAsia"/>
          <w:bCs/>
          <w:kern w:val="0"/>
          <w:sz w:val="20"/>
          <w:szCs w:val="20"/>
        </w:rPr>
        <w:t>服務經濟」，第四階段則是強調生產者、販賣者和消費者間互動關係與使用者體驗為主的「體驗經濟」。</w:t>
      </w:r>
      <w:r w:rsidR="00D16339" w:rsidRPr="00D16339">
        <w:rPr>
          <w:rFonts w:eastAsia="標楷體" w:hint="eastAsia"/>
          <w:bCs/>
          <w:kern w:val="0"/>
          <w:sz w:val="20"/>
          <w:szCs w:val="20"/>
        </w:rPr>
        <w:t>一級產業須要二級產業生產</w:t>
      </w:r>
      <w:r w:rsidR="00391C9A">
        <w:rPr>
          <w:rFonts w:eastAsia="標楷體" w:hint="eastAsia"/>
          <w:bCs/>
          <w:kern w:val="0"/>
          <w:sz w:val="20"/>
          <w:szCs w:val="20"/>
        </w:rPr>
        <w:t>與創造</w:t>
      </w:r>
      <w:r w:rsidR="00D16339" w:rsidRPr="00D16339">
        <w:rPr>
          <w:rFonts w:eastAsia="標楷體" w:hint="eastAsia"/>
          <w:bCs/>
          <w:kern w:val="0"/>
          <w:sz w:val="20"/>
          <w:szCs w:val="20"/>
        </w:rPr>
        <w:t>規模，也須三級產業品牌</w:t>
      </w:r>
      <w:r w:rsidR="00391C9A">
        <w:rPr>
          <w:rFonts w:eastAsia="標楷體" w:hint="eastAsia"/>
          <w:bCs/>
          <w:kern w:val="0"/>
          <w:sz w:val="20"/>
          <w:szCs w:val="20"/>
        </w:rPr>
        <w:t>與</w:t>
      </w:r>
      <w:r w:rsidR="00D16339" w:rsidRPr="00D16339">
        <w:rPr>
          <w:rFonts w:eastAsia="標楷體" w:hint="eastAsia"/>
          <w:bCs/>
          <w:kern w:val="0"/>
          <w:sz w:val="20"/>
          <w:szCs w:val="20"/>
        </w:rPr>
        <w:t>行銷的支援</w:t>
      </w:r>
      <w:r w:rsidR="00391C9A">
        <w:rPr>
          <w:rFonts w:eastAsia="標楷體" w:hint="eastAsia"/>
          <w:bCs/>
          <w:kern w:val="0"/>
          <w:sz w:val="20"/>
          <w:szCs w:val="20"/>
        </w:rPr>
        <w:t>。</w:t>
      </w:r>
      <w:r w:rsidR="008E7484">
        <w:rPr>
          <w:rFonts w:eastAsia="標楷體" w:hint="eastAsia"/>
          <w:bCs/>
          <w:kern w:val="0"/>
          <w:sz w:val="20"/>
          <w:szCs w:val="20"/>
        </w:rPr>
        <w:t>（</w:t>
      </w:r>
      <w:r>
        <w:rPr>
          <w:rFonts w:eastAsia="標楷體" w:hint="eastAsia"/>
          <w:bCs/>
          <w:kern w:val="0"/>
          <w:sz w:val="20"/>
          <w:szCs w:val="20"/>
        </w:rPr>
        <w:t>蘇錦</w:t>
      </w:r>
      <w:r w:rsidR="008E7484">
        <w:rPr>
          <w:rFonts w:eastAsia="標楷體" w:hint="eastAsia"/>
          <w:bCs/>
          <w:kern w:val="0"/>
          <w:sz w:val="20"/>
          <w:szCs w:val="20"/>
        </w:rPr>
        <w:t>夥，</w:t>
      </w:r>
      <w:r>
        <w:rPr>
          <w:rFonts w:eastAsia="標楷體" w:hint="eastAsia"/>
          <w:bCs/>
          <w:kern w:val="0"/>
          <w:sz w:val="20"/>
          <w:szCs w:val="20"/>
        </w:rPr>
        <w:t>2014</w:t>
      </w:r>
      <w:r>
        <w:rPr>
          <w:rFonts w:eastAsia="標楷體" w:hint="eastAsia"/>
          <w:bCs/>
          <w:kern w:val="0"/>
          <w:sz w:val="20"/>
          <w:szCs w:val="20"/>
        </w:rPr>
        <w:t>）</w:t>
      </w:r>
    </w:p>
    <w:p w:rsidR="00860900" w:rsidRPr="00B85F2A" w:rsidRDefault="00FE67C1" w:rsidP="00E31547">
      <w:pPr>
        <w:autoSpaceDE w:val="0"/>
        <w:autoSpaceDN w:val="0"/>
        <w:adjustRightInd w:val="0"/>
        <w:ind w:firstLine="480"/>
        <w:rPr>
          <w:rFonts w:ascii="標楷體" w:eastAsia="標楷體" w:hAnsi="標楷體" w:cs="DFMingStd-W7"/>
          <w:kern w:val="0"/>
          <w:sz w:val="20"/>
          <w:szCs w:val="20"/>
        </w:rPr>
      </w:pPr>
      <w:r>
        <w:rPr>
          <w:rFonts w:eastAsia="標楷體" w:hint="eastAsia"/>
          <w:kern w:val="0"/>
          <w:sz w:val="20"/>
          <w:szCs w:val="20"/>
        </w:rPr>
        <w:t>2014</w:t>
      </w:r>
      <w:r>
        <w:rPr>
          <w:rFonts w:eastAsia="標楷體" w:hint="eastAsia"/>
          <w:kern w:val="0"/>
          <w:sz w:val="20"/>
          <w:szCs w:val="20"/>
        </w:rPr>
        <w:t>年</w:t>
      </w:r>
      <w:r>
        <w:rPr>
          <w:rFonts w:eastAsia="標楷體" w:hint="eastAsia"/>
          <w:kern w:val="0"/>
          <w:sz w:val="20"/>
          <w:szCs w:val="20"/>
        </w:rPr>
        <w:t>12</w:t>
      </w:r>
      <w:r>
        <w:rPr>
          <w:rFonts w:eastAsia="標楷體" w:hint="eastAsia"/>
          <w:kern w:val="0"/>
          <w:sz w:val="20"/>
          <w:szCs w:val="20"/>
        </w:rPr>
        <w:t>月出版的第</w:t>
      </w:r>
      <w:r>
        <w:rPr>
          <w:rFonts w:eastAsia="標楷體" w:hint="eastAsia"/>
          <w:kern w:val="0"/>
          <w:sz w:val="20"/>
          <w:szCs w:val="20"/>
        </w:rPr>
        <w:t>282</w:t>
      </w:r>
      <w:r>
        <w:rPr>
          <w:rFonts w:eastAsia="標楷體" w:hint="eastAsia"/>
          <w:kern w:val="0"/>
          <w:sz w:val="20"/>
          <w:szCs w:val="20"/>
        </w:rPr>
        <w:t>期貿易雜誌「</w:t>
      </w:r>
      <w:r w:rsidR="009F0710" w:rsidRPr="009F0710">
        <w:rPr>
          <w:rFonts w:eastAsia="標楷體" w:hint="eastAsia"/>
          <w:kern w:val="0"/>
          <w:sz w:val="20"/>
          <w:szCs w:val="20"/>
        </w:rPr>
        <w:t>揭開產業</w:t>
      </w:r>
      <w:r w:rsidR="009F0710" w:rsidRPr="009F0710">
        <w:rPr>
          <w:rFonts w:eastAsia="標楷體"/>
          <w:kern w:val="0"/>
          <w:sz w:val="20"/>
          <w:szCs w:val="20"/>
        </w:rPr>
        <w:t>6</w:t>
      </w:r>
      <w:r w:rsidR="009F0710" w:rsidRPr="009F0710">
        <w:rPr>
          <w:rFonts w:eastAsia="標楷體" w:hint="eastAsia"/>
          <w:kern w:val="0"/>
          <w:sz w:val="20"/>
          <w:szCs w:val="20"/>
        </w:rPr>
        <w:t>級化的成功方程式</w:t>
      </w:r>
      <w:r>
        <w:rPr>
          <w:rFonts w:eastAsia="標楷體" w:hint="eastAsia"/>
          <w:kern w:val="0"/>
          <w:sz w:val="20"/>
          <w:szCs w:val="20"/>
        </w:rPr>
        <w:t>」</w:t>
      </w:r>
      <w:r w:rsidR="00C67B51">
        <w:rPr>
          <w:rFonts w:eastAsia="標楷體" w:hint="eastAsia"/>
          <w:kern w:val="0"/>
          <w:sz w:val="20"/>
          <w:szCs w:val="20"/>
        </w:rPr>
        <w:t>一文中</w:t>
      </w:r>
      <w:r w:rsidR="00452387">
        <w:rPr>
          <w:rFonts w:eastAsia="標楷體" w:hint="eastAsia"/>
          <w:kern w:val="0"/>
          <w:sz w:val="20"/>
          <w:szCs w:val="20"/>
        </w:rPr>
        <w:t>提到</w:t>
      </w:r>
      <w:r w:rsidR="00307097">
        <w:rPr>
          <w:rFonts w:eastAsia="標楷體" w:hint="eastAsia"/>
          <w:kern w:val="0"/>
          <w:sz w:val="20"/>
          <w:szCs w:val="20"/>
        </w:rPr>
        <w:t>六</w:t>
      </w:r>
      <w:r w:rsidR="00307097" w:rsidRPr="00307097">
        <w:rPr>
          <w:rFonts w:eastAsia="標楷體" w:hint="eastAsia"/>
          <w:kern w:val="0"/>
          <w:sz w:val="20"/>
          <w:szCs w:val="20"/>
        </w:rPr>
        <w:t>級產業化思維不僅是台灣振興農業的關鍵策略，更是</w:t>
      </w:r>
      <w:r w:rsidR="00307097">
        <w:rPr>
          <w:rFonts w:eastAsia="標楷體" w:hint="eastAsia"/>
          <w:kern w:val="0"/>
          <w:sz w:val="20"/>
          <w:szCs w:val="20"/>
        </w:rPr>
        <w:t>二</w:t>
      </w:r>
      <w:r w:rsidR="00307097" w:rsidRPr="00307097">
        <w:rPr>
          <w:rFonts w:eastAsia="標楷體" w:hint="eastAsia"/>
          <w:kern w:val="0"/>
          <w:sz w:val="20"/>
          <w:szCs w:val="20"/>
        </w:rPr>
        <w:t>、</w:t>
      </w:r>
      <w:r w:rsidR="00307097">
        <w:rPr>
          <w:rFonts w:eastAsia="標楷體" w:hint="eastAsia"/>
          <w:kern w:val="0"/>
          <w:sz w:val="20"/>
          <w:szCs w:val="20"/>
        </w:rPr>
        <w:t>三</w:t>
      </w:r>
      <w:r w:rsidR="00D9281D">
        <w:rPr>
          <w:rFonts w:eastAsia="標楷體" w:hint="eastAsia"/>
          <w:kern w:val="0"/>
          <w:sz w:val="20"/>
          <w:szCs w:val="20"/>
        </w:rPr>
        <w:t>級產業成功轉型升級的寶典，除了由一級產業發展六級化</w:t>
      </w:r>
      <w:r w:rsidR="00C86228">
        <w:rPr>
          <w:rFonts w:eastAsia="標楷體" w:hint="eastAsia"/>
          <w:kern w:val="0"/>
          <w:sz w:val="20"/>
          <w:szCs w:val="20"/>
        </w:rPr>
        <w:lastRenderedPageBreak/>
        <w:t>（</w:t>
      </w:r>
      <w:r w:rsidR="00C86228" w:rsidRPr="002D758C">
        <w:rPr>
          <w:rFonts w:eastAsia="標楷體"/>
          <w:kern w:val="0"/>
          <w:sz w:val="20"/>
          <w:szCs w:val="20"/>
        </w:rPr>
        <w:t>1X2X3</w:t>
      </w:r>
      <w:r w:rsidR="00C86228">
        <w:rPr>
          <w:rFonts w:eastAsia="標楷體" w:hint="eastAsia"/>
          <w:kern w:val="0"/>
          <w:sz w:val="20"/>
          <w:szCs w:val="20"/>
        </w:rPr>
        <w:t>）</w:t>
      </w:r>
      <w:r w:rsidR="00D9281D">
        <w:rPr>
          <w:rFonts w:eastAsia="標楷體" w:hint="eastAsia"/>
          <w:kern w:val="0"/>
          <w:sz w:val="20"/>
          <w:szCs w:val="20"/>
        </w:rPr>
        <w:t>以外，更提出二級</w:t>
      </w:r>
      <w:r w:rsidR="00C86228">
        <w:rPr>
          <w:rFonts w:eastAsia="標楷體" w:hint="eastAsia"/>
          <w:kern w:val="0"/>
          <w:sz w:val="20"/>
          <w:szCs w:val="20"/>
        </w:rPr>
        <w:t>(2X1X3)</w:t>
      </w:r>
      <w:r w:rsidR="00D9281D">
        <w:rPr>
          <w:rFonts w:eastAsia="標楷體" w:hint="eastAsia"/>
          <w:kern w:val="0"/>
          <w:sz w:val="20"/>
          <w:szCs w:val="20"/>
        </w:rPr>
        <w:t>及三級</w:t>
      </w:r>
      <w:r w:rsidR="00C86228">
        <w:rPr>
          <w:rFonts w:eastAsia="標楷體" w:hint="eastAsia"/>
          <w:kern w:val="0"/>
          <w:sz w:val="20"/>
          <w:szCs w:val="20"/>
        </w:rPr>
        <w:t>(3X1X2)</w:t>
      </w:r>
      <w:r w:rsidR="00D9281D">
        <w:rPr>
          <w:rFonts w:eastAsia="標楷體" w:hint="eastAsia"/>
          <w:kern w:val="0"/>
          <w:sz w:val="20"/>
          <w:szCs w:val="20"/>
        </w:rPr>
        <w:t>產業轉型發展為六級化的創新模式。</w:t>
      </w:r>
      <w:r w:rsidR="00B4169A">
        <w:rPr>
          <w:rFonts w:eastAsia="標楷體" w:hint="eastAsia"/>
          <w:kern w:val="0"/>
          <w:sz w:val="20"/>
          <w:szCs w:val="20"/>
        </w:rPr>
        <w:t>其中二級產業產品製造</w:t>
      </w:r>
      <w:r w:rsidR="00B85F2A" w:rsidRPr="00B85F2A">
        <w:rPr>
          <w:rFonts w:ascii="標楷體" w:eastAsia="標楷體" w:hAnsi="標楷體" w:cs="DFMingStd-W7" w:hint="eastAsia"/>
          <w:kern w:val="0"/>
          <w:sz w:val="20"/>
          <w:szCs w:val="20"/>
        </w:rPr>
        <w:t>廠商應該從原本追求生產效率、降低成本的舊有目標，朝向追求兼顧產品、利害關係人與生態環境</w:t>
      </w:r>
      <w:r w:rsidR="00B85F2A">
        <w:rPr>
          <w:rFonts w:ascii="標楷體" w:eastAsia="標楷體" w:hAnsi="標楷體" w:cs="DFMingStd-W7" w:hint="eastAsia"/>
          <w:kern w:val="0"/>
          <w:sz w:val="20"/>
          <w:szCs w:val="20"/>
        </w:rPr>
        <w:t>三</w:t>
      </w:r>
      <w:r w:rsidR="00B85F2A" w:rsidRPr="00B85F2A">
        <w:rPr>
          <w:rFonts w:ascii="標楷體" w:eastAsia="標楷體" w:hAnsi="標楷體" w:cs="DFMingStd-W7" w:hint="eastAsia"/>
          <w:kern w:val="0"/>
          <w:sz w:val="20"/>
          <w:szCs w:val="20"/>
        </w:rPr>
        <w:t>方共生的新經營模式。</w:t>
      </w:r>
      <w:r w:rsidR="00091531">
        <w:rPr>
          <w:rFonts w:ascii="標楷體" w:eastAsia="標楷體" w:hAnsi="標楷體" w:cs="DFMingStd-W7" w:hint="eastAsia"/>
          <w:kern w:val="0"/>
          <w:sz w:val="20"/>
          <w:szCs w:val="20"/>
        </w:rPr>
        <w:t>而屬銷售的</w:t>
      </w:r>
      <w:r w:rsidR="00B4169A">
        <w:rPr>
          <w:rFonts w:ascii="標楷體" w:eastAsia="標楷體" w:hAnsi="標楷體" w:cs="DFMingStd-W7" w:hint="eastAsia"/>
          <w:kern w:val="0"/>
          <w:sz w:val="20"/>
          <w:szCs w:val="20"/>
        </w:rPr>
        <w:t>三級產業</w:t>
      </w:r>
      <w:r w:rsidR="002D758C">
        <w:rPr>
          <w:rFonts w:ascii="標楷體" w:eastAsia="標楷體" w:hAnsi="標楷體" w:cs="DFMingStd-W7" w:hint="eastAsia"/>
          <w:kern w:val="0"/>
          <w:sz w:val="20"/>
          <w:szCs w:val="20"/>
        </w:rPr>
        <w:t>例如零售通路廠商</w:t>
      </w:r>
      <w:r w:rsidR="00091531">
        <w:rPr>
          <w:rFonts w:ascii="標楷體" w:eastAsia="標楷體" w:hAnsi="標楷體" w:cs="DFMingStd-W7" w:hint="eastAsia"/>
          <w:kern w:val="0"/>
          <w:sz w:val="20"/>
          <w:szCs w:val="20"/>
        </w:rPr>
        <w:t>可</w:t>
      </w:r>
      <w:r w:rsidR="00091531" w:rsidRPr="00091531">
        <w:rPr>
          <w:rFonts w:ascii="標楷體" w:eastAsia="標楷體" w:hAnsi="標楷體" w:cs="DFMingStd-W7" w:hint="eastAsia"/>
          <w:kern w:val="0"/>
          <w:sz w:val="20"/>
          <w:szCs w:val="20"/>
        </w:rPr>
        <w:t>力求整合</w:t>
      </w:r>
      <w:r w:rsidR="00091531">
        <w:rPr>
          <w:rFonts w:ascii="標楷體" w:eastAsia="標楷體" w:hAnsi="標楷體" w:cs="DFMingStd-W7" w:hint="eastAsia"/>
          <w:kern w:val="0"/>
          <w:sz w:val="20"/>
          <w:szCs w:val="20"/>
        </w:rPr>
        <w:t>一級產業的安全</w:t>
      </w:r>
      <w:r w:rsidR="00091531" w:rsidRPr="00091531">
        <w:rPr>
          <w:rFonts w:ascii="標楷體" w:eastAsia="標楷體" w:hAnsi="標楷體" w:cs="DFMingStd-W7" w:hint="eastAsia"/>
          <w:kern w:val="0"/>
          <w:sz w:val="20"/>
          <w:szCs w:val="20"/>
        </w:rPr>
        <w:t>新鮮食材、</w:t>
      </w:r>
      <w:r w:rsidR="00091531">
        <w:rPr>
          <w:rFonts w:ascii="標楷體" w:eastAsia="標楷體" w:hAnsi="標楷體" w:cs="DFMingStd-W7" w:hint="eastAsia"/>
          <w:kern w:val="0"/>
          <w:sz w:val="20"/>
          <w:szCs w:val="20"/>
        </w:rPr>
        <w:t>二</w:t>
      </w:r>
      <w:r w:rsidR="00091531" w:rsidRPr="00091531">
        <w:rPr>
          <w:rFonts w:ascii="標楷體" w:eastAsia="標楷體" w:hAnsi="標楷體" w:cs="DFMingStd-W7" w:hint="eastAsia"/>
          <w:kern w:val="0"/>
          <w:sz w:val="20"/>
          <w:szCs w:val="20"/>
        </w:rPr>
        <w:t>級標準化製造，以及</w:t>
      </w:r>
      <w:r w:rsidR="00091531">
        <w:rPr>
          <w:rFonts w:ascii="標楷體" w:eastAsia="標楷體" w:hAnsi="標楷體" w:cs="DFMingStd-W7" w:hint="eastAsia"/>
          <w:kern w:val="0"/>
          <w:sz w:val="20"/>
          <w:szCs w:val="20"/>
        </w:rPr>
        <w:t>三</w:t>
      </w:r>
      <w:r w:rsidR="00091531" w:rsidRPr="00091531">
        <w:rPr>
          <w:rFonts w:ascii="標楷體" w:eastAsia="標楷體" w:hAnsi="標楷體" w:cs="DFMingStd-W7" w:hint="eastAsia"/>
          <w:kern w:val="0"/>
          <w:sz w:val="20"/>
          <w:szCs w:val="20"/>
        </w:rPr>
        <w:t>級創意與建立品牌，</w:t>
      </w:r>
      <w:r w:rsidR="00091531">
        <w:rPr>
          <w:rFonts w:ascii="標楷體" w:eastAsia="標楷體" w:hAnsi="標楷體" w:cs="DFMingStd-W7" w:hint="eastAsia"/>
          <w:kern w:val="0"/>
          <w:sz w:val="20"/>
          <w:szCs w:val="20"/>
        </w:rPr>
        <w:t>積極朝六</w:t>
      </w:r>
      <w:r w:rsidR="00091531" w:rsidRPr="00091531">
        <w:rPr>
          <w:rFonts w:ascii="標楷體" w:eastAsia="標楷體" w:hAnsi="標楷體" w:cs="DFMingStd-W7" w:hint="eastAsia"/>
          <w:kern w:val="0"/>
          <w:sz w:val="20"/>
          <w:szCs w:val="20"/>
        </w:rPr>
        <w:t>級產業發展。</w:t>
      </w:r>
    </w:p>
    <w:p w:rsidR="00860900" w:rsidRPr="00B85F2A" w:rsidRDefault="00860900" w:rsidP="006552CB">
      <w:pPr>
        <w:pStyle w:val="af1"/>
        <w:rPr>
          <w:rFonts w:ascii="標楷體" w:eastAsia="標楷體" w:hAnsi="標楷體"/>
          <w:kern w:val="0"/>
          <w:sz w:val="20"/>
          <w:szCs w:val="20"/>
        </w:rPr>
      </w:pPr>
    </w:p>
    <w:p w:rsidR="00E60056" w:rsidRDefault="00D56E9F" w:rsidP="00F4173E">
      <w:pPr>
        <w:pStyle w:val="a8"/>
        <w:numPr>
          <w:ilvl w:val="0"/>
          <w:numId w:val="5"/>
        </w:numPr>
        <w:autoSpaceDE w:val="0"/>
        <w:autoSpaceDN w:val="0"/>
        <w:adjustRightInd w:val="0"/>
        <w:snapToGrid w:val="0"/>
        <w:ind w:leftChars="0"/>
        <w:jc w:val="center"/>
        <w:rPr>
          <w:rFonts w:eastAsia="標楷體"/>
          <w:b/>
          <w:bCs/>
          <w:kern w:val="0"/>
        </w:rPr>
      </w:pPr>
      <w:r>
        <w:rPr>
          <w:rFonts w:eastAsia="標楷體" w:hint="eastAsia"/>
          <w:b/>
          <w:bCs/>
          <w:kern w:val="0"/>
        </w:rPr>
        <w:t>研究方法與設計</w:t>
      </w:r>
    </w:p>
    <w:p w:rsidR="00914027" w:rsidRPr="00543775" w:rsidRDefault="001F7815" w:rsidP="00543775">
      <w:pPr>
        <w:pStyle w:val="af1"/>
        <w:ind w:firstLine="480"/>
        <w:rPr>
          <w:rFonts w:ascii="標楷體" w:eastAsia="標楷體" w:hAnsi="標楷體"/>
          <w:sz w:val="20"/>
          <w:szCs w:val="20"/>
        </w:rPr>
      </w:pPr>
      <w:r w:rsidRPr="00543775">
        <w:rPr>
          <w:rFonts w:ascii="標楷體" w:eastAsia="標楷體" w:hAnsi="標楷體" w:hint="eastAsia"/>
          <w:sz w:val="20"/>
          <w:szCs w:val="20"/>
        </w:rPr>
        <w:t>本研究首先</w:t>
      </w:r>
      <w:r w:rsidR="00FC0D6F">
        <w:rPr>
          <w:rFonts w:ascii="標楷體" w:eastAsia="標楷體" w:hAnsi="標楷體" w:hint="eastAsia"/>
          <w:sz w:val="20"/>
          <w:szCs w:val="20"/>
        </w:rPr>
        <w:t>探討</w:t>
      </w:r>
      <w:r w:rsidR="00FC0D6F" w:rsidRPr="00543775">
        <w:rPr>
          <w:rFonts w:ascii="標楷體" w:eastAsia="標楷體" w:hAnsi="標楷體" w:hint="eastAsia"/>
          <w:sz w:val="20"/>
          <w:szCs w:val="20"/>
        </w:rPr>
        <w:t>各部門合作進行的社會創業</w:t>
      </w:r>
      <w:r w:rsidR="00FC0D6F">
        <w:rPr>
          <w:rFonts w:ascii="標楷體" w:eastAsia="標楷體" w:hAnsi="標楷體" w:hint="eastAsia"/>
          <w:sz w:val="20"/>
          <w:szCs w:val="20"/>
        </w:rPr>
        <w:t>相關</w:t>
      </w:r>
      <w:r w:rsidRPr="00543775">
        <w:rPr>
          <w:rFonts w:ascii="標楷體" w:eastAsia="標楷體" w:hAnsi="標楷體" w:hint="eastAsia"/>
          <w:sz w:val="20"/>
          <w:szCs w:val="20"/>
        </w:rPr>
        <w:t>文獻，並蒐集台灣黑鳶生態與農業發展脈絡下的老鷹紅豆個案相關次級資料，包括此個案相關不同部門的網站、部落格、臉書粉絲、媒體報導、黑鳶相關紀錄片</w:t>
      </w:r>
      <w:r w:rsidR="00914027" w:rsidRPr="00543775">
        <w:rPr>
          <w:rFonts w:ascii="標楷體" w:eastAsia="標楷體" w:hAnsi="標楷體" w:hint="eastAsia"/>
          <w:sz w:val="20"/>
          <w:szCs w:val="20"/>
        </w:rPr>
        <w:t>、</w:t>
      </w:r>
      <w:r w:rsidRPr="00543775">
        <w:rPr>
          <w:rFonts w:ascii="標楷體" w:eastAsia="標楷體" w:hAnsi="標楷體" w:hint="eastAsia"/>
          <w:sz w:val="20"/>
          <w:szCs w:val="20"/>
        </w:rPr>
        <w:t>演講或訪談</w:t>
      </w:r>
      <w:r w:rsidR="00914027" w:rsidRPr="00543775">
        <w:rPr>
          <w:rFonts w:ascii="標楷體" w:eastAsia="標楷體" w:hAnsi="標楷體" w:hint="eastAsia"/>
          <w:sz w:val="20"/>
          <w:szCs w:val="20"/>
        </w:rPr>
        <w:t>影片以及實際參加本個案所辦理的黑鳶研究成果發表會，也包含研究者實際參與並觀察</w:t>
      </w:r>
      <w:r w:rsidR="0039757F">
        <w:rPr>
          <w:rFonts w:ascii="標楷體" w:eastAsia="標楷體" w:hAnsi="標楷體" w:hint="eastAsia"/>
          <w:sz w:val="20"/>
          <w:szCs w:val="20"/>
        </w:rPr>
        <w:t>屏東縣政府主辦的</w:t>
      </w:r>
      <w:r w:rsidR="00914027" w:rsidRPr="00543775">
        <w:rPr>
          <w:rFonts w:ascii="標楷體" w:eastAsia="標楷體" w:hAnsi="標楷體" w:hint="eastAsia"/>
          <w:sz w:val="20"/>
          <w:szCs w:val="20"/>
        </w:rPr>
        <w:t>屏東熱帶農業博覽會</w:t>
      </w:r>
      <w:r w:rsidR="0039757F">
        <w:rPr>
          <w:rFonts w:ascii="標楷體" w:eastAsia="標楷體" w:hAnsi="標楷體" w:hint="eastAsia"/>
          <w:sz w:val="20"/>
          <w:szCs w:val="20"/>
        </w:rPr>
        <w:t>中有關</w:t>
      </w:r>
      <w:r w:rsidR="00914027" w:rsidRPr="00543775">
        <w:rPr>
          <w:rFonts w:ascii="標楷體" w:eastAsia="標楷體" w:hAnsi="標楷體" w:hint="eastAsia"/>
          <w:sz w:val="20"/>
          <w:szCs w:val="20"/>
        </w:rPr>
        <w:t>老鷹紅豆相關推廣活動。</w:t>
      </w:r>
    </w:p>
    <w:p w:rsidR="003A6BBF" w:rsidRPr="00543775" w:rsidRDefault="00CE67CE" w:rsidP="00543775">
      <w:pPr>
        <w:pStyle w:val="af1"/>
        <w:ind w:firstLine="480"/>
        <w:rPr>
          <w:rFonts w:ascii="標楷體" w:eastAsia="標楷體" w:hAnsi="標楷體"/>
          <w:sz w:val="20"/>
          <w:szCs w:val="20"/>
        </w:rPr>
      </w:pPr>
      <w:r w:rsidRPr="00543775">
        <w:rPr>
          <w:rFonts w:ascii="標楷體" w:eastAsia="標楷體" w:hAnsi="標楷體" w:hint="eastAsia"/>
          <w:sz w:val="20"/>
          <w:szCs w:val="20"/>
        </w:rPr>
        <w:t>本研究選定</w:t>
      </w:r>
      <w:r w:rsidR="001F7815" w:rsidRPr="00543775">
        <w:rPr>
          <w:rFonts w:ascii="標楷體" w:eastAsia="標楷體" w:hAnsi="標楷體" w:hint="eastAsia"/>
          <w:sz w:val="20"/>
          <w:szCs w:val="20"/>
        </w:rPr>
        <w:t>關鍵</w:t>
      </w:r>
      <w:r w:rsidRPr="00543775">
        <w:rPr>
          <w:rFonts w:ascii="標楷體" w:eastAsia="標楷體" w:hAnsi="標楷體" w:hint="eastAsia"/>
          <w:sz w:val="20"/>
          <w:szCs w:val="20"/>
        </w:rPr>
        <w:t>部門與</w:t>
      </w:r>
      <w:r w:rsidR="001F7815" w:rsidRPr="00543775">
        <w:rPr>
          <w:rFonts w:ascii="標楷體" w:eastAsia="標楷體" w:hAnsi="標楷體" w:hint="eastAsia"/>
          <w:sz w:val="20"/>
          <w:szCs w:val="20"/>
        </w:rPr>
        <w:t>組織中的</w:t>
      </w:r>
      <w:r w:rsidRPr="00543775">
        <w:rPr>
          <w:rFonts w:ascii="標楷體" w:eastAsia="標楷體" w:hAnsi="標楷體" w:hint="eastAsia"/>
          <w:sz w:val="20"/>
          <w:szCs w:val="20"/>
        </w:rPr>
        <w:t>三位</w:t>
      </w:r>
      <w:r w:rsidR="00247318">
        <w:rPr>
          <w:rFonts w:ascii="標楷體" w:eastAsia="標楷體" w:hAnsi="標楷體" w:hint="eastAsia"/>
          <w:sz w:val="20"/>
          <w:szCs w:val="20"/>
        </w:rPr>
        <w:t>重要</w:t>
      </w:r>
      <w:r w:rsidR="001F7815" w:rsidRPr="00543775">
        <w:rPr>
          <w:rFonts w:ascii="標楷體" w:eastAsia="標楷體" w:hAnsi="標楷體" w:hint="eastAsia"/>
          <w:sz w:val="20"/>
          <w:szCs w:val="20"/>
        </w:rPr>
        <w:t>人物</w:t>
      </w:r>
      <w:r w:rsidR="00247318">
        <w:rPr>
          <w:rFonts w:ascii="標楷體" w:eastAsia="標楷體" w:hAnsi="標楷體" w:hint="eastAsia"/>
          <w:sz w:val="20"/>
          <w:szCs w:val="20"/>
        </w:rPr>
        <w:t>，</w:t>
      </w:r>
      <w:r w:rsidR="001F7815" w:rsidRPr="00543775">
        <w:rPr>
          <w:rFonts w:ascii="標楷體" w:eastAsia="標楷體" w:hAnsi="標楷體" w:hint="eastAsia"/>
          <w:sz w:val="20"/>
          <w:szCs w:val="20"/>
        </w:rPr>
        <w:t>以半結構的問題進行深度訪談，包括個人背景經歷介紹、組織介紹、法規、目標、功能、投入、合作對象、合作歷程、資源、創新作為、成果與未來展望。完成訪談後，首先整理逐字稿與文本，將訪談內容與次級資料分析比對後，除先行整理個案發展歷程大事記外，並以敘說方式呈現個案故事，之後進行各部門合作進行的社會創業分析。</w:t>
      </w:r>
      <w:r w:rsidR="000B02F2" w:rsidRPr="00543775">
        <w:rPr>
          <w:rFonts w:ascii="標楷體" w:eastAsia="標楷體" w:hAnsi="標楷體" w:hint="eastAsia"/>
          <w:sz w:val="20"/>
          <w:szCs w:val="20"/>
        </w:rPr>
        <w:t>相關的資料來源整理如下表</w:t>
      </w:r>
      <w:r w:rsidR="005C1781">
        <w:rPr>
          <w:rFonts w:ascii="標楷體" w:eastAsia="標楷體" w:hAnsi="標楷體" w:hint="eastAsia"/>
          <w:sz w:val="20"/>
          <w:szCs w:val="20"/>
        </w:rPr>
        <w:t>二</w:t>
      </w:r>
      <w:r w:rsidR="000B02F2" w:rsidRPr="00543775">
        <w:rPr>
          <w:rFonts w:ascii="標楷體" w:eastAsia="標楷體" w:hAnsi="標楷體" w:hint="eastAsia"/>
          <w:sz w:val="20"/>
          <w:szCs w:val="20"/>
        </w:rPr>
        <w:t>：</w:t>
      </w:r>
    </w:p>
    <w:p w:rsidR="00914027" w:rsidRDefault="006E7C1C" w:rsidP="007C31F1">
      <w:pPr>
        <w:autoSpaceDE w:val="0"/>
        <w:autoSpaceDN w:val="0"/>
        <w:adjustRightInd w:val="0"/>
        <w:snapToGrid w:val="0"/>
        <w:ind w:firstLine="48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表</w:t>
      </w:r>
      <w:r w:rsidR="005C1781">
        <w:rPr>
          <w:rFonts w:ascii="標楷體" w:eastAsia="標楷體" w:hAnsi="標楷體" w:hint="eastAsia"/>
          <w:color w:val="3E3A39"/>
          <w:sz w:val="20"/>
          <w:szCs w:val="20"/>
          <w:shd w:val="clear" w:color="auto" w:fill="FFFFFF"/>
        </w:rPr>
        <w:t>二</w:t>
      </w:r>
      <w:r>
        <w:rPr>
          <w:rFonts w:ascii="標楷體" w:eastAsia="標楷體" w:hAnsi="標楷體" w:hint="eastAsia"/>
          <w:color w:val="3E3A39"/>
          <w:sz w:val="20"/>
          <w:szCs w:val="20"/>
          <w:shd w:val="clear" w:color="auto" w:fill="FFFFFF"/>
        </w:rPr>
        <w:t>、</w:t>
      </w:r>
      <w:r w:rsidR="007C31F1">
        <w:rPr>
          <w:rFonts w:ascii="標楷體" w:eastAsia="標楷體" w:hAnsi="標楷體" w:hint="eastAsia"/>
          <w:color w:val="3E3A39"/>
          <w:sz w:val="20"/>
          <w:szCs w:val="20"/>
          <w:shd w:val="clear" w:color="auto" w:fill="FFFFFF"/>
        </w:rPr>
        <w:t>資料收集表</w:t>
      </w:r>
    </w:p>
    <w:tbl>
      <w:tblPr>
        <w:tblStyle w:val="ab"/>
        <w:tblW w:w="0" w:type="auto"/>
        <w:jc w:val="center"/>
        <w:tblLook w:val="04A0" w:firstRow="1" w:lastRow="0" w:firstColumn="1" w:lastColumn="0" w:noHBand="0" w:noVBand="1"/>
      </w:tblPr>
      <w:tblGrid>
        <w:gridCol w:w="2093"/>
        <w:gridCol w:w="3260"/>
        <w:gridCol w:w="1491"/>
      </w:tblGrid>
      <w:tr w:rsidR="00C82256" w:rsidTr="00C82256">
        <w:trPr>
          <w:jc w:val="center"/>
        </w:trPr>
        <w:tc>
          <w:tcPr>
            <w:tcW w:w="2093" w:type="dxa"/>
          </w:tcPr>
          <w:p w:rsidR="00C82256" w:rsidRDefault="00C82256" w:rsidP="007C31F1">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資料來源</w:t>
            </w:r>
          </w:p>
        </w:tc>
        <w:tc>
          <w:tcPr>
            <w:tcW w:w="3260" w:type="dxa"/>
          </w:tcPr>
          <w:p w:rsidR="00C82256" w:rsidRDefault="00C82256" w:rsidP="007C31F1">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資料內容</w:t>
            </w:r>
          </w:p>
        </w:tc>
        <w:tc>
          <w:tcPr>
            <w:tcW w:w="1491" w:type="dxa"/>
          </w:tcPr>
          <w:p w:rsidR="00C82256" w:rsidRDefault="00C82256" w:rsidP="007C31F1">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時間</w:t>
            </w:r>
          </w:p>
        </w:tc>
      </w:tr>
      <w:tr w:rsidR="00175BC6" w:rsidTr="00C82256">
        <w:trPr>
          <w:jc w:val="center"/>
        </w:trPr>
        <w:tc>
          <w:tcPr>
            <w:tcW w:w="2093" w:type="dxa"/>
          </w:tcPr>
          <w:p w:rsidR="00175BC6" w:rsidRDefault="00175BC6" w:rsidP="007C31F1">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實地參訪與推廣</w:t>
            </w:r>
          </w:p>
        </w:tc>
        <w:tc>
          <w:tcPr>
            <w:tcW w:w="3260" w:type="dxa"/>
          </w:tcPr>
          <w:p w:rsidR="00175BC6" w:rsidRDefault="00175BC6" w:rsidP="00A6190B">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2018年</w:t>
            </w:r>
            <w:r w:rsidR="00A6190B">
              <w:rPr>
                <w:rFonts w:ascii="標楷體" w:eastAsia="標楷體" w:hAnsi="標楷體" w:hint="eastAsia"/>
                <w:color w:val="3E3A39"/>
                <w:sz w:val="20"/>
                <w:szCs w:val="20"/>
                <w:shd w:val="clear" w:color="auto" w:fill="FFFFFF"/>
              </w:rPr>
              <w:t>2月</w:t>
            </w:r>
            <w:r>
              <w:rPr>
                <w:rFonts w:ascii="標楷體" w:eastAsia="標楷體" w:hAnsi="標楷體" w:hint="eastAsia"/>
                <w:color w:val="3E3A39"/>
                <w:sz w:val="20"/>
                <w:szCs w:val="20"/>
                <w:shd w:val="clear" w:color="auto" w:fill="FFFFFF"/>
              </w:rPr>
              <w:t>屏東熱帶農業博覽會</w:t>
            </w:r>
            <w:r w:rsidR="00A6190B">
              <w:rPr>
                <w:rFonts w:ascii="標楷體" w:eastAsia="標楷體" w:hAnsi="標楷體" w:hint="eastAsia"/>
                <w:color w:val="3E3A39"/>
                <w:sz w:val="20"/>
                <w:szCs w:val="20"/>
                <w:shd w:val="clear" w:color="auto" w:fill="FFFFFF"/>
              </w:rPr>
              <w:t>推廣</w:t>
            </w:r>
            <w:r>
              <w:rPr>
                <w:rFonts w:ascii="標楷體" w:eastAsia="標楷體" w:hAnsi="標楷體" w:hint="eastAsia"/>
                <w:color w:val="3E3A39"/>
                <w:sz w:val="20"/>
                <w:szCs w:val="20"/>
                <w:shd w:val="clear" w:color="auto" w:fill="FFFFFF"/>
              </w:rPr>
              <w:t>活動</w:t>
            </w:r>
            <w:r w:rsidR="00A6190B">
              <w:rPr>
                <w:rFonts w:ascii="標楷體" w:eastAsia="標楷體" w:hAnsi="標楷體" w:hint="eastAsia"/>
                <w:color w:val="3E3A39"/>
                <w:sz w:val="20"/>
                <w:szCs w:val="20"/>
                <w:shd w:val="clear" w:color="auto" w:fill="FFFFFF"/>
              </w:rPr>
              <w:t>包括</w:t>
            </w:r>
            <w:r>
              <w:rPr>
                <w:rFonts w:ascii="標楷體" w:eastAsia="標楷體" w:hAnsi="標楷體" w:hint="eastAsia"/>
                <w:color w:val="3E3A39"/>
                <w:sz w:val="20"/>
                <w:szCs w:val="20"/>
                <w:shd w:val="clear" w:color="auto" w:fill="FFFFFF"/>
              </w:rPr>
              <w:t>東港農會老鷹紅豆、紅豆冰沙、紅豆餅</w:t>
            </w:r>
            <w:r w:rsidR="00A6190B">
              <w:rPr>
                <w:rFonts w:ascii="標楷體" w:eastAsia="標楷體" w:hAnsi="標楷體" w:hint="eastAsia"/>
                <w:color w:val="3E3A39"/>
                <w:sz w:val="20"/>
                <w:szCs w:val="20"/>
                <w:shd w:val="clear" w:color="auto" w:fill="FFFFFF"/>
              </w:rPr>
              <w:t>等攤位</w:t>
            </w:r>
            <w:r>
              <w:rPr>
                <w:rFonts w:ascii="標楷體" w:eastAsia="標楷體" w:hAnsi="標楷體" w:hint="eastAsia"/>
                <w:color w:val="3E3A39"/>
                <w:sz w:val="20"/>
                <w:szCs w:val="20"/>
                <w:shd w:val="clear" w:color="auto" w:fill="FFFFFF"/>
              </w:rPr>
              <w:t>、國產雜糧區推廣老鷹紅豆</w:t>
            </w:r>
          </w:p>
        </w:tc>
        <w:tc>
          <w:tcPr>
            <w:tcW w:w="1491" w:type="dxa"/>
          </w:tcPr>
          <w:p w:rsidR="00175BC6" w:rsidRDefault="00175BC6" w:rsidP="007C31F1">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一個月</w:t>
            </w:r>
          </w:p>
        </w:tc>
      </w:tr>
      <w:tr w:rsidR="00547EC7" w:rsidTr="00C82256">
        <w:trPr>
          <w:jc w:val="center"/>
        </w:trPr>
        <w:tc>
          <w:tcPr>
            <w:tcW w:w="2093" w:type="dxa"/>
          </w:tcPr>
          <w:p w:rsidR="00547EC7" w:rsidRDefault="00A5783C" w:rsidP="007C31F1">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公開報導</w:t>
            </w:r>
          </w:p>
        </w:tc>
        <w:tc>
          <w:tcPr>
            <w:tcW w:w="3260" w:type="dxa"/>
          </w:tcPr>
          <w:p w:rsidR="00547EC7" w:rsidRDefault="00A6190B" w:rsidP="007C31F1">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網路報導15篇</w:t>
            </w:r>
          </w:p>
          <w:p w:rsidR="00A6190B" w:rsidRDefault="00A6190B" w:rsidP="007C31F1">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包含</w:t>
            </w:r>
            <w:r w:rsidR="00AD732A">
              <w:rPr>
                <w:rFonts w:ascii="標楷體" w:eastAsia="標楷體" w:hAnsi="標楷體" w:hint="eastAsia"/>
                <w:color w:val="3E3A39"/>
                <w:sz w:val="20"/>
                <w:szCs w:val="20"/>
                <w:shd w:val="clear" w:color="auto" w:fill="FFFFFF"/>
              </w:rPr>
              <w:t>年度</w:t>
            </w:r>
            <w:r>
              <w:rPr>
                <w:rFonts w:ascii="標楷體" w:eastAsia="標楷體" w:hAnsi="標楷體" w:hint="eastAsia"/>
                <w:color w:val="3E3A39"/>
                <w:sz w:val="20"/>
                <w:szCs w:val="20"/>
                <w:shd w:val="clear" w:color="auto" w:fill="FFFFFF"/>
              </w:rPr>
              <w:t>毒鳥</w:t>
            </w:r>
            <w:r w:rsidR="00AD732A">
              <w:rPr>
                <w:rFonts w:ascii="標楷體" w:eastAsia="標楷體" w:hAnsi="標楷體" w:hint="eastAsia"/>
                <w:color w:val="3E3A39"/>
                <w:sz w:val="20"/>
                <w:szCs w:val="20"/>
                <w:shd w:val="clear" w:color="auto" w:fill="FFFFFF"/>
              </w:rPr>
              <w:t>與調查</w:t>
            </w:r>
            <w:r>
              <w:rPr>
                <w:rFonts w:ascii="標楷體" w:eastAsia="標楷體" w:hAnsi="標楷體" w:hint="eastAsia"/>
                <w:color w:val="3E3A39"/>
                <w:sz w:val="20"/>
                <w:szCs w:val="20"/>
                <w:shd w:val="clear" w:color="auto" w:fill="FFFFFF"/>
              </w:rPr>
              <w:t>、老鷹紅豆、老鷹想飛、全聯契作老鷹紅豆</w:t>
            </w:r>
          </w:p>
        </w:tc>
        <w:tc>
          <w:tcPr>
            <w:tcW w:w="1491" w:type="dxa"/>
          </w:tcPr>
          <w:p w:rsidR="00547EC7" w:rsidRDefault="00A6190B" w:rsidP="007C31F1">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2013年11月至2018年</w:t>
            </w:r>
            <w:r w:rsidR="008074EE">
              <w:rPr>
                <w:rFonts w:ascii="標楷體" w:eastAsia="標楷體" w:hAnsi="標楷體" w:hint="eastAsia"/>
                <w:color w:val="3E3A39"/>
                <w:sz w:val="20"/>
                <w:szCs w:val="20"/>
                <w:shd w:val="clear" w:color="auto" w:fill="FFFFFF"/>
              </w:rPr>
              <w:t>9</w:t>
            </w:r>
            <w:r>
              <w:rPr>
                <w:rFonts w:ascii="標楷體" w:eastAsia="標楷體" w:hAnsi="標楷體" w:hint="eastAsia"/>
                <w:color w:val="3E3A39"/>
                <w:sz w:val="20"/>
                <w:szCs w:val="20"/>
                <w:shd w:val="clear" w:color="auto" w:fill="FFFFFF"/>
              </w:rPr>
              <w:t>月</w:t>
            </w:r>
          </w:p>
        </w:tc>
      </w:tr>
      <w:tr w:rsidR="00A6190B" w:rsidTr="00C82256">
        <w:trPr>
          <w:jc w:val="center"/>
        </w:trPr>
        <w:tc>
          <w:tcPr>
            <w:tcW w:w="2093" w:type="dxa"/>
          </w:tcPr>
          <w:p w:rsidR="00A6190B" w:rsidRDefault="00A6190B" w:rsidP="007C31F1">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線上演講或分享</w:t>
            </w:r>
            <w:r w:rsidR="0093784F">
              <w:rPr>
                <w:rFonts w:ascii="標楷體" w:eastAsia="標楷體" w:hAnsi="標楷體" w:hint="eastAsia"/>
                <w:color w:val="3E3A39"/>
                <w:sz w:val="20"/>
                <w:szCs w:val="20"/>
                <w:shd w:val="clear" w:color="auto" w:fill="FFFFFF"/>
              </w:rPr>
              <w:t>影片</w:t>
            </w:r>
          </w:p>
        </w:tc>
        <w:tc>
          <w:tcPr>
            <w:tcW w:w="3260" w:type="dxa"/>
          </w:tcPr>
          <w:p w:rsidR="00A6190B" w:rsidRDefault="00A6190B" w:rsidP="007C31F1">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影片</w:t>
            </w:r>
          </w:p>
        </w:tc>
        <w:tc>
          <w:tcPr>
            <w:tcW w:w="1491" w:type="dxa"/>
          </w:tcPr>
          <w:p w:rsidR="00A6190B" w:rsidRDefault="00A6190B" w:rsidP="007C31F1">
            <w:pPr>
              <w:autoSpaceDE w:val="0"/>
              <w:autoSpaceDN w:val="0"/>
              <w:adjustRightInd w:val="0"/>
              <w:snapToGrid w:val="0"/>
              <w:jc w:val="center"/>
              <w:rPr>
                <w:rFonts w:ascii="標楷體" w:eastAsia="標楷體" w:hAnsi="標楷體"/>
                <w:color w:val="3E3A39"/>
                <w:sz w:val="20"/>
                <w:szCs w:val="20"/>
                <w:shd w:val="clear" w:color="auto" w:fill="FFFFFF"/>
              </w:rPr>
            </w:pPr>
          </w:p>
        </w:tc>
      </w:tr>
      <w:tr w:rsidR="00E168A7" w:rsidTr="00C82256">
        <w:trPr>
          <w:jc w:val="center"/>
        </w:trPr>
        <w:tc>
          <w:tcPr>
            <w:tcW w:w="2093" w:type="dxa"/>
          </w:tcPr>
          <w:p w:rsidR="00E168A7" w:rsidRDefault="00E168A7" w:rsidP="007C31F1">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部落格</w:t>
            </w:r>
          </w:p>
        </w:tc>
        <w:tc>
          <w:tcPr>
            <w:tcW w:w="3260" w:type="dxa"/>
          </w:tcPr>
          <w:p w:rsidR="00E168A7" w:rsidRDefault="00E168A7" w:rsidP="00E168A7">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 xml:space="preserve">鳥類生態研究室 </w:t>
            </w:r>
          </w:p>
          <w:p w:rsidR="00E168A7" w:rsidRDefault="00E12A3D" w:rsidP="007C31F1">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老鷹的故事35篇</w:t>
            </w:r>
          </w:p>
          <w:p w:rsidR="00E12A3D" w:rsidRDefault="00E12A3D" w:rsidP="007C31F1">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老鷹很想飛4篇</w:t>
            </w:r>
          </w:p>
          <w:p w:rsidR="00E12A3D" w:rsidRDefault="00E12A3D" w:rsidP="007C31F1">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友善紅豆田7篇</w:t>
            </w:r>
          </w:p>
        </w:tc>
        <w:tc>
          <w:tcPr>
            <w:tcW w:w="1491" w:type="dxa"/>
          </w:tcPr>
          <w:p w:rsidR="00E168A7" w:rsidRDefault="008074EE" w:rsidP="008074EE">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2013年12月至2018年8月</w:t>
            </w:r>
          </w:p>
        </w:tc>
      </w:tr>
      <w:tr w:rsidR="00A5783C" w:rsidTr="00C82256">
        <w:trPr>
          <w:jc w:val="center"/>
        </w:trPr>
        <w:tc>
          <w:tcPr>
            <w:tcW w:w="2093" w:type="dxa"/>
          </w:tcPr>
          <w:p w:rsidR="00A5783C" w:rsidRDefault="00A5783C" w:rsidP="007C31F1">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社群媒體</w:t>
            </w:r>
          </w:p>
        </w:tc>
        <w:tc>
          <w:tcPr>
            <w:tcW w:w="3260" w:type="dxa"/>
          </w:tcPr>
          <w:p w:rsidR="00A5783C" w:rsidRDefault="00A5783C" w:rsidP="007C31F1">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寂靜的秋天</w:t>
            </w:r>
            <w:r w:rsidR="006346E3">
              <w:rPr>
                <w:rFonts w:ascii="標楷體" w:eastAsia="標楷體" w:hAnsi="標楷體" w:hint="eastAsia"/>
                <w:color w:val="3E3A39"/>
                <w:sz w:val="20"/>
                <w:szCs w:val="20"/>
                <w:shd w:val="clear" w:color="auto" w:fill="FFFFFF"/>
              </w:rPr>
              <w:t>-農地</w:t>
            </w:r>
            <w:r>
              <w:rPr>
                <w:rFonts w:ascii="標楷體" w:eastAsia="標楷體" w:hAnsi="標楷體" w:hint="eastAsia"/>
                <w:color w:val="3E3A39"/>
                <w:sz w:val="20"/>
                <w:szCs w:val="20"/>
                <w:shd w:val="clear" w:color="auto" w:fill="FFFFFF"/>
              </w:rPr>
              <w:t>毒鳥</w:t>
            </w:r>
            <w:r w:rsidR="006346E3">
              <w:rPr>
                <w:rFonts w:ascii="標楷體" w:eastAsia="標楷體" w:hAnsi="標楷體" w:hint="eastAsia"/>
                <w:color w:val="3E3A39"/>
                <w:sz w:val="20"/>
                <w:szCs w:val="20"/>
                <w:shd w:val="clear" w:color="auto" w:fill="FFFFFF"/>
              </w:rPr>
              <w:t>回報</w:t>
            </w:r>
          </w:p>
          <w:p w:rsidR="00A5783C" w:rsidRDefault="00A5783C" w:rsidP="007C31F1">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鳥類生態研究室</w:t>
            </w:r>
            <w:r w:rsidR="00E168A7">
              <w:rPr>
                <w:rFonts w:ascii="標楷體" w:eastAsia="標楷體" w:hAnsi="標楷體" w:hint="eastAsia"/>
                <w:color w:val="3E3A39"/>
                <w:sz w:val="20"/>
                <w:szCs w:val="20"/>
                <w:shd w:val="clear" w:color="auto" w:fill="FFFFFF"/>
              </w:rPr>
              <w:t xml:space="preserve"> </w:t>
            </w:r>
          </w:p>
          <w:p w:rsidR="00A5783C" w:rsidRDefault="009B78C1" w:rsidP="006346E3">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台灣猛禽研究會</w:t>
            </w:r>
          </w:p>
          <w:p w:rsidR="008074EE" w:rsidRPr="008074EE" w:rsidRDefault="008074EE" w:rsidP="006346E3">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老鷹想飛</w:t>
            </w:r>
          </w:p>
        </w:tc>
        <w:tc>
          <w:tcPr>
            <w:tcW w:w="1491" w:type="dxa"/>
          </w:tcPr>
          <w:p w:rsidR="00A5783C" w:rsidRDefault="0071105F" w:rsidP="00993823">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2014年10月至2018年</w:t>
            </w:r>
            <w:r w:rsidR="00993823">
              <w:rPr>
                <w:rFonts w:ascii="標楷體" w:eastAsia="標楷體" w:hAnsi="標楷體" w:hint="eastAsia"/>
                <w:color w:val="3E3A39"/>
                <w:sz w:val="20"/>
                <w:szCs w:val="20"/>
                <w:shd w:val="clear" w:color="auto" w:fill="FFFFFF"/>
              </w:rPr>
              <w:t>9</w:t>
            </w:r>
            <w:r>
              <w:rPr>
                <w:rFonts w:ascii="標楷體" w:eastAsia="標楷體" w:hAnsi="標楷體" w:hint="eastAsia"/>
                <w:color w:val="3E3A39"/>
                <w:sz w:val="20"/>
                <w:szCs w:val="20"/>
                <w:shd w:val="clear" w:color="auto" w:fill="FFFFFF"/>
              </w:rPr>
              <w:t>月</w:t>
            </w:r>
          </w:p>
        </w:tc>
      </w:tr>
      <w:tr w:rsidR="00C82256" w:rsidTr="00C82256">
        <w:trPr>
          <w:jc w:val="center"/>
        </w:trPr>
        <w:tc>
          <w:tcPr>
            <w:tcW w:w="2093" w:type="dxa"/>
          </w:tcPr>
          <w:p w:rsidR="00C82256" w:rsidRDefault="00C82256" w:rsidP="007C31F1">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深度訪談</w:t>
            </w:r>
          </w:p>
        </w:tc>
        <w:tc>
          <w:tcPr>
            <w:tcW w:w="3260" w:type="dxa"/>
          </w:tcPr>
          <w:p w:rsidR="00C82256" w:rsidRDefault="00C82256" w:rsidP="007C31F1">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公部門1人</w:t>
            </w:r>
          </w:p>
          <w:p w:rsidR="00C82256" w:rsidRDefault="00C82256" w:rsidP="007C31F1">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大學與非營利機構1人</w:t>
            </w:r>
          </w:p>
          <w:p w:rsidR="00C82256" w:rsidRDefault="00C82256" w:rsidP="007C31F1">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農民1人</w:t>
            </w:r>
          </w:p>
        </w:tc>
        <w:tc>
          <w:tcPr>
            <w:tcW w:w="1491" w:type="dxa"/>
          </w:tcPr>
          <w:p w:rsidR="00C82256" w:rsidRDefault="00C82256" w:rsidP="007C31F1">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2小時</w:t>
            </w:r>
          </w:p>
          <w:p w:rsidR="00C82256" w:rsidRDefault="00C82256" w:rsidP="00C82256">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3小時</w:t>
            </w:r>
          </w:p>
          <w:p w:rsidR="00C82256" w:rsidRDefault="00C82256" w:rsidP="00C82256">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3小時</w:t>
            </w:r>
          </w:p>
        </w:tc>
      </w:tr>
      <w:tr w:rsidR="00C82256" w:rsidTr="00C82256">
        <w:trPr>
          <w:jc w:val="center"/>
        </w:trPr>
        <w:tc>
          <w:tcPr>
            <w:tcW w:w="2093" w:type="dxa"/>
          </w:tcPr>
          <w:p w:rsidR="00C82256" w:rsidRDefault="00C82256" w:rsidP="007C31F1">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紀錄片</w:t>
            </w:r>
          </w:p>
        </w:tc>
        <w:tc>
          <w:tcPr>
            <w:tcW w:w="3260" w:type="dxa"/>
          </w:tcPr>
          <w:p w:rsidR="00B80CEA" w:rsidRDefault="00B80CEA" w:rsidP="007C31F1">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公視我們的島第737集死網陷阱</w:t>
            </w:r>
          </w:p>
          <w:p w:rsidR="00C82256" w:rsidRDefault="00C82256" w:rsidP="007C31F1">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老鷹想飛</w:t>
            </w:r>
          </w:p>
          <w:p w:rsidR="00C82256" w:rsidRDefault="00C82256" w:rsidP="00C82256">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守護黑鳶</w:t>
            </w:r>
          </w:p>
        </w:tc>
        <w:tc>
          <w:tcPr>
            <w:tcW w:w="1491" w:type="dxa"/>
          </w:tcPr>
          <w:p w:rsidR="00B80CEA" w:rsidRDefault="00B80CEA" w:rsidP="00B80CEA">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22分鐘</w:t>
            </w:r>
          </w:p>
          <w:p w:rsidR="00C82256" w:rsidRDefault="00C82256" w:rsidP="007C31F1">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75分鐘</w:t>
            </w:r>
          </w:p>
          <w:p w:rsidR="00C82256" w:rsidRDefault="00C82256" w:rsidP="007C31F1">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49分鐘</w:t>
            </w:r>
          </w:p>
        </w:tc>
      </w:tr>
      <w:tr w:rsidR="00C82256" w:rsidTr="00C82256">
        <w:trPr>
          <w:jc w:val="center"/>
        </w:trPr>
        <w:tc>
          <w:tcPr>
            <w:tcW w:w="2093" w:type="dxa"/>
          </w:tcPr>
          <w:p w:rsidR="00C82256" w:rsidRDefault="00C82256" w:rsidP="007C31F1">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黑鳶研究成果發表會</w:t>
            </w:r>
          </w:p>
        </w:tc>
        <w:tc>
          <w:tcPr>
            <w:tcW w:w="3260" w:type="dxa"/>
          </w:tcPr>
          <w:p w:rsidR="00C82256" w:rsidRDefault="00C82256" w:rsidP="007C31F1">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5場非營利部門發表</w:t>
            </w:r>
          </w:p>
          <w:p w:rsidR="00C82256" w:rsidRDefault="00C82256" w:rsidP="007C31F1">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5場大學研究發表</w:t>
            </w:r>
          </w:p>
          <w:p w:rsidR="00C82256" w:rsidRDefault="00C82256" w:rsidP="007C31F1">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2場非營利部門與大學共同發表</w:t>
            </w:r>
          </w:p>
          <w:p w:rsidR="00C82256" w:rsidRDefault="00C82256" w:rsidP="007C31F1">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3場公部門單位發表</w:t>
            </w:r>
          </w:p>
          <w:p w:rsidR="00C82256" w:rsidRPr="007C31F1" w:rsidRDefault="00C82256" w:rsidP="007C31F1">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2場農民與社區發表</w:t>
            </w:r>
          </w:p>
          <w:p w:rsidR="00C82256" w:rsidRDefault="00C82256" w:rsidP="007C31F1">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1場私部門發表</w:t>
            </w:r>
          </w:p>
        </w:tc>
        <w:tc>
          <w:tcPr>
            <w:tcW w:w="1491" w:type="dxa"/>
          </w:tcPr>
          <w:p w:rsidR="00C82256" w:rsidRDefault="005E3A7C" w:rsidP="007C31F1">
            <w:pPr>
              <w:autoSpaceDE w:val="0"/>
              <w:autoSpaceDN w:val="0"/>
              <w:adjustRightInd w:val="0"/>
              <w:snapToGrid w:val="0"/>
              <w:jc w:val="center"/>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2018年9月1日</w:t>
            </w:r>
            <w:r w:rsidR="00C82256">
              <w:rPr>
                <w:rFonts w:ascii="標楷體" w:eastAsia="標楷體" w:hAnsi="標楷體" w:hint="eastAsia"/>
                <w:color w:val="3E3A39"/>
                <w:sz w:val="20"/>
                <w:szCs w:val="20"/>
                <w:shd w:val="clear" w:color="auto" w:fill="FFFFFF"/>
              </w:rPr>
              <w:t>9時至下午5時</w:t>
            </w:r>
          </w:p>
        </w:tc>
      </w:tr>
    </w:tbl>
    <w:p w:rsidR="001B2BB4" w:rsidRPr="001F7815" w:rsidRDefault="00BC5791" w:rsidP="00807630">
      <w:pPr>
        <w:autoSpaceDE w:val="0"/>
        <w:autoSpaceDN w:val="0"/>
        <w:adjustRightInd w:val="0"/>
        <w:snapToGrid w:val="0"/>
        <w:ind w:firstLine="480"/>
        <w:rPr>
          <w:rFonts w:ascii="標楷體" w:eastAsia="標楷體" w:hAnsi="標楷體"/>
          <w:color w:val="3E3A39"/>
          <w:sz w:val="20"/>
          <w:szCs w:val="20"/>
          <w:shd w:val="clear" w:color="auto" w:fill="FFFFFF"/>
        </w:rPr>
      </w:pPr>
      <w:r>
        <w:rPr>
          <w:rFonts w:ascii="標楷體" w:eastAsia="標楷體" w:hAnsi="標楷體" w:hint="eastAsia"/>
          <w:color w:val="3E3A39"/>
          <w:sz w:val="20"/>
          <w:szCs w:val="20"/>
          <w:shd w:val="clear" w:color="auto" w:fill="FFFFFF"/>
        </w:rPr>
        <w:t xml:space="preserve">　　　　</w:t>
      </w:r>
    </w:p>
    <w:p w:rsidR="00D56E9F" w:rsidRDefault="00D56E9F" w:rsidP="00E60056">
      <w:pPr>
        <w:pStyle w:val="a8"/>
        <w:numPr>
          <w:ilvl w:val="0"/>
          <w:numId w:val="5"/>
        </w:numPr>
        <w:autoSpaceDE w:val="0"/>
        <w:autoSpaceDN w:val="0"/>
        <w:adjustRightInd w:val="0"/>
        <w:snapToGrid w:val="0"/>
        <w:ind w:leftChars="0"/>
        <w:jc w:val="center"/>
        <w:rPr>
          <w:rFonts w:eastAsia="標楷體"/>
          <w:b/>
          <w:bCs/>
          <w:kern w:val="0"/>
        </w:rPr>
      </w:pPr>
      <w:r>
        <w:rPr>
          <w:rFonts w:eastAsia="標楷體" w:hint="eastAsia"/>
          <w:b/>
          <w:bCs/>
          <w:kern w:val="0"/>
        </w:rPr>
        <w:t>研究</w:t>
      </w:r>
      <w:r w:rsidR="003D0E0F">
        <w:rPr>
          <w:rFonts w:eastAsia="標楷體" w:hint="eastAsia"/>
          <w:b/>
          <w:bCs/>
          <w:kern w:val="0"/>
        </w:rPr>
        <w:t>分析</w:t>
      </w:r>
      <w:r>
        <w:rPr>
          <w:rFonts w:eastAsia="標楷體" w:hint="eastAsia"/>
          <w:b/>
          <w:bCs/>
          <w:kern w:val="0"/>
        </w:rPr>
        <w:t>結果</w:t>
      </w:r>
    </w:p>
    <w:p w:rsidR="00E01C5D" w:rsidRPr="00E01C5D" w:rsidRDefault="00D54580" w:rsidP="00957FB2">
      <w:pPr>
        <w:pStyle w:val="af1"/>
        <w:ind w:firstLine="480"/>
        <w:rPr>
          <w:rFonts w:ascii="標楷體" w:eastAsia="標楷體" w:hAnsi="標楷體"/>
          <w:sz w:val="20"/>
          <w:szCs w:val="20"/>
        </w:rPr>
      </w:pPr>
      <w:r w:rsidRPr="00FC1CE4">
        <w:rPr>
          <w:rFonts w:ascii="標楷體" w:eastAsia="標楷體" w:hAnsi="標楷體" w:hint="eastAsia"/>
          <w:sz w:val="20"/>
          <w:szCs w:val="20"/>
        </w:rPr>
        <w:t>首先</w:t>
      </w:r>
      <w:r w:rsidR="00FC1CE4" w:rsidRPr="00FC1CE4">
        <w:rPr>
          <w:rFonts w:ascii="標楷體" w:eastAsia="標楷體" w:hAnsi="標楷體" w:hint="eastAsia"/>
          <w:sz w:val="20"/>
          <w:szCs w:val="20"/>
        </w:rPr>
        <w:t>依照次級資料與訪談逐字稿內容</w:t>
      </w:r>
      <w:r w:rsidR="003D0E0F">
        <w:rPr>
          <w:rFonts w:ascii="標楷體" w:eastAsia="標楷體" w:hAnsi="標楷體" w:hint="eastAsia"/>
          <w:sz w:val="20"/>
          <w:szCs w:val="20"/>
        </w:rPr>
        <w:t>,</w:t>
      </w:r>
      <w:r w:rsidR="00FC1CE4" w:rsidRPr="00FC1CE4">
        <w:rPr>
          <w:rFonts w:ascii="標楷體" w:eastAsia="標楷體" w:hAnsi="標楷體" w:hint="eastAsia"/>
          <w:sz w:val="20"/>
          <w:szCs w:val="20"/>
        </w:rPr>
        <w:t>進行個案故事敘說及大事記</w:t>
      </w:r>
      <w:r w:rsidR="003D0E0F">
        <w:rPr>
          <w:rFonts w:ascii="標楷體" w:eastAsia="標楷體" w:hAnsi="標楷體" w:hint="eastAsia"/>
          <w:sz w:val="20"/>
          <w:szCs w:val="20"/>
        </w:rPr>
        <w:t>,</w:t>
      </w:r>
      <w:r w:rsidR="00FC1CE4" w:rsidRPr="00FC1CE4">
        <w:rPr>
          <w:rFonts w:ascii="標楷體" w:eastAsia="標楷體" w:hAnsi="標楷體" w:hint="eastAsia"/>
          <w:sz w:val="20"/>
          <w:szCs w:val="20"/>
        </w:rPr>
        <w:t>以</w:t>
      </w:r>
      <w:r w:rsidR="00FC1CE4">
        <w:rPr>
          <w:rFonts w:ascii="標楷體" w:eastAsia="標楷體" w:hAnsi="標楷體" w:hint="eastAsia"/>
          <w:sz w:val="20"/>
          <w:szCs w:val="20"/>
        </w:rPr>
        <w:t>呈現</w:t>
      </w:r>
      <w:r w:rsidR="00FC1CE4" w:rsidRPr="00FC1CE4">
        <w:rPr>
          <w:rFonts w:ascii="標楷體" w:eastAsia="標楷體" w:hAnsi="標楷體" w:hint="eastAsia"/>
          <w:sz w:val="20"/>
          <w:szCs w:val="20"/>
        </w:rPr>
        <w:t>不同部門合作進行的社</w:t>
      </w:r>
      <w:r w:rsidR="00FC1CE4" w:rsidRPr="00FC1CE4">
        <w:rPr>
          <w:rFonts w:ascii="標楷體" w:eastAsia="標楷體" w:hAnsi="標楷體" w:hint="eastAsia"/>
          <w:sz w:val="20"/>
          <w:szCs w:val="20"/>
        </w:rPr>
        <w:lastRenderedPageBreak/>
        <w:t>會創業</w:t>
      </w:r>
      <w:r w:rsidR="00FC1CE4">
        <w:rPr>
          <w:rFonts w:ascii="標楷體" w:eastAsia="標楷體" w:hAnsi="標楷體" w:hint="eastAsia"/>
          <w:sz w:val="20"/>
          <w:szCs w:val="20"/>
        </w:rPr>
        <w:t>歷程，</w:t>
      </w:r>
      <w:r w:rsidR="003D0E0F" w:rsidRPr="00EB7D35">
        <w:rPr>
          <w:rFonts w:ascii="標楷體" w:eastAsia="標楷體" w:hAnsi="標楷體" w:hint="eastAsia"/>
          <w:sz w:val="20"/>
          <w:szCs w:val="20"/>
        </w:rPr>
        <w:t>並針對</w:t>
      </w:r>
      <w:r w:rsidR="00FC1CE4" w:rsidRPr="00EB7D35">
        <w:rPr>
          <w:rFonts w:ascii="標楷體" w:eastAsia="標楷體" w:hAnsi="標楷體" w:hint="eastAsia"/>
          <w:sz w:val="20"/>
          <w:szCs w:val="20"/>
        </w:rPr>
        <w:t>各部門投入</w:t>
      </w:r>
      <w:r w:rsidR="003D0E0F" w:rsidRPr="00EB7D35">
        <w:rPr>
          <w:rFonts w:ascii="標楷體" w:eastAsia="標楷體" w:hAnsi="標楷體" w:hint="eastAsia"/>
          <w:sz w:val="20"/>
          <w:szCs w:val="20"/>
        </w:rPr>
        <w:t>社會創業的</w:t>
      </w:r>
      <w:r w:rsidR="00EB7D35">
        <w:rPr>
          <w:rFonts w:ascii="標楷體" w:eastAsia="標楷體" w:hAnsi="標楷體" w:hint="eastAsia"/>
          <w:sz w:val="20"/>
          <w:szCs w:val="20"/>
        </w:rPr>
        <w:t>資料</w:t>
      </w:r>
      <w:r w:rsidR="003D0E0F" w:rsidRPr="00EB7D35">
        <w:rPr>
          <w:rFonts w:ascii="標楷體" w:eastAsia="標楷體" w:hAnsi="標楷體" w:hint="eastAsia"/>
          <w:sz w:val="20"/>
          <w:szCs w:val="20"/>
        </w:rPr>
        <w:t>進行分析</w:t>
      </w:r>
      <w:r w:rsidR="00FC1CE4" w:rsidRPr="00EB7D35">
        <w:rPr>
          <w:rFonts w:ascii="標楷體" w:eastAsia="標楷體" w:hAnsi="標楷體" w:hint="eastAsia"/>
          <w:sz w:val="20"/>
          <w:szCs w:val="20"/>
        </w:rPr>
        <w:t>。</w:t>
      </w:r>
    </w:p>
    <w:p w:rsidR="003A7218" w:rsidRPr="00DC0B8F" w:rsidRDefault="00CF5E65" w:rsidP="00DC0B8F">
      <w:pPr>
        <w:pStyle w:val="a8"/>
        <w:numPr>
          <w:ilvl w:val="0"/>
          <w:numId w:val="10"/>
        </w:numPr>
        <w:autoSpaceDE w:val="0"/>
        <w:autoSpaceDN w:val="0"/>
        <w:adjustRightInd w:val="0"/>
        <w:snapToGrid w:val="0"/>
        <w:ind w:leftChars="0"/>
        <w:rPr>
          <w:rFonts w:eastAsia="標楷體"/>
          <w:b/>
          <w:bCs/>
          <w:kern w:val="0"/>
        </w:rPr>
      </w:pPr>
      <w:r>
        <w:rPr>
          <w:rFonts w:eastAsia="標楷體" w:hint="eastAsia"/>
          <w:b/>
          <w:bCs/>
          <w:kern w:val="0"/>
        </w:rPr>
        <w:t>敘說黑鳶與老鷹紅豆的故事</w:t>
      </w:r>
    </w:p>
    <w:p w:rsidR="003A7218" w:rsidRPr="007E2269" w:rsidRDefault="009038F6" w:rsidP="00DC0B8F">
      <w:pPr>
        <w:pStyle w:val="af1"/>
        <w:rPr>
          <w:rFonts w:ascii="標楷體" w:eastAsia="標楷體" w:hAnsi="標楷體"/>
          <w:b/>
          <w:sz w:val="20"/>
          <w:szCs w:val="20"/>
        </w:rPr>
      </w:pPr>
      <w:r w:rsidRPr="007E2269">
        <w:rPr>
          <w:rFonts w:ascii="標楷體" w:eastAsia="標楷體" w:hAnsi="標楷體" w:hint="eastAsia"/>
          <w:b/>
          <w:sz w:val="20"/>
          <w:szCs w:val="20"/>
        </w:rPr>
        <w:t>第一</w:t>
      </w:r>
      <w:r w:rsidR="00522094">
        <w:rPr>
          <w:rFonts w:ascii="標楷體" w:eastAsia="標楷體" w:hAnsi="標楷體" w:hint="eastAsia"/>
          <w:b/>
          <w:sz w:val="20"/>
          <w:szCs w:val="20"/>
        </w:rPr>
        <w:t>回</w:t>
      </w:r>
      <w:r w:rsidR="003A7218" w:rsidRPr="007E2269">
        <w:rPr>
          <w:rFonts w:ascii="標楷體" w:eastAsia="標楷體" w:hAnsi="標楷體" w:hint="eastAsia"/>
          <w:b/>
          <w:sz w:val="20"/>
          <w:szCs w:val="20"/>
        </w:rPr>
        <w:t>：</w:t>
      </w:r>
      <w:r w:rsidR="00A61771" w:rsidRPr="007E2269">
        <w:rPr>
          <w:rFonts w:eastAsia="標楷體"/>
          <w:b/>
          <w:sz w:val="20"/>
          <w:szCs w:val="20"/>
        </w:rPr>
        <w:t>2012</w:t>
      </w:r>
      <w:r w:rsidR="00A61771" w:rsidRPr="007E2269">
        <w:rPr>
          <w:rFonts w:ascii="標楷體" w:eastAsia="標楷體" w:hAnsi="標楷體" w:hint="eastAsia"/>
          <w:b/>
          <w:sz w:val="20"/>
          <w:szCs w:val="20"/>
        </w:rPr>
        <w:t>年</w:t>
      </w:r>
      <w:r w:rsidR="00A61771" w:rsidRPr="007E2269">
        <w:rPr>
          <w:rFonts w:eastAsia="標楷體"/>
          <w:b/>
          <w:sz w:val="20"/>
          <w:szCs w:val="20"/>
        </w:rPr>
        <w:t>10</w:t>
      </w:r>
      <w:r w:rsidR="00A61771" w:rsidRPr="007E2269">
        <w:rPr>
          <w:rFonts w:ascii="標楷體" w:eastAsia="標楷體" w:hAnsi="標楷體" w:hint="eastAsia"/>
          <w:b/>
          <w:sz w:val="20"/>
          <w:szCs w:val="20"/>
        </w:rPr>
        <w:t>月</w:t>
      </w:r>
      <w:r w:rsidR="003A7218" w:rsidRPr="007E2269">
        <w:rPr>
          <w:rFonts w:ascii="標楷體" w:eastAsia="標楷體" w:hAnsi="標楷體" w:hint="eastAsia"/>
          <w:b/>
          <w:sz w:val="20"/>
          <w:szCs w:val="20"/>
        </w:rPr>
        <w:t>二隻黑鳶死亡</w:t>
      </w:r>
      <w:r w:rsidR="00A06328" w:rsidRPr="007E2269">
        <w:rPr>
          <w:rFonts w:ascii="標楷體" w:eastAsia="標楷體" w:hAnsi="標楷體" w:hint="eastAsia"/>
          <w:b/>
          <w:sz w:val="20"/>
          <w:szCs w:val="20"/>
        </w:rPr>
        <w:t>的關鍵</w:t>
      </w:r>
      <w:r w:rsidR="003A7218" w:rsidRPr="007E2269">
        <w:rPr>
          <w:rFonts w:ascii="標楷體" w:eastAsia="標楷體" w:hAnsi="標楷體" w:hint="eastAsia"/>
          <w:b/>
          <w:sz w:val="20"/>
          <w:szCs w:val="20"/>
        </w:rPr>
        <w:t>事件</w:t>
      </w:r>
    </w:p>
    <w:p w:rsidR="003A7218" w:rsidRPr="00621FBD" w:rsidRDefault="003A7218" w:rsidP="00621FBD">
      <w:pPr>
        <w:pStyle w:val="af1"/>
        <w:ind w:firstLine="480"/>
        <w:rPr>
          <w:rFonts w:ascii="標楷體" w:eastAsia="標楷體" w:hAnsi="標楷體"/>
          <w:sz w:val="20"/>
          <w:szCs w:val="20"/>
        </w:rPr>
      </w:pPr>
      <w:r w:rsidRPr="00621FBD">
        <w:rPr>
          <w:rFonts w:ascii="標楷體" w:eastAsia="標楷體" w:hAnsi="標楷體" w:hint="eastAsia"/>
          <w:sz w:val="20"/>
          <w:szCs w:val="20"/>
        </w:rPr>
        <w:t>在</w:t>
      </w:r>
      <w:r w:rsidRPr="00621FBD">
        <w:rPr>
          <w:rFonts w:eastAsia="標楷體"/>
          <w:sz w:val="20"/>
          <w:szCs w:val="20"/>
        </w:rPr>
        <w:t>1992</w:t>
      </w:r>
      <w:r w:rsidRPr="00621FBD">
        <w:rPr>
          <w:rFonts w:ascii="標楷體" w:eastAsia="標楷體" w:hAnsi="標楷體" w:hint="eastAsia"/>
          <w:sz w:val="20"/>
          <w:szCs w:val="20"/>
        </w:rPr>
        <w:t>年，一位關注黑鳶生態的生物老師</w:t>
      </w:r>
      <w:r w:rsidRPr="00621FBD">
        <w:rPr>
          <w:rFonts w:ascii="標楷體" w:eastAsia="標楷體" w:hAnsi="標楷體"/>
          <w:sz w:val="20"/>
          <w:szCs w:val="20"/>
        </w:rPr>
        <w:t>沈振中</w:t>
      </w:r>
      <w:r w:rsidRPr="00621FBD">
        <w:rPr>
          <w:rFonts w:ascii="標楷體" w:eastAsia="標楷體" w:hAnsi="標楷體" w:hint="eastAsia"/>
          <w:sz w:val="20"/>
          <w:szCs w:val="20"/>
        </w:rPr>
        <w:t>，發現黑鳶於基隆的棲地遭受破壞，除邀集同好組成基隆鳥會外，更為長期投入觀察與守護黑鳶的工作而辭去教職，發願以二十年的時間從北到南找尋黑鳶棲地觀察黑鳶與進行守護黑鳶的教育推廣。這段期間也吸引一位生態攝影家梁皆得長期跟拍，進行影像紀錄。</w:t>
      </w:r>
    </w:p>
    <w:p w:rsidR="003A7218" w:rsidRPr="00621FBD" w:rsidRDefault="003A7218" w:rsidP="00621FBD">
      <w:pPr>
        <w:pStyle w:val="af1"/>
        <w:ind w:firstLine="480"/>
        <w:rPr>
          <w:rFonts w:ascii="標楷體" w:eastAsia="標楷體" w:hAnsi="標楷體"/>
          <w:sz w:val="20"/>
          <w:szCs w:val="20"/>
        </w:rPr>
      </w:pPr>
      <w:r w:rsidRPr="00621FBD">
        <w:rPr>
          <w:rFonts w:ascii="標楷體" w:eastAsia="標楷體" w:hAnsi="標楷體" w:hint="eastAsia"/>
          <w:sz w:val="20"/>
          <w:szCs w:val="20"/>
        </w:rPr>
        <w:t>屏東科技大學野生動物保育研究所鳥類生態研究</w:t>
      </w:r>
      <w:r w:rsidRPr="00621FBD">
        <w:rPr>
          <w:rFonts w:ascii="標楷體" w:eastAsia="標楷體" w:hAnsi="標楷體"/>
          <w:sz w:val="20"/>
          <w:szCs w:val="20"/>
        </w:rPr>
        <w:t>室</w:t>
      </w:r>
      <w:r w:rsidR="00FA3D98">
        <w:rPr>
          <w:rFonts w:ascii="標楷體" w:eastAsia="標楷體" w:hAnsi="標楷體" w:hint="eastAsia"/>
          <w:sz w:val="20"/>
          <w:szCs w:val="20"/>
        </w:rPr>
        <w:t>（以下簡稱研究室）的</w:t>
      </w:r>
      <w:r w:rsidRPr="00621FBD">
        <w:rPr>
          <w:rFonts w:ascii="標楷體" w:eastAsia="標楷體" w:hAnsi="標楷體" w:hint="eastAsia"/>
          <w:sz w:val="20"/>
          <w:szCs w:val="20"/>
        </w:rPr>
        <w:t>一位研究助理林惠珊，因於高中時期閱讀沈振中</w:t>
      </w:r>
      <w:r w:rsidR="00E065E9">
        <w:rPr>
          <w:rFonts w:ascii="標楷體" w:eastAsia="標楷體" w:hAnsi="標楷體" w:hint="eastAsia"/>
          <w:sz w:val="20"/>
          <w:szCs w:val="20"/>
        </w:rPr>
        <w:t>有關老鷹的</w:t>
      </w:r>
      <w:r w:rsidRPr="00621FBD">
        <w:rPr>
          <w:rFonts w:ascii="標楷體" w:eastAsia="標楷體" w:hAnsi="標楷體" w:hint="eastAsia"/>
          <w:sz w:val="20"/>
          <w:szCs w:val="20"/>
        </w:rPr>
        <w:t>著作而</w:t>
      </w:r>
      <w:r w:rsidR="004F6F70">
        <w:rPr>
          <w:rFonts w:ascii="標楷體" w:eastAsia="標楷體" w:hAnsi="標楷體" w:hint="eastAsia"/>
          <w:sz w:val="20"/>
          <w:szCs w:val="20"/>
        </w:rPr>
        <w:t>激發</w:t>
      </w:r>
      <w:r w:rsidRPr="00621FBD">
        <w:rPr>
          <w:rFonts w:ascii="標楷體" w:eastAsia="標楷體" w:hAnsi="標楷體" w:hint="eastAsia"/>
          <w:sz w:val="20"/>
          <w:szCs w:val="20"/>
        </w:rPr>
        <w:t>進行黑鳶調查保育工作</w:t>
      </w:r>
      <w:r w:rsidR="00390BF1">
        <w:rPr>
          <w:rFonts w:ascii="標楷體" w:eastAsia="標楷體" w:hAnsi="標楷體" w:hint="eastAsia"/>
          <w:sz w:val="20"/>
          <w:szCs w:val="20"/>
        </w:rPr>
        <w:t>的</w:t>
      </w:r>
      <w:r w:rsidR="00390BF1" w:rsidRPr="00621FBD">
        <w:rPr>
          <w:rFonts w:ascii="標楷體" w:eastAsia="標楷體" w:hAnsi="標楷體" w:hint="eastAsia"/>
          <w:sz w:val="20"/>
          <w:szCs w:val="20"/>
        </w:rPr>
        <w:t>興趣</w:t>
      </w:r>
      <w:r w:rsidRPr="00621FBD">
        <w:rPr>
          <w:rFonts w:ascii="標楷體" w:eastAsia="標楷體" w:hAnsi="標楷體" w:hint="eastAsia"/>
          <w:sz w:val="20"/>
          <w:szCs w:val="20"/>
        </w:rPr>
        <w:t>，因此</w:t>
      </w:r>
      <w:r w:rsidR="00390BF1">
        <w:rPr>
          <w:rFonts w:ascii="標楷體" w:eastAsia="標楷體" w:hAnsi="標楷體" w:hint="eastAsia"/>
          <w:sz w:val="20"/>
          <w:szCs w:val="20"/>
        </w:rPr>
        <w:t>於</w:t>
      </w:r>
      <w:r w:rsidR="00390BF1" w:rsidRPr="00621FBD">
        <w:rPr>
          <w:rFonts w:eastAsia="標楷體"/>
          <w:sz w:val="20"/>
          <w:szCs w:val="20"/>
        </w:rPr>
        <w:t>2010</w:t>
      </w:r>
      <w:r w:rsidR="00390BF1" w:rsidRPr="00621FBD">
        <w:rPr>
          <w:rFonts w:ascii="標楷體" w:eastAsia="標楷體" w:hAnsi="標楷體" w:hint="eastAsia"/>
          <w:sz w:val="20"/>
          <w:szCs w:val="20"/>
        </w:rPr>
        <w:t>年</w:t>
      </w:r>
      <w:r w:rsidR="00390BF1">
        <w:rPr>
          <w:rFonts w:ascii="標楷體" w:eastAsia="標楷體" w:hAnsi="標楷體" w:hint="eastAsia"/>
          <w:sz w:val="20"/>
          <w:szCs w:val="20"/>
        </w:rPr>
        <w:t>透過聯繫沈振中後，</w:t>
      </w:r>
      <w:r w:rsidR="002E6057">
        <w:rPr>
          <w:rFonts w:ascii="標楷體" w:eastAsia="標楷體" w:hAnsi="標楷體" w:hint="eastAsia"/>
          <w:sz w:val="20"/>
          <w:szCs w:val="20"/>
        </w:rPr>
        <w:t>與研究室其他成員組成小組</w:t>
      </w:r>
      <w:r w:rsidRPr="00621FBD">
        <w:rPr>
          <w:rFonts w:ascii="標楷體" w:eastAsia="標楷體" w:hAnsi="標楷體" w:hint="eastAsia"/>
          <w:sz w:val="20"/>
          <w:szCs w:val="20"/>
        </w:rPr>
        <w:t>開始</w:t>
      </w:r>
      <w:r w:rsidR="00390BF1">
        <w:rPr>
          <w:rFonts w:ascii="標楷體" w:eastAsia="標楷體" w:hAnsi="標楷體" w:hint="eastAsia"/>
          <w:sz w:val="20"/>
          <w:szCs w:val="20"/>
        </w:rPr>
        <w:t>與</w:t>
      </w:r>
      <w:r w:rsidRPr="00621FBD">
        <w:rPr>
          <w:rFonts w:ascii="標楷體" w:eastAsia="標楷體" w:hAnsi="標楷體" w:hint="eastAsia"/>
          <w:sz w:val="20"/>
          <w:szCs w:val="20"/>
        </w:rPr>
        <w:t>沈振中</w:t>
      </w:r>
      <w:r w:rsidR="00CE4EEE">
        <w:rPr>
          <w:rFonts w:ascii="標楷體" w:eastAsia="標楷體" w:hAnsi="標楷體" w:hint="eastAsia"/>
          <w:sz w:val="20"/>
          <w:szCs w:val="20"/>
        </w:rPr>
        <w:t>學習</w:t>
      </w:r>
      <w:r w:rsidRPr="00621FBD">
        <w:rPr>
          <w:rFonts w:ascii="標楷體" w:eastAsia="標楷體" w:hAnsi="標楷體" w:hint="eastAsia"/>
          <w:sz w:val="20"/>
          <w:szCs w:val="20"/>
        </w:rPr>
        <w:t>進行老鷹</w:t>
      </w:r>
      <w:r w:rsidR="002E6057">
        <w:rPr>
          <w:rFonts w:ascii="標楷體" w:eastAsia="標楷體" w:hAnsi="標楷體" w:hint="eastAsia"/>
          <w:sz w:val="20"/>
          <w:szCs w:val="20"/>
        </w:rPr>
        <w:t>的</w:t>
      </w:r>
      <w:r w:rsidRPr="00621FBD">
        <w:rPr>
          <w:rFonts w:ascii="標楷體" w:eastAsia="標楷體" w:hAnsi="標楷體" w:hint="eastAsia"/>
          <w:sz w:val="20"/>
          <w:szCs w:val="20"/>
        </w:rPr>
        <w:t>觀察與</w:t>
      </w:r>
      <w:r w:rsidR="00391E3B">
        <w:rPr>
          <w:rFonts w:ascii="標楷體" w:eastAsia="標楷體" w:hAnsi="標楷體" w:hint="eastAsia"/>
          <w:sz w:val="20"/>
          <w:szCs w:val="20"/>
        </w:rPr>
        <w:t>研究</w:t>
      </w:r>
      <w:r w:rsidR="00AF41FE">
        <w:rPr>
          <w:rFonts w:ascii="標楷體" w:eastAsia="標楷體" w:hAnsi="標楷體" w:hint="eastAsia"/>
          <w:sz w:val="20"/>
          <w:szCs w:val="20"/>
        </w:rPr>
        <w:t>。</w:t>
      </w:r>
    </w:p>
    <w:p w:rsidR="003A7218" w:rsidRPr="00621FBD" w:rsidRDefault="003A7218" w:rsidP="00621FBD">
      <w:pPr>
        <w:pStyle w:val="af1"/>
        <w:ind w:firstLine="480"/>
        <w:rPr>
          <w:rFonts w:ascii="標楷體" w:eastAsia="標楷體" w:hAnsi="標楷體"/>
          <w:sz w:val="20"/>
          <w:szCs w:val="20"/>
        </w:rPr>
      </w:pPr>
      <w:r w:rsidRPr="00621FBD">
        <w:rPr>
          <w:rFonts w:eastAsia="標楷體"/>
          <w:sz w:val="20"/>
          <w:szCs w:val="20"/>
        </w:rPr>
        <w:t>2012</w:t>
      </w:r>
      <w:r w:rsidRPr="00621FBD">
        <w:rPr>
          <w:rFonts w:ascii="標楷體" w:eastAsia="標楷體" w:hAnsi="標楷體"/>
          <w:sz w:val="20"/>
          <w:szCs w:val="20"/>
        </w:rPr>
        <w:t>年</w:t>
      </w:r>
      <w:r w:rsidRPr="00621FBD">
        <w:rPr>
          <w:rFonts w:eastAsia="標楷體"/>
          <w:sz w:val="20"/>
          <w:szCs w:val="20"/>
        </w:rPr>
        <w:t>10</w:t>
      </w:r>
      <w:r w:rsidRPr="00621FBD">
        <w:rPr>
          <w:rFonts w:ascii="標楷體" w:eastAsia="標楷體" w:hAnsi="標楷體" w:hint="eastAsia"/>
          <w:sz w:val="20"/>
          <w:szCs w:val="20"/>
        </w:rPr>
        <w:t>月</w:t>
      </w:r>
      <w:r w:rsidR="00FA3D98">
        <w:rPr>
          <w:rFonts w:ascii="標楷體" w:eastAsia="標楷體" w:hAnsi="標楷體" w:hint="eastAsia"/>
          <w:sz w:val="20"/>
          <w:szCs w:val="20"/>
        </w:rPr>
        <w:t>研究室</w:t>
      </w:r>
      <w:r w:rsidR="00EB0457" w:rsidRPr="00621FBD">
        <w:rPr>
          <w:rFonts w:ascii="標楷體" w:eastAsia="標楷體" w:hAnsi="標楷體" w:hint="eastAsia"/>
          <w:sz w:val="20"/>
          <w:szCs w:val="20"/>
        </w:rPr>
        <w:t>接獲</w:t>
      </w:r>
      <w:r w:rsidRPr="00621FBD">
        <w:rPr>
          <w:rFonts w:ascii="標楷體" w:eastAsia="標楷體" w:hAnsi="標楷體"/>
          <w:sz w:val="20"/>
          <w:szCs w:val="20"/>
        </w:rPr>
        <w:t>兩隻</w:t>
      </w:r>
      <w:r w:rsidRPr="00621FBD">
        <w:rPr>
          <w:rFonts w:ascii="標楷體" w:eastAsia="標楷體" w:hAnsi="標楷體" w:hint="eastAsia"/>
          <w:sz w:val="20"/>
          <w:szCs w:val="20"/>
        </w:rPr>
        <w:t>黑鳶死亡</w:t>
      </w:r>
      <w:r w:rsidR="00FC1954">
        <w:rPr>
          <w:rFonts w:ascii="標楷體" w:eastAsia="標楷體" w:hAnsi="標楷體" w:hint="eastAsia"/>
          <w:sz w:val="20"/>
          <w:szCs w:val="20"/>
        </w:rPr>
        <w:t>的屍體</w:t>
      </w:r>
      <w:r w:rsidRPr="00621FBD">
        <w:rPr>
          <w:rFonts w:ascii="標楷體" w:eastAsia="標楷體" w:hAnsi="標楷體"/>
          <w:sz w:val="20"/>
          <w:szCs w:val="20"/>
        </w:rPr>
        <w:t>，</w:t>
      </w:r>
      <w:r w:rsidRPr="00621FBD">
        <w:rPr>
          <w:rFonts w:ascii="標楷體" w:eastAsia="標楷體" w:hAnsi="標楷體" w:hint="eastAsia"/>
          <w:sz w:val="20"/>
          <w:szCs w:val="20"/>
        </w:rPr>
        <w:t>因</w:t>
      </w:r>
      <w:r w:rsidRPr="00621FBD">
        <w:rPr>
          <w:rFonts w:ascii="標楷體" w:eastAsia="標楷體" w:hAnsi="標楷體"/>
          <w:sz w:val="20"/>
          <w:szCs w:val="20"/>
        </w:rPr>
        <w:t>其中一隻是</w:t>
      </w:r>
      <w:r w:rsidRPr="00621FBD">
        <w:rPr>
          <w:rFonts w:ascii="標楷體" w:eastAsia="標楷體" w:hAnsi="標楷體" w:hint="eastAsia"/>
          <w:sz w:val="20"/>
          <w:szCs w:val="20"/>
        </w:rPr>
        <w:t>研究室</w:t>
      </w:r>
      <w:r w:rsidR="00513F40">
        <w:rPr>
          <w:rFonts w:ascii="標楷體" w:eastAsia="標楷體" w:hAnsi="標楷體"/>
          <w:sz w:val="20"/>
          <w:szCs w:val="20"/>
        </w:rPr>
        <w:t>所標放的</w:t>
      </w:r>
      <w:r w:rsidRPr="00621FBD">
        <w:rPr>
          <w:rFonts w:ascii="標楷體" w:eastAsia="標楷體" w:hAnsi="標楷體"/>
          <w:sz w:val="20"/>
          <w:szCs w:val="20"/>
        </w:rPr>
        <w:t>個體</w:t>
      </w:r>
      <w:r w:rsidR="00860080">
        <w:rPr>
          <w:rFonts w:ascii="標楷體" w:eastAsia="標楷體" w:hAnsi="標楷體" w:hint="eastAsia"/>
          <w:sz w:val="20"/>
          <w:szCs w:val="20"/>
        </w:rPr>
        <w:t>(</w:t>
      </w:r>
      <w:r w:rsidR="00A121AF">
        <w:rPr>
          <w:rFonts w:ascii="標楷體" w:eastAsia="標楷體" w:hAnsi="標楷體" w:hint="eastAsia"/>
          <w:sz w:val="20"/>
          <w:szCs w:val="20"/>
        </w:rPr>
        <w:t>白3號，暱稱</w:t>
      </w:r>
      <w:r w:rsidR="00860080">
        <w:rPr>
          <w:rFonts w:ascii="標楷體" w:eastAsia="標楷體" w:hAnsi="標楷體" w:hint="eastAsia"/>
          <w:sz w:val="20"/>
          <w:szCs w:val="20"/>
        </w:rPr>
        <w:t>白小三)</w:t>
      </w:r>
      <w:r w:rsidRPr="00621FBD">
        <w:rPr>
          <w:rFonts w:ascii="標楷體" w:eastAsia="標楷體" w:hAnsi="標楷體"/>
          <w:sz w:val="20"/>
          <w:szCs w:val="20"/>
        </w:rPr>
        <w:t>，</w:t>
      </w:r>
      <w:r w:rsidRPr="00621FBD">
        <w:rPr>
          <w:rFonts w:ascii="標楷體" w:eastAsia="標楷體" w:hAnsi="標楷體" w:hint="eastAsia"/>
          <w:sz w:val="20"/>
          <w:szCs w:val="20"/>
        </w:rPr>
        <w:t>於當</w:t>
      </w:r>
      <w:r w:rsidRPr="00621FBD">
        <w:rPr>
          <w:rFonts w:ascii="標楷體" w:eastAsia="標楷體" w:hAnsi="標楷體"/>
          <w:sz w:val="20"/>
          <w:szCs w:val="20"/>
        </w:rPr>
        <w:t>年的</w:t>
      </w:r>
      <w:r w:rsidRPr="00621FBD">
        <w:rPr>
          <w:rFonts w:eastAsia="標楷體"/>
          <w:sz w:val="20"/>
          <w:szCs w:val="20"/>
        </w:rPr>
        <w:t>2</w:t>
      </w:r>
      <w:r w:rsidRPr="00621FBD">
        <w:rPr>
          <w:rFonts w:ascii="標楷體" w:eastAsia="標楷體" w:hAnsi="標楷體" w:hint="eastAsia"/>
          <w:sz w:val="20"/>
          <w:szCs w:val="20"/>
        </w:rPr>
        <w:t>月孵化，</w:t>
      </w:r>
      <w:r w:rsidRPr="00621FBD">
        <w:rPr>
          <w:rFonts w:eastAsia="標楷體"/>
          <w:sz w:val="20"/>
          <w:szCs w:val="20"/>
        </w:rPr>
        <w:t>4</w:t>
      </w:r>
      <w:r w:rsidRPr="00621FBD">
        <w:rPr>
          <w:rFonts w:ascii="標楷體" w:eastAsia="標楷體" w:hAnsi="標楷體"/>
          <w:sz w:val="20"/>
          <w:szCs w:val="20"/>
        </w:rPr>
        <w:t>月標放，</w:t>
      </w:r>
      <w:r w:rsidRPr="00621FBD">
        <w:rPr>
          <w:rFonts w:ascii="標楷體" w:eastAsia="標楷體" w:hAnsi="標楷體" w:hint="eastAsia"/>
          <w:sz w:val="20"/>
          <w:szCs w:val="20"/>
        </w:rPr>
        <w:t>而</w:t>
      </w:r>
      <w:r w:rsidRPr="00621FBD">
        <w:rPr>
          <w:rFonts w:eastAsia="標楷體"/>
          <w:sz w:val="20"/>
          <w:szCs w:val="20"/>
        </w:rPr>
        <w:t>10</w:t>
      </w:r>
      <w:r w:rsidRPr="00621FBD">
        <w:rPr>
          <w:rFonts w:ascii="標楷體" w:eastAsia="標楷體" w:hAnsi="標楷體"/>
          <w:sz w:val="20"/>
          <w:szCs w:val="20"/>
        </w:rPr>
        <w:t>月</w:t>
      </w:r>
      <w:r w:rsidRPr="00621FBD">
        <w:rPr>
          <w:rFonts w:ascii="標楷體" w:eastAsia="標楷體" w:hAnsi="標楷體" w:hint="eastAsia"/>
          <w:sz w:val="20"/>
          <w:szCs w:val="20"/>
        </w:rPr>
        <w:t>竟然死</w:t>
      </w:r>
      <w:r w:rsidRPr="00621FBD">
        <w:rPr>
          <w:rFonts w:ascii="標楷體" w:eastAsia="標楷體" w:hAnsi="標楷體"/>
          <w:sz w:val="20"/>
          <w:szCs w:val="20"/>
        </w:rPr>
        <w:t>亡</w:t>
      </w:r>
      <w:r w:rsidRPr="00621FBD">
        <w:rPr>
          <w:rFonts w:ascii="標楷體" w:eastAsia="標楷體" w:hAnsi="標楷體" w:hint="eastAsia"/>
          <w:sz w:val="20"/>
          <w:szCs w:val="20"/>
        </w:rPr>
        <w:t>，研究室決定仔細查明原因，</w:t>
      </w:r>
      <w:r w:rsidR="00FC1954">
        <w:rPr>
          <w:rFonts w:ascii="標楷體" w:eastAsia="標楷體" w:hAnsi="標楷體" w:hint="eastAsia"/>
          <w:sz w:val="20"/>
          <w:szCs w:val="20"/>
        </w:rPr>
        <w:t>首</w:t>
      </w:r>
      <w:r w:rsidRPr="00621FBD">
        <w:rPr>
          <w:rFonts w:ascii="標楷體" w:eastAsia="標楷體" w:hAnsi="標楷體" w:hint="eastAsia"/>
          <w:sz w:val="20"/>
          <w:szCs w:val="20"/>
        </w:rPr>
        <w:t>先檢查發現黑鳶</w:t>
      </w:r>
      <w:r w:rsidRPr="00621FBD">
        <w:rPr>
          <w:rFonts w:ascii="標楷體" w:eastAsia="標楷體" w:hAnsi="標楷體"/>
          <w:sz w:val="20"/>
          <w:szCs w:val="20"/>
        </w:rPr>
        <w:t>胸肌飽滿無外傷，</w:t>
      </w:r>
      <w:r w:rsidRPr="00621FBD">
        <w:rPr>
          <w:rFonts w:ascii="標楷體" w:eastAsia="標楷體" w:hAnsi="標楷體" w:hint="eastAsia"/>
          <w:sz w:val="20"/>
          <w:szCs w:val="20"/>
        </w:rPr>
        <w:t>但</w:t>
      </w:r>
      <w:r w:rsidR="001B6F65">
        <w:rPr>
          <w:rFonts w:ascii="標楷體" w:eastAsia="標楷體" w:hAnsi="標楷體" w:hint="eastAsia"/>
          <w:sz w:val="20"/>
          <w:szCs w:val="20"/>
        </w:rPr>
        <w:t>觀察</w:t>
      </w:r>
      <w:r w:rsidRPr="00621FBD">
        <w:rPr>
          <w:rFonts w:ascii="標楷體" w:eastAsia="標楷體" w:hAnsi="標楷體" w:hint="eastAsia"/>
          <w:sz w:val="20"/>
          <w:szCs w:val="20"/>
        </w:rPr>
        <w:t>其嘔吐出血症狀，因此</w:t>
      </w:r>
      <w:r w:rsidR="001B6F65">
        <w:rPr>
          <w:rFonts w:ascii="標楷體" w:eastAsia="標楷體" w:hAnsi="標楷體" w:hint="eastAsia"/>
          <w:sz w:val="20"/>
          <w:szCs w:val="20"/>
        </w:rPr>
        <w:t>決定</w:t>
      </w:r>
      <w:r w:rsidRPr="00621FBD">
        <w:rPr>
          <w:rFonts w:ascii="標楷體" w:eastAsia="標楷體" w:hAnsi="標楷體" w:hint="eastAsia"/>
          <w:sz w:val="20"/>
          <w:szCs w:val="20"/>
        </w:rPr>
        <w:t>進行</w:t>
      </w:r>
      <w:r w:rsidRPr="00621FBD">
        <w:rPr>
          <w:rFonts w:ascii="標楷體" w:eastAsia="標楷體" w:hAnsi="標楷體"/>
          <w:sz w:val="20"/>
          <w:szCs w:val="20"/>
        </w:rPr>
        <w:t>病理解剖</w:t>
      </w:r>
      <w:r w:rsidRPr="00621FBD">
        <w:rPr>
          <w:rFonts w:ascii="標楷體" w:eastAsia="標楷體" w:hAnsi="標楷體" w:hint="eastAsia"/>
          <w:sz w:val="20"/>
          <w:szCs w:val="20"/>
        </w:rPr>
        <w:t>與</w:t>
      </w:r>
      <w:r w:rsidRPr="00621FBD">
        <w:rPr>
          <w:rFonts w:ascii="標楷體" w:eastAsia="標楷體" w:hAnsi="標楷體"/>
          <w:sz w:val="20"/>
          <w:szCs w:val="20"/>
        </w:rPr>
        <w:t>送毒物檢驗，</w:t>
      </w:r>
      <w:r w:rsidRPr="00621FBD">
        <w:rPr>
          <w:rFonts w:ascii="標楷體" w:eastAsia="標楷體" w:hAnsi="標楷體" w:hint="eastAsia"/>
          <w:sz w:val="20"/>
          <w:szCs w:val="20"/>
        </w:rPr>
        <w:t>包括</w:t>
      </w:r>
      <w:r w:rsidRPr="00621FBD">
        <w:rPr>
          <w:rFonts w:ascii="標楷體" w:eastAsia="標楷體" w:hAnsi="標楷體"/>
          <w:sz w:val="20"/>
          <w:szCs w:val="20"/>
        </w:rPr>
        <w:t>農產品農藥的檢驗</w:t>
      </w:r>
      <w:r w:rsidRPr="00621FBD">
        <w:rPr>
          <w:rFonts w:ascii="標楷體" w:eastAsia="標楷體" w:hAnsi="標楷體" w:hint="eastAsia"/>
          <w:sz w:val="20"/>
          <w:szCs w:val="20"/>
        </w:rPr>
        <w:t>、</w:t>
      </w:r>
      <w:r w:rsidRPr="00621FBD">
        <w:rPr>
          <w:rFonts w:ascii="標楷體" w:eastAsia="標楷體" w:hAnsi="標楷體"/>
          <w:sz w:val="20"/>
          <w:szCs w:val="20"/>
        </w:rPr>
        <w:t>水產品藥物殘留的檢驗</w:t>
      </w:r>
      <w:r w:rsidRPr="00621FBD">
        <w:rPr>
          <w:rFonts w:ascii="標楷體" w:eastAsia="標楷體" w:hAnsi="標楷體" w:hint="eastAsia"/>
          <w:sz w:val="20"/>
          <w:szCs w:val="20"/>
        </w:rPr>
        <w:t>及</w:t>
      </w:r>
      <w:r w:rsidRPr="00621FBD">
        <w:rPr>
          <w:rFonts w:ascii="標楷體" w:eastAsia="標楷體" w:hAnsi="標楷體"/>
          <w:sz w:val="20"/>
          <w:szCs w:val="20"/>
        </w:rPr>
        <w:t>重金屬的檢驗</w:t>
      </w:r>
      <w:r w:rsidR="0066493C">
        <w:rPr>
          <w:rFonts w:ascii="標楷體" w:eastAsia="標楷體" w:hAnsi="標楷體" w:hint="eastAsia"/>
          <w:sz w:val="20"/>
          <w:szCs w:val="20"/>
        </w:rPr>
        <w:t>等</w:t>
      </w:r>
      <w:r w:rsidR="0066493C" w:rsidRPr="00621FBD">
        <w:rPr>
          <w:rFonts w:ascii="標楷體" w:eastAsia="標楷體" w:hAnsi="標楷體"/>
          <w:sz w:val="20"/>
          <w:szCs w:val="20"/>
        </w:rPr>
        <w:t>不同的項目</w:t>
      </w:r>
      <w:r w:rsidR="0066493C" w:rsidRPr="00621FBD">
        <w:rPr>
          <w:rFonts w:ascii="標楷體" w:eastAsia="標楷體" w:hAnsi="標楷體" w:hint="eastAsia"/>
          <w:sz w:val="20"/>
          <w:szCs w:val="20"/>
        </w:rPr>
        <w:t>檢驗</w:t>
      </w:r>
      <w:r w:rsidRPr="00621FBD">
        <w:rPr>
          <w:rFonts w:ascii="標楷體" w:eastAsia="標楷體" w:hAnsi="標楷體" w:hint="eastAsia"/>
          <w:sz w:val="20"/>
          <w:szCs w:val="20"/>
        </w:rPr>
        <w:t>，</w:t>
      </w:r>
      <w:r w:rsidRPr="00621FBD">
        <w:rPr>
          <w:rFonts w:ascii="標楷體" w:eastAsia="標楷體" w:hAnsi="標楷體"/>
          <w:sz w:val="20"/>
          <w:szCs w:val="20"/>
        </w:rPr>
        <w:t>檢驗</w:t>
      </w:r>
      <w:r w:rsidRPr="00621FBD">
        <w:rPr>
          <w:rFonts w:ascii="標楷體" w:eastAsia="標楷體" w:hAnsi="標楷體" w:hint="eastAsia"/>
          <w:sz w:val="20"/>
          <w:szCs w:val="20"/>
        </w:rPr>
        <w:t>結果</w:t>
      </w:r>
      <w:r w:rsidRPr="00621FBD">
        <w:rPr>
          <w:rFonts w:ascii="標楷體" w:eastAsia="標楷體" w:hAnsi="標楷體"/>
          <w:sz w:val="20"/>
          <w:szCs w:val="20"/>
        </w:rPr>
        <w:t>驗出</w:t>
      </w:r>
      <w:r w:rsidRPr="00621FBD">
        <w:rPr>
          <w:rFonts w:ascii="標楷體" w:eastAsia="標楷體" w:hAnsi="標楷體" w:hint="eastAsia"/>
          <w:sz w:val="20"/>
          <w:szCs w:val="20"/>
        </w:rPr>
        <w:t>高劑量</w:t>
      </w:r>
      <w:r w:rsidRPr="00621FBD">
        <w:rPr>
          <w:rFonts w:ascii="標楷體" w:eastAsia="標楷體" w:hAnsi="標楷體"/>
          <w:sz w:val="20"/>
          <w:szCs w:val="20"/>
        </w:rPr>
        <w:t>加保扶</w:t>
      </w:r>
      <w:r w:rsidR="0066493C">
        <w:rPr>
          <w:rFonts w:ascii="標楷體" w:eastAsia="標楷體" w:hAnsi="標楷體" w:hint="eastAsia"/>
          <w:sz w:val="20"/>
          <w:szCs w:val="20"/>
        </w:rPr>
        <w:t>。</w:t>
      </w:r>
      <w:r w:rsidRPr="00621FBD">
        <w:rPr>
          <w:rFonts w:ascii="標楷體" w:eastAsia="標楷體" w:hAnsi="標楷體" w:hint="eastAsia"/>
          <w:sz w:val="20"/>
          <w:szCs w:val="20"/>
        </w:rPr>
        <w:t>研究室</w:t>
      </w:r>
      <w:r w:rsidR="005737FF">
        <w:rPr>
          <w:rFonts w:ascii="標楷體" w:eastAsia="標楷體" w:hAnsi="標楷體" w:hint="eastAsia"/>
          <w:sz w:val="20"/>
          <w:szCs w:val="20"/>
        </w:rPr>
        <w:t>努力</w:t>
      </w:r>
      <w:r w:rsidRPr="00621FBD">
        <w:rPr>
          <w:rFonts w:ascii="標楷體" w:eastAsia="標楷體" w:hAnsi="標楷體" w:hint="eastAsia"/>
          <w:sz w:val="20"/>
          <w:szCs w:val="20"/>
        </w:rPr>
        <w:t>查閱</w:t>
      </w:r>
      <w:r w:rsidRPr="00621FBD">
        <w:rPr>
          <w:rFonts w:ascii="標楷體" w:eastAsia="標楷體" w:hAnsi="標楷體"/>
          <w:sz w:val="20"/>
          <w:szCs w:val="20"/>
        </w:rPr>
        <w:t>文獻，</w:t>
      </w:r>
      <w:r w:rsidR="005737FF">
        <w:rPr>
          <w:rFonts w:ascii="標楷體" w:eastAsia="標楷體" w:hAnsi="標楷體" w:hint="eastAsia"/>
          <w:sz w:val="20"/>
          <w:szCs w:val="20"/>
        </w:rPr>
        <w:t>後來</w:t>
      </w:r>
      <w:r w:rsidRPr="00621FBD">
        <w:rPr>
          <w:rFonts w:ascii="標楷體" w:eastAsia="標楷體" w:hAnsi="標楷體" w:hint="eastAsia"/>
          <w:sz w:val="20"/>
          <w:szCs w:val="20"/>
        </w:rPr>
        <w:t>找到</w:t>
      </w:r>
      <w:r w:rsidRPr="00621FBD">
        <w:rPr>
          <w:rFonts w:ascii="標楷體" w:eastAsia="標楷體" w:hAnsi="標楷體"/>
          <w:sz w:val="20"/>
          <w:szCs w:val="20"/>
        </w:rPr>
        <w:t>一本</w:t>
      </w:r>
      <w:r w:rsidR="009E4986">
        <w:rPr>
          <w:rFonts w:ascii="標楷體" w:eastAsia="標楷體" w:hAnsi="標楷體" w:hint="eastAsia"/>
          <w:sz w:val="20"/>
          <w:szCs w:val="20"/>
        </w:rPr>
        <w:t>國外</w:t>
      </w:r>
      <w:r w:rsidRPr="00621FBD">
        <w:rPr>
          <w:rFonts w:ascii="標楷體" w:eastAsia="標楷體" w:hAnsi="標楷體"/>
          <w:sz w:val="20"/>
          <w:szCs w:val="20"/>
        </w:rPr>
        <w:t>加保扶專書，</w:t>
      </w:r>
      <w:r w:rsidRPr="00621FBD">
        <w:rPr>
          <w:rFonts w:ascii="標楷體" w:eastAsia="標楷體" w:hAnsi="標楷體" w:hint="eastAsia"/>
          <w:sz w:val="20"/>
          <w:szCs w:val="20"/>
        </w:rPr>
        <w:t>描寫有關世界各地</w:t>
      </w:r>
      <w:r w:rsidRPr="00621FBD">
        <w:rPr>
          <w:rFonts w:ascii="標楷體" w:eastAsia="標楷體" w:hAnsi="標楷體"/>
          <w:sz w:val="20"/>
          <w:szCs w:val="20"/>
        </w:rPr>
        <w:t>如何透過加保扶毒殺野生動物，</w:t>
      </w:r>
      <w:r w:rsidRPr="00621FBD">
        <w:rPr>
          <w:rFonts w:ascii="標楷體" w:eastAsia="標楷體" w:hAnsi="標楷體" w:hint="eastAsia"/>
          <w:sz w:val="20"/>
          <w:szCs w:val="20"/>
        </w:rPr>
        <w:t>其中</w:t>
      </w:r>
      <w:r w:rsidRPr="00621FBD">
        <w:rPr>
          <w:rFonts w:ascii="標楷體" w:eastAsia="標楷體" w:hAnsi="標楷體"/>
          <w:sz w:val="20"/>
          <w:szCs w:val="20"/>
        </w:rPr>
        <w:t>也有提到對鳥的致死濃度，</w:t>
      </w:r>
      <w:r w:rsidRPr="00621FBD">
        <w:rPr>
          <w:rFonts w:ascii="標楷體" w:eastAsia="標楷體" w:hAnsi="標楷體" w:hint="eastAsia"/>
          <w:sz w:val="20"/>
          <w:szCs w:val="20"/>
        </w:rPr>
        <w:t>提出約</w:t>
      </w:r>
      <w:r w:rsidRPr="00621FBD">
        <w:rPr>
          <w:rFonts w:eastAsia="標楷體"/>
          <w:sz w:val="20"/>
          <w:szCs w:val="20"/>
        </w:rPr>
        <w:t>0.06</w:t>
      </w:r>
      <w:r w:rsidRPr="00621FBD">
        <w:rPr>
          <w:rFonts w:ascii="標楷體" w:eastAsia="標楷體" w:hAnsi="標楷體"/>
          <w:sz w:val="20"/>
          <w:szCs w:val="20"/>
        </w:rPr>
        <w:t>到</w:t>
      </w:r>
      <w:r w:rsidRPr="00621FBD">
        <w:rPr>
          <w:rFonts w:eastAsia="標楷體"/>
          <w:sz w:val="20"/>
          <w:szCs w:val="20"/>
        </w:rPr>
        <w:t>0.1PPM</w:t>
      </w:r>
      <w:r w:rsidRPr="00621FBD">
        <w:rPr>
          <w:rFonts w:ascii="標楷體" w:eastAsia="標楷體" w:hAnsi="標楷體" w:hint="eastAsia"/>
          <w:sz w:val="20"/>
          <w:szCs w:val="20"/>
        </w:rPr>
        <w:t>之間</w:t>
      </w:r>
      <w:r w:rsidRPr="00621FBD">
        <w:rPr>
          <w:rFonts w:ascii="標楷體" w:eastAsia="標楷體" w:hAnsi="標楷體"/>
          <w:sz w:val="20"/>
          <w:szCs w:val="20"/>
        </w:rPr>
        <w:t>就會達到致死濃度，</w:t>
      </w:r>
      <w:r w:rsidRPr="00621FBD">
        <w:rPr>
          <w:rFonts w:ascii="標楷體" w:eastAsia="標楷體" w:hAnsi="標楷體" w:hint="eastAsia"/>
          <w:sz w:val="20"/>
          <w:szCs w:val="20"/>
        </w:rPr>
        <w:t>而研究室標放的黑鳶驗出</w:t>
      </w:r>
      <w:r w:rsidRPr="00621FBD">
        <w:rPr>
          <w:rFonts w:eastAsia="標楷體"/>
          <w:sz w:val="20"/>
          <w:szCs w:val="20"/>
        </w:rPr>
        <w:t>1.29PPM</w:t>
      </w:r>
      <w:r w:rsidRPr="00621FBD">
        <w:rPr>
          <w:rFonts w:ascii="標楷體" w:eastAsia="標楷體" w:hAnsi="標楷體" w:hint="eastAsia"/>
          <w:sz w:val="20"/>
          <w:szCs w:val="20"/>
        </w:rPr>
        <w:t>，</w:t>
      </w:r>
      <w:r w:rsidRPr="00621FBD">
        <w:rPr>
          <w:rFonts w:ascii="標楷體" w:eastAsia="標楷體" w:hAnsi="標楷體"/>
          <w:sz w:val="20"/>
          <w:szCs w:val="20"/>
        </w:rPr>
        <w:t>另一隻</w:t>
      </w:r>
      <w:r w:rsidRPr="00621FBD">
        <w:rPr>
          <w:rFonts w:ascii="標楷體" w:eastAsia="標楷體" w:hAnsi="標楷體" w:hint="eastAsia"/>
          <w:sz w:val="20"/>
          <w:szCs w:val="20"/>
        </w:rPr>
        <w:t>則驗出</w:t>
      </w:r>
      <w:r w:rsidRPr="00621FBD">
        <w:rPr>
          <w:rFonts w:eastAsia="標楷體"/>
          <w:sz w:val="20"/>
          <w:szCs w:val="20"/>
        </w:rPr>
        <w:t>2.49PPM</w:t>
      </w:r>
      <w:r w:rsidRPr="00621FBD">
        <w:rPr>
          <w:rFonts w:ascii="標楷體" w:eastAsia="標楷體" w:hAnsi="標楷體" w:hint="eastAsia"/>
          <w:sz w:val="20"/>
          <w:szCs w:val="20"/>
        </w:rPr>
        <w:t>。</w:t>
      </w:r>
    </w:p>
    <w:p w:rsidR="001E387E" w:rsidRPr="00621FBD" w:rsidRDefault="0093784F" w:rsidP="00621FBD">
      <w:pPr>
        <w:pStyle w:val="af1"/>
        <w:ind w:firstLine="480"/>
        <w:rPr>
          <w:rFonts w:ascii="標楷體" w:eastAsia="標楷體" w:hAnsi="標楷體"/>
          <w:sz w:val="20"/>
          <w:szCs w:val="20"/>
        </w:rPr>
      </w:pPr>
      <w:r w:rsidRPr="00621FBD">
        <w:rPr>
          <w:rFonts w:ascii="標楷體" w:eastAsia="標楷體" w:hAnsi="標楷體" w:hint="eastAsia"/>
          <w:sz w:val="20"/>
          <w:szCs w:val="20"/>
        </w:rPr>
        <w:t>檢查並推斷出</w:t>
      </w:r>
      <w:r w:rsidR="003A7218" w:rsidRPr="00621FBD">
        <w:rPr>
          <w:rFonts w:ascii="標楷體" w:eastAsia="標楷體" w:hAnsi="標楷體" w:hint="eastAsia"/>
          <w:sz w:val="20"/>
          <w:szCs w:val="20"/>
        </w:rPr>
        <w:t>二隻黑鳶</w:t>
      </w:r>
      <w:r w:rsidR="003A7218" w:rsidRPr="00621FBD">
        <w:rPr>
          <w:rFonts w:ascii="標楷體" w:eastAsia="標楷體" w:hAnsi="標楷體"/>
          <w:sz w:val="20"/>
          <w:szCs w:val="20"/>
        </w:rPr>
        <w:t>真正的死因</w:t>
      </w:r>
      <w:r w:rsidR="003A7218" w:rsidRPr="00621FBD">
        <w:rPr>
          <w:rFonts w:ascii="標楷體" w:eastAsia="標楷體" w:hAnsi="標楷體" w:hint="eastAsia"/>
          <w:sz w:val="20"/>
          <w:szCs w:val="20"/>
        </w:rPr>
        <w:t>後</w:t>
      </w:r>
      <w:r w:rsidR="003A7218" w:rsidRPr="00621FBD">
        <w:rPr>
          <w:rFonts w:ascii="標楷體" w:eastAsia="標楷體" w:hAnsi="標楷體"/>
          <w:sz w:val="20"/>
          <w:szCs w:val="20"/>
        </w:rPr>
        <w:t>，</w:t>
      </w:r>
      <w:r w:rsidR="003A7218" w:rsidRPr="00621FBD">
        <w:rPr>
          <w:rFonts w:ascii="標楷體" w:eastAsia="標楷體" w:hAnsi="標楷體" w:hint="eastAsia"/>
          <w:sz w:val="20"/>
          <w:szCs w:val="20"/>
        </w:rPr>
        <w:t>研究室</w:t>
      </w:r>
      <w:r w:rsidRPr="00621FBD">
        <w:rPr>
          <w:rFonts w:ascii="標楷體" w:eastAsia="標楷體" w:hAnsi="標楷體" w:hint="eastAsia"/>
          <w:sz w:val="20"/>
          <w:szCs w:val="20"/>
        </w:rPr>
        <w:t>決定</w:t>
      </w:r>
      <w:r w:rsidR="003A7218" w:rsidRPr="00621FBD">
        <w:rPr>
          <w:rFonts w:ascii="標楷體" w:eastAsia="標楷體" w:hAnsi="標楷體" w:hint="eastAsia"/>
          <w:sz w:val="20"/>
          <w:szCs w:val="20"/>
        </w:rPr>
        <w:t>參考</w:t>
      </w:r>
      <w:r w:rsidR="003A7218" w:rsidRPr="00621FBD">
        <w:rPr>
          <w:rFonts w:ascii="標楷體" w:eastAsia="標楷體" w:hAnsi="標楷體"/>
          <w:sz w:val="20"/>
          <w:szCs w:val="20"/>
        </w:rPr>
        <w:t>加保扶專書</w:t>
      </w:r>
      <w:r w:rsidR="009E4986">
        <w:rPr>
          <w:rFonts w:ascii="標楷體" w:eastAsia="標楷體" w:hAnsi="標楷體" w:hint="eastAsia"/>
          <w:sz w:val="20"/>
          <w:szCs w:val="20"/>
        </w:rPr>
        <w:t>的</w:t>
      </w:r>
      <w:r w:rsidR="003A7218" w:rsidRPr="00621FBD">
        <w:rPr>
          <w:rFonts w:ascii="標楷體" w:eastAsia="標楷體" w:hAnsi="標楷體" w:hint="eastAsia"/>
          <w:sz w:val="20"/>
          <w:szCs w:val="20"/>
        </w:rPr>
        <w:t>建議</w:t>
      </w:r>
      <w:r w:rsidR="009E4986">
        <w:rPr>
          <w:rFonts w:ascii="標楷體" w:eastAsia="標楷體" w:hAnsi="標楷體" w:hint="eastAsia"/>
          <w:sz w:val="20"/>
          <w:szCs w:val="20"/>
        </w:rPr>
        <w:t>，</w:t>
      </w:r>
      <w:r w:rsidR="003A7218" w:rsidRPr="00621FBD">
        <w:rPr>
          <w:rFonts w:ascii="標楷體" w:eastAsia="標楷體" w:hAnsi="標楷體" w:hint="eastAsia"/>
          <w:sz w:val="20"/>
          <w:szCs w:val="20"/>
        </w:rPr>
        <w:t>於次年</w:t>
      </w:r>
      <w:r w:rsidR="003A7218" w:rsidRPr="00621FBD">
        <w:rPr>
          <w:rFonts w:ascii="標楷體" w:eastAsia="標楷體" w:hAnsi="標楷體"/>
          <w:sz w:val="20"/>
          <w:szCs w:val="20"/>
        </w:rPr>
        <w:t>同一個時間，到</w:t>
      </w:r>
      <w:r w:rsidR="009E4986">
        <w:rPr>
          <w:rFonts w:ascii="標楷體" w:eastAsia="標楷體" w:hAnsi="標楷體" w:hint="eastAsia"/>
          <w:sz w:val="20"/>
          <w:szCs w:val="20"/>
        </w:rPr>
        <w:t>黑鳶死亡的地點附近</w:t>
      </w:r>
      <w:r w:rsidR="003A7218" w:rsidRPr="00621FBD">
        <w:rPr>
          <w:rFonts w:ascii="標楷體" w:eastAsia="標楷體" w:hAnsi="標楷體"/>
          <w:sz w:val="20"/>
          <w:szCs w:val="20"/>
        </w:rPr>
        <w:t>調查</w:t>
      </w:r>
      <w:r w:rsidR="003A7218" w:rsidRPr="00621FBD">
        <w:rPr>
          <w:rFonts w:ascii="標楷體" w:eastAsia="標楷體" w:hAnsi="標楷體" w:hint="eastAsia"/>
          <w:sz w:val="20"/>
          <w:szCs w:val="20"/>
        </w:rPr>
        <w:t>，書中還提及必</w:t>
      </w:r>
      <w:r w:rsidR="003A7218" w:rsidRPr="00621FBD">
        <w:rPr>
          <w:rFonts w:ascii="標楷體" w:eastAsia="標楷體" w:hAnsi="標楷體"/>
          <w:sz w:val="20"/>
          <w:szCs w:val="20"/>
        </w:rPr>
        <w:t>會發現</w:t>
      </w:r>
      <w:r w:rsidR="003A7218" w:rsidRPr="00621FBD">
        <w:rPr>
          <w:rFonts w:ascii="標楷體" w:eastAsia="標楷體" w:hAnsi="標楷體" w:hint="eastAsia"/>
          <w:sz w:val="20"/>
          <w:szCs w:val="20"/>
        </w:rPr>
        <w:t>鳥</w:t>
      </w:r>
      <w:r w:rsidR="003A7218" w:rsidRPr="00621FBD">
        <w:rPr>
          <w:rFonts w:ascii="標楷體" w:eastAsia="標楷體" w:hAnsi="標楷體"/>
          <w:sz w:val="20"/>
          <w:szCs w:val="20"/>
        </w:rPr>
        <w:t>屍橫遍野。</w:t>
      </w:r>
    </w:p>
    <w:p w:rsidR="001E387E" w:rsidRPr="00621FBD" w:rsidRDefault="001E387E" w:rsidP="00621FBD">
      <w:pPr>
        <w:pStyle w:val="af1"/>
        <w:rPr>
          <w:rFonts w:ascii="標楷體" w:eastAsia="標楷體" w:hAnsi="標楷體"/>
          <w:b/>
          <w:sz w:val="20"/>
          <w:szCs w:val="20"/>
        </w:rPr>
      </w:pPr>
      <w:r w:rsidRPr="00621FBD">
        <w:rPr>
          <w:rFonts w:ascii="標楷體" w:eastAsia="標楷體" w:hAnsi="標楷體" w:hint="eastAsia"/>
          <w:b/>
          <w:sz w:val="20"/>
          <w:szCs w:val="20"/>
        </w:rPr>
        <w:t>第二</w:t>
      </w:r>
      <w:r w:rsidR="00522094">
        <w:rPr>
          <w:rFonts w:ascii="標楷體" w:eastAsia="標楷體" w:hAnsi="標楷體" w:hint="eastAsia"/>
          <w:b/>
          <w:sz w:val="20"/>
          <w:szCs w:val="20"/>
        </w:rPr>
        <w:t>回</w:t>
      </w:r>
      <w:r w:rsidRPr="00621FBD">
        <w:rPr>
          <w:rFonts w:ascii="標楷體" w:eastAsia="標楷體" w:hAnsi="標楷體" w:hint="eastAsia"/>
          <w:b/>
          <w:sz w:val="20"/>
          <w:szCs w:val="20"/>
        </w:rPr>
        <w:t>：</w:t>
      </w:r>
      <w:r w:rsidR="00253934">
        <w:rPr>
          <w:rFonts w:ascii="標楷體" w:eastAsia="標楷體" w:hAnsi="標楷體" w:hint="eastAsia"/>
          <w:b/>
          <w:sz w:val="20"/>
          <w:szCs w:val="20"/>
        </w:rPr>
        <w:t>發現農藥毒鳥導致</w:t>
      </w:r>
      <w:r w:rsidRPr="00621FBD">
        <w:rPr>
          <w:rFonts w:ascii="標楷體" w:eastAsia="標楷體" w:hAnsi="標楷體" w:hint="eastAsia"/>
          <w:b/>
          <w:sz w:val="20"/>
          <w:szCs w:val="20"/>
        </w:rPr>
        <w:t>黑鳶</w:t>
      </w:r>
      <w:r w:rsidR="00253934">
        <w:rPr>
          <w:rFonts w:ascii="標楷體" w:eastAsia="標楷體" w:hAnsi="標楷體" w:hint="eastAsia"/>
          <w:b/>
          <w:sz w:val="20"/>
          <w:szCs w:val="20"/>
        </w:rPr>
        <w:t>二次中毒</w:t>
      </w:r>
    </w:p>
    <w:p w:rsidR="00C3331A" w:rsidRDefault="001E387E" w:rsidP="00253934">
      <w:pPr>
        <w:pStyle w:val="af1"/>
        <w:ind w:firstLine="480"/>
        <w:rPr>
          <w:rFonts w:ascii="標楷體" w:eastAsia="標楷體" w:hAnsi="標楷體"/>
          <w:sz w:val="20"/>
          <w:szCs w:val="20"/>
        </w:rPr>
      </w:pPr>
      <w:r w:rsidRPr="00621FBD">
        <w:rPr>
          <w:rFonts w:ascii="標楷體" w:eastAsia="標楷體" w:hAnsi="標楷體"/>
          <w:sz w:val="20"/>
          <w:szCs w:val="20"/>
        </w:rPr>
        <w:t>在</w:t>
      </w:r>
      <w:r w:rsidR="00BF7A03" w:rsidRPr="00621FBD">
        <w:rPr>
          <w:rFonts w:eastAsia="標楷體"/>
          <w:sz w:val="20"/>
          <w:szCs w:val="20"/>
        </w:rPr>
        <w:t>2013</w:t>
      </w:r>
      <w:r w:rsidRPr="00621FBD">
        <w:rPr>
          <w:rFonts w:ascii="標楷體" w:eastAsia="標楷體" w:hAnsi="標楷體"/>
          <w:sz w:val="20"/>
          <w:szCs w:val="20"/>
        </w:rPr>
        <w:t>年的</w:t>
      </w:r>
      <w:r w:rsidR="00BF7A03" w:rsidRPr="00621FBD">
        <w:rPr>
          <w:rFonts w:eastAsia="標楷體"/>
          <w:sz w:val="20"/>
          <w:szCs w:val="20"/>
        </w:rPr>
        <w:t>10</w:t>
      </w:r>
      <w:r w:rsidRPr="00621FBD">
        <w:rPr>
          <w:rFonts w:ascii="標楷體" w:eastAsia="標楷體" w:hAnsi="標楷體"/>
          <w:sz w:val="20"/>
          <w:szCs w:val="20"/>
        </w:rPr>
        <w:t>月，</w:t>
      </w:r>
      <w:r w:rsidR="00BF7A03" w:rsidRPr="00621FBD">
        <w:rPr>
          <w:rFonts w:ascii="標楷體" w:eastAsia="標楷體" w:hAnsi="標楷體" w:hint="eastAsia"/>
          <w:sz w:val="20"/>
          <w:szCs w:val="20"/>
        </w:rPr>
        <w:t>研究室人員抱著沒有把握的心情進行農</w:t>
      </w:r>
      <w:r w:rsidRPr="00621FBD">
        <w:rPr>
          <w:rFonts w:ascii="標楷體" w:eastAsia="標楷體" w:hAnsi="標楷體"/>
          <w:sz w:val="20"/>
          <w:szCs w:val="20"/>
        </w:rPr>
        <w:t>田調查，</w:t>
      </w:r>
      <w:r w:rsidR="00BF7A03" w:rsidRPr="00621FBD">
        <w:rPr>
          <w:rFonts w:ascii="標楷體" w:eastAsia="標楷體" w:hAnsi="標楷體" w:hint="eastAsia"/>
          <w:sz w:val="20"/>
          <w:szCs w:val="20"/>
        </w:rPr>
        <w:t>有一天</w:t>
      </w:r>
      <w:r w:rsidR="006100DE" w:rsidRPr="00621FBD">
        <w:rPr>
          <w:rFonts w:ascii="標楷體" w:eastAsia="標楷體" w:hAnsi="標楷體" w:hint="eastAsia"/>
          <w:sz w:val="20"/>
          <w:szCs w:val="20"/>
        </w:rPr>
        <w:t>住在屏東崁頂農田附近</w:t>
      </w:r>
      <w:r w:rsidR="00BF7A03" w:rsidRPr="00621FBD">
        <w:rPr>
          <w:rFonts w:ascii="標楷體" w:eastAsia="標楷體" w:hAnsi="標楷體" w:hint="eastAsia"/>
          <w:sz w:val="20"/>
          <w:szCs w:val="20"/>
        </w:rPr>
        <w:t>一位</w:t>
      </w:r>
      <w:r w:rsidR="006100DE" w:rsidRPr="00621FBD">
        <w:rPr>
          <w:rFonts w:ascii="標楷體" w:eastAsia="標楷體" w:hAnsi="標楷體" w:hint="eastAsia"/>
          <w:sz w:val="20"/>
          <w:szCs w:val="20"/>
        </w:rPr>
        <w:t>學弟</w:t>
      </w:r>
      <w:r w:rsidR="00BF7A03" w:rsidRPr="00621FBD">
        <w:rPr>
          <w:rFonts w:ascii="標楷體" w:eastAsia="標楷體" w:hAnsi="標楷體" w:hint="eastAsia"/>
          <w:sz w:val="20"/>
          <w:szCs w:val="20"/>
        </w:rPr>
        <w:t>發現住家附近的農地旁道路</w:t>
      </w:r>
      <w:r w:rsidR="00842B25">
        <w:rPr>
          <w:rFonts w:ascii="標楷體" w:eastAsia="標楷體" w:hAnsi="標楷體" w:hint="eastAsia"/>
          <w:sz w:val="20"/>
          <w:szCs w:val="20"/>
        </w:rPr>
        <w:t>，</w:t>
      </w:r>
      <w:r w:rsidRPr="00621FBD">
        <w:rPr>
          <w:rFonts w:ascii="標楷體" w:eastAsia="標楷體" w:hAnsi="標楷體"/>
          <w:sz w:val="20"/>
          <w:szCs w:val="20"/>
        </w:rPr>
        <w:t>有</w:t>
      </w:r>
      <w:r w:rsidR="006100DE" w:rsidRPr="00621FBD">
        <w:rPr>
          <w:rFonts w:ascii="標楷體" w:eastAsia="標楷體" w:hAnsi="標楷體"/>
          <w:sz w:val="20"/>
          <w:szCs w:val="20"/>
        </w:rPr>
        <w:t>三、四隻</w:t>
      </w:r>
      <w:r w:rsidRPr="00621FBD">
        <w:rPr>
          <w:rFonts w:ascii="標楷體" w:eastAsia="標楷體" w:hAnsi="標楷體"/>
          <w:sz w:val="20"/>
          <w:szCs w:val="20"/>
        </w:rPr>
        <w:t>死掉的麻雀，</w:t>
      </w:r>
      <w:r w:rsidR="00842B25">
        <w:rPr>
          <w:rFonts w:ascii="標楷體" w:eastAsia="標楷體" w:hAnsi="標楷體" w:hint="eastAsia"/>
          <w:sz w:val="20"/>
          <w:szCs w:val="20"/>
        </w:rPr>
        <w:t>通知</w:t>
      </w:r>
      <w:r w:rsidR="006100DE" w:rsidRPr="00621FBD">
        <w:rPr>
          <w:rFonts w:ascii="標楷體" w:eastAsia="標楷體" w:hAnsi="標楷體" w:hint="eastAsia"/>
          <w:sz w:val="20"/>
          <w:szCs w:val="20"/>
        </w:rPr>
        <w:t>研究室</w:t>
      </w:r>
      <w:r w:rsidR="00BA2388" w:rsidRPr="00621FBD">
        <w:rPr>
          <w:rFonts w:ascii="標楷體" w:eastAsia="標楷體" w:hAnsi="標楷體" w:hint="eastAsia"/>
          <w:sz w:val="20"/>
          <w:szCs w:val="20"/>
        </w:rPr>
        <w:t>成員</w:t>
      </w:r>
      <w:r w:rsidR="006100DE" w:rsidRPr="00621FBD">
        <w:rPr>
          <w:rFonts w:ascii="標楷體" w:eastAsia="標楷體" w:hAnsi="標楷體" w:hint="eastAsia"/>
          <w:sz w:val="20"/>
          <w:szCs w:val="20"/>
        </w:rPr>
        <w:t>前往查看，</w:t>
      </w:r>
      <w:r w:rsidR="00EC3F6E">
        <w:rPr>
          <w:rFonts w:ascii="標楷體" w:eastAsia="標楷體" w:hAnsi="標楷體" w:hint="eastAsia"/>
          <w:sz w:val="20"/>
          <w:szCs w:val="20"/>
        </w:rPr>
        <w:t>他們</w:t>
      </w:r>
      <w:r w:rsidR="00842B25">
        <w:rPr>
          <w:rFonts w:ascii="標楷體" w:eastAsia="標楷體" w:hAnsi="標楷體" w:hint="eastAsia"/>
          <w:sz w:val="20"/>
          <w:szCs w:val="20"/>
        </w:rPr>
        <w:t>發現</w:t>
      </w:r>
      <w:r w:rsidR="00EC3F6E">
        <w:rPr>
          <w:rFonts w:ascii="標楷體" w:eastAsia="標楷體" w:hAnsi="標楷體" w:hint="eastAsia"/>
          <w:sz w:val="20"/>
          <w:szCs w:val="20"/>
        </w:rPr>
        <w:t>麻雀</w:t>
      </w:r>
      <w:r w:rsidRPr="00621FBD">
        <w:rPr>
          <w:rFonts w:ascii="標楷體" w:eastAsia="標楷體" w:hAnsi="標楷體"/>
          <w:sz w:val="20"/>
          <w:szCs w:val="20"/>
        </w:rPr>
        <w:t>旁邊有一些小稻穀</w:t>
      </w:r>
      <w:r w:rsidR="00EC3F6E">
        <w:rPr>
          <w:rFonts w:ascii="標楷體" w:eastAsia="標楷體" w:hAnsi="標楷體" w:hint="eastAsia"/>
          <w:sz w:val="20"/>
          <w:szCs w:val="20"/>
        </w:rPr>
        <w:t>，之後</w:t>
      </w:r>
      <w:r w:rsidR="00842B25">
        <w:rPr>
          <w:rFonts w:ascii="標楷體" w:eastAsia="標楷體" w:hAnsi="標楷體" w:hint="eastAsia"/>
          <w:sz w:val="20"/>
          <w:szCs w:val="20"/>
        </w:rPr>
        <w:t>轉頭</w:t>
      </w:r>
      <w:r w:rsidRPr="00621FBD">
        <w:rPr>
          <w:rFonts w:ascii="標楷體" w:eastAsia="標楷體" w:hAnsi="標楷體"/>
          <w:sz w:val="20"/>
          <w:szCs w:val="20"/>
        </w:rPr>
        <w:t>往</w:t>
      </w:r>
      <w:r w:rsidR="00842B25">
        <w:rPr>
          <w:rFonts w:ascii="標楷體" w:eastAsia="標楷體" w:hAnsi="標楷體" w:hint="eastAsia"/>
          <w:sz w:val="20"/>
          <w:szCs w:val="20"/>
        </w:rPr>
        <w:t>道路旁的農</w:t>
      </w:r>
      <w:r w:rsidRPr="00621FBD">
        <w:rPr>
          <w:rFonts w:ascii="標楷體" w:eastAsia="標楷體" w:hAnsi="標楷體"/>
          <w:sz w:val="20"/>
          <w:szCs w:val="20"/>
        </w:rPr>
        <w:t>田看，</w:t>
      </w:r>
      <w:r w:rsidR="00EC3F6E">
        <w:rPr>
          <w:rFonts w:ascii="標楷體" w:eastAsia="標楷體" w:hAnsi="標楷體" w:hint="eastAsia"/>
          <w:sz w:val="20"/>
          <w:szCs w:val="20"/>
        </w:rPr>
        <w:t>竟然</w:t>
      </w:r>
      <w:r w:rsidR="00842B25">
        <w:rPr>
          <w:rFonts w:ascii="標楷體" w:eastAsia="標楷體" w:hAnsi="標楷體" w:hint="eastAsia"/>
          <w:sz w:val="20"/>
          <w:szCs w:val="20"/>
        </w:rPr>
        <w:t>發現</w:t>
      </w:r>
      <w:r w:rsidR="00EC3F6E">
        <w:rPr>
          <w:rFonts w:ascii="標楷體" w:eastAsia="標楷體" w:hAnsi="標楷體" w:hint="eastAsia"/>
          <w:sz w:val="20"/>
          <w:szCs w:val="20"/>
        </w:rPr>
        <w:t>農田裡</w:t>
      </w:r>
      <w:r w:rsidR="00842B25">
        <w:rPr>
          <w:rFonts w:ascii="標楷體" w:eastAsia="標楷體" w:hAnsi="標楷體" w:hint="eastAsia"/>
          <w:sz w:val="20"/>
          <w:szCs w:val="20"/>
        </w:rPr>
        <w:t>到處都是</w:t>
      </w:r>
      <w:r w:rsidRPr="00621FBD">
        <w:rPr>
          <w:rFonts w:ascii="標楷體" w:eastAsia="標楷體" w:hAnsi="標楷體" w:hint="eastAsia"/>
          <w:sz w:val="20"/>
          <w:szCs w:val="20"/>
        </w:rPr>
        <w:t>鳥</w:t>
      </w:r>
      <w:r w:rsidR="00FB45CE">
        <w:rPr>
          <w:rFonts w:ascii="標楷體" w:eastAsia="標楷體" w:hAnsi="標楷體"/>
          <w:sz w:val="20"/>
          <w:szCs w:val="20"/>
        </w:rPr>
        <w:t>屍體</w:t>
      </w:r>
      <w:r w:rsidR="00FB45CE">
        <w:rPr>
          <w:rFonts w:ascii="標楷體" w:eastAsia="標楷體" w:hAnsi="標楷體" w:hint="eastAsia"/>
          <w:sz w:val="20"/>
          <w:szCs w:val="20"/>
        </w:rPr>
        <w:t>。</w:t>
      </w:r>
      <w:r w:rsidR="00842B25">
        <w:rPr>
          <w:rFonts w:ascii="標楷體" w:eastAsia="標楷體" w:hAnsi="標楷體" w:hint="eastAsia"/>
          <w:sz w:val="20"/>
          <w:szCs w:val="20"/>
        </w:rPr>
        <w:t>林惠珊提到</w:t>
      </w:r>
      <w:r w:rsidRPr="00621FBD">
        <w:rPr>
          <w:rFonts w:ascii="標楷體" w:eastAsia="標楷體" w:hAnsi="標楷體"/>
          <w:sz w:val="20"/>
          <w:szCs w:val="20"/>
        </w:rPr>
        <w:t>平常沒有往</w:t>
      </w:r>
      <w:r w:rsidR="00FB45CE">
        <w:rPr>
          <w:rFonts w:ascii="標楷體" w:eastAsia="標楷體" w:hAnsi="標楷體" w:hint="eastAsia"/>
          <w:sz w:val="20"/>
          <w:szCs w:val="20"/>
        </w:rPr>
        <w:t>農</w:t>
      </w:r>
      <w:r w:rsidRPr="00621FBD">
        <w:rPr>
          <w:rFonts w:ascii="標楷體" w:eastAsia="標楷體" w:hAnsi="標楷體"/>
          <w:sz w:val="20"/>
          <w:szCs w:val="20"/>
        </w:rPr>
        <w:t>田裡面看的習慣，</w:t>
      </w:r>
      <w:r w:rsidR="00FB45CE">
        <w:rPr>
          <w:rFonts w:ascii="標楷體" w:eastAsia="標楷體" w:hAnsi="標楷體" w:hint="eastAsia"/>
          <w:sz w:val="20"/>
          <w:szCs w:val="20"/>
        </w:rPr>
        <w:t>況且</w:t>
      </w:r>
      <w:r w:rsidRPr="00621FBD">
        <w:rPr>
          <w:rFonts w:ascii="標楷體" w:eastAsia="標楷體" w:hAnsi="標楷體"/>
          <w:sz w:val="20"/>
          <w:szCs w:val="20"/>
        </w:rPr>
        <w:t>麻雀跟斑鳩的保護色</w:t>
      </w:r>
      <w:r w:rsidR="00FB45CE">
        <w:rPr>
          <w:rFonts w:ascii="標楷體" w:eastAsia="標楷體" w:hAnsi="標楷體" w:hint="eastAsia"/>
          <w:sz w:val="20"/>
          <w:szCs w:val="20"/>
        </w:rPr>
        <w:t>與農田顏色相近</w:t>
      </w:r>
      <w:r w:rsidRPr="00621FBD">
        <w:rPr>
          <w:rFonts w:ascii="標楷體" w:eastAsia="標楷體" w:hAnsi="標楷體"/>
          <w:sz w:val="20"/>
          <w:szCs w:val="20"/>
        </w:rPr>
        <w:t>，</w:t>
      </w:r>
      <w:r w:rsidR="00FB45CE">
        <w:rPr>
          <w:rFonts w:ascii="標楷體" w:eastAsia="標楷體" w:hAnsi="標楷體" w:hint="eastAsia"/>
          <w:sz w:val="20"/>
          <w:szCs w:val="20"/>
        </w:rPr>
        <w:t>不認真觀察</w:t>
      </w:r>
      <w:r w:rsidR="00BA2388" w:rsidRPr="00621FBD">
        <w:rPr>
          <w:rFonts w:ascii="標楷體" w:eastAsia="標楷體" w:hAnsi="標楷體" w:hint="eastAsia"/>
          <w:sz w:val="20"/>
          <w:szCs w:val="20"/>
        </w:rPr>
        <w:t>不容易發現</w:t>
      </w:r>
      <w:r w:rsidR="00FB45CE">
        <w:rPr>
          <w:rFonts w:ascii="標楷體" w:eastAsia="標楷體" w:hAnsi="標楷體" w:hint="eastAsia"/>
          <w:sz w:val="20"/>
          <w:szCs w:val="20"/>
        </w:rPr>
        <w:t>農田裡的鳥屍</w:t>
      </w:r>
      <w:r w:rsidRPr="00621FBD">
        <w:rPr>
          <w:rFonts w:ascii="標楷體" w:eastAsia="標楷體" w:hAnsi="標楷體"/>
          <w:sz w:val="20"/>
          <w:szCs w:val="20"/>
        </w:rPr>
        <w:t>。</w:t>
      </w:r>
      <w:r w:rsidR="00E46F54">
        <w:rPr>
          <w:rFonts w:ascii="標楷體" w:eastAsia="標楷體" w:hAnsi="標楷體" w:hint="eastAsia"/>
          <w:sz w:val="20"/>
          <w:szCs w:val="20"/>
        </w:rPr>
        <w:t>研究室成員</w:t>
      </w:r>
      <w:r w:rsidR="00BA2388" w:rsidRPr="00621FBD">
        <w:rPr>
          <w:rFonts w:ascii="標楷體" w:eastAsia="標楷體" w:hAnsi="標楷體" w:hint="eastAsia"/>
          <w:sz w:val="20"/>
          <w:szCs w:val="20"/>
        </w:rPr>
        <w:t>非常震驚</w:t>
      </w:r>
      <w:r w:rsidR="00E46F54">
        <w:rPr>
          <w:rFonts w:ascii="標楷體" w:eastAsia="標楷體" w:hAnsi="標楷體" w:hint="eastAsia"/>
          <w:sz w:val="20"/>
          <w:szCs w:val="20"/>
        </w:rPr>
        <w:t>地</w:t>
      </w:r>
      <w:r w:rsidRPr="00621FBD">
        <w:rPr>
          <w:rFonts w:ascii="標楷體" w:eastAsia="標楷體" w:hAnsi="標楷體"/>
          <w:sz w:val="20"/>
          <w:szCs w:val="20"/>
        </w:rPr>
        <w:t>發現不只是</w:t>
      </w:r>
      <w:r w:rsidR="00BA2388" w:rsidRPr="00621FBD">
        <w:rPr>
          <w:rFonts w:ascii="標楷體" w:eastAsia="標楷體" w:hAnsi="標楷體" w:hint="eastAsia"/>
          <w:sz w:val="20"/>
          <w:szCs w:val="20"/>
        </w:rPr>
        <w:t>一塊</w:t>
      </w:r>
      <w:r w:rsidRPr="00621FBD">
        <w:rPr>
          <w:rFonts w:ascii="標楷體" w:eastAsia="標楷體" w:hAnsi="標楷體"/>
          <w:sz w:val="20"/>
          <w:szCs w:val="20"/>
        </w:rPr>
        <w:t>田</w:t>
      </w:r>
      <w:r w:rsidR="00E46F54">
        <w:rPr>
          <w:rFonts w:ascii="標楷體" w:eastAsia="標楷體" w:hAnsi="標楷體" w:hint="eastAsia"/>
          <w:sz w:val="20"/>
          <w:szCs w:val="20"/>
        </w:rPr>
        <w:t>有鳥屍</w:t>
      </w:r>
      <w:r w:rsidRPr="00621FBD">
        <w:rPr>
          <w:rFonts w:ascii="標楷體" w:eastAsia="標楷體" w:hAnsi="標楷體"/>
          <w:sz w:val="20"/>
          <w:szCs w:val="20"/>
        </w:rPr>
        <w:t>，周圍</w:t>
      </w:r>
      <w:r w:rsidR="00BA2388" w:rsidRPr="00621FBD">
        <w:rPr>
          <w:rFonts w:ascii="標楷體" w:eastAsia="標楷體" w:hAnsi="標楷體" w:hint="eastAsia"/>
          <w:sz w:val="20"/>
          <w:szCs w:val="20"/>
        </w:rPr>
        <w:t>其他農田也</w:t>
      </w:r>
      <w:r w:rsidRPr="00621FBD">
        <w:rPr>
          <w:rFonts w:ascii="標楷體" w:eastAsia="標楷體" w:hAnsi="標楷體"/>
          <w:sz w:val="20"/>
          <w:szCs w:val="20"/>
        </w:rPr>
        <w:t>有</w:t>
      </w:r>
      <w:r w:rsidR="00BA2388" w:rsidRPr="00621FBD">
        <w:rPr>
          <w:rFonts w:ascii="標楷體" w:eastAsia="標楷體" w:hAnsi="標楷體" w:hint="eastAsia"/>
          <w:sz w:val="20"/>
          <w:szCs w:val="20"/>
        </w:rPr>
        <w:t>同樣</w:t>
      </w:r>
      <w:r w:rsidRPr="00621FBD">
        <w:rPr>
          <w:rFonts w:ascii="標楷體" w:eastAsia="標楷體" w:hAnsi="標楷體"/>
          <w:sz w:val="20"/>
          <w:szCs w:val="20"/>
        </w:rPr>
        <w:t>的問題</w:t>
      </w:r>
      <w:r w:rsidR="00BA2388" w:rsidRPr="00621FBD">
        <w:rPr>
          <w:rFonts w:ascii="標楷體" w:eastAsia="標楷體" w:hAnsi="標楷體" w:hint="eastAsia"/>
          <w:sz w:val="20"/>
          <w:szCs w:val="20"/>
        </w:rPr>
        <w:t>。</w:t>
      </w:r>
    </w:p>
    <w:p w:rsidR="00BA2388" w:rsidRDefault="001E387E" w:rsidP="00253934">
      <w:pPr>
        <w:pStyle w:val="af1"/>
        <w:ind w:firstLine="480"/>
        <w:rPr>
          <w:rFonts w:ascii="標楷體" w:eastAsia="標楷體" w:hAnsi="標楷體"/>
          <w:sz w:val="20"/>
          <w:szCs w:val="20"/>
        </w:rPr>
      </w:pPr>
      <w:r w:rsidRPr="00621FBD">
        <w:rPr>
          <w:rFonts w:ascii="標楷體" w:eastAsia="標楷體" w:hAnsi="標楷體"/>
          <w:sz w:val="20"/>
          <w:szCs w:val="20"/>
        </w:rPr>
        <w:t>一開始</w:t>
      </w:r>
      <w:r w:rsidR="00BA2388" w:rsidRPr="00621FBD">
        <w:rPr>
          <w:rFonts w:ascii="標楷體" w:eastAsia="標楷體" w:hAnsi="標楷體" w:hint="eastAsia"/>
          <w:sz w:val="20"/>
          <w:szCs w:val="20"/>
        </w:rPr>
        <w:t>研究室</w:t>
      </w:r>
      <w:r w:rsidRPr="00621FBD">
        <w:rPr>
          <w:rFonts w:ascii="標楷體" w:eastAsia="標楷體" w:hAnsi="標楷體"/>
          <w:sz w:val="20"/>
          <w:szCs w:val="20"/>
        </w:rPr>
        <w:t>並沒有直接跟</w:t>
      </w:r>
      <w:r w:rsidRPr="00621FBD">
        <w:rPr>
          <w:rFonts w:ascii="標楷體" w:eastAsia="標楷體" w:hAnsi="標楷體" w:hint="eastAsia"/>
          <w:sz w:val="20"/>
          <w:szCs w:val="20"/>
        </w:rPr>
        <w:t>農夫</w:t>
      </w:r>
      <w:r w:rsidRPr="00621FBD">
        <w:rPr>
          <w:rFonts w:ascii="標楷體" w:eastAsia="標楷體" w:hAnsi="標楷體"/>
          <w:sz w:val="20"/>
          <w:szCs w:val="20"/>
        </w:rPr>
        <w:t>溝通，</w:t>
      </w:r>
      <w:r w:rsidRPr="00621FBD">
        <w:rPr>
          <w:rFonts w:ascii="標楷體" w:eastAsia="標楷體" w:hAnsi="標楷體" w:hint="eastAsia"/>
          <w:sz w:val="20"/>
          <w:szCs w:val="20"/>
        </w:rPr>
        <w:t>決定依照</w:t>
      </w:r>
      <w:r w:rsidRPr="00621FBD">
        <w:rPr>
          <w:rFonts w:ascii="標楷體" w:eastAsia="標楷體" w:hAnsi="標楷體"/>
          <w:sz w:val="20"/>
          <w:szCs w:val="20"/>
        </w:rPr>
        <w:t>加保扶專書最後一</w:t>
      </w:r>
      <w:r w:rsidRPr="00621FBD">
        <w:rPr>
          <w:rFonts w:ascii="標楷體" w:eastAsia="標楷體" w:hAnsi="標楷體" w:hint="eastAsia"/>
          <w:sz w:val="20"/>
          <w:szCs w:val="20"/>
        </w:rPr>
        <w:t>章</w:t>
      </w:r>
      <w:r w:rsidR="00C3331A">
        <w:rPr>
          <w:rFonts w:ascii="標楷體" w:eastAsia="標楷體" w:hAnsi="標楷體" w:hint="eastAsia"/>
          <w:sz w:val="20"/>
          <w:szCs w:val="20"/>
        </w:rPr>
        <w:t>的</w:t>
      </w:r>
      <w:r w:rsidRPr="00621FBD">
        <w:rPr>
          <w:rFonts w:ascii="標楷體" w:eastAsia="標楷體" w:hAnsi="標楷體" w:hint="eastAsia"/>
          <w:sz w:val="20"/>
          <w:szCs w:val="20"/>
        </w:rPr>
        <w:t>建議</w:t>
      </w:r>
      <w:r w:rsidR="00C3331A">
        <w:rPr>
          <w:rFonts w:ascii="標楷體" w:eastAsia="標楷體" w:hAnsi="標楷體" w:hint="eastAsia"/>
          <w:sz w:val="20"/>
          <w:szCs w:val="20"/>
        </w:rPr>
        <w:t>，將發現大量死鳥的消息</w:t>
      </w:r>
      <w:r w:rsidR="00BA2388" w:rsidRPr="00621FBD">
        <w:rPr>
          <w:rFonts w:ascii="標楷體" w:eastAsia="標楷體" w:hAnsi="標楷體" w:hint="eastAsia"/>
          <w:sz w:val="20"/>
          <w:szCs w:val="20"/>
        </w:rPr>
        <w:t>透過</w:t>
      </w:r>
      <w:r w:rsidR="00C3331A">
        <w:rPr>
          <w:rFonts w:ascii="標楷體" w:eastAsia="標楷體" w:hAnsi="標楷體" w:hint="eastAsia"/>
          <w:sz w:val="20"/>
          <w:szCs w:val="20"/>
        </w:rPr>
        <w:t>媒體廣為宣傳</w:t>
      </w:r>
      <w:r w:rsidRPr="00621FBD">
        <w:rPr>
          <w:rFonts w:ascii="標楷體" w:eastAsia="標楷體" w:hAnsi="標楷體" w:hint="eastAsia"/>
          <w:sz w:val="20"/>
          <w:szCs w:val="20"/>
        </w:rPr>
        <w:t>。林惠珊說：「</w:t>
      </w:r>
      <w:r w:rsidRPr="00621FBD">
        <w:rPr>
          <w:rFonts w:ascii="標楷體" w:eastAsia="標楷體" w:hAnsi="標楷體"/>
          <w:sz w:val="20"/>
          <w:szCs w:val="20"/>
        </w:rPr>
        <w:t>我看了</w:t>
      </w:r>
      <w:r w:rsidR="001E3FD8">
        <w:rPr>
          <w:rFonts w:ascii="標楷體" w:eastAsia="標楷體" w:hAnsi="標楷體" w:hint="eastAsia"/>
          <w:sz w:val="20"/>
          <w:szCs w:val="20"/>
        </w:rPr>
        <w:t>書的建議就</w:t>
      </w:r>
      <w:r w:rsidRPr="00621FBD">
        <w:rPr>
          <w:rFonts w:ascii="標楷體" w:eastAsia="標楷體" w:hAnsi="標楷體"/>
          <w:sz w:val="20"/>
          <w:szCs w:val="20"/>
        </w:rPr>
        <w:t>只想翻桌，鳥都死一大堆了，叫我</w:t>
      </w:r>
      <w:r w:rsidR="004B7E54">
        <w:rPr>
          <w:rFonts w:ascii="標楷體" w:eastAsia="標楷體" w:hAnsi="標楷體" w:hint="eastAsia"/>
          <w:sz w:val="20"/>
          <w:szCs w:val="20"/>
        </w:rPr>
        <w:t>們</w:t>
      </w:r>
      <w:r w:rsidRPr="00621FBD">
        <w:rPr>
          <w:rFonts w:ascii="標楷體" w:eastAsia="標楷體" w:hAnsi="標楷體"/>
          <w:sz w:val="20"/>
          <w:szCs w:val="20"/>
        </w:rPr>
        <w:t>去</w:t>
      </w:r>
      <w:r w:rsidR="004B7E54">
        <w:rPr>
          <w:rFonts w:ascii="標楷體" w:eastAsia="標楷體" w:hAnsi="標楷體" w:hint="eastAsia"/>
          <w:sz w:val="20"/>
          <w:szCs w:val="20"/>
        </w:rPr>
        <w:t>宣傳</w:t>
      </w:r>
      <w:r w:rsidR="004B7E54">
        <w:rPr>
          <w:rFonts w:ascii="標楷體" w:eastAsia="標楷體" w:hAnsi="標楷體"/>
          <w:sz w:val="20"/>
          <w:szCs w:val="20"/>
        </w:rPr>
        <w:t>推廣</w:t>
      </w:r>
      <w:r w:rsidR="004B7E54">
        <w:rPr>
          <w:rFonts w:ascii="標楷體" w:eastAsia="標楷體" w:hAnsi="標楷體" w:hint="eastAsia"/>
          <w:sz w:val="20"/>
          <w:szCs w:val="20"/>
        </w:rPr>
        <w:t>。書</w:t>
      </w:r>
      <w:r w:rsidRPr="00621FBD">
        <w:rPr>
          <w:rFonts w:ascii="標楷體" w:eastAsia="標楷體" w:hAnsi="標楷體"/>
          <w:sz w:val="20"/>
          <w:szCs w:val="20"/>
        </w:rPr>
        <w:t>裡面寫說</w:t>
      </w:r>
      <w:r w:rsidR="0071464D">
        <w:rPr>
          <w:rFonts w:ascii="標楷體" w:eastAsia="標楷體" w:hAnsi="標楷體" w:hint="eastAsia"/>
          <w:sz w:val="20"/>
          <w:szCs w:val="20"/>
        </w:rPr>
        <w:t>若</w:t>
      </w:r>
      <w:r w:rsidRPr="00621FBD">
        <w:rPr>
          <w:rFonts w:ascii="標楷體" w:eastAsia="標楷體" w:hAnsi="標楷體"/>
          <w:sz w:val="20"/>
          <w:szCs w:val="20"/>
        </w:rPr>
        <w:t>要</w:t>
      </w:r>
      <w:r w:rsidR="00CB0715">
        <w:rPr>
          <w:rFonts w:ascii="標楷體" w:eastAsia="標楷體" w:hAnsi="標楷體" w:hint="eastAsia"/>
          <w:sz w:val="20"/>
          <w:szCs w:val="20"/>
        </w:rPr>
        <w:t>向</w:t>
      </w:r>
      <w:r w:rsidRPr="00621FBD">
        <w:rPr>
          <w:rFonts w:ascii="標楷體" w:eastAsia="標楷體" w:hAnsi="標楷體"/>
          <w:sz w:val="20"/>
          <w:szCs w:val="20"/>
        </w:rPr>
        <w:t>公部門做推廣，</w:t>
      </w:r>
      <w:r w:rsidR="0071464D">
        <w:rPr>
          <w:rFonts w:ascii="標楷體" w:eastAsia="標楷體" w:hAnsi="標楷體" w:hint="eastAsia"/>
          <w:sz w:val="20"/>
          <w:szCs w:val="20"/>
        </w:rPr>
        <w:t>之後</w:t>
      </w:r>
      <w:r w:rsidR="00CB0715">
        <w:rPr>
          <w:rFonts w:ascii="標楷體" w:eastAsia="標楷體" w:hAnsi="標楷體" w:hint="eastAsia"/>
          <w:sz w:val="20"/>
          <w:szCs w:val="20"/>
        </w:rPr>
        <w:t>向</w:t>
      </w:r>
      <w:r w:rsidRPr="00621FBD">
        <w:rPr>
          <w:rFonts w:ascii="標楷體" w:eastAsia="標楷體" w:hAnsi="標楷體"/>
          <w:sz w:val="20"/>
          <w:szCs w:val="20"/>
        </w:rPr>
        <w:t>農民做推廣，</w:t>
      </w:r>
      <w:r w:rsidR="0071464D">
        <w:rPr>
          <w:rFonts w:ascii="標楷體" w:eastAsia="標楷體" w:hAnsi="標楷體" w:hint="eastAsia"/>
          <w:sz w:val="20"/>
          <w:szCs w:val="20"/>
        </w:rPr>
        <w:t>一定要先</w:t>
      </w:r>
      <w:r w:rsidR="0071464D">
        <w:rPr>
          <w:rFonts w:ascii="標楷體" w:eastAsia="標楷體" w:hAnsi="標楷體"/>
          <w:sz w:val="20"/>
          <w:szCs w:val="20"/>
        </w:rPr>
        <w:t>從媒體</w:t>
      </w:r>
      <w:r w:rsidRPr="00621FBD">
        <w:rPr>
          <w:rFonts w:ascii="標楷體" w:eastAsia="標楷體" w:hAnsi="標楷體"/>
          <w:sz w:val="20"/>
          <w:szCs w:val="20"/>
        </w:rPr>
        <w:t>做推廣，最後</w:t>
      </w:r>
      <w:r w:rsidR="0071464D">
        <w:rPr>
          <w:rFonts w:ascii="標楷體" w:eastAsia="標楷體" w:hAnsi="標楷體" w:hint="eastAsia"/>
          <w:sz w:val="20"/>
          <w:szCs w:val="20"/>
        </w:rPr>
        <w:t>推廣的對象才是</w:t>
      </w:r>
      <w:r w:rsidRPr="00621FBD">
        <w:rPr>
          <w:rFonts w:ascii="標楷體" w:eastAsia="標楷體" w:hAnsi="標楷體"/>
          <w:sz w:val="20"/>
          <w:szCs w:val="20"/>
        </w:rPr>
        <w:t>消費者</w:t>
      </w:r>
      <w:r w:rsidRPr="00621FBD">
        <w:rPr>
          <w:rFonts w:ascii="標楷體" w:eastAsia="標楷體" w:hAnsi="標楷體" w:hint="eastAsia"/>
          <w:sz w:val="20"/>
          <w:szCs w:val="20"/>
        </w:rPr>
        <w:t>。」</w:t>
      </w:r>
      <w:r w:rsidR="00A90348">
        <w:rPr>
          <w:rFonts w:ascii="標楷體" w:eastAsia="標楷體" w:hAnsi="標楷體" w:hint="eastAsia"/>
          <w:sz w:val="20"/>
          <w:szCs w:val="20"/>
        </w:rPr>
        <w:t>為透過</w:t>
      </w:r>
      <w:r w:rsidRPr="00621FBD">
        <w:rPr>
          <w:rFonts w:ascii="標楷體" w:eastAsia="標楷體" w:hAnsi="標楷體"/>
          <w:sz w:val="20"/>
          <w:szCs w:val="20"/>
        </w:rPr>
        <w:t>媒體</w:t>
      </w:r>
      <w:r w:rsidRPr="00621FBD">
        <w:rPr>
          <w:rFonts w:ascii="標楷體" w:eastAsia="標楷體" w:hAnsi="標楷體" w:hint="eastAsia"/>
          <w:sz w:val="20"/>
          <w:szCs w:val="20"/>
        </w:rPr>
        <w:t>報導</w:t>
      </w:r>
      <w:r w:rsidRPr="00621FBD">
        <w:rPr>
          <w:rFonts w:ascii="標楷體" w:eastAsia="標楷體" w:hAnsi="標楷體"/>
          <w:sz w:val="20"/>
          <w:szCs w:val="20"/>
        </w:rPr>
        <w:t>，</w:t>
      </w:r>
      <w:r w:rsidR="00A90348">
        <w:rPr>
          <w:rFonts w:ascii="標楷體" w:eastAsia="標楷體" w:hAnsi="標楷體" w:hint="eastAsia"/>
          <w:sz w:val="20"/>
          <w:szCs w:val="20"/>
        </w:rPr>
        <w:t>研究室成員努力</w:t>
      </w:r>
      <w:r w:rsidRPr="00621FBD">
        <w:rPr>
          <w:rFonts w:ascii="標楷體" w:eastAsia="標楷體" w:hAnsi="標楷體" w:hint="eastAsia"/>
          <w:sz w:val="20"/>
          <w:szCs w:val="20"/>
        </w:rPr>
        <w:t>撰寫</w:t>
      </w:r>
      <w:r w:rsidRPr="00621FBD">
        <w:rPr>
          <w:rFonts w:ascii="標楷體" w:eastAsia="標楷體" w:hAnsi="標楷體"/>
          <w:sz w:val="20"/>
          <w:szCs w:val="20"/>
        </w:rPr>
        <w:t>非常多</w:t>
      </w:r>
      <w:r w:rsidR="00A90348">
        <w:rPr>
          <w:rFonts w:ascii="標楷體" w:eastAsia="標楷體" w:hAnsi="標楷體" w:hint="eastAsia"/>
          <w:sz w:val="20"/>
          <w:szCs w:val="20"/>
        </w:rPr>
        <w:t>篇新聞稿與</w:t>
      </w:r>
      <w:r w:rsidRPr="00621FBD">
        <w:rPr>
          <w:rFonts w:ascii="標楷體" w:eastAsia="標楷體" w:hAnsi="標楷體"/>
          <w:sz w:val="20"/>
          <w:szCs w:val="20"/>
        </w:rPr>
        <w:t>文章，</w:t>
      </w:r>
      <w:r w:rsidR="00A90348">
        <w:rPr>
          <w:rFonts w:ascii="標楷體" w:eastAsia="標楷體" w:hAnsi="標楷體" w:hint="eastAsia"/>
          <w:sz w:val="20"/>
          <w:szCs w:val="20"/>
        </w:rPr>
        <w:t>將</w:t>
      </w:r>
      <w:r w:rsidR="00BA2388" w:rsidRPr="00621FBD">
        <w:rPr>
          <w:rFonts w:ascii="標楷體" w:eastAsia="標楷體" w:hAnsi="標楷體" w:hint="eastAsia"/>
          <w:sz w:val="20"/>
          <w:szCs w:val="20"/>
        </w:rPr>
        <w:t>農藥加保扶毒死三千隻鳥</w:t>
      </w:r>
      <w:r w:rsidRPr="00621FBD">
        <w:rPr>
          <w:rFonts w:ascii="標楷體" w:eastAsia="標楷體" w:hAnsi="標楷體"/>
          <w:sz w:val="20"/>
          <w:szCs w:val="20"/>
        </w:rPr>
        <w:t>，</w:t>
      </w:r>
      <w:r w:rsidR="00BA2388" w:rsidRPr="00621FBD">
        <w:rPr>
          <w:rFonts w:ascii="標楷體" w:eastAsia="標楷體" w:hAnsi="標楷體" w:hint="eastAsia"/>
          <w:sz w:val="20"/>
          <w:szCs w:val="20"/>
        </w:rPr>
        <w:t>也造成吃了鳥屍的黑鳶間接中毒死亡</w:t>
      </w:r>
      <w:r w:rsidR="00A90348">
        <w:rPr>
          <w:rFonts w:ascii="標楷體" w:eastAsia="標楷體" w:hAnsi="標楷體" w:hint="eastAsia"/>
          <w:sz w:val="20"/>
          <w:szCs w:val="20"/>
        </w:rPr>
        <w:t>的消息傳播出去</w:t>
      </w:r>
      <w:r w:rsidR="00BA2388" w:rsidRPr="00621FBD">
        <w:rPr>
          <w:rFonts w:ascii="標楷體" w:eastAsia="標楷體" w:hAnsi="標楷體" w:hint="eastAsia"/>
          <w:sz w:val="20"/>
          <w:szCs w:val="20"/>
        </w:rPr>
        <w:t>。</w:t>
      </w:r>
    </w:p>
    <w:p w:rsidR="00522094" w:rsidRPr="00522094" w:rsidRDefault="00522094" w:rsidP="00522094">
      <w:pPr>
        <w:pStyle w:val="af1"/>
        <w:rPr>
          <w:rFonts w:ascii="標楷體" w:eastAsia="標楷體" w:hAnsi="標楷體"/>
          <w:b/>
          <w:sz w:val="20"/>
          <w:szCs w:val="20"/>
        </w:rPr>
      </w:pPr>
      <w:r w:rsidRPr="00522094">
        <w:rPr>
          <w:rFonts w:ascii="標楷體" w:eastAsia="標楷體" w:hAnsi="標楷體" w:hint="eastAsia"/>
          <w:b/>
          <w:sz w:val="20"/>
          <w:szCs w:val="20"/>
        </w:rPr>
        <w:t>第三回：公部門與農民受到輿論龐大的壓力</w:t>
      </w:r>
      <w:r w:rsidR="007E7B59">
        <w:rPr>
          <w:rFonts w:ascii="標楷體" w:eastAsia="標楷體" w:hAnsi="標楷體" w:hint="eastAsia"/>
          <w:b/>
          <w:sz w:val="20"/>
          <w:szCs w:val="20"/>
        </w:rPr>
        <w:t>而嘗試改變</w:t>
      </w:r>
    </w:p>
    <w:p w:rsidR="00231D64" w:rsidRDefault="00F3498E" w:rsidP="00CF1962">
      <w:pPr>
        <w:pStyle w:val="af1"/>
        <w:ind w:firstLine="480"/>
        <w:rPr>
          <w:rFonts w:ascii="標楷體" w:eastAsia="標楷體" w:hAnsi="標楷體"/>
          <w:sz w:val="20"/>
          <w:szCs w:val="20"/>
        </w:rPr>
      </w:pPr>
      <w:r>
        <w:rPr>
          <w:rFonts w:ascii="標楷體" w:eastAsia="標楷體" w:hAnsi="標楷體" w:hint="eastAsia"/>
          <w:sz w:val="20"/>
          <w:szCs w:val="20"/>
        </w:rPr>
        <w:t>「</w:t>
      </w:r>
      <w:r w:rsidR="00D033BA">
        <w:rPr>
          <w:rFonts w:ascii="標楷體" w:eastAsia="標楷體" w:hAnsi="標楷體" w:hint="eastAsia"/>
          <w:sz w:val="20"/>
          <w:szCs w:val="20"/>
        </w:rPr>
        <w:t>我</w:t>
      </w:r>
      <w:r w:rsidR="00D033BA" w:rsidRPr="00D033BA">
        <w:rPr>
          <w:rFonts w:ascii="標楷體" w:eastAsia="標楷體" w:hAnsi="標楷體" w:hint="eastAsia"/>
          <w:sz w:val="20"/>
          <w:szCs w:val="20"/>
        </w:rPr>
        <w:t>是鄉下小孩子長大的，我們</w:t>
      </w:r>
      <w:r w:rsidR="00D033BA">
        <w:rPr>
          <w:rFonts w:ascii="標楷體" w:eastAsia="標楷體" w:hAnsi="標楷體" w:hint="eastAsia"/>
          <w:sz w:val="20"/>
          <w:szCs w:val="20"/>
        </w:rPr>
        <w:t>家</w:t>
      </w:r>
      <w:r w:rsidR="00D033BA" w:rsidRPr="00D033BA">
        <w:rPr>
          <w:rFonts w:ascii="標楷體" w:eastAsia="標楷體" w:hAnsi="標楷體" w:hint="eastAsia"/>
          <w:sz w:val="20"/>
          <w:szCs w:val="20"/>
        </w:rPr>
        <w:t>是種田的，我可以跟你們講，我很討厭鳥，因為我們種稻。</w:t>
      </w:r>
      <w:r w:rsidR="00522094" w:rsidRPr="00F3498E">
        <w:rPr>
          <w:rFonts w:ascii="標楷體" w:eastAsia="標楷體" w:hAnsi="標楷體" w:hint="eastAsia"/>
          <w:sz w:val="20"/>
          <w:szCs w:val="20"/>
        </w:rPr>
        <w:t>從早期的農家生活以來，</w:t>
      </w:r>
      <w:r>
        <w:rPr>
          <w:rFonts w:ascii="標楷體" w:eastAsia="標楷體" w:hAnsi="標楷體" w:hint="eastAsia"/>
          <w:sz w:val="20"/>
          <w:szCs w:val="20"/>
        </w:rPr>
        <w:t>農家厭鳥</w:t>
      </w:r>
      <w:r w:rsidR="00522094" w:rsidRPr="00F3498E">
        <w:rPr>
          <w:rFonts w:ascii="標楷體" w:eastAsia="標楷體" w:hAnsi="標楷體" w:hint="eastAsia"/>
          <w:sz w:val="20"/>
          <w:szCs w:val="20"/>
        </w:rPr>
        <w:t>的觀念始終</w:t>
      </w:r>
      <w:r>
        <w:rPr>
          <w:rFonts w:ascii="標楷體" w:eastAsia="標楷體" w:hAnsi="標楷體" w:hint="eastAsia"/>
          <w:sz w:val="20"/>
          <w:szCs w:val="20"/>
        </w:rPr>
        <w:t>存在</w:t>
      </w:r>
      <w:r w:rsidR="00522094" w:rsidRPr="00F3498E">
        <w:rPr>
          <w:rFonts w:ascii="標楷體" w:eastAsia="標楷體" w:hAnsi="標楷體" w:hint="eastAsia"/>
          <w:sz w:val="20"/>
          <w:szCs w:val="20"/>
        </w:rPr>
        <w:t>。隨台灣農業經濟發展，農家在農地毒鳥是很正常平凡的事情</w:t>
      </w:r>
      <w:r>
        <w:rPr>
          <w:rFonts w:ascii="標楷體" w:eastAsia="標楷體" w:hAnsi="標楷體" w:hint="eastAsia"/>
          <w:sz w:val="20"/>
          <w:szCs w:val="20"/>
        </w:rPr>
        <w:t>。</w:t>
      </w:r>
      <w:r w:rsidR="005D5EFA">
        <w:rPr>
          <w:rFonts w:ascii="標楷體" w:eastAsia="標楷體" w:hAnsi="標楷體" w:hint="eastAsia"/>
          <w:sz w:val="20"/>
          <w:szCs w:val="20"/>
        </w:rPr>
        <w:t>但是那次我先看到報紙大大標題說屏東是鳥的殺戮戰場，一大堆鳥死在那裡，我看到很震撼</w:t>
      </w:r>
      <w:r w:rsidR="005D5EFA">
        <w:rPr>
          <w:rFonts w:ascii="標楷體" w:eastAsia="標楷體" w:hAnsi="標楷體"/>
          <w:sz w:val="20"/>
          <w:szCs w:val="20"/>
        </w:rPr>
        <w:t>…</w:t>
      </w:r>
      <w:r>
        <w:rPr>
          <w:rFonts w:ascii="標楷體" w:eastAsia="標楷體" w:hAnsi="標楷體" w:hint="eastAsia"/>
          <w:sz w:val="20"/>
          <w:szCs w:val="20"/>
        </w:rPr>
        <w:t>」</w:t>
      </w:r>
      <w:r w:rsidR="00522094" w:rsidRPr="00522094">
        <w:rPr>
          <w:rFonts w:ascii="標楷體" w:eastAsia="標楷體" w:hAnsi="標楷體" w:hint="eastAsia"/>
          <w:sz w:val="20"/>
          <w:szCs w:val="20"/>
        </w:rPr>
        <w:t>現任行政院農業委員會農糧署南區分署長姚志旺</w:t>
      </w:r>
      <w:r w:rsidR="005D5EFA">
        <w:rPr>
          <w:rFonts w:ascii="標楷體" w:eastAsia="標楷體" w:hAnsi="標楷體" w:hint="eastAsia"/>
          <w:sz w:val="20"/>
          <w:szCs w:val="20"/>
        </w:rPr>
        <w:t>回憶</w:t>
      </w:r>
      <w:r w:rsidR="00522094" w:rsidRPr="00522094">
        <w:rPr>
          <w:rFonts w:ascii="標楷體" w:eastAsia="標楷體" w:hAnsi="標楷體" w:hint="eastAsia"/>
          <w:sz w:val="20"/>
          <w:szCs w:val="20"/>
        </w:rPr>
        <w:t>。</w:t>
      </w:r>
      <w:r w:rsidRPr="00F3498E">
        <w:rPr>
          <w:rFonts w:eastAsia="標楷體"/>
          <w:sz w:val="20"/>
          <w:szCs w:val="20"/>
        </w:rPr>
        <w:t>2013</w:t>
      </w:r>
      <w:r w:rsidR="00522094" w:rsidRPr="00522094">
        <w:rPr>
          <w:rFonts w:ascii="標楷體" w:eastAsia="標楷體" w:hAnsi="標楷體" w:hint="eastAsia"/>
          <w:sz w:val="20"/>
          <w:szCs w:val="20"/>
        </w:rPr>
        <w:t>年</w:t>
      </w:r>
      <w:r w:rsidR="00522094" w:rsidRPr="00F3498E">
        <w:rPr>
          <w:rFonts w:eastAsia="標楷體"/>
          <w:sz w:val="20"/>
          <w:szCs w:val="20"/>
        </w:rPr>
        <w:t>1</w:t>
      </w:r>
      <w:r w:rsidR="00CF1962">
        <w:rPr>
          <w:rFonts w:eastAsia="標楷體" w:hint="eastAsia"/>
          <w:sz w:val="20"/>
          <w:szCs w:val="20"/>
        </w:rPr>
        <w:t>0</w:t>
      </w:r>
      <w:r w:rsidR="00522094" w:rsidRPr="00522094">
        <w:rPr>
          <w:rFonts w:ascii="標楷體" w:eastAsia="標楷體" w:hAnsi="標楷體" w:hint="eastAsia"/>
          <w:sz w:val="20"/>
          <w:szCs w:val="20"/>
        </w:rPr>
        <w:t>月在農業大縣屏東</w:t>
      </w:r>
      <w:r>
        <w:rPr>
          <w:rFonts w:ascii="標楷體" w:eastAsia="標楷體" w:hAnsi="標楷體" w:hint="eastAsia"/>
          <w:sz w:val="20"/>
          <w:szCs w:val="20"/>
        </w:rPr>
        <w:t>發現</w:t>
      </w:r>
      <w:r w:rsidR="00522094" w:rsidRPr="00522094">
        <w:rPr>
          <w:rFonts w:ascii="標楷體" w:eastAsia="標楷體" w:hAnsi="標楷體" w:hint="eastAsia"/>
          <w:sz w:val="20"/>
          <w:szCs w:val="20"/>
        </w:rPr>
        <w:t>大量鳥類中毒而亡，成千鳥禽屍體散佈在</w:t>
      </w:r>
      <w:r>
        <w:rPr>
          <w:rFonts w:ascii="標楷體" w:eastAsia="標楷體" w:hAnsi="標楷體" w:hint="eastAsia"/>
          <w:sz w:val="20"/>
          <w:szCs w:val="20"/>
        </w:rPr>
        <w:t>崁頂的</w:t>
      </w:r>
      <w:r w:rsidR="00522094" w:rsidRPr="00522094">
        <w:rPr>
          <w:rFonts w:ascii="標楷體" w:eastAsia="標楷體" w:hAnsi="標楷體" w:hint="eastAsia"/>
          <w:sz w:val="20"/>
          <w:szCs w:val="20"/>
        </w:rPr>
        <w:t>農地上，鳥類因</w:t>
      </w:r>
      <w:r>
        <w:rPr>
          <w:rFonts w:ascii="標楷體" w:eastAsia="標楷體" w:hAnsi="標楷體" w:hint="eastAsia"/>
          <w:sz w:val="20"/>
          <w:szCs w:val="20"/>
        </w:rPr>
        <w:t>啄</w:t>
      </w:r>
      <w:r w:rsidR="00522094" w:rsidRPr="00522094">
        <w:rPr>
          <w:rFonts w:ascii="標楷體" w:eastAsia="標楷體" w:hAnsi="標楷體" w:hint="eastAsia"/>
          <w:sz w:val="20"/>
          <w:szCs w:val="20"/>
        </w:rPr>
        <w:t>食</w:t>
      </w:r>
      <w:r>
        <w:rPr>
          <w:rFonts w:ascii="標楷體" w:eastAsia="標楷體" w:hAnsi="標楷體" w:hint="eastAsia"/>
          <w:sz w:val="20"/>
          <w:szCs w:val="20"/>
        </w:rPr>
        <w:t>拌入</w:t>
      </w:r>
      <w:r w:rsidR="00522094" w:rsidRPr="00522094">
        <w:rPr>
          <w:rFonts w:ascii="標楷體" w:eastAsia="標楷體" w:hAnsi="標楷體" w:hint="eastAsia"/>
          <w:sz w:val="20"/>
          <w:szCs w:val="20"/>
        </w:rPr>
        <w:t>劇毒農藥</w:t>
      </w:r>
      <w:r>
        <w:rPr>
          <w:rFonts w:ascii="標楷體" w:eastAsia="標楷體" w:hAnsi="標楷體" w:hint="eastAsia"/>
          <w:sz w:val="20"/>
          <w:szCs w:val="20"/>
        </w:rPr>
        <w:t>加保扶的稻穀而</w:t>
      </w:r>
      <w:r w:rsidR="00522094" w:rsidRPr="00522094">
        <w:rPr>
          <w:rFonts w:ascii="標楷體" w:eastAsia="標楷體" w:hAnsi="標楷體" w:hint="eastAsia"/>
          <w:sz w:val="20"/>
          <w:szCs w:val="20"/>
        </w:rPr>
        <w:t>死亡</w:t>
      </w:r>
      <w:r w:rsidR="005D5EFA">
        <w:rPr>
          <w:rFonts w:ascii="標楷體" w:eastAsia="標楷體" w:hAnsi="標楷體" w:hint="eastAsia"/>
          <w:sz w:val="20"/>
          <w:szCs w:val="20"/>
        </w:rPr>
        <w:t>，相關</w:t>
      </w:r>
      <w:r w:rsidR="004A0B8C">
        <w:rPr>
          <w:rFonts w:ascii="標楷體" w:eastAsia="標楷體" w:hAnsi="標楷體" w:hint="eastAsia"/>
          <w:sz w:val="20"/>
          <w:szCs w:val="20"/>
        </w:rPr>
        <w:t>媒體報導立刻引起社會大眾批評以及對</w:t>
      </w:r>
      <w:r w:rsidR="00522094" w:rsidRPr="00522094">
        <w:rPr>
          <w:rFonts w:ascii="標楷體" w:eastAsia="標楷體" w:hAnsi="標楷體" w:hint="eastAsia"/>
          <w:sz w:val="20"/>
          <w:szCs w:val="20"/>
        </w:rPr>
        <w:t>生態</w:t>
      </w:r>
      <w:r w:rsidR="004A0B8C">
        <w:rPr>
          <w:rFonts w:ascii="標楷體" w:eastAsia="標楷體" w:hAnsi="標楷體" w:hint="eastAsia"/>
          <w:sz w:val="20"/>
          <w:szCs w:val="20"/>
        </w:rPr>
        <w:t>與食安</w:t>
      </w:r>
      <w:r w:rsidR="00522094" w:rsidRPr="00522094">
        <w:rPr>
          <w:rFonts w:ascii="標楷體" w:eastAsia="標楷體" w:hAnsi="標楷體" w:hint="eastAsia"/>
          <w:sz w:val="20"/>
          <w:szCs w:val="20"/>
        </w:rPr>
        <w:t>的關注</w:t>
      </w:r>
      <w:r w:rsidR="004A0B8C">
        <w:rPr>
          <w:rFonts w:ascii="標楷體" w:eastAsia="標楷體" w:hAnsi="標楷體" w:hint="eastAsia"/>
          <w:sz w:val="20"/>
          <w:szCs w:val="20"/>
        </w:rPr>
        <w:t>，</w:t>
      </w:r>
      <w:r w:rsidR="00522094" w:rsidRPr="00522094">
        <w:rPr>
          <w:rFonts w:ascii="標楷體" w:eastAsia="標楷體" w:hAnsi="標楷體" w:hint="eastAsia"/>
          <w:sz w:val="20"/>
          <w:szCs w:val="20"/>
        </w:rPr>
        <w:t>無疑地也</w:t>
      </w:r>
      <w:r w:rsidR="004A0B8C">
        <w:rPr>
          <w:rFonts w:ascii="標楷體" w:eastAsia="標楷體" w:hAnsi="標楷體" w:hint="eastAsia"/>
          <w:sz w:val="20"/>
          <w:szCs w:val="20"/>
        </w:rPr>
        <w:t>立刻</w:t>
      </w:r>
      <w:r w:rsidR="00522094" w:rsidRPr="00522094">
        <w:rPr>
          <w:rFonts w:ascii="標楷體" w:eastAsia="標楷體" w:hAnsi="標楷體" w:hint="eastAsia"/>
          <w:sz w:val="20"/>
          <w:szCs w:val="20"/>
        </w:rPr>
        <w:t>牽動地方政府相關單位</w:t>
      </w:r>
      <w:r w:rsidR="00844133">
        <w:rPr>
          <w:rFonts w:ascii="標楷體" w:eastAsia="標楷體" w:hAnsi="標楷體" w:hint="eastAsia"/>
          <w:sz w:val="20"/>
          <w:szCs w:val="20"/>
        </w:rPr>
        <w:t>的神經</w:t>
      </w:r>
      <w:r w:rsidR="00522094" w:rsidRPr="00522094">
        <w:rPr>
          <w:rFonts w:ascii="標楷體" w:eastAsia="標楷體" w:hAnsi="標楷體" w:hint="eastAsia"/>
          <w:sz w:val="20"/>
          <w:szCs w:val="20"/>
        </w:rPr>
        <w:t>。時</w:t>
      </w:r>
      <w:r w:rsidR="006A192F">
        <w:rPr>
          <w:rFonts w:ascii="標楷體" w:eastAsia="標楷體" w:hAnsi="標楷體" w:hint="eastAsia"/>
          <w:sz w:val="20"/>
          <w:szCs w:val="20"/>
        </w:rPr>
        <w:t>任</w:t>
      </w:r>
      <w:r w:rsidR="00522094" w:rsidRPr="00522094">
        <w:rPr>
          <w:rFonts w:ascii="標楷體" w:eastAsia="標楷體" w:hAnsi="標楷體" w:hint="eastAsia"/>
          <w:sz w:val="20"/>
          <w:szCs w:val="20"/>
        </w:rPr>
        <w:t>屏東市政府農業處副處長姚志旺</w:t>
      </w:r>
      <w:r w:rsidR="00B74D76">
        <w:rPr>
          <w:rFonts w:ascii="標楷體" w:eastAsia="標楷體" w:hAnsi="標楷體" w:hint="eastAsia"/>
          <w:sz w:val="20"/>
          <w:szCs w:val="20"/>
        </w:rPr>
        <w:t>立刻</w:t>
      </w:r>
      <w:r w:rsidR="00844133">
        <w:rPr>
          <w:rFonts w:ascii="標楷體" w:eastAsia="標楷體" w:hAnsi="標楷體" w:hint="eastAsia"/>
          <w:sz w:val="20"/>
          <w:szCs w:val="20"/>
        </w:rPr>
        <w:t>請同仁進行了解，</w:t>
      </w:r>
      <w:r w:rsidR="00522094" w:rsidRPr="00522094">
        <w:rPr>
          <w:rFonts w:ascii="標楷體" w:eastAsia="標楷體" w:hAnsi="標楷體" w:hint="eastAsia"/>
          <w:sz w:val="20"/>
          <w:szCs w:val="20"/>
        </w:rPr>
        <w:t>研究</w:t>
      </w:r>
      <w:r w:rsidR="00B74D76">
        <w:rPr>
          <w:rFonts w:ascii="標楷體" w:eastAsia="標楷體" w:hAnsi="標楷體" w:hint="eastAsia"/>
          <w:sz w:val="20"/>
          <w:szCs w:val="20"/>
        </w:rPr>
        <w:t>室</w:t>
      </w:r>
      <w:r w:rsidR="00963624">
        <w:rPr>
          <w:rFonts w:ascii="標楷體" w:eastAsia="標楷體" w:hAnsi="標楷體" w:hint="eastAsia"/>
          <w:sz w:val="20"/>
          <w:szCs w:val="20"/>
        </w:rPr>
        <w:t>提議可以到現場看一下</w:t>
      </w:r>
      <w:r w:rsidR="00522094" w:rsidRPr="00522094">
        <w:rPr>
          <w:rFonts w:ascii="標楷體" w:eastAsia="標楷體" w:hAnsi="標楷體" w:hint="eastAsia"/>
          <w:sz w:val="20"/>
          <w:szCs w:val="20"/>
        </w:rPr>
        <w:t>，</w:t>
      </w:r>
      <w:r w:rsidR="00963624">
        <w:rPr>
          <w:rFonts w:ascii="標楷體" w:eastAsia="標楷體" w:hAnsi="標楷體" w:hint="eastAsia"/>
          <w:sz w:val="20"/>
          <w:szCs w:val="20"/>
        </w:rPr>
        <w:t>因此</w:t>
      </w:r>
      <w:r w:rsidR="007C535D">
        <w:rPr>
          <w:rFonts w:ascii="標楷體" w:eastAsia="標楷體" w:hAnsi="標楷體" w:hint="eastAsia"/>
          <w:sz w:val="20"/>
          <w:szCs w:val="20"/>
        </w:rPr>
        <w:t>姚志旺就</w:t>
      </w:r>
      <w:r w:rsidR="00B74D76">
        <w:rPr>
          <w:rFonts w:ascii="標楷體" w:eastAsia="標楷體" w:hAnsi="標楷體" w:hint="eastAsia"/>
          <w:sz w:val="20"/>
          <w:szCs w:val="20"/>
        </w:rPr>
        <w:t>召集農業處相關單位人員</w:t>
      </w:r>
      <w:r w:rsidR="00522094" w:rsidRPr="00522094">
        <w:rPr>
          <w:rFonts w:ascii="標楷體" w:eastAsia="標楷體" w:hAnsi="標楷體" w:hint="eastAsia"/>
          <w:sz w:val="20"/>
          <w:szCs w:val="20"/>
        </w:rPr>
        <w:t>會同農改場、農委會</w:t>
      </w:r>
      <w:r w:rsidR="00BE6709">
        <w:rPr>
          <w:rFonts w:ascii="標楷體" w:eastAsia="標楷體" w:hAnsi="標楷體" w:hint="eastAsia"/>
          <w:sz w:val="20"/>
          <w:szCs w:val="20"/>
        </w:rPr>
        <w:t>林務局、</w:t>
      </w:r>
      <w:r w:rsidR="00522094" w:rsidRPr="00522094">
        <w:rPr>
          <w:rFonts w:ascii="標楷體" w:eastAsia="標楷體" w:hAnsi="標楷體" w:hint="eastAsia"/>
          <w:sz w:val="20"/>
          <w:szCs w:val="20"/>
        </w:rPr>
        <w:t>農糧署南區分署共同會</w:t>
      </w:r>
      <w:r w:rsidR="00963624">
        <w:rPr>
          <w:rFonts w:ascii="標楷體" w:eastAsia="標楷體" w:hAnsi="標楷體" w:hint="eastAsia"/>
          <w:sz w:val="20"/>
          <w:szCs w:val="20"/>
        </w:rPr>
        <w:t>勘</w:t>
      </w:r>
      <w:r w:rsidR="00522094" w:rsidRPr="00522094">
        <w:rPr>
          <w:rFonts w:ascii="標楷體" w:eastAsia="標楷體" w:hAnsi="標楷體" w:hint="eastAsia"/>
          <w:sz w:val="20"/>
          <w:szCs w:val="20"/>
        </w:rPr>
        <w:t>現場。</w:t>
      </w:r>
      <w:r w:rsidR="00963624">
        <w:rPr>
          <w:rFonts w:ascii="標楷體" w:eastAsia="標楷體" w:hAnsi="標楷體" w:hint="eastAsia"/>
          <w:sz w:val="20"/>
          <w:szCs w:val="20"/>
        </w:rPr>
        <w:t>一到那塊農地，姚志</w:t>
      </w:r>
      <w:r w:rsidR="00963624">
        <w:rPr>
          <w:rFonts w:ascii="標楷體" w:eastAsia="標楷體" w:hAnsi="標楷體" w:hint="eastAsia"/>
          <w:sz w:val="20"/>
          <w:szCs w:val="20"/>
        </w:rPr>
        <w:lastRenderedPageBreak/>
        <w:t>旺</w:t>
      </w:r>
      <w:r w:rsidR="005641E5">
        <w:rPr>
          <w:rFonts w:ascii="標楷體" w:eastAsia="標楷體" w:hAnsi="標楷體" w:hint="eastAsia"/>
          <w:sz w:val="20"/>
          <w:szCs w:val="20"/>
        </w:rPr>
        <w:t>馬上</w:t>
      </w:r>
      <w:r w:rsidR="00522094" w:rsidRPr="00522094">
        <w:rPr>
          <w:rFonts w:ascii="標楷體" w:eastAsia="標楷體" w:hAnsi="標楷體" w:hint="eastAsia"/>
          <w:sz w:val="20"/>
          <w:szCs w:val="20"/>
        </w:rPr>
        <w:t>發現</w:t>
      </w:r>
      <w:r w:rsidR="00963624">
        <w:rPr>
          <w:rFonts w:ascii="標楷體" w:eastAsia="標楷體" w:hAnsi="標楷體" w:hint="eastAsia"/>
          <w:sz w:val="20"/>
          <w:szCs w:val="20"/>
        </w:rPr>
        <w:t>那塊地</w:t>
      </w:r>
      <w:r w:rsidR="00522094" w:rsidRPr="00522094">
        <w:rPr>
          <w:rFonts w:ascii="標楷體" w:eastAsia="標楷體" w:hAnsi="標楷體" w:hint="eastAsia"/>
          <w:sz w:val="20"/>
          <w:szCs w:val="20"/>
        </w:rPr>
        <w:t>是早期輔導農友林清源所擁有的紅豆農地，</w:t>
      </w:r>
      <w:r w:rsidR="00BC0CDB">
        <w:rPr>
          <w:rFonts w:ascii="標楷體" w:eastAsia="標楷體" w:hAnsi="標楷體" w:hint="eastAsia"/>
          <w:sz w:val="20"/>
          <w:szCs w:val="20"/>
        </w:rPr>
        <w:t>姚志旺仍激動地回憶說：</w:t>
      </w:r>
      <w:r w:rsidR="005641E5">
        <w:rPr>
          <w:rFonts w:ascii="標楷體" w:eastAsia="標楷體" w:hAnsi="標楷體" w:hint="eastAsia"/>
          <w:sz w:val="20"/>
          <w:szCs w:val="20"/>
        </w:rPr>
        <w:t>「一</w:t>
      </w:r>
      <w:r w:rsidR="005641E5" w:rsidRPr="005641E5">
        <w:rPr>
          <w:rFonts w:ascii="標楷體" w:eastAsia="標楷體" w:hAnsi="標楷體"/>
          <w:sz w:val="20"/>
          <w:szCs w:val="20"/>
        </w:rPr>
        <w:t>看不得了，一看那個地哦...竟然是我的好朋友，就是我的好朋友，我一直在栽培他、輔導他，成為一名神農獎，</w:t>
      </w:r>
      <w:r w:rsidR="007C535D">
        <w:rPr>
          <w:rFonts w:ascii="標楷體" w:eastAsia="標楷體" w:hAnsi="標楷體" w:hint="eastAsia"/>
          <w:sz w:val="20"/>
          <w:szCs w:val="20"/>
        </w:rPr>
        <w:t>種出</w:t>
      </w:r>
      <w:r w:rsidR="005641E5" w:rsidRPr="005641E5">
        <w:rPr>
          <w:rFonts w:ascii="標楷體" w:eastAsia="標楷體" w:hAnsi="標楷體"/>
          <w:sz w:val="20"/>
          <w:szCs w:val="20"/>
        </w:rPr>
        <w:t>十大</w:t>
      </w:r>
      <w:r w:rsidR="007C535D">
        <w:rPr>
          <w:rFonts w:ascii="標楷體" w:eastAsia="標楷體" w:hAnsi="標楷體" w:hint="eastAsia"/>
          <w:sz w:val="20"/>
          <w:szCs w:val="20"/>
        </w:rPr>
        <w:t>經典好米</w:t>
      </w:r>
      <w:r w:rsidR="005641E5" w:rsidRPr="005641E5">
        <w:rPr>
          <w:rFonts w:ascii="標楷體" w:eastAsia="標楷體" w:hAnsi="標楷體"/>
          <w:sz w:val="20"/>
          <w:szCs w:val="20"/>
        </w:rPr>
        <w:t>的人。我不敢吭聲，我不敢講話，因為...這要好好地跟他講，這出去..造成社會觀感...很負面啦。</w:t>
      </w:r>
      <w:r w:rsidR="005641E5">
        <w:rPr>
          <w:rFonts w:ascii="標楷體" w:eastAsia="標楷體" w:hAnsi="標楷體" w:hint="eastAsia"/>
          <w:sz w:val="20"/>
          <w:szCs w:val="20"/>
        </w:rPr>
        <w:t>」</w:t>
      </w:r>
      <w:r w:rsidR="008453C1">
        <w:rPr>
          <w:rFonts w:ascii="標楷體" w:eastAsia="標楷體" w:hAnsi="標楷體" w:hint="eastAsia"/>
          <w:sz w:val="20"/>
          <w:szCs w:val="20"/>
        </w:rPr>
        <w:t>那時天空竟然飛來八隻老鷹，姚志旺說一般</w:t>
      </w:r>
      <w:r w:rsidR="00231D64">
        <w:rPr>
          <w:rFonts w:ascii="標楷體" w:eastAsia="標楷體" w:hAnsi="標楷體" w:hint="eastAsia"/>
          <w:sz w:val="20"/>
          <w:szCs w:val="20"/>
        </w:rPr>
        <w:t>人或</w:t>
      </w:r>
      <w:r w:rsidR="008453C1">
        <w:rPr>
          <w:rFonts w:ascii="標楷體" w:eastAsia="標楷體" w:hAnsi="標楷體" w:hint="eastAsia"/>
          <w:sz w:val="20"/>
          <w:szCs w:val="20"/>
        </w:rPr>
        <w:t>小孩子</w:t>
      </w:r>
      <w:r w:rsidR="00231D64">
        <w:rPr>
          <w:rFonts w:ascii="標楷體" w:eastAsia="標楷體" w:hAnsi="標楷體" w:hint="eastAsia"/>
          <w:sz w:val="20"/>
          <w:szCs w:val="20"/>
        </w:rPr>
        <w:t>就</w:t>
      </w:r>
      <w:r w:rsidR="008453C1">
        <w:rPr>
          <w:rFonts w:ascii="標楷體" w:eastAsia="標楷體" w:hAnsi="標楷體" w:hint="eastAsia"/>
          <w:sz w:val="20"/>
          <w:szCs w:val="20"/>
        </w:rPr>
        <w:t>會說老鷹來討命了，但他</w:t>
      </w:r>
      <w:r w:rsidR="005F37AC">
        <w:rPr>
          <w:rFonts w:ascii="標楷體" w:eastAsia="標楷體" w:hAnsi="標楷體" w:hint="eastAsia"/>
          <w:sz w:val="20"/>
          <w:szCs w:val="20"/>
        </w:rPr>
        <w:t>沉重地</w:t>
      </w:r>
      <w:r w:rsidR="008453C1">
        <w:rPr>
          <w:rFonts w:ascii="標楷體" w:eastAsia="標楷體" w:hAnsi="標楷體" w:hint="eastAsia"/>
          <w:sz w:val="20"/>
          <w:szCs w:val="20"/>
        </w:rPr>
        <w:t>解讀為牠們是來請命</w:t>
      </w:r>
      <w:r w:rsidR="003E4EF7">
        <w:rPr>
          <w:rFonts w:ascii="標楷體" w:eastAsia="標楷體" w:hAnsi="標楷體" w:hint="eastAsia"/>
          <w:sz w:val="20"/>
          <w:szCs w:val="20"/>
        </w:rPr>
        <w:t>的。姚志旺心想</w:t>
      </w:r>
      <w:r w:rsidR="003E4EF7" w:rsidRPr="003E4EF7">
        <w:rPr>
          <w:rFonts w:ascii="標楷體" w:eastAsia="標楷體" w:hAnsi="標楷體"/>
          <w:sz w:val="20"/>
          <w:szCs w:val="20"/>
        </w:rPr>
        <w:t>如果改變一種方式，是不是可以幫助這個老鷹族群</w:t>
      </w:r>
      <w:r w:rsidR="003E4EF7">
        <w:rPr>
          <w:rFonts w:ascii="標楷體" w:eastAsia="標楷體" w:hAnsi="標楷體" w:hint="eastAsia"/>
          <w:sz w:val="20"/>
          <w:szCs w:val="20"/>
        </w:rPr>
        <w:t>？</w:t>
      </w:r>
    </w:p>
    <w:p w:rsidR="00E15667" w:rsidRDefault="00E15667" w:rsidP="00E15667">
      <w:pPr>
        <w:ind w:firstLine="480"/>
        <w:rPr>
          <w:rFonts w:ascii="標楷體" w:eastAsia="標楷體" w:hAnsi="標楷體"/>
          <w:sz w:val="20"/>
          <w:szCs w:val="20"/>
        </w:rPr>
      </w:pPr>
      <w:r>
        <w:rPr>
          <w:rFonts w:ascii="標楷體" w:eastAsia="標楷體" w:hAnsi="標楷體" w:hint="eastAsia"/>
          <w:sz w:val="20"/>
          <w:szCs w:val="20"/>
        </w:rPr>
        <w:t>姚志旺也提到當時在</w:t>
      </w:r>
      <w:r w:rsidR="00522094" w:rsidRPr="00522094">
        <w:rPr>
          <w:rFonts w:ascii="標楷體" w:eastAsia="標楷體" w:hAnsi="標楷體" w:hint="eastAsia"/>
          <w:sz w:val="20"/>
          <w:szCs w:val="20"/>
        </w:rPr>
        <w:t>高雄地區</w:t>
      </w:r>
      <w:r>
        <w:rPr>
          <w:rFonts w:ascii="標楷體" w:eastAsia="標楷體" w:hAnsi="標楷體" w:hint="eastAsia"/>
          <w:sz w:val="20"/>
          <w:szCs w:val="20"/>
        </w:rPr>
        <w:t>鳥</w:t>
      </w:r>
      <w:r w:rsidR="00522094" w:rsidRPr="00522094">
        <w:rPr>
          <w:rFonts w:ascii="標楷體" w:eastAsia="標楷體" w:hAnsi="標楷體" w:hint="eastAsia"/>
          <w:sz w:val="20"/>
          <w:szCs w:val="20"/>
        </w:rPr>
        <w:t>會活動中</w:t>
      </w:r>
      <w:r>
        <w:rPr>
          <w:rFonts w:ascii="標楷體" w:eastAsia="標楷體" w:hAnsi="標楷體" w:hint="eastAsia"/>
          <w:sz w:val="20"/>
          <w:szCs w:val="20"/>
        </w:rPr>
        <w:t>受邀出席</w:t>
      </w:r>
      <w:r w:rsidR="00522094" w:rsidRPr="00522094">
        <w:rPr>
          <w:rFonts w:ascii="標楷體" w:eastAsia="標楷體" w:hAnsi="標楷體" w:hint="eastAsia"/>
          <w:sz w:val="20"/>
          <w:szCs w:val="20"/>
        </w:rPr>
        <w:t>，</w:t>
      </w:r>
      <w:r w:rsidR="00A26C84">
        <w:rPr>
          <w:rFonts w:ascii="標楷體" w:eastAsia="標楷體" w:hAnsi="標楷體" w:hint="eastAsia"/>
          <w:sz w:val="20"/>
          <w:szCs w:val="20"/>
        </w:rPr>
        <w:t>在場出席的人聽完</w:t>
      </w:r>
      <w:r w:rsidR="00522094" w:rsidRPr="00522094">
        <w:rPr>
          <w:rFonts w:ascii="標楷體" w:eastAsia="標楷體" w:hAnsi="標楷體" w:hint="eastAsia"/>
          <w:sz w:val="20"/>
          <w:szCs w:val="20"/>
        </w:rPr>
        <w:t>屏科大研究</w:t>
      </w:r>
      <w:r>
        <w:rPr>
          <w:rFonts w:ascii="標楷體" w:eastAsia="標楷體" w:hAnsi="標楷體" w:hint="eastAsia"/>
          <w:sz w:val="20"/>
          <w:szCs w:val="20"/>
        </w:rPr>
        <w:t>市</w:t>
      </w:r>
      <w:r w:rsidR="00522094" w:rsidRPr="00522094">
        <w:rPr>
          <w:rFonts w:ascii="標楷體" w:eastAsia="標楷體" w:hAnsi="標楷體" w:hint="eastAsia"/>
          <w:sz w:val="20"/>
          <w:szCs w:val="20"/>
        </w:rPr>
        <w:t>報告有關</w:t>
      </w:r>
      <w:r>
        <w:rPr>
          <w:rFonts w:ascii="標楷體" w:eastAsia="標楷體" w:hAnsi="標楷體" w:hint="eastAsia"/>
          <w:sz w:val="20"/>
          <w:szCs w:val="20"/>
        </w:rPr>
        <w:t>毒鳥</w:t>
      </w:r>
      <w:r w:rsidR="00A26C84">
        <w:rPr>
          <w:rFonts w:ascii="標楷體" w:eastAsia="標楷體" w:hAnsi="標楷體" w:hint="eastAsia"/>
          <w:sz w:val="20"/>
          <w:szCs w:val="20"/>
        </w:rPr>
        <w:t>事件</w:t>
      </w:r>
      <w:r w:rsidR="00522094" w:rsidRPr="00522094">
        <w:rPr>
          <w:rFonts w:ascii="標楷體" w:eastAsia="標楷體" w:hAnsi="標楷體" w:hint="eastAsia"/>
          <w:sz w:val="20"/>
          <w:szCs w:val="20"/>
        </w:rPr>
        <w:t>對生態環境的負面影響，</w:t>
      </w:r>
      <w:r w:rsidRPr="00E15667">
        <w:rPr>
          <w:rFonts w:ascii="標楷體" w:eastAsia="標楷體" w:hAnsi="標楷體"/>
          <w:sz w:val="20"/>
          <w:szCs w:val="20"/>
        </w:rPr>
        <w:t>就</w:t>
      </w:r>
      <w:r w:rsidR="00A26C84">
        <w:rPr>
          <w:rFonts w:ascii="標楷體" w:eastAsia="標楷體" w:hAnsi="標楷體" w:hint="eastAsia"/>
          <w:sz w:val="20"/>
          <w:szCs w:val="20"/>
        </w:rPr>
        <w:t>開始</w:t>
      </w:r>
      <w:r w:rsidRPr="00E15667">
        <w:rPr>
          <w:rFonts w:ascii="標楷體" w:eastAsia="標楷體" w:hAnsi="標楷體"/>
          <w:sz w:val="20"/>
          <w:szCs w:val="20"/>
        </w:rPr>
        <w:t>批判</w:t>
      </w:r>
      <w:r>
        <w:rPr>
          <w:rFonts w:ascii="標楷體" w:eastAsia="標楷體" w:hAnsi="標楷體" w:hint="eastAsia"/>
          <w:sz w:val="20"/>
          <w:szCs w:val="20"/>
        </w:rPr>
        <w:t>與抨擊</w:t>
      </w:r>
      <w:r w:rsidRPr="00E15667">
        <w:rPr>
          <w:rFonts w:ascii="標楷體" w:eastAsia="標楷體" w:hAnsi="標楷體"/>
          <w:sz w:val="20"/>
          <w:szCs w:val="20"/>
        </w:rPr>
        <w:t>屏東縣政府，</w:t>
      </w:r>
      <w:r>
        <w:rPr>
          <w:rFonts w:ascii="標楷體" w:eastAsia="標楷體" w:hAnsi="標楷體" w:hint="eastAsia"/>
          <w:sz w:val="20"/>
          <w:szCs w:val="20"/>
        </w:rPr>
        <w:t>姚志旺當場表明</w:t>
      </w:r>
      <w:r w:rsidRPr="00E15667">
        <w:rPr>
          <w:rFonts w:ascii="標楷體" w:eastAsia="標楷體" w:hAnsi="標楷體"/>
          <w:sz w:val="20"/>
          <w:szCs w:val="20"/>
        </w:rPr>
        <w:t>有誠意要解決這件事情，</w:t>
      </w:r>
      <w:r>
        <w:rPr>
          <w:rFonts w:ascii="標楷體" w:eastAsia="標楷體" w:hAnsi="標楷體" w:hint="eastAsia"/>
          <w:sz w:val="20"/>
          <w:szCs w:val="20"/>
        </w:rPr>
        <w:t>但</w:t>
      </w:r>
      <w:r w:rsidR="00BC0CDB">
        <w:rPr>
          <w:rFonts w:ascii="標楷體" w:eastAsia="標楷體" w:hAnsi="標楷體" w:hint="eastAsia"/>
          <w:sz w:val="20"/>
          <w:szCs w:val="20"/>
        </w:rPr>
        <w:t>說明</w:t>
      </w:r>
      <w:r w:rsidRPr="00E15667">
        <w:rPr>
          <w:rFonts w:ascii="標楷體" w:eastAsia="標楷體" w:hAnsi="標楷體"/>
          <w:sz w:val="20"/>
          <w:szCs w:val="20"/>
        </w:rPr>
        <w:t>容</w:t>
      </w:r>
      <w:r>
        <w:rPr>
          <w:rFonts w:ascii="標楷體" w:eastAsia="標楷體" w:hAnsi="標楷體" w:hint="eastAsia"/>
          <w:sz w:val="20"/>
          <w:szCs w:val="20"/>
        </w:rPr>
        <w:t>許</w:t>
      </w:r>
      <w:r w:rsidR="00BC0CDB">
        <w:rPr>
          <w:rFonts w:ascii="標楷體" w:eastAsia="標楷體" w:hAnsi="標楷體" w:hint="eastAsia"/>
          <w:sz w:val="20"/>
          <w:szCs w:val="20"/>
        </w:rPr>
        <w:t>用</w:t>
      </w:r>
      <w:r w:rsidRPr="00E15667">
        <w:rPr>
          <w:rFonts w:ascii="標楷體" w:eastAsia="標楷體" w:hAnsi="標楷體"/>
          <w:sz w:val="20"/>
          <w:szCs w:val="20"/>
        </w:rPr>
        <w:t>一年的時間看</w:t>
      </w:r>
      <w:r>
        <w:rPr>
          <w:rFonts w:ascii="標楷體" w:eastAsia="標楷體" w:hAnsi="標楷體"/>
          <w:sz w:val="20"/>
          <w:szCs w:val="20"/>
        </w:rPr>
        <w:t>能不能做到</w:t>
      </w:r>
      <w:r>
        <w:rPr>
          <w:rFonts w:ascii="標楷體" w:eastAsia="標楷體" w:hAnsi="標楷體" w:hint="eastAsia"/>
          <w:sz w:val="20"/>
          <w:szCs w:val="20"/>
        </w:rPr>
        <w:t>。姚志旺提到覺得有把握可以跟</w:t>
      </w:r>
      <w:r w:rsidRPr="00E15667">
        <w:rPr>
          <w:rFonts w:ascii="標楷體" w:eastAsia="標楷體" w:hAnsi="標楷體"/>
          <w:sz w:val="20"/>
          <w:szCs w:val="20"/>
        </w:rPr>
        <w:t>林清源</w:t>
      </w:r>
      <w:r>
        <w:rPr>
          <w:rFonts w:ascii="標楷體" w:eastAsia="標楷體" w:hAnsi="標楷體" w:hint="eastAsia"/>
          <w:sz w:val="20"/>
          <w:szCs w:val="20"/>
        </w:rPr>
        <w:t>溝通，並說服他一起改變，倆人畢竟</w:t>
      </w:r>
      <w:r w:rsidRPr="00E15667">
        <w:rPr>
          <w:rFonts w:ascii="標楷體" w:eastAsia="標楷體" w:hAnsi="標楷體"/>
          <w:sz w:val="20"/>
          <w:szCs w:val="20"/>
        </w:rPr>
        <w:t>有一些革命情感在</w:t>
      </w:r>
      <w:r>
        <w:rPr>
          <w:rFonts w:ascii="標楷體" w:eastAsia="標楷體" w:hAnsi="標楷體" w:hint="eastAsia"/>
          <w:sz w:val="20"/>
          <w:szCs w:val="20"/>
        </w:rPr>
        <w:t>，</w:t>
      </w:r>
      <w:r w:rsidR="0082651D">
        <w:rPr>
          <w:rFonts w:ascii="標楷體" w:eastAsia="標楷體" w:hAnsi="標楷體" w:hint="eastAsia"/>
          <w:sz w:val="20"/>
          <w:szCs w:val="20"/>
        </w:rPr>
        <w:t>姚志旺</w:t>
      </w:r>
      <w:r w:rsidR="0037212E">
        <w:rPr>
          <w:rFonts w:ascii="標楷體" w:eastAsia="標楷體" w:hAnsi="標楷體" w:hint="eastAsia"/>
          <w:sz w:val="20"/>
          <w:szCs w:val="20"/>
        </w:rPr>
        <w:t>對林清源</w:t>
      </w:r>
      <w:r w:rsidR="0082651D">
        <w:rPr>
          <w:rFonts w:ascii="標楷體" w:eastAsia="標楷體" w:hAnsi="標楷體" w:hint="eastAsia"/>
          <w:sz w:val="20"/>
          <w:szCs w:val="20"/>
        </w:rPr>
        <w:t>說</w:t>
      </w:r>
      <w:r w:rsidR="00BC0CDB">
        <w:rPr>
          <w:rFonts w:ascii="標楷體" w:eastAsia="標楷體" w:hAnsi="標楷體" w:hint="eastAsia"/>
          <w:sz w:val="20"/>
          <w:szCs w:val="20"/>
        </w:rPr>
        <w:t>：</w:t>
      </w:r>
      <w:r w:rsidR="0082651D">
        <w:rPr>
          <w:rFonts w:ascii="標楷體" w:eastAsia="標楷體" w:hAnsi="標楷體" w:hint="eastAsia"/>
          <w:sz w:val="20"/>
          <w:szCs w:val="20"/>
        </w:rPr>
        <w:t>「</w:t>
      </w:r>
      <w:r w:rsidRPr="00E15667">
        <w:rPr>
          <w:rFonts w:ascii="標楷體" w:eastAsia="標楷體" w:hAnsi="標楷體"/>
          <w:sz w:val="20"/>
          <w:szCs w:val="20"/>
        </w:rPr>
        <w:t>你就做，政府會幫你忙，</w:t>
      </w:r>
      <w:r w:rsidR="0082651D" w:rsidRPr="0082651D">
        <w:rPr>
          <w:rFonts w:ascii="標楷體" w:eastAsia="標楷體" w:hAnsi="標楷體"/>
          <w:sz w:val="20"/>
          <w:szCs w:val="20"/>
        </w:rPr>
        <w:t>要不你就讓</w:t>
      </w:r>
      <w:r w:rsidR="0037212E">
        <w:rPr>
          <w:rFonts w:ascii="標楷體" w:eastAsia="標楷體" w:hAnsi="標楷體" w:hint="eastAsia"/>
          <w:sz w:val="20"/>
          <w:szCs w:val="20"/>
        </w:rPr>
        <w:t>鳥</w:t>
      </w:r>
      <w:r w:rsidR="0082651D" w:rsidRPr="0082651D">
        <w:rPr>
          <w:rFonts w:ascii="標楷體" w:eastAsia="標楷體" w:hAnsi="標楷體"/>
          <w:sz w:val="20"/>
          <w:szCs w:val="20"/>
        </w:rPr>
        <w:t>吃嘛，吃剩的就是你的了，但是你會虧錢</w:t>
      </w:r>
      <w:r w:rsidR="0037212E">
        <w:rPr>
          <w:rFonts w:ascii="標楷體" w:eastAsia="標楷體" w:hAnsi="標楷體" w:hint="eastAsia"/>
          <w:sz w:val="20"/>
          <w:szCs w:val="20"/>
        </w:rPr>
        <w:t>，</w:t>
      </w:r>
      <w:r w:rsidR="0082651D" w:rsidRPr="0082651D">
        <w:rPr>
          <w:rFonts w:ascii="標楷體" w:eastAsia="標楷體" w:hAnsi="標楷體"/>
          <w:sz w:val="20"/>
          <w:szCs w:val="20"/>
        </w:rPr>
        <w:t>虧錢怎麼辦，那時候我是公部門，</w:t>
      </w:r>
      <w:r w:rsidR="0037212E">
        <w:rPr>
          <w:rFonts w:ascii="標楷體" w:eastAsia="標楷體" w:hAnsi="標楷體" w:hint="eastAsia"/>
          <w:sz w:val="20"/>
          <w:szCs w:val="20"/>
        </w:rPr>
        <w:t>可以找</w:t>
      </w:r>
      <w:r w:rsidR="0037212E">
        <w:rPr>
          <w:rFonts w:ascii="標楷體" w:eastAsia="標楷體" w:hAnsi="標楷體"/>
          <w:sz w:val="20"/>
          <w:szCs w:val="20"/>
        </w:rPr>
        <w:t>資源</w:t>
      </w:r>
      <w:r w:rsidR="0082651D" w:rsidRPr="0082651D">
        <w:rPr>
          <w:rFonts w:ascii="標楷體" w:eastAsia="標楷體" w:hAnsi="標楷體"/>
          <w:sz w:val="20"/>
          <w:szCs w:val="20"/>
        </w:rPr>
        <w:t>幫你的忙。可以透過一個機制，我就找東港農會</w:t>
      </w:r>
      <w:r w:rsidR="0037212E">
        <w:rPr>
          <w:rFonts w:ascii="標楷體" w:eastAsia="標楷體" w:hAnsi="標楷體" w:hint="eastAsia"/>
          <w:sz w:val="20"/>
          <w:szCs w:val="20"/>
        </w:rPr>
        <w:t>，</w:t>
      </w:r>
      <w:r w:rsidR="0082651D" w:rsidRPr="0082651D">
        <w:rPr>
          <w:rFonts w:ascii="標楷體" w:eastAsia="標楷體" w:hAnsi="標楷體"/>
          <w:sz w:val="20"/>
          <w:szCs w:val="20"/>
        </w:rPr>
        <w:t>因為那個農會也是跟我們很配合的農會，我說</w:t>
      </w:r>
      <w:r w:rsidR="0082651D">
        <w:rPr>
          <w:rFonts w:ascii="標楷體" w:eastAsia="標楷體" w:hAnsi="標楷體" w:hint="eastAsia"/>
          <w:sz w:val="20"/>
          <w:szCs w:val="20"/>
        </w:rPr>
        <w:t>，</w:t>
      </w:r>
      <w:r w:rsidR="00635C03">
        <w:rPr>
          <w:rFonts w:ascii="標楷體" w:eastAsia="標楷體" w:hAnsi="標楷體"/>
          <w:sz w:val="20"/>
          <w:szCs w:val="20"/>
        </w:rPr>
        <w:t>我們來</w:t>
      </w:r>
      <w:r w:rsidR="0082651D" w:rsidRPr="0082651D">
        <w:rPr>
          <w:rFonts w:ascii="標楷體" w:eastAsia="標楷體" w:hAnsi="標楷體"/>
          <w:sz w:val="20"/>
          <w:szCs w:val="20"/>
        </w:rPr>
        <w:t>做一個示範性的</w:t>
      </w:r>
      <w:r w:rsidR="00635C03" w:rsidRPr="0082651D">
        <w:rPr>
          <w:rFonts w:ascii="標楷體" w:eastAsia="標楷體" w:hAnsi="標楷體"/>
          <w:sz w:val="20"/>
          <w:szCs w:val="20"/>
        </w:rPr>
        <w:t>計畫</w:t>
      </w:r>
      <w:r w:rsidR="0082651D" w:rsidRPr="0082651D">
        <w:rPr>
          <w:rFonts w:ascii="標楷體" w:eastAsia="標楷體" w:hAnsi="標楷體"/>
          <w:sz w:val="20"/>
          <w:szCs w:val="20"/>
        </w:rPr>
        <w:t>。你這塊地，</w:t>
      </w:r>
      <w:r w:rsidR="0037212E">
        <w:rPr>
          <w:rFonts w:ascii="標楷體" w:eastAsia="標楷體" w:hAnsi="標楷體"/>
          <w:sz w:val="20"/>
          <w:szCs w:val="20"/>
        </w:rPr>
        <w:t>用友善方式，</w:t>
      </w:r>
      <w:r w:rsidR="0082651D" w:rsidRPr="0082651D">
        <w:rPr>
          <w:rFonts w:ascii="標楷體" w:eastAsia="標楷體" w:hAnsi="標楷體"/>
          <w:sz w:val="20"/>
          <w:szCs w:val="20"/>
        </w:rPr>
        <w:t>都不灑藥，你就用平均下去算，政府跟</w:t>
      </w:r>
      <w:r w:rsidR="005339F2">
        <w:rPr>
          <w:rFonts w:ascii="標楷體" w:eastAsia="標楷體" w:hAnsi="標楷體" w:hint="eastAsia"/>
          <w:sz w:val="20"/>
          <w:szCs w:val="20"/>
        </w:rPr>
        <w:t>農會跟</w:t>
      </w:r>
      <w:r w:rsidR="0082651D" w:rsidRPr="0082651D">
        <w:rPr>
          <w:rFonts w:ascii="標楷體" w:eastAsia="標楷體" w:hAnsi="標楷體"/>
          <w:sz w:val="20"/>
          <w:szCs w:val="20"/>
        </w:rPr>
        <w:t>你買就對了啦。剛開始要去推</w:t>
      </w:r>
      <w:r w:rsidR="0082651D">
        <w:rPr>
          <w:rFonts w:ascii="標楷體" w:eastAsia="標楷體" w:hAnsi="標楷體" w:hint="eastAsia"/>
          <w:sz w:val="20"/>
          <w:szCs w:val="20"/>
        </w:rPr>
        <w:t>，</w:t>
      </w:r>
      <w:r w:rsidR="0082651D" w:rsidRPr="0082651D">
        <w:rPr>
          <w:rFonts w:ascii="標楷體" w:eastAsia="標楷體" w:hAnsi="標楷體"/>
          <w:sz w:val="20"/>
          <w:szCs w:val="20"/>
        </w:rPr>
        <w:t>甚至我們辦一個活動，先</w:t>
      </w:r>
      <w:r w:rsidR="0082651D">
        <w:rPr>
          <w:rFonts w:ascii="標楷體" w:eastAsia="標楷體" w:hAnsi="標楷體" w:hint="eastAsia"/>
          <w:sz w:val="20"/>
          <w:szCs w:val="20"/>
        </w:rPr>
        <w:t>以</w:t>
      </w:r>
      <w:r w:rsidR="0082651D" w:rsidRPr="0082651D">
        <w:rPr>
          <w:rFonts w:ascii="標楷體" w:eastAsia="標楷體" w:hAnsi="標楷體"/>
          <w:sz w:val="20"/>
          <w:szCs w:val="20"/>
        </w:rPr>
        <w:t>一個這樣的模式</w:t>
      </w:r>
      <w:r w:rsidR="0082651D">
        <w:rPr>
          <w:rFonts w:ascii="標楷體" w:eastAsia="標楷體" w:hAnsi="標楷體" w:hint="eastAsia"/>
          <w:sz w:val="20"/>
          <w:szCs w:val="20"/>
        </w:rPr>
        <w:t>做做看，</w:t>
      </w:r>
      <w:r w:rsidR="0082651D" w:rsidRPr="0082651D">
        <w:rPr>
          <w:rFonts w:ascii="標楷體" w:eastAsia="標楷體" w:hAnsi="標楷體"/>
          <w:sz w:val="20"/>
          <w:szCs w:val="20"/>
        </w:rPr>
        <w:t>那時候力量不大夠，透過農會去做這個活動，賣得不好。所以第一年算是沒有成功也沒有知名度，但是呢，我就說</w:t>
      </w:r>
      <w:r w:rsidR="000F305B">
        <w:rPr>
          <w:rFonts w:ascii="標楷體" w:eastAsia="標楷體" w:hAnsi="標楷體" w:hint="eastAsia"/>
          <w:sz w:val="20"/>
          <w:szCs w:val="20"/>
        </w:rPr>
        <w:t>，</w:t>
      </w:r>
      <w:r w:rsidR="0082651D" w:rsidRPr="0082651D">
        <w:rPr>
          <w:rFonts w:ascii="標楷體" w:eastAsia="標楷體" w:hAnsi="標楷體"/>
          <w:sz w:val="20"/>
          <w:szCs w:val="20"/>
        </w:rPr>
        <w:t>我們不要放棄啦，還是繼續做。</w:t>
      </w:r>
      <w:r w:rsidR="0082651D">
        <w:rPr>
          <w:rFonts w:ascii="標楷體" w:eastAsia="標楷體" w:hAnsi="標楷體" w:hint="eastAsia"/>
          <w:sz w:val="20"/>
          <w:szCs w:val="20"/>
        </w:rPr>
        <w:t>」</w:t>
      </w:r>
    </w:p>
    <w:p w:rsidR="002D5BEF" w:rsidRPr="002D5BEF" w:rsidRDefault="002D5BEF" w:rsidP="00E15667">
      <w:pPr>
        <w:ind w:firstLine="480"/>
        <w:rPr>
          <w:rFonts w:ascii="標楷體" w:eastAsia="標楷體" w:hAnsi="標楷體"/>
          <w:sz w:val="20"/>
          <w:szCs w:val="20"/>
        </w:rPr>
      </w:pPr>
      <w:r w:rsidRPr="002D5BEF">
        <w:rPr>
          <w:rFonts w:ascii="標楷體" w:eastAsia="標楷體" w:hAnsi="標楷體" w:hint="eastAsia"/>
          <w:sz w:val="20"/>
          <w:szCs w:val="20"/>
        </w:rPr>
        <w:t>毒鳥事件</w:t>
      </w:r>
      <w:r w:rsidR="00247FDC">
        <w:rPr>
          <w:rFonts w:ascii="標楷體" w:eastAsia="標楷體" w:hAnsi="標楷體" w:hint="eastAsia"/>
          <w:sz w:val="20"/>
          <w:szCs w:val="20"/>
        </w:rPr>
        <w:t>報導後，</w:t>
      </w:r>
      <w:r w:rsidRPr="002D5BEF">
        <w:rPr>
          <w:rFonts w:ascii="標楷體" w:eastAsia="標楷體" w:hAnsi="標楷體" w:hint="eastAsia"/>
          <w:sz w:val="20"/>
          <w:szCs w:val="20"/>
        </w:rPr>
        <w:t>農</w:t>
      </w:r>
      <w:r>
        <w:rPr>
          <w:rFonts w:ascii="標楷體" w:eastAsia="標楷體" w:hAnsi="標楷體" w:hint="eastAsia"/>
          <w:sz w:val="20"/>
          <w:szCs w:val="20"/>
        </w:rPr>
        <w:t>民</w:t>
      </w:r>
      <w:r w:rsidRPr="002D5BEF">
        <w:rPr>
          <w:rFonts w:ascii="標楷體" w:eastAsia="標楷體" w:hAnsi="標楷體" w:hint="eastAsia"/>
          <w:sz w:val="20"/>
          <w:szCs w:val="20"/>
        </w:rPr>
        <w:t>林清源問說：「我們可以改，但你們要告訴我要改</w:t>
      </w:r>
      <w:r>
        <w:rPr>
          <w:rFonts w:ascii="標楷體" w:eastAsia="標楷體" w:hAnsi="標楷體" w:hint="eastAsia"/>
          <w:sz w:val="20"/>
          <w:szCs w:val="20"/>
        </w:rPr>
        <w:t>什</w:t>
      </w:r>
      <w:r w:rsidRPr="002D5BEF">
        <w:rPr>
          <w:rFonts w:ascii="標楷體" w:eastAsia="標楷體" w:hAnsi="標楷體" w:hint="eastAsia"/>
          <w:sz w:val="20"/>
          <w:szCs w:val="20"/>
        </w:rPr>
        <w:t>麼</w:t>
      </w:r>
      <w:r>
        <w:rPr>
          <w:rFonts w:ascii="標楷體" w:eastAsia="標楷體" w:hAnsi="標楷體" w:hint="eastAsia"/>
          <w:sz w:val="20"/>
          <w:szCs w:val="20"/>
        </w:rPr>
        <w:t>？</w:t>
      </w:r>
      <w:r w:rsidRPr="002D5BEF">
        <w:rPr>
          <w:rFonts w:ascii="標楷體" w:eastAsia="標楷體" w:hAnsi="標楷體" w:hint="eastAsia"/>
          <w:sz w:val="20"/>
          <w:szCs w:val="20"/>
        </w:rPr>
        <w:t>如何改?」</w:t>
      </w:r>
      <w:r>
        <w:rPr>
          <w:rFonts w:ascii="標楷體" w:eastAsia="標楷體" w:hAnsi="標楷體" w:hint="eastAsia"/>
          <w:sz w:val="20"/>
          <w:szCs w:val="20"/>
        </w:rPr>
        <w:t>2014</w:t>
      </w:r>
      <w:r w:rsidRPr="002D5BEF">
        <w:rPr>
          <w:rFonts w:ascii="標楷體" w:eastAsia="標楷體" w:hAnsi="標楷體" w:hint="eastAsia"/>
          <w:sz w:val="20"/>
          <w:szCs w:val="20"/>
        </w:rPr>
        <w:t>年</w:t>
      </w:r>
      <w:r>
        <w:rPr>
          <w:rFonts w:ascii="標楷體" w:eastAsia="標楷體" w:hAnsi="標楷體" w:hint="eastAsia"/>
          <w:sz w:val="20"/>
          <w:szCs w:val="20"/>
        </w:rPr>
        <w:t>10月</w:t>
      </w:r>
      <w:r w:rsidR="000F305B">
        <w:rPr>
          <w:rFonts w:ascii="標楷體" w:eastAsia="標楷體" w:hAnsi="標楷體" w:hint="eastAsia"/>
          <w:sz w:val="20"/>
          <w:szCs w:val="20"/>
        </w:rPr>
        <w:t>第一年</w:t>
      </w:r>
      <w:r w:rsidR="00287432">
        <w:rPr>
          <w:rFonts w:ascii="標楷體" w:eastAsia="標楷體" w:hAnsi="標楷體" w:hint="eastAsia"/>
          <w:sz w:val="20"/>
          <w:szCs w:val="20"/>
        </w:rPr>
        <w:t>開始進行友善耕法，據林清源描述，當期紅豆作物收成約不到一半</w:t>
      </w:r>
      <w:r>
        <w:rPr>
          <w:rFonts w:ascii="標楷體" w:eastAsia="標楷體" w:hAnsi="標楷體" w:hint="eastAsia"/>
          <w:sz w:val="20"/>
          <w:szCs w:val="20"/>
        </w:rPr>
        <w:t>。</w:t>
      </w:r>
      <w:r w:rsidR="0062370B">
        <w:rPr>
          <w:rFonts w:ascii="標楷體" w:eastAsia="標楷體" w:hAnsi="標楷體" w:hint="eastAsia"/>
          <w:sz w:val="20"/>
          <w:szCs w:val="20"/>
        </w:rPr>
        <w:t>林清源無奈地說</w:t>
      </w:r>
      <w:r w:rsidR="00287432">
        <w:rPr>
          <w:rFonts w:ascii="標楷體" w:eastAsia="標楷體" w:hAnsi="標楷體" w:hint="eastAsia"/>
          <w:sz w:val="20"/>
          <w:szCs w:val="20"/>
        </w:rPr>
        <w:t>：</w:t>
      </w:r>
      <w:r w:rsidR="00E31188">
        <w:rPr>
          <w:rFonts w:ascii="標楷體" w:eastAsia="標楷體" w:hAnsi="標楷體" w:hint="eastAsia"/>
          <w:sz w:val="20"/>
          <w:szCs w:val="20"/>
        </w:rPr>
        <w:t>「當我</w:t>
      </w:r>
      <w:r w:rsidRPr="002D5BEF">
        <w:rPr>
          <w:rFonts w:ascii="標楷體" w:eastAsia="標楷體" w:hAnsi="標楷體" w:hint="eastAsia"/>
          <w:sz w:val="20"/>
          <w:szCs w:val="20"/>
        </w:rPr>
        <w:t>在雜草叢生的田裡工作，其他農友笑</w:t>
      </w:r>
      <w:r w:rsidR="00E31188">
        <w:rPr>
          <w:rFonts w:ascii="標楷體" w:eastAsia="標楷體" w:hAnsi="標楷體" w:hint="eastAsia"/>
          <w:sz w:val="20"/>
          <w:szCs w:val="20"/>
        </w:rPr>
        <w:t>我</w:t>
      </w:r>
      <w:r w:rsidRPr="002D5BEF">
        <w:rPr>
          <w:rFonts w:ascii="標楷體" w:eastAsia="標楷體" w:hAnsi="標楷體" w:hint="eastAsia"/>
          <w:sz w:val="20"/>
          <w:szCs w:val="20"/>
        </w:rPr>
        <w:t>是不是瘋了。</w:t>
      </w:r>
      <w:r w:rsidR="00E31188">
        <w:rPr>
          <w:rFonts w:ascii="標楷體" w:eastAsia="標楷體" w:hAnsi="標楷體" w:hint="eastAsia"/>
          <w:sz w:val="20"/>
          <w:szCs w:val="20"/>
        </w:rPr>
        <w:t>」</w:t>
      </w:r>
      <w:r w:rsidRPr="002D5BEF">
        <w:rPr>
          <w:rFonts w:ascii="標楷體" w:eastAsia="標楷體" w:hAnsi="標楷體" w:hint="eastAsia"/>
          <w:sz w:val="20"/>
          <w:szCs w:val="20"/>
        </w:rPr>
        <w:t>由於</w:t>
      </w:r>
      <w:r w:rsidR="00E31188" w:rsidRPr="002D5BEF">
        <w:rPr>
          <w:rFonts w:ascii="標楷體" w:eastAsia="標楷體" w:hAnsi="標楷體" w:hint="eastAsia"/>
          <w:sz w:val="20"/>
          <w:szCs w:val="20"/>
        </w:rPr>
        <w:t>賣相不佳，</w:t>
      </w:r>
      <w:r w:rsidRPr="002D5BEF">
        <w:rPr>
          <w:rFonts w:ascii="標楷體" w:eastAsia="標楷體" w:hAnsi="標楷體" w:hint="eastAsia"/>
          <w:sz w:val="20"/>
          <w:szCs w:val="20"/>
        </w:rPr>
        <w:t>銷售價</w:t>
      </w:r>
      <w:r w:rsidR="00287432">
        <w:rPr>
          <w:rFonts w:ascii="標楷體" w:eastAsia="標楷體" w:hAnsi="標楷體" w:hint="eastAsia"/>
          <w:sz w:val="20"/>
          <w:szCs w:val="20"/>
        </w:rPr>
        <w:t>比一般的紅豆還便宜</w:t>
      </w:r>
      <w:r w:rsidRPr="002D5BEF">
        <w:rPr>
          <w:rFonts w:ascii="標楷體" w:eastAsia="標楷體" w:hAnsi="標楷體" w:hint="eastAsia"/>
          <w:sz w:val="20"/>
          <w:szCs w:val="20"/>
        </w:rPr>
        <w:t>，產量低，人力收割成本高，下游沒人買，結果是虧錢。林清源再問：「賣的錢，根本無法負擔成本和費用，農民如何活下去!」</w:t>
      </w:r>
    </w:p>
    <w:p w:rsidR="00522094" w:rsidRPr="00E15667" w:rsidRDefault="001456F6" w:rsidP="001456F6">
      <w:pPr>
        <w:pStyle w:val="af1"/>
        <w:rPr>
          <w:rFonts w:ascii="標楷體" w:eastAsia="標楷體" w:hAnsi="標楷體"/>
          <w:sz w:val="20"/>
          <w:szCs w:val="20"/>
        </w:rPr>
      </w:pPr>
      <w:r w:rsidRPr="00522094">
        <w:rPr>
          <w:rFonts w:ascii="標楷體" w:eastAsia="標楷體" w:hAnsi="標楷體" w:hint="eastAsia"/>
          <w:b/>
          <w:sz w:val="20"/>
          <w:szCs w:val="20"/>
        </w:rPr>
        <w:t>第</w:t>
      </w:r>
      <w:r w:rsidR="00762778">
        <w:rPr>
          <w:rFonts w:ascii="標楷體" w:eastAsia="標楷體" w:hAnsi="標楷體" w:hint="eastAsia"/>
          <w:b/>
          <w:sz w:val="20"/>
          <w:szCs w:val="20"/>
        </w:rPr>
        <w:t>四</w:t>
      </w:r>
      <w:r w:rsidRPr="00522094">
        <w:rPr>
          <w:rFonts w:ascii="標楷體" w:eastAsia="標楷體" w:hAnsi="標楷體" w:hint="eastAsia"/>
          <w:b/>
          <w:sz w:val="20"/>
          <w:szCs w:val="20"/>
        </w:rPr>
        <w:t>回：</w:t>
      </w:r>
      <w:r w:rsidR="009458E0">
        <w:rPr>
          <w:rFonts w:ascii="標楷體" w:eastAsia="標楷體" w:hAnsi="標楷體" w:hint="eastAsia"/>
          <w:b/>
          <w:sz w:val="20"/>
          <w:szCs w:val="20"/>
        </w:rPr>
        <w:t>毒鳥農地</w:t>
      </w:r>
      <w:r w:rsidR="00051AFE">
        <w:rPr>
          <w:rFonts w:ascii="標楷體" w:eastAsia="標楷體" w:hAnsi="標楷體" w:hint="eastAsia"/>
          <w:b/>
          <w:sz w:val="20"/>
          <w:szCs w:val="20"/>
        </w:rPr>
        <w:t>與黑鳶死亡原因持續</w:t>
      </w:r>
      <w:r w:rsidR="009458E0">
        <w:rPr>
          <w:rFonts w:ascii="標楷體" w:eastAsia="標楷體" w:hAnsi="標楷體" w:hint="eastAsia"/>
          <w:b/>
          <w:sz w:val="20"/>
          <w:szCs w:val="20"/>
        </w:rPr>
        <w:t>調查</w:t>
      </w:r>
    </w:p>
    <w:p w:rsidR="00051AFE" w:rsidRDefault="00171280" w:rsidP="00171280">
      <w:pPr>
        <w:pStyle w:val="af1"/>
        <w:ind w:firstLine="480"/>
        <w:rPr>
          <w:rFonts w:ascii="標楷體" w:eastAsia="標楷體" w:hAnsi="標楷體"/>
          <w:sz w:val="20"/>
          <w:szCs w:val="20"/>
        </w:rPr>
      </w:pPr>
      <w:r>
        <w:rPr>
          <w:rFonts w:ascii="標楷體" w:eastAsia="標楷體" w:hAnsi="標楷體" w:hint="eastAsia"/>
          <w:sz w:val="20"/>
          <w:szCs w:val="20"/>
        </w:rPr>
        <w:t>201</w:t>
      </w:r>
      <w:r w:rsidR="00AA2211">
        <w:rPr>
          <w:rFonts w:ascii="標楷體" w:eastAsia="標楷體" w:hAnsi="標楷體" w:hint="eastAsia"/>
          <w:sz w:val="20"/>
          <w:szCs w:val="20"/>
        </w:rPr>
        <w:t>3</w:t>
      </w:r>
      <w:r>
        <w:rPr>
          <w:rFonts w:ascii="標楷體" w:eastAsia="標楷體" w:hAnsi="標楷體" w:hint="eastAsia"/>
          <w:sz w:val="20"/>
          <w:szCs w:val="20"/>
        </w:rPr>
        <w:t>年開始，屏東縣政府補助研究室進行毒鳥調查與推廣不毒鳥。</w:t>
      </w:r>
      <w:r w:rsidR="002D7EE6">
        <w:rPr>
          <w:rFonts w:ascii="標楷體" w:eastAsia="標楷體" w:hAnsi="標楷體" w:hint="eastAsia"/>
          <w:sz w:val="20"/>
          <w:szCs w:val="20"/>
        </w:rPr>
        <w:t>研究室成員製作不毒鳥海報</w:t>
      </w:r>
      <w:r w:rsidR="00E14B67">
        <w:rPr>
          <w:rFonts w:ascii="標楷體" w:eastAsia="標楷體" w:hAnsi="標楷體" w:hint="eastAsia"/>
          <w:sz w:val="20"/>
          <w:szCs w:val="20"/>
        </w:rPr>
        <w:t>，透過</w:t>
      </w:r>
      <w:r w:rsidR="002D7EE6">
        <w:rPr>
          <w:rFonts w:ascii="標楷體" w:eastAsia="標楷體" w:hAnsi="標楷體" w:hint="eastAsia"/>
          <w:sz w:val="20"/>
          <w:szCs w:val="20"/>
        </w:rPr>
        <w:t>農會與鄉公所</w:t>
      </w:r>
      <w:r w:rsidR="00E14B67">
        <w:rPr>
          <w:rFonts w:ascii="標楷體" w:eastAsia="標楷體" w:hAnsi="標楷體" w:hint="eastAsia"/>
          <w:sz w:val="20"/>
          <w:szCs w:val="20"/>
        </w:rPr>
        <w:t>向農民</w:t>
      </w:r>
      <w:r w:rsidR="002D7EE6">
        <w:rPr>
          <w:rFonts w:ascii="標楷體" w:eastAsia="標楷體" w:hAnsi="標楷體" w:hint="eastAsia"/>
          <w:sz w:val="20"/>
          <w:szCs w:val="20"/>
        </w:rPr>
        <w:t>宣導</w:t>
      </w:r>
      <w:r w:rsidR="00E14B67">
        <w:rPr>
          <w:rFonts w:ascii="標楷體" w:eastAsia="標楷體" w:hAnsi="標楷體" w:hint="eastAsia"/>
          <w:sz w:val="20"/>
          <w:szCs w:val="20"/>
        </w:rPr>
        <w:t>。</w:t>
      </w:r>
      <w:r w:rsidR="009458E0">
        <w:rPr>
          <w:rFonts w:ascii="標楷體" w:eastAsia="標楷體" w:hAnsi="標楷體" w:hint="eastAsia"/>
          <w:sz w:val="20"/>
          <w:szCs w:val="20"/>
        </w:rPr>
        <w:t>面對農民毒鳥而造成黑鳶二次中</w:t>
      </w:r>
      <w:r w:rsidR="00E14B67">
        <w:rPr>
          <w:rFonts w:ascii="標楷體" w:eastAsia="標楷體" w:hAnsi="標楷體" w:hint="eastAsia"/>
          <w:sz w:val="20"/>
          <w:szCs w:val="20"/>
        </w:rPr>
        <w:t>毒</w:t>
      </w:r>
      <w:r w:rsidR="009458E0">
        <w:rPr>
          <w:rFonts w:ascii="標楷體" w:eastAsia="標楷體" w:hAnsi="標楷體" w:hint="eastAsia"/>
          <w:sz w:val="20"/>
          <w:szCs w:val="20"/>
        </w:rPr>
        <w:t>問題，研究室</w:t>
      </w:r>
      <w:r w:rsidR="001E387E" w:rsidRPr="00621FBD">
        <w:rPr>
          <w:rFonts w:ascii="標楷體" w:eastAsia="標楷體" w:hAnsi="標楷體"/>
          <w:sz w:val="20"/>
          <w:szCs w:val="20"/>
        </w:rPr>
        <w:t>後來成立</w:t>
      </w:r>
      <w:r w:rsidR="009458E0">
        <w:rPr>
          <w:rFonts w:ascii="標楷體" w:eastAsia="標楷體" w:hAnsi="標楷體" w:hint="eastAsia"/>
          <w:sz w:val="20"/>
          <w:szCs w:val="20"/>
        </w:rPr>
        <w:t>臉書</w:t>
      </w:r>
      <w:r w:rsidR="009458E0">
        <w:rPr>
          <w:rFonts w:ascii="標楷體" w:eastAsia="標楷體" w:hAnsi="標楷體"/>
          <w:sz w:val="20"/>
          <w:szCs w:val="20"/>
        </w:rPr>
        <w:t>粉絲專頁</w:t>
      </w:r>
      <w:r w:rsidR="009458E0">
        <w:rPr>
          <w:rFonts w:ascii="標楷體" w:eastAsia="標楷體" w:hAnsi="標楷體" w:hint="eastAsia"/>
          <w:sz w:val="20"/>
          <w:szCs w:val="20"/>
        </w:rPr>
        <w:t>─「</w:t>
      </w:r>
      <w:r w:rsidR="001E387E" w:rsidRPr="00621FBD">
        <w:rPr>
          <w:rFonts w:ascii="標楷體" w:eastAsia="標楷體" w:hAnsi="標楷體" w:hint="eastAsia"/>
          <w:sz w:val="20"/>
          <w:szCs w:val="20"/>
        </w:rPr>
        <w:t>寂靜的</w:t>
      </w:r>
      <w:r w:rsidR="001E387E" w:rsidRPr="00621FBD">
        <w:rPr>
          <w:rFonts w:ascii="標楷體" w:eastAsia="標楷體" w:hAnsi="標楷體"/>
          <w:sz w:val="20"/>
          <w:szCs w:val="20"/>
        </w:rPr>
        <w:t>秋天</w:t>
      </w:r>
      <w:r w:rsidR="001E387E" w:rsidRPr="00621FBD">
        <w:rPr>
          <w:rFonts w:ascii="標楷體" w:eastAsia="標楷體" w:hAnsi="標楷體" w:hint="eastAsia"/>
          <w:sz w:val="20"/>
          <w:szCs w:val="20"/>
        </w:rPr>
        <w:t>-</w:t>
      </w:r>
      <w:r w:rsidR="001E387E" w:rsidRPr="00621FBD">
        <w:rPr>
          <w:rFonts w:ascii="標楷體" w:eastAsia="標楷體" w:hAnsi="標楷體"/>
          <w:sz w:val="20"/>
          <w:szCs w:val="20"/>
        </w:rPr>
        <w:t>農民的毒鳥回報社</w:t>
      </w:r>
      <w:r w:rsidR="009458E0">
        <w:rPr>
          <w:rFonts w:ascii="標楷體" w:eastAsia="標楷體" w:hAnsi="標楷體" w:hint="eastAsia"/>
          <w:sz w:val="20"/>
          <w:szCs w:val="20"/>
        </w:rPr>
        <w:t>」</w:t>
      </w:r>
      <w:r w:rsidR="001E387E" w:rsidRPr="00621FBD">
        <w:rPr>
          <w:rFonts w:ascii="標楷體" w:eastAsia="標楷體" w:hAnsi="標楷體"/>
          <w:sz w:val="20"/>
          <w:szCs w:val="20"/>
        </w:rPr>
        <w:t>，全台灣各地的毒鳥事件都可以</w:t>
      </w:r>
      <w:r w:rsidR="001E387E" w:rsidRPr="00621FBD">
        <w:rPr>
          <w:rFonts w:ascii="標楷體" w:eastAsia="標楷體" w:hAnsi="標楷體" w:hint="eastAsia"/>
          <w:sz w:val="20"/>
          <w:szCs w:val="20"/>
        </w:rPr>
        <w:t>透過臉書社團</w:t>
      </w:r>
      <w:r w:rsidR="001E387E" w:rsidRPr="00621FBD">
        <w:rPr>
          <w:rFonts w:ascii="標楷體" w:eastAsia="標楷體" w:hAnsi="標楷體"/>
          <w:sz w:val="20"/>
          <w:szCs w:val="20"/>
        </w:rPr>
        <w:t>回</w:t>
      </w:r>
      <w:r w:rsidR="001E387E" w:rsidRPr="00621FBD">
        <w:rPr>
          <w:rFonts w:ascii="標楷體" w:eastAsia="標楷體" w:hAnsi="標楷體" w:hint="eastAsia"/>
          <w:sz w:val="20"/>
          <w:szCs w:val="20"/>
        </w:rPr>
        <w:t>報</w:t>
      </w:r>
      <w:r w:rsidR="009458E0">
        <w:rPr>
          <w:rFonts w:ascii="標楷體" w:eastAsia="標楷體" w:hAnsi="標楷體" w:hint="eastAsia"/>
          <w:sz w:val="20"/>
          <w:szCs w:val="20"/>
        </w:rPr>
        <w:t>。</w:t>
      </w:r>
      <w:r>
        <w:rPr>
          <w:rFonts w:ascii="標楷體" w:eastAsia="標楷體" w:hAnsi="標楷體" w:hint="eastAsia"/>
          <w:sz w:val="20"/>
          <w:szCs w:val="20"/>
        </w:rPr>
        <w:t>也</w:t>
      </w:r>
      <w:r w:rsidR="009458E0">
        <w:rPr>
          <w:rFonts w:ascii="標楷體" w:eastAsia="標楷體" w:hAnsi="標楷體" w:hint="eastAsia"/>
          <w:sz w:val="20"/>
          <w:szCs w:val="20"/>
        </w:rPr>
        <w:t>因此</w:t>
      </w:r>
      <w:r w:rsidR="001E387E" w:rsidRPr="00621FBD">
        <w:rPr>
          <w:rFonts w:ascii="標楷體" w:eastAsia="標楷體" w:hAnsi="標楷體"/>
          <w:sz w:val="20"/>
          <w:szCs w:val="20"/>
        </w:rPr>
        <w:t>發現這樣子的毒鳥事件不只發生在紅豆田，在稻作的插秧期跟收割期</w:t>
      </w:r>
      <w:r>
        <w:rPr>
          <w:rFonts w:ascii="標楷體" w:eastAsia="標楷體" w:hAnsi="標楷體" w:hint="eastAsia"/>
          <w:sz w:val="20"/>
          <w:szCs w:val="20"/>
        </w:rPr>
        <w:t>的毒鳥是最多的</w:t>
      </w:r>
      <w:r w:rsidR="001E387E" w:rsidRPr="00621FBD">
        <w:rPr>
          <w:rFonts w:ascii="標楷體" w:eastAsia="標楷體" w:hAnsi="標楷體"/>
          <w:sz w:val="20"/>
          <w:szCs w:val="20"/>
        </w:rPr>
        <w:t>，</w:t>
      </w:r>
      <w:r>
        <w:rPr>
          <w:rFonts w:ascii="標楷體" w:eastAsia="標楷體" w:hAnsi="標楷體" w:hint="eastAsia"/>
          <w:sz w:val="20"/>
          <w:szCs w:val="20"/>
        </w:rPr>
        <w:t>也發現</w:t>
      </w:r>
      <w:r w:rsidR="001E387E" w:rsidRPr="00621FBD">
        <w:rPr>
          <w:rFonts w:ascii="標楷體" w:eastAsia="標楷體" w:hAnsi="標楷體"/>
          <w:sz w:val="20"/>
          <w:szCs w:val="20"/>
        </w:rPr>
        <w:t>菱角田轉做稻米的時候的</w:t>
      </w:r>
      <w:r>
        <w:rPr>
          <w:rFonts w:ascii="標楷體" w:eastAsia="標楷體" w:hAnsi="標楷體" w:hint="eastAsia"/>
          <w:sz w:val="20"/>
          <w:szCs w:val="20"/>
        </w:rPr>
        <w:t>直</w:t>
      </w:r>
      <w:r w:rsidR="001E387E" w:rsidRPr="00621FBD">
        <w:rPr>
          <w:rFonts w:ascii="標楷體" w:eastAsia="標楷體" w:hAnsi="標楷體"/>
          <w:sz w:val="20"/>
          <w:szCs w:val="20"/>
        </w:rPr>
        <w:t>播法</w:t>
      </w:r>
      <w:r>
        <w:rPr>
          <w:rFonts w:ascii="標楷體" w:eastAsia="標楷體" w:hAnsi="標楷體" w:hint="eastAsia"/>
          <w:sz w:val="20"/>
          <w:szCs w:val="20"/>
        </w:rPr>
        <w:t>毒鳥情形非常嚴重。</w:t>
      </w:r>
      <w:r w:rsidR="00051AFE">
        <w:rPr>
          <w:rFonts w:ascii="標楷體" w:eastAsia="標楷體" w:hAnsi="標楷體" w:hint="eastAsia"/>
          <w:sz w:val="20"/>
          <w:szCs w:val="20"/>
        </w:rPr>
        <w:t>同時期，針對死亡的黑鳶持續送檢，也發現部分黑鳶驗出老鼠藥。</w:t>
      </w:r>
    </w:p>
    <w:p w:rsidR="00192B61" w:rsidRDefault="004E789F" w:rsidP="00E60FAC">
      <w:pPr>
        <w:ind w:firstLine="480"/>
        <w:rPr>
          <w:rFonts w:ascii="標楷體" w:eastAsia="標楷體" w:hAnsi="標楷體"/>
          <w:sz w:val="20"/>
          <w:szCs w:val="20"/>
        </w:rPr>
      </w:pPr>
      <w:r>
        <w:rPr>
          <w:rFonts w:ascii="標楷體" w:eastAsia="標楷體" w:hAnsi="標楷體" w:hint="eastAsia"/>
          <w:sz w:val="20"/>
          <w:szCs w:val="20"/>
        </w:rPr>
        <w:t>林惠珊說明</w:t>
      </w:r>
      <w:r w:rsidRPr="00621FBD">
        <w:rPr>
          <w:rFonts w:ascii="標楷體" w:eastAsia="標楷體" w:hAnsi="標楷體" w:hint="eastAsia"/>
          <w:sz w:val="20"/>
          <w:szCs w:val="20"/>
        </w:rPr>
        <w:t>鳥類生態</w:t>
      </w:r>
      <w:r w:rsidRPr="00621FBD">
        <w:rPr>
          <w:rFonts w:ascii="標楷體" w:eastAsia="標楷體" w:hAnsi="標楷體"/>
          <w:sz w:val="20"/>
          <w:szCs w:val="20"/>
        </w:rPr>
        <w:t>研究室分工非常細，</w:t>
      </w:r>
      <w:r w:rsidRPr="00621FBD">
        <w:rPr>
          <w:rFonts w:ascii="標楷體" w:eastAsia="標楷體" w:hAnsi="標楷體" w:hint="eastAsia"/>
          <w:sz w:val="20"/>
          <w:szCs w:val="20"/>
        </w:rPr>
        <w:t>研究生與研究助理都有不同工作</w:t>
      </w:r>
      <w:r w:rsidRPr="00621FBD">
        <w:rPr>
          <w:rFonts w:ascii="標楷體" w:eastAsia="標楷體" w:hAnsi="標楷體"/>
          <w:sz w:val="20"/>
          <w:szCs w:val="20"/>
        </w:rPr>
        <w:t>，成立</w:t>
      </w:r>
      <w:r w:rsidR="00834955">
        <w:rPr>
          <w:rFonts w:ascii="標楷體" w:eastAsia="標楷體" w:hAnsi="標楷體" w:hint="eastAsia"/>
          <w:sz w:val="20"/>
          <w:szCs w:val="20"/>
        </w:rPr>
        <w:t>「</w:t>
      </w:r>
      <w:r w:rsidRPr="00621FBD">
        <w:rPr>
          <w:rFonts w:ascii="標楷體" w:eastAsia="標楷體" w:hAnsi="標楷體" w:hint="eastAsia"/>
          <w:sz w:val="20"/>
          <w:szCs w:val="20"/>
        </w:rPr>
        <w:t>寂靜的</w:t>
      </w:r>
      <w:r w:rsidRPr="00621FBD">
        <w:rPr>
          <w:rFonts w:ascii="標楷體" w:eastAsia="標楷體" w:hAnsi="標楷體"/>
          <w:sz w:val="20"/>
          <w:szCs w:val="20"/>
        </w:rPr>
        <w:t>秋天</w:t>
      </w:r>
      <w:r w:rsidRPr="00621FBD">
        <w:rPr>
          <w:rFonts w:ascii="標楷體" w:eastAsia="標楷體" w:hAnsi="標楷體" w:hint="eastAsia"/>
          <w:sz w:val="20"/>
          <w:szCs w:val="20"/>
        </w:rPr>
        <w:t>-</w:t>
      </w:r>
      <w:r w:rsidRPr="00621FBD">
        <w:rPr>
          <w:rFonts w:ascii="標楷體" w:eastAsia="標楷體" w:hAnsi="標楷體"/>
          <w:sz w:val="20"/>
          <w:szCs w:val="20"/>
        </w:rPr>
        <w:t>農民毒鳥回報社</w:t>
      </w:r>
      <w:r w:rsidR="00834955">
        <w:rPr>
          <w:rFonts w:ascii="標楷體" w:eastAsia="標楷體" w:hAnsi="標楷體" w:hint="eastAsia"/>
          <w:sz w:val="20"/>
          <w:szCs w:val="20"/>
        </w:rPr>
        <w:t>」</w:t>
      </w:r>
      <w:r w:rsidRPr="00621FBD">
        <w:rPr>
          <w:rFonts w:ascii="標楷體" w:eastAsia="標楷體" w:hAnsi="標楷體"/>
          <w:sz w:val="20"/>
          <w:szCs w:val="20"/>
        </w:rPr>
        <w:t>是</w:t>
      </w:r>
      <w:r w:rsidRPr="00621FBD">
        <w:rPr>
          <w:rFonts w:ascii="標楷體" w:eastAsia="標楷體" w:hAnsi="標楷體" w:hint="eastAsia"/>
          <w:sz w:val="20"/>
          <w:szCs w:val="20"/>
        </w:rPr>
        <w:t>研究助理的工作</w:t>
      </w:r>
      <w:r w:rsidRPr="00621FBD">
        <w:rPr>
          <w:rFonts w:ascii="標楷體" w:eastAsia="標楷體" w:hAnsi="標楷體"/>
          <w:sz w:val="20"/>
          <w:szCs w:val="20"/>
        </w:rPr>
        <w:t>。毒鳥現地調查是</w:t>
      </w:r>
      <w:r w:rsidRPr="00621FBD">
        <w:rPr>
          <w:rFonts w:ascii="標楷體" w:eastAsia="標楷體" w:hAnsi="標楷體" w:hint="eastAsia"/>
          <w:sz w:val="20"/>
          <w:szCs w:val="20"/>
        </w:rPr>
        <w:t>很多</w:t>
      </w:r>
      <w:r w:rsidRPr="00621FBD">
        <w:rPr>
          <w:rFonts w:ascii="標楷體" w:eastAsia="標楷體" w:hAnsi="標楷體"/>
          <w:sz w:val="20"/>
          <w:szCs w:val="20"/>
        </w:rPr>
        <w:t>研究</w:t>
      </w:r>
      <w:r w:rsidRPr="00621FBD">
        <w:rPr>
          <w:rFonts w:ascii="標楷體" w:eastAsia="標楷體" w:hAnsi="標楷體" w:hint="eastAsia"/>
          <w:sz w:val="20"/>
          <w:szCs w:val="20"/>
        </w:rPr>
        <w:t>所學生</w:t>
      </w:r>
      <w:r>
        <w:rPr>
          <w:rFonts w:ascii="標楷體" w:eastAsia="標楷體" w:hAnsi="標楷體" w:hint="eastAsia"/>
          <w:sz w:val="20"/>
          <w:szCs w:val="20"/>
        </w:rPr>
        <w:t>一起</w:t>
      </w:r>
      <w:r w:rsidRPr="00621FBD">
        <w:rPr>
          <w:rFonts w:ascii="標楷體" w:eastAsia="標楷體" w:hAnsi="標楷體" w:hint="eastAsia"/>
          <w:sz w:val="20"/>
          <w:szCs w:val="20"/>
        </w:rPr>
        <w:t>投入</w:t>
      </w:r>
      <w:r w:rsidRPr="00621FBD">
        <w:rPr>
          <w:rFonts w:ascii="標楷體" w:eastAsia="標楷體" w:hAnsi="標楷體"/>
          <w:sz w:val="20"/>
          <w:szCs w:val="20"/>
        </w:rPr>
        <w:t>，</w:t>
      </w:r>
      <w:r w:rsidRPr="00621FBD">
        <w:rPr>
          <w:rFonts w:ascii="標楷體" w:eastAsia="標楷體" w:hAnsi="標楷體" w:hint="eastAsia"/>
          <w:sz w:val="20"/>
          <w:szCs w:val="20"/>
        </w:rPr>
        <w:t>黑鳶研究</w:t>
      </w:r>
      <w:r w:rsidRPr="00621FBD">
        <w:rPr>
          <w:rFonts w:ascii="標楷體" w:eastAsia="標楷體" w:hAnsi="標楷體"/>
          <w:sz w:val="20"/>
          <w:szCs w:val="20"/>
        </w:rPr>
        <w:t>統籌的人是</w:t>
      </w:r>
      <w:r w:rsidRPr="00621FBD">
        <w:rPr>
          <w:rFonts w:ascii="標楷體" w:eastAsia="標楷體" w:hAnsi="標楷體" w:hint="eastAsia"/>
          <w:sz w:val="20"/>
          <w:szCs w:val="20"/>
        </w:rPr>
        <w:t>其中一位研究助理</w:t>
      </w:r>
      <w:r w:rsidRPr="00621FBD">
        <w:rPr>
          <w:rFonts w:ascii="標楷體" w:eastAsia="標楷體" w:hAnsi="標楷體"/>
          <w:sz w:val="20"/>
          <w:szCs w:val="20"/>
        </w:rPr>
        <w:t>跟</w:t>
      </w:r>
      <w:r w:rsidRPr="00621FBD">
        <w:rPr>
          <w:rFonts w:ascii="標楷體" w:eastAsia="標楷體" w:hAnsi="標楷體" w:hint="eastAsia"/>
          <w:sz w:val="20"/>
          <w:szCs w:val="20"/>
        </w:rPr>
        <w:t>一位研究生</w:t>
      </w:r>
      <w:r w:rsidRPr="00621FBD">
        <w:rPr>
          <w:rFonts w:ascii="標楷體" w:eastAsia="標楷體" w:hAnsi="標楷體"/>
          <w:sz w:val="20"/>
          <w:szCs w:val="20"/>
        </w:rPr>
        <w:t>。</w:t>
      </w:r>
      <w:r w:rsidRPr="00621FBD">
        <w:rPr>
          <w:rFonts w:ascii="標楷體" w:eastAsia="標楷體" w:hAnsi="標楷體" w:hint="eastAsia"/>
          <w:sz w:val="20"/>
          <w:szCs w:val="20"/>
        </w:rPr>
        <w:t>而林惠珊則</w:t>
      </w:r>
      <w:r w:rsidRPr="00621FBD">
        <w:rPr>
          <w:rFonts w:ascii="標楷體" w:eastAsia="標楷體" w:hAnsi="標楷體"/>
          <w:sz w:val="20"/>
          <w:szCs w:val="20"/>
        </w:rPr>
        <w:t>是負責跟農民溝通</w:t>
      </w:r>
      <w:r w:rsidR="00BF182C">
        <w:rPr>
          <w:rFonts w:ascii="標楷體" w:eastAsia="標楷體" w:hAnsi="標楷體" w:hint="eastAsia"/>
          <w:sz w:val="20"/>
          <w:szCs w:val="20"/>
        </w:rPr>
        <w:t>與</w:t>
      </w:r>
      <w:r w:rsidRPr="00621FBD">
        <w:rPr>
          <w:rFonts w:ascii="標楷體" w:eastAsia="標楷體" w:hAnsi="標楷體"/>
          <w:sz w:val="20"/>
          <w:szCs w:val="20"/>
        </w:rPr>
        <w:t>跟外面推廣</w:t>
      </w:r>
      <w:r w:rsidR="00BF182C">
        <w:rPr>
          <w:rFonts w:ascii="標楷體" w:eastAsia="標楷體" w:hAnsi="標楷體" w:hint="eastAsia"/>
          <w:sz w:val="20"/>
          <w:szCs w:val="20"/>
        </w:rPr>
        <w:t>，同時也負責統籌黑鳶全台數量調查</w:t>
      </w:r>
      <w:r w:rsidRPr="00621FBD">
        <w:rPr>
          <w:rFonts w:ascii="標楷體" w:eastAsia="標楷體" w:hAnsi="標楷體" w:hint="eastAsia"/>
          <w:sz w:val="20"/>
          <w:szCs w:val="20"/>
        </w:rPr>
        <w:t>。</w:t>
      </w:r>
      <w:r w:rsidR="00192B61">
        <w:rPr>
          <w:rFonts w:ascii="標楷體" w:eastAsia="標楷體" w:hAnsi="標楷體" w:hint="eastAsia"/>
          <w:sz w:val="20"/>
          <w:szCs w:val="20"/>
        </w:rPr>
        <w:t>這段過程因需與農會與鄉公所溝通處理所回報毒鳥事件，也因毒鳥事件於社群媒體與相關報導似乎影射萬丹紅豆使用過量紅豆，也造成萬丹居民對研究室的誤解與衝突。</w:t>
      </w:r>
    </w:p>
    <w:p w:rsidR="00E60FAC" w:rsidRDefault="00E60FAC" w:rsidP="00E60FAC">
      <w:pPr>
        <w:ind w:firstLine="480"/>
        <w:rPr>
          <w:rFonts w:ascii="標楷體" w:eastAsia="標楷體" w:hAnsi="標楷體"/>
          <w:sz w:val="20"/>
          <w:szCs w:val="20"/>
        </w:rPr>
      </w:pPr>
      <w:r>
        <w:rPr>
          <w:rFonts w:ascii="標楷體" w:eastAsia="標楷體" w:hAnsi="標楷體" w:hint="eastAsia"/>
          <w:sz w:val="20"/>
          <w:szCs w:val="20"/>
        </w:rPr>
        <w:t>林惠珊提到屏科大野保所鳥類生態研究室與台灣猛禽研究會係共同進行黑鳶研究</w:t>
      </w:r>
      <w:r w:rsidR="00AA2211">
        <w:rPr>
          <w:rFonts w:ascii="標楷體" w:eastAsia="標楷體" w:hAnsi="標楷體" w:hint="eastAsia"/>
          <w:sz w:val="20"/>
          <w:szCs w:val="20"/>
        </w:rPr>
        <w:t>，</w:t>
      </w:r>
      <w:r>
        <w:rPr>
          <w:rFonts w:ascii="標楷體" w:eastAsia="標楷體" w:hAnsi="標楷體" w:hint="eastAsia"/>
          <w:sz w:val="20"/>
          <w:szCs w:val="20"/>
        </w:rPr>
        <w:t>同時也獲得公部門的支持包括鏈結資源與經費助益，其中包括</w:t>
      </w:r>
      <w:r w:rsidRPr="00E6466F">
        <w:rPr>
          <w:rFonts w:ascii="標楷體" w:eastAsia="標楷體" w:hAnsi="標楷體"/>
          <w:sz w:val="20"/>
          <w:szCs w:val="20"/>
        </w:rPr>
        <w:t>林務局、屏東縣政府，</w:t>
      </w:r>
      <w:r w:rsidR="00AA2211">
        <w:rPr>
          <w:rFonts w:ascii="標楷體" w:eastAsia="標楷體" w:hAnsi="標楷體" w:hint="eastAsia"/>
          <w:sz w:val="20"/>
          <w:szCs w:val="20"/>
        </w:rPr>
        <w:t>及</w:t>
      </w:r>
      <w:r w:rsidRPr="00E6466F">
        <w:rPr>
          <w:rFonts w:ascii="標楷體" w:eastAsia="標楷體" w:hAnsi="標楷體"/>
          <w:sz w:val="20"/>
          <w:szCs w:val="20"/>
        </w:rPr>
        <w:t>農糧署南區分署</w:t>
      </w:r>
      <w:r>
        <w:rPr>
          <w:rFonts w:ascii="標楷體" w:eastAsia="標楷體" w:hAnsi="標楷體" w:hint="eastAsia"/>
          <w:sz w:val="20"/>
          <w:szCs w:val="20"/>
        </w:rPr>
        <w:t>以及</w:t>
      </w:r>
      <w:r w:rsidRPr="00E6466F">
        <w:rPr>
          <w:rFonts w:ascii="標楷體" w:eastAsia="標楷體" w:hAnsi="標楷體"/>
          <w:sz w:val="20"/>
          <w:szCs w:val="20"/>
        </w:rPr>
        <w:t>防檢局的資源</w:t>
      </w:r>
      <w:r w:rsidR="00AA2211">
        <w:rPr>
          <w:rFonts w:ascii="標楷體" w:eastAsia="標楷體" w:hAnsi="標楷體" w:hint="eastAsia"/>
          <w:sz w:val="20"/>
          <w:szCs w:val="20"/>
        </w:rPr>
        <w:t>，</w:t>
      </w:r>
      <w:r>
        <w:rPr>
          <w:rFonts w:ascii="標楷體" w:eastAsia="標楷體" w:hAnsi="標楷體" w:hint="eastAsia"/>
          <w:sz w:val="20"/>
          <w:szCs w:val="20"/>
        </w:rPr>
        <w:t>皆</w:t>
      </w:r>
      <w:r w:rsidRPr="00E6466F">
        <w:rPr>
          <w:rFonts w:ascii="標楷體" w:eastAsia="標楷體" w:hAnsi="標楷體"/>
          <w:sz w:val="20"/>
          <w:szCs w:val="20"/>
        </w:rPr>
        <w:t>涉及在其中</w:t>
      </w:r>
      <w:r>
        <w:rPr>
          <w:rFonts w:ascii="標楷體" w:eastAsia="標楷體" w:hAnsi="標楷體" w:hint="eastAsia"/>
          <w:sz w:val="20"/>
          <w:szCs w:val="20"/>
        </w:rPr>
        <w:t>共同面對老鷹消失原因以及如何解決的探究</w:t>
      </w:r>
      <w:r w:rsidRPr="00E6466F">
        <w:rPr>
          <w:rFonts w:ascii="標楷體" w:eastAsia="標楷體" w:hAnsi="標楷體"/>
          <w:sz w:val="20"/>
          <w:szCs w:val="20"/>
        </w:rPr>
        <w:t>。</w:t>
      </w:r>
      <w:r w:rsidR="00192B61">
        <w:rPr>
          <w:rFonts w:ascii="標楷體" w:eastAsia="標楷體" w:hAnsi="標楷體" w:hint="eastAsia"/>
          <w:sz w:val="20"/>
          <w:szCs w:val="20"/>
        </w:rPr>
        <w:t>研究室</w:t>
      </w:r>
      <w:r w:rsidRPr="00E6466F">
        <w:rPr>
          <w:rFonts w:ascii="標楷體" w:eastAsia="標楷體" w:hAnsi="標楷體"/>
          <w:sz w:val="20"/>
          <w:szCs w:val="20"/>
        </w:rPr>
        <w:t>從2013</w:t>
      </w:r>
      <w:r w:rsidR="00AA2211">
        <w:rPr>
          <w:rFonts w:ascii="標楷體" w:eastAsia="標楷體" w:hAnsi="標楷體" w:hint="eastAsia"/>
          <w:sz w:val="20"/>
          <w:szCs w:val="20"/>
        </w:rPr>
        <w:t>至</w:t>
      </w:r>
      <w:r>
        <w:rPr>
          <w:rFonts w:ascii="標楷體" w:eastAsia="標楷體" w:hAnsi="標楷體" w:hint="eastAsia"/>
          <w:sz w:val="20"/>
          <w:szCs w:val="20"/>
        </w:rPr>
        <w:t>20</w:t>
      </w:r>
      <w:r w:rsidRPr="00E6466F">
        <w:rPr>
          <w:rFonts w:ascii="標楷體" w:eastAsia="標楷體" w:hAnsi="標楷體"/>
          <w:sz w:val="20"/>
          <w:szCs w:val="20"/>
        </w:rPr>
        <w:t>17年</w:t>
      </w:r>
      <w:r>
        <w:rPr>
          <w:rFonts w:ascii="標楷體" w:eastAsia="標楷體" w:hAnsi="標楷體" w:hint="eastAsia"/>
          <w:sz w:val="20"/>
          <w:szCs w:val="20"/>
        </w:rPr>
        <w:t>獲得屏東</w:t>
      </w:r>
      <w:r w:rsidRPr="00E6466F">
        <w:rPr>
          <w:rFonts w:ascii="標楷體" w:eastAsia="標楷體" w:hAnsi="標楷體"/>
          <w:sz w:val="20"/>
          <w:szCs w:val="20"/>
        </w:rPr>
        <w:t>縣政府</w:t>
      </w:r>
      <w:r>
        <w:rPr>
          <w:rFonts w:ascii="標楷體" w:eastAsia="標楷體" w:hAnsi="標楷體" w:hint="eastAsia"/>
          <w:sz w:val="20"/>
          <w:szCs w:val="20"/>
        </w:rPr>
        <w:t>補助每年三十萬</w:t>
      </w:r>
      <w:r w:rsidRPr="00E6466F">
        <w:rPr>
          <w:rFonts w:ascii="標楷體" w:eastAsia="標楷體" w:hAnsi="標楷體"/>
          <w:sz w:val="20"/>
          <w:szCs w:val="20"/>
        </w:rPr>
        <w:t>經費</w:t>
      </w:r>
      <w:r>
        <w:rPr>
          <w:rFonts w:ascii="標楷體" w:eastAsia="標楷體" w:hAnsi="標楷體" w:hint="eastAsia"/>
          <w:sz w:val="20"/>
          <w:szCs w:val="20"/>
        </w:rPr>
        <w:t>進行</w:t>
      </w:r>
      <w:r w:rsidRPr="00E6466F">
        <w:rPr>
          <w:rFonts w:ascii="標楷體" w:eastAsia="標楷體" w:hAnsi="標楷體"/>
          <w:sz w:val="20"/>
          <w:szCs w:val="20"/>
        </w:rPr>
        <w:t>研究</w:t>
      </w:r>
      <w:r>
        <w:rPr>
          <w:rFonts w:ascii="標楷體" w:eastAsia="標楷體" w:hAnsi="標楷體" w:hint="eastAsia"/>
          <w:sz w:val="20"/>
          <w:szCs w:val="20"/>
        </w:rPr>
        <w:t>與教育推廣</w:t>
      </w:r>
      <w:r w:rsidR="00DA689F">
        <w:rPr>
          <w:rFonts w:ascii="標楷體" w:eastAsia="標楷體" w:hAnsi="標楷體" w:hint="eastAsia"/>
          <w:sz w:val="20"/>
          <w:szCs w:val="20"/>
        </w:rPr>
        <w:t>，</w:t>
      </w:r>
      <w:r>
        <w:rPr>
          <w:rFonts w:ascii="標楷體" w:eastAsia="標楷體" w:hAnsi="標楷體" w:hint="eastAsia"/>
          <w:sz w:val="20"/>
          <w:szCs w:val="20"/>
        </w:rPr>
        <w:t>近年來</w:t>
      </w:r>
      <w:r w:rsidR="00192B61">
        <w:rPr>
          <w:rFonts w:ascii="標楷體" w:eastAsia="標楷體" w:hAnsi="標楷體" w:hint="eastAsia"/>
          <w:sz w:val="20"/>
          <w:szCs w:val="20"/>
        </w:rPr>
        <w:t>也</w:t>
      </w:r>
      <w:r>
        <w:rPr>
          <w:rFonts w:ascii="標楷體" w:eastAsia="標楷體" w:hAnsi="標楷體" w:hint="eastAsia"/>
          <w:sz w:val="20"/>
          <w:szCs w:val="20"/>
        </w:rPr>
        <w:t>獲得</w:t>
      </w:r>
      <w:r w:rsidRPr="00E6466F">
        <w:rPr>
          <w:rFonts w:ascii="標楷體" w:eastAsia="標楷體" w:hAnsi="標楷體"/>
          <w:sz w:val="20"/>
          <w:szCs w:val="20"/>
        </w:rPr>
        <w:t>林務局的經費支持</w:t>
      </w:r>
      <w:r>
        <w:rPr>
          <w:rFonts w:ascii="標楷體" w:eastAsia="標楷體" w:hAnsi="標楷體" w:hint="eastAsia"/>
          <w:sz w:val="20"/>
          <w:szCs w:val="20"/>
        </w:rPr>
        <w:t>才能較穩定的進行後續黑鳶研究。林惠珊說明：「大學</w:t>
      </w:r>
      <w:r w:rsidRPr="00E6466F">
        <w:rPr>
          <w:rFonts w:ascii="標楷體" w:eastAsia="標楷體" w:hAnsi="標楷體"/>
          <w:sz w:val="20"/>
          <w:szCs w:val="20"/>
        </w:rPr>
        <w:t>研究</w:t>
      </w:r>
      <w:r>
        <w:rPr>
          <w:rFonts w:ascii="標楷體" w:eastAsia="標楷體" w:hAnsi="標楷體" w:hint="eastAsia"/>
          <w:sz w:val="20"/>
          <w:szCs w:val="20"/>
        </w:rPr>
        <w:t>室</w:t>
      </w:r>
      <w:r w:rsidRPr="00E6466F">
        <w:rPr>
          <w:rFonts w:ascii="標楷體" w:eastAsia="標楷體" w:hAnsi="標楷體"/>
          <w:sz w:val="20"/>
          <w:szCs w:val="20"/>
        </w:rPr>
        <w:t>在這個過程之中，扮演的是一個把這些單位全部都牽在一起的一個角色，所以雖然說案子是我們</w:t>
      </w:r>
      <w:r w:rsidRPr="00F6601C">
        <w:rPr>
          <w:rFonts w:ascii="標楷體" w:eastAsia="標楷體" w:hAnsi="標楷體"/>
          <w:sz w:val="20"/>
          <w:szCs w:val="20"/>
        </w:rPr>
        <w:t>真正在執行，但是其實是受到公部門的幫忙，然後拉住NGO的人力資源，一起來投入。然後再去跟</w:t>
      </w:r>
      <w:r>
        <w:rPr>
          <w:rFonts w:ascii="標楷體" w:eastAsia="標楷體" w:hAnsi="標楷體" w:hint="eastAsia"/>
          <w:sz w:val="20"/>
          <w:szCs w:val="20"/>
        </w:rPr>
        <w:t>農民</w:t>
      </w:r>
      <w:r>
        <w:rPr>
          <w:rFonts w:ascii="標楷體" w:eastAsia="標楷體" w:hAnsi="標楷體"/>
          <w:sz w:val="20"/>
          <w:szCs w:val="20"/>
        </w:rPr>
        <w:t>這邊來做溝通跟聯繫，所以</w:t>
      </w:r>
      <w:r w:rsidRPr="00F6601C">
        <w:rPr>
          <w:rFonts w:ascii="標楷體" w:eastAsia="標楷體" w:hAnsi="標楷體"/>
          <w:sz w:val="20"/>
          <w:szCs w:val="20"/>
        </w:rPr>
        <w:t>都有不一樣的成果在裡面。</w:t>
      </w:r>
      <w:r>
        <w:rPr>
          <w:rFonts w:ascii="標楷體" w:eastAsia="標楷體" w:hAnsi="標楷體" w:hint="eastAsia"/>
          <w:sz w:val="20"/>
          <w:szCs w:val="20"/>
        </w:rPr>
        <w:t>」</w:t>
      </w:r>
    </w:p>
    <w:p w:rsidR="00192B61" w:rsidRPr="00EA073E" w:rsidRDefault="00E60FAC" w:rsidP="00192B61">
      <w:pPr>
        <w:ind w:firstLine="720"/>
        <w:rPr>
          <w:rFonts w:ascii="標楷體" w:eastAsia="標楷體" w:hAnsi="標楷體"/>
          <w:sz w:val="20"/>
          <w:szCs w:val="20"/>
        </w:rPr>
      </w:pPr>
      <w:r w:rsidRPr="00AA2211">
        <w:rPr>
          <w:rFonts w:ascii="標楷體" w:eastAsia="標楷體" w:hAnsi="標楷體"/>
          <w:sz w:val="20"/>
          <w:szCs w:val="20"/>
        </w:rPr>
        <w:t>林惠珊</w:t>
      </w:r>
      <w:r w:rsidRPr="00AA2211">
        <w:rPr>
          <w:rFonts w:ascii="標楷體" w:eastAsia="標楷體" w:hAnsi="標楷體" w:hint="eastAsia"/>
          <w:sz w:val="20"/>
          <w:szCs w:val="20"/>
        </w:rPr>
        <w:t>感覺研究的</w:t>
      </w:r>
      <w:r w:rsidR="00DA689F">
        <w:rPr>
          <w:rFonts w:ascii="標楷體" w:eastAsia="標楷體" w:hAnsi="標楷體" w:hint="eastAsia"/>
          <w:sz w:val="20"/>
          <w:szCs w:val="20"/>
        </w:rPr>
        <w:t>基礎調查</w:t>
      </w:r>
      <w:r w:rsidRPr="00AA2211">
        <w:rPr>
          <w:rFonts w:ascii="標楷體" w:eastAsia="標楷體" w:hAnsi="標楷體" w:hint="eastAsia"/>
          <w:sz w:val="20"/>
          <w:szCs w:val="20"/>
        </w:rPr>
        <w:t>工作非常重要</w:t>
      </w:r>
      <w:r w:rsidRPr="00AA2211">
        <w:rPr>
          <w:rFonts w:ascii="標楷體" w:eastAsia="標楷體" w:hAnsi="標楷體"/>
          <w:sz w:val="20"/>
          <w:szCs w:val="20"/>
        </w:rPr>
        <w:t>，</w:t>
      </w:r>
      <w:r w:rsidRPr="00AA2211">
        <w:rPr>
          <w:rFonts w:ascii="標楷體" w:eastAsia="標楷體" w:hAnsi="標楷體" w:hint="eastAsia"/>
          <w:sz w:val="20"/>
          <w:szCs w:val="20"/>
        </w:rPr>
        <w:t>然而</w:t>
      </w:r>
      <w:r w:rsidRPr="00AA2211">
        <w:rPr>
          <w:rFonts w:ascii="標楷體" w:eastAsia="標楷體" w:hAnsi="標楷體"/>
          <w:sz w:val="20"/>
          <w:szCs w:val="20"/>
        </w:rPr>
        <w:t>政府單位</w:t>
      </w:r>
      <w:r w:rsidRPr="00AA2211">
        <w:rPr>
          <w:rFonts w:ascii="標楷體" w:eastAsia="標楷體" w:hAnsi="標楷體" w:hint="eastAsia"/>
          <w:sz w:val="20"/>
          <w:szCs w:val="20"/>
        </w:rPr>
        <w:t>對補助計畫單位的期待不僅</w:t>
      </w:r>
      <w:r w:rsidRPr="00AA2211">
        <w:rPr>
          <w:rFonts w:ascii="標楷體" w:eastAsia="標楷體" w:hAnsi="標楷體"/>
          <w:sz w:val="20"/>
          <w:szCs w:val="20"/>
        </w:rPr>
        <w:t>研究工作，</w:t>
      </w:r>
      <w:r w:rsidRPr="00AA2211">
        <w:rPr>
          <w:rFonts w:ascii="標楷體" w:eastAsia="標楷體" w:hAnsi="標楷體" w:hint="eastAsia"/>
          <w:sz w:val="20"/>
          <w:szCs w:val="20"/>
        </w:rPr>
        <w:t>仍</w:t>
      </w:r>
      <w:r w:rsidRPr="00AA2211">
        <w:rPr>
          <w:rFonts w:ascii="標楷體" w:eastAsia="標楷體" w:hAnsi="標楷體"/>
          <w:sz w:val="20"/>
          <w:szCs w:val="20"/>
        </w:rPr>
        <w:t>希望</w:t>
      </w:r>
      <w:r w:rsidRPr="00AA2211">
        <w:rPr>
          <w:rFonts w:ascii="標楷體" w:eastAsia="標楷體" w:hAnsi="標楷體" w:hint="eastAsia"/>
          <w:sz w:val="20"/>
          <w:szCs w:val="20"/>
        </w:rPr>
        <w:t>同時</w:t>
      </w:r>
      <w:r w:rsidRPr="00AA2211">
        <w:rPr>
          <w:rFonts w:ascii="標楷體" w:eastAsia="標楷體" w:hAnsi="標楷體"/>
          <w:sz w:val="20"/>
          <w:szCs w:val="20"/>
        </w:rPr>
        <w:t>有一些推廣成果，</w:t>
      </w:r>
      <w:r w:rsidRPr="00AA2211">
        <w:rPr>
          <w:rFonts w:ascii="標楷體" w:eastAsia="標楷體" w:hAnsi="標楷體" w:hint="eastAsia"/>
          <w:sz w:val="20"/>
          <w:szCs w:val="20"/>
        </w:rPr>
        <w:t>而這樣的工作</w:t>
      </w:r>
      <w:r w:rsidR="00DA689F">
        <w:rPr>
          <w:rFonts w:ascii="標楷體" w:eastAsia="標楷體" w:hAnsi="標楷體" w:hint="eastAsia"/>
          <w:sz w:val="20"/>
          <w:szCs w:val="20"/>
        </w:rPr>
        <w:t>並</w:t>
      </w:r>
      <w:r w:rsidRPr="00AA2211">
        <w:rPr>
          <w:rFonts w:ascii="標楷體" w:eastAsia="標楷體" w:hAnsi="標楷體" w:hint="eastAsia"/>
          <w:sz w:val="20"/>
          <w:szCs w:val="20"/>
        </w:rPr>
        <w:t>不是大學</w:t>
      </w:r>
      <w:r w:rsidRPr="00AA2211">
        <w:rPr>
          <w:rFonts w:ascii="標楷體" w:eastAsia="標楷體" w:hAnsi="標楷體"/>
          <w:sz w:val="20"/>
          <w:szCs w:val="20"/>
        </w:rPr>
        <w:t>所擅長的。</w:t>
      </w:r>
      <w:r w:rsidR="00AA2211">
        <w:rPr>
          <w:rFonts w:ascii="標楷體" w:eastAsia="標楷體" w:hAnsi="標楷體" w:hint="eastAsia"/>
          <w:sz w:val="20"/>
          <w:szCs w:val="20"/>
        </w:rPr>
        <w:t>台灣猛禽研究會</w:t>
      </w:r>
      <w:r>
        <w:rPr>
          <w:rFonts w:ascii="標楷體" w:eastAsia="標楷體" w:hAnsi="標楷體" w:hint="eastAsia"/>
          <w:sz w:val="20"/>
          <w:szCs w:val="20"/>
        </w:rPr>
        <w:t>主要</w:t>
      </w:r>
      <w:r w:rsidRPr="00F6601C">
        <w:rPr>
          <w:rFonts w:ascii="標楷體" w:eastAsia="標楷體" w:hAnsi="標楷體"/>
          <w:sz w:val="20"/>
          <w:szCs w:val="20"/>
        </w:rPr>
        <w:t>提供</w:t>
      </w:r>
      <w:r w:rsidR="00AA2211">
        <w:rPr>
          <w:rFonts w:ascii="標楷體" w:eastAsia="標楷體" w:hAnsi="標楷體" w:hint="eastAsia"/>
          <w:sz w:val="20"/>
          <w:szCs w:val="20"/>
        </w:rPr>
        <w:t>研究室</w:t>
      </w:r>
      <w:r w:rsidRPr="00F6601C">
        <w:rPr>
          <w:rFonts w:ascii="標楷體" w:eastAsia="標楷體" w:hAnsi="標楷體"/>
          <w:sz w:val="20"/>
          <w:szCs w:val="20"/>
        </w:rPr>
        <w:t>兩</w:t>
      </w:r>
      <w:r>
        <w:rPr>
          <w:rFonts w:ascii="標楷體" w:eastAsia="標楷體" w:hAnsi="標楷體" w:hint="eastAsia"/>
          <w:sz w:val="20"/>
          <w:szCs w:val="20"/>
        </w:rPr>
        <w:t>項</w:t>
      </w:r>
      <w:r w:rsidRPr="00F6601C">
        <w:rPr>
          <w:rFonts w:ascii="標楷體" w:eastAsia="標楷體" w:hAnsi="標楷體"/>
          <w:sz w:val="20"/>
          <w:szCs w:val="20"/>
        </w:rPr>
        <w:lastRenderedPageBreak/>
        <w:t>資源，一</w:t>
      </w:r>
      <w:r>
        <w:rPr>
          <w:rFonts w:ascii="標楷體" w:eastAsia="標楷體" w:hAnsi="標楷體" w:hint="eastAsia"/>
          <w:sz w:val="20"/>
          <w:szCs w:val="20"/>
        </w:rPr>
        <w:t>項</w:t>
      </w:r>
      <w:r w:rsidRPr="00F6601C">
        <w:rPr>
          <w:rFonts w:ascii="標楷體" w:eastAsia="標楷體" w:hAnsi="標楷體"/>
          <w:sz w:val="20"/>
          <w:szCs w:val="20"/>
        </w:rPr>
        <w:t>是調查志工的資源，</w:t>
      </w:r>
      <w:r>
        <w:rPr>
          <w:rFonts w:ascii="標楷體" w:eastAsia="標楷體" w:hAnsi="標楷體" w:hint="eastAsia"/>
          <w:sz w:val="20"/>
          <w:szCs w:val="20"/>
        </w:rPr>
        <w:t>即</w:t>
      </w:r>
      <w:r w:rsidRPr="00F6601C">
        <w:rPr>
          <w:rFonts w:ascii="標楷體" w:eastAsia="標楷體" w:hAnsi="標楷體"/>
          <w:sz w:val="20"/>
          <w:szCs w:val="20"/>
        </w:rPr>
        <w:t>研究調查者，</w:t>
      </w:r>
      <w:r>
        <w:rPr>
          <w:rFonts w:ascii="標楷體" w:eastAsia="標楷體" w:hAnsi="標楷體" w:hint="eastAsia"/>
          <w:sz w:val="20"/>
          <w:szCs w:val="20"/>
        </w:rPr>
        <w:t>也協助進行活動推廣，有時</w:t>
      </w:r>
      <w:r w:rsidRPr="00F6601C">
        <w:rPr>
          <w:rFonts w:ascii="標楷體" w:eastAsia="標楷體" w:hAnsi="標楷體"/>
          <w:sz w:val="20"/>
          <w:szCs w:val="20"/>
        </w:rPr>
        <w:t>一場</w:t>
      </w:r>
      <w:r>
        <w:rPr>
          <w:rFonts w:ascii="標楷體" w:eastAsia="標楷體" w:hAnsi="標楷體" w:hint="eastAsia"/>
          <w:sz w:val="20"/>
          <w:szCs w:val="20"/>
        </w:rPr>
        <w:t>研習</w:t>
      </w:r>
      <w:r w:rsidRPr="00F6601C">
        <w:rPr>
          <w:rFonts w:ascii="標楷體" w:eastAsia="標楷體" w:hAnsi="標楷體"/>
          <w:sz w:val="20"/>
          <w:szCs w:val="20"/>
        </w:rPr>
        <w:t>活動，</w:t>
      </w:r>
      <w:r>
        <w:rPr>
          <w:rFonts w:ascii="標楷體" w:eastAsia="標楷體" w:hAnsi="標楷體" w:hint="eastAsia"/>
          <w:sz w:val="20"/>
          <w:szCs w:val="20"/>
        </w:rPr>
        <w:t>就需要</w:t>
      </w:r>
      <w:r w:rsidRPr="00F6601C">
        <w:rPr>
          <w:rFonts w:ascii="標楷體" w:eastAsia="標楷體" w:hAnsi="標楷體"/>
          <w:sz w:val="20"/>
          <w:szCs w:val="20"/>
        </w:rPr>
        <w:t>出動</w:t>
      </w:r>
      <w:r>
        <w:rPr>
          <w:rFonts w:ascii="標楷體" w:eastAsia="標楷體" w:hAnsi="標楷體" w:hint="eastAsia"/>
          <w:sz w:val="20"/>
          <w:szCs w:val="20"/>
        </w:rPr>
        <w:t>超過</w:t>
      </w:r>
      <w:r w:rsidRPr="00F6601C">
        <w:rPr>
          <w:rFonts w:ascii="標楷體" w:eastAsia="標楷體" w:hAnsi="標楷體"/>
          <w:sz w:val="20"/>
          <w:szCs w:val="20"/>
        </w:rPr>
        <w:t>三十位志工</w:t>
      </w:r>
      <w:r>
        <w:rPr>
          <w:rFonts w:ascii="標楷體" w:eastAsia="標楷體" w:hAnsi="標楷體" w:hint="eastAsia"/>
          <w:sz w:val="20"/>
          <w:szCs w:val="20"/>
        </w:rPr>
        <w:t>與大學</w:t>
      </w:r>
      <w:r w:rsidRPr="00F6601C">
        <w:rPr>
          <w:rFonts w:ascii="標楷體" w:eastAsia="標楷體" w:hAnsi="標楷體"/>
          <w:sz w:val="20"/>
          <w:szCs w:val="20"/>
        </w:rPr>
        <w:t>研究室</w:t>
      </w:r>
      <w:r>
        <w:rPr>
          <w:rFonts w:ascii="標楷體" w:eastAsia="標楷體" w:hAnsi="標楷體" w:hint="eastAsia"/>
          <w:sz w:val="20"/>
          <w:szCs w:val="20"/>
        </w:rPr>
        <w:t>成員共同進行推廣，一起</w:t>
      </w:r>
      <w:r w:rsidRPr="00F6601C">
        <w:rPr>
          <w:rFonts w:ascii="標楷體" w:eastAsia="標楷體" w:hAnsi="標楷體"/>
          <w:sz w:val="20"/>
          <w:szCs w:val="20"/>
        </w:rPr>
        <w:t>分工合作。</w:t>
      </w:r>
      <w:r w:rsidR="007C159E">
        <w:rPr>
          <w:rFonts w:ascii="標楷體" w:eastAsia="標楷體" w:hAnsi="標楷體" w:hint="eastAsia"/>
          <w:sz w:val="20"/>
          <w:szCs w:val="20"/>
        </w:rPr>
        <w:t>台灣猛禽研究會</w:t>
      </w:r>
      <w:r>
        <w:rPr>
          <w:rFonts w:ascii="標楷體" w:eastAsia="標楷體" w:hAnsi="標楷體" w:hint="eastAsia"/>
          <w:sz w:val="20"/>
          <w:szCs w:val="20"/>
        </w:rPr>
        <w:t>依照成立宗旨對外進行募款</w:t>
      </w:r>
      <w:r w:rsidR="00DA689F">
        <w:rPr>
          <w:rFonts w:ascii="標楷體" w:eastAsia="標楷體" w:hAnsi="標楷體" w:hint="eastAsia"/>
          <w:sz w:val="20"/>
          <w:szCs w:val="20"/>
        </w:rPr>
        <w:t>進行猛禽研究與研討</w:t>
      </w:r>
      <w:r>
        <w:rPr>
          <w:rFonts w:ascii="標楷體" w:eastAsia="標楷體" w:hAnsi="標楷體" w:hint="eastAsia"/>
          <w:sz w:val="20"/>
          <w:szCs w:val="20"/>
        </w:rPr>
        <w:t>，也同時委託與支持大學共同合作進行研究。</w:t>
      </w:r>
    </w:p>
    <w:p w:rsidR="009F2814" w:rsidRDefault="009F2814" w:rsidP="009F2814">
      <w:pPr>
        <w:pStyle w:val="af1"/>
        <w:rPr>
          <w:rFonts w:ascii="標楷體" w:eastAsia="標楷體" w:hAnsi="標楷體"/>
          <w:sz w:val="20"/>
          <w:szCs w:val="20"/>
        </w:rPr>
      </w:pPr>
      <w:r w:rsidRPr="00522094">
        <w:rPr>
          <w:rFonts w:ascii="標楷體" w:eastAsia="標楷體" w:hAnsi="標楷體" w:hint="eastAsia"/>
          <w:b/>
          <w:sz w:val="20"/>
          <w:szCs w:val="20"/>
        </w:rPr>
        <w:t>第</w:t>
      </w:r>
      <w:r w:rsidR="00762778">
        <w:rPr>
          <w:rFonts w:ascii="標楷體" w:eastAsia="標楷體" w:hAnsi="標楷體" w:hint="eastAsia"/>
          <w:b/>
          <w:sz w:val="20"/>
          <w:szCs w:val="20"/>
        </w:rPr>
        <w:t>五</w:t>
      </w:r>
      <w:r w:rsidRPr="00522094">
        <w:rPr>
          <w:rFonts w:ascii="標楷體" w:eastAsia="標楷體" w:hAnsi="標楷體" w:hint="eastAsia"/>
          <w:b/>
          <w:sz w:val="20"/>
          <w:szCs w:val="20"/>
        </w:rPr>
        <w:t>回：</w:t>
      </w:r>
      <w:r w:rsidR="00592E8F">
        <w:rPr>
          <w:rFonts w:ascii="標楷體" w:eastAsia="標楷體" w:hAnsi="標楷體" w:hint="eastAsia"/>
          <w:b/>
          <w:sz w:val="20"/>
          <w:szCs w:val="20"/>
        </w:rPr>
        <w:t>不同部門</w:t>
      </w:r>
      <w:r w:rsidR="00110DE6">
        <w:rPr>
          <w:rFonts w:ascii="標楷體" w:eastAsia="標楷體" w:hAnsi="標楷體" w:hint="eastAsia"/>
          <w:b/>
          <w:sz w:val="20"/>
          <w:szCs w:val="20"/>
        </w:rPr>
        <w:t>共同</w:t>
      </w:r>
      <w:r w:rsidR="00592E8F">
        <w:rPr>
          <w:rFonts w:ascii="標楷體" w:eastAsia="標楷體" w:hAnsi="標楷體" w:hint="eastAsia"/>
          <w:b/>
          <w:sz w:val="20"/>
          <w:szCs w:val="20"/>
        </w:rPr>
        <w:t>協助</w:t>
      </w:r>
      <w:r w:rsidR="00110DE6">
        <w:rPr>
          <w:rFonts w:ascii="標楷體" w:eastAsia="標楷體" w:hAnsi="標楷體" w:hint="eastAsia"/>
          <w:b/>
          <w:sz w:val="20"/>
          <w:szCs w:val="20"/>
        </w:rPr>
        <w:t>農民生產</w:t>
      </w:r>
      <w:r w:rsidR="00641A7A">
        <w:rPr>
          <w:rFonts w:ascii="標楷體" w:eastAsia="標楷體" w:hAnsi="標楷體" w:hint="eastAsia"/>
          <w:b/>
          <w:sz w:val="20"/>
          <w:szCs w:val="20"/>
        </w:rPr>
        <w:t>無毒</w:t>
      </w:r>
      <w:r w:rsidR="00110DE6">
        <w:rPr>
          <w:rFonts w:ascii="標楷體" w:eastAsia="標楷體" w:hAnsi="標楷體" w:hint="eastAsia"/>
          <w:b/>
          <w:sz w:val="20"/>
          <w:szCs w:val="20"/>
        </w:rPr>
        <w:t>紅豆</w:t>
      </w:r>
    </w:p>
    <w:p w:rsidR="00EE1A73" w:rsidRDefault="00171280" w:rsidP="0060449C">
      <w:pPr>
        <w:ind w:firstLine="720"/>
        <w:rPr>
          <w:rFonts w:ascii="標楷體" w:eastAsia="標楷體" w:hAnsi="標楷體"/>
          <w:sz w:val="20"/>
          <w:szCs w:val="20"/>
        </w:rPr>
      </w:pPr>
      <w:r>
        <w:rPr>
          <w:rFonts w:ascii="標楷體" w:eastAsia="標楷體" w:hAnsi="標楷體" w:hint="eastAsia"/>
          <w:sz w:val="20"/>
          <w:szCs w:val="20"/>
        </w:rPr>
        <w:t>研究室</w:t>
      </w:r>
      <w:r w:rsidR="00110DE6">
        <w:rPr>
          <w:rFonts w:ascii="標楷體" w:eastAsia="標楷體" w:hAnsi="標楷體" w:hint="eastAsia"/>
          <w:sz w:val="20"/>
          <w:szCs w:val="20"/>
        </w:rPr>
        <w:t>雖然發現毒鳥最嚴重的</w:t>
      </w:r>
      <w:r w:rsidR="001E387E" w:rsidRPr="00621FBD">
        <w:rPr>
          <w:rFonts w:ascii="標楷體" w:eastAsia="標楷體" w:hAnsi="標楷體"/>
          <w:sz w:val="20"/>
          <w:szCs w:val="20"/>
        </w:rPr>
        <w:t>問題不在紅豆，那為甚麼要</w:t>
      </w:r>
      <w:r w:rsidR="00034A77">
        <w:rPr>
          <w:rFonts w:ascii="標楷體" w:eastAsia="標楷體" w:hAnsi="標楷體" w:hint="eastAsia"/>
          <w:sz w:val="20"/>
          <w:szCs w:val="20"/>
        </w:rPr>
        <w:t>催生</w:t>
      </w:r>
      <w:r w:rsidR="001E387E" w:rsidRPr="00621FBD">
        <w:rPr>
          <w:rFonts w:ascii="標楷體" w:eastAsia="標楷體" w:hAnsi="標楷體"/>
          <w:sz w:val="20"/>
          <w:szCs w:val="20"/>
        </w:rPr>
        <w:t>老鷹紅豆呢？</w:t>
      </w:r>
      <w:r>
        <w:rPr>
          <w:rFonts w:ascii="標楷體" w:eastAsia="標楷體" w:hAnsi="標楷體" w:hint="eastAsia"/>
          <w:sz w:val="20"/>
          <w:szCs w:val="20"/>
        </w:rPr>
        <w:t>林惠珊說明</w:t>
      </w:r>
      <w:r w:rsidR="001E387E" w:rsidRPr="00621FBD">
        <w:rPr>
          <w:rFonts w:ascii="標楷體" w:eastAsia="標楷體" w:hAnsi="標楷體"/>
          <w:sz w:val="20"/>
          <w:szCs w:val="20"/>
        </w:rPr>
        <w:t>主要是</w:t>
      </w:r>
      <w:r w:rsidR="001E387E" w:rsidRPr="00621FBD">
        <w:rPr>
          <w:rFonts w:ascii="標楷體" w:eastAsia="標楷體" w:hAnsi="標楷體" w:hint="eastAsia"/>
          <w:sz w:val="20"/>
          <w:szCs w:val="20"/>
        </w:rPr>
        <w:t>林</w:t>
      </w:r>
      <w:r w:rsidR="001E387E" w:rsidRPr="00621FBD">
        <w:rPr>
          <w:rFonts w:ascii="標楷體" w:eastAsia="標楷體" w:hAnsi="標楷體"/>
          <w:sz w:val="20"/>
          <w:szCs w:val="20"/>
        </w:rPr>
        <w:t>清源非常友善，一開始沒有找他溝通，然後就先上報，他</w:t>
      </w:r>
      <w:r w:rsidR="001E387E" w:rsidRPr="00621FBD">
        <w:rPr>
          <w:rFonts w:ascii="標楷體" w:eastAsia="標楷體" w:hAnsi="標楷體" w:hint="eastAsia"/>
          <w:sz w:val="20"/>
          <w:szCs w:val="20"/>
        </w:rPr>
        <w:t>感覺</w:t>
      </w:r>
      <w:r w:rsidR="001E387E" w:rsidRPr="00621FBD">
        <w:rPr>
          <w:rFonts w:ascii="標楷體" w:eastAsia="標楷體" w:hAnsi="標楷體"/>
          <w:sz w:val="20"/>
          <w:szCs w:val="20"/>
        </w:rPr>
        <w:t>壓力很大，然後他就說上報以後</w:t>
      </w:r>
      <w:r w:rsidR="00DA689F">
        <w:rPr>
          <w:rFonts w:ascii="標楷體" w:eastAsia="標楷體" w:hAnsi="標楷體" w:hint="eastAsia"/>
          <w:sz w:val="20"/>
          <w:szCs w:val="20"/>
        </w:rPr>
        <w:t>，</w:t>
      </w:r>
      <w:r w:rsidR="00110DE6">
        <w:rPr>
          <w:rFonts w:ascii="標楷體" w:eastAsia="標楷體" w:hAnsi="標楷體" w:hint="eastAsia"/>
          <w:sz w:val="20"/>
          <w:szCs w:val="20"/>
        </w:rPr>
        <w:t>姚志旺</w:t>
      </w:r>
      <w:r w:rsidR="001E387E" w:rsidRPr="00621FBD">
        <w:rPr>
          <w:rFonts w:ascii="標楷體" w:eastAsia="標楷體" w:hAnsi="標楷體"/>
          <w:sz w:val="20"/>
          <w:szCs w:val="20"/>
        </w:rPr>
        <w:t>就非常有心，帶</w:t>
      </w:r>
      <w:r>
        <w:rPr>
          <w:rFonts w:ascii="標楷體" w:eastAsia="標楷體" w:hAnsi="標楷體" w:hint="eastAsia"/>
          <w:sz w:val="20"/>
          <w:szCs w:val="20"/>
        </w:rPr>
        <w:t>著</w:t>
      </w:r>
      <w:r w:rsidR="001E387E" w:rsidRPr="00621FBD">
        <w:rPr>
          <w:rFonts w:ascii="標楷體" w:eastAsia="標楷體" w:hAnsi="標楷體" w:hint="eastAsia"/>
          <w:sz w:val="20"/>
          <w:szCs w:val="20"/>
        </w:rPr>
        <w:t>林惠珊</w:t>
      </w:r>
      <w:r w:rsidR="001E387E" w:rsidRPr="00621FBD">
        <w:rPr>
          <w:rFonts w:ascii="標楷體" w:eastAsia="標楷體" w:hAnsi="標楷體"/>
          <w:sz w:val="20"/>
          <w:szCs w:val="20"/>
        </w:rPr>
        <w:t>去東港農會，找東港農會的總幹事跟</w:t>
      </w:r>
      <w:r w:rsidR="001E387E" w:rsidRPr="00621FBD">
        <w:rPr>
          <w:rFonts w:ascii="標楷體" w:eastAsia="標楷體" w:hAnsi="標楷體" w:hint="eastAsia"/>
          <w:sz w:val="20"/>
          <w:szCs w:val="20"/>
        </w:rPr>
        <w:t>林</w:t>
      </w:r>
      <w:r w:rsidR="001E387E" w:rsidRPr="00621FBD">
        <w:rPr>
          <w:rFonts w:ascii="標楷體" w:eastAsia="標楷體" w:hAnsi="標楷體"/>
          <w:sz w:val="20"/>
          <w:szCs w:val="20"/>
        </w:rPr>
        <w:t>清源一起面談。姚</w:t>
      </w:r>
      <w:r w:rsidR="001E387E" w:rsidRPr="00621FBD">
        <w:rPr>
          <w:rFonts w:ascii="標楷體" w:eastAsia="標楷體" w:hAnsi="標楷體" w:hint="eastAsia"/>
          <w:sz w:val="20"/>
          <w:szCs w:val="20"/>
        </w:rPr>
        <w:t>志旺</w:t>
      </w:r>
      <w:r w:rsidR="001E387E" w:rsidRPr="00621FBD">
        <w:rPr>
          <w:rFonts w:ascii="標楷體" w:eastAsia="標楷體" w:hAnsi="標楷體"/>
          <w:sz w:val="20"/>
          <w:szCs w:val="20"/>
        </w:rPr>
        <w:t>希望</w:t>
      </w:r>
      <w:r w:rsidR="001E387E" w:rsidRPr="00621FBD">
        <w:rPr>
          <w:rFonts w:ascii="標楷體" w:eastAsia="標楷體" w:hAnsi="標楷體" w:hint="eastAsia"/>
          <w:sz w:val="20"/>
          <w:szCs w:val="20"/>
        </w:rPr>
        <w:t>林</w:t>
      </w:r>
      <w:r w:rsidR="001E387E" w:rsidRPr="00621FBD">
        <w:rPr>
          <w:rFonts w:ascii="標楷體" w:eastAsia="標楷體" w:hAnsi="標楷體"/>
          <w:sz w:val="20"/>
          <w:szCs w:val="20"/>
        </w:rPr>
        <w:t>清源做一支不一樣的紅豆，因為不毒鳥不夠，絕大部分百分之八十的農夫都不毒鳥，那要怎麼做出差異化的產品？姚</w:t>
      </w:r>
      <w:r w:rsidR="00110DE6">
        <w:rPr>
          <w:rFonts w:ascii="標楷體" w:eastAsia="標楷體" w:hAnsi="標楷體" w:hint="eastAsia"/>
          <w:sz w:val="20"/>
          <w:szCs w:val="20"/>
        </w:rPr>
        <w:t>志旺</w:t>
      </w:r>
      <w:r>
        <w:rPr>
          <w:rFonts w:ascii="標楷體" w:eastAsia="標楷體" w:hAnsi="標楷體" w:hint="eastAsia"/>
          <w:sz w:val="20"/>
          <w:szCs w:val="20"/>
        </w:rPr>
        <w:t>建議</w:t>
      </w:r>
      <w:r w:rsidR="001E387E" w:rsidRPr="00621FBD">
        <w:rPr>
          <w:rFonts w:ascii="標楷體" w:eastAsia="標楷體" w:hAnsi="標楷體"/>
          <w:sz w:val="20"/>
          <w:szCs w:val="20"/>
        </w:rPr>
        <w:t>，是不是不要用巴拉刈，</w:t>
      </w:r>
      <w:r w:rsidR="00DA689F">
        <w:rPr>
          <w:rFonts w:ascii="標楷體" w:eastAsia="標楷體" w:hAnsi="標楷體" w:hint="eastAsia"/>
          <w:sz w:val="20"/>
          <w:szCs w:val="20"/>
        </w:rPr>
        <w:t>林惠珊提到</w:t>
      </w:r>
      <w:r w:rsidR="001E387E" w:rsidRPr="00621FBD">
        <w:rPr>
          <w:rFonts w:ascii="標楷體" w:eastAsia="標楷體" w:hAnsi="標楷體"/>
          <w:sz w:val="20"/>
          <w:szCs w:val="20"/>
        </w:rPr>
        <w:t>巴拉刈是惡名昭彰的農藥，但是跟鳥死亡一點關係都沒有</w:t>
      </w:r>
      <w:r w:rsidR="00DA689F">
        <w:rPr>
          <w:rFonts w:ascii="標楷體" w:eastAsia="標楷體" w:hAnsi="標楷體" w:hint="eastAsia"/>
          <w:sz w:val="20"/>
          <w:szCs w:val="20"/>
        </w:rPr>
        <w:t>，目前農藥檢驗也未進行</w:t>
      </w:r>
      <w:r w:rsidR="00DA689F" w:rsidRPr="00621FBD">
        <w:rPr>
          <w:rFonts w:ascii="標楷體" w:eastAsia="標楷體" w:hAnsi="標楷體"/>
          <w:sz w:val="20"/>
          <w:szCs w:val="20"/>
        </w:rPr>
        <w:t>巴拉刈</w:t>
      </w:r>
      <w:r w:rsidR="00DA689F">
        <w:rPr>
          <w:rFonts w:ascii="標楷體" w:eastAsia="標楷體" w:hAnsi="標楷體" w:hint="eastAsia"/>
          <w:sz w:val="20"/>
          <w:szCs w:val="20"/>
        </w:rPr>
        <w:t>的檢驗</w:t>
      </w:r>
      <w:r>
        <w:rPr>
          <w:rFonts w:ascii="標楷體" w:eastAsia="標楷體" w:hAnsi="標楷體" w:hint="eastAsia"/>
          <w:sz w:val="20"/>
          <w:szCs w:val="20"/>
        </w:rPr>
        <w:t>。</w:t>
      </w:r>
    </w:p>
    <w:p w:rsidR="0060449C" w:rsidRDefault="001E387E" w:rsidP="0060449C">
      <w:pPr>
        <w:ind w:firstLine="720"/>
        <w:rPr>
          <w:rFonts w:ascii="標楷體" w:eastAsia="標楷體" w:hAnsi="標楷體"/>
          <w:sz w:val="20"/>
          <w:szCs w:val="20"/>
        </w:rPr>
      </w:pPr>
      <w:r w:rsidRPr="00621FBD">
        <w:rPr>
          <w:rFonts w:ascii="標楷體" w:eastAsia="標楷體" w:hAnsi="標楷體"/>
          <w:sz w:val="20"/>
          <w:szCs w:val="20"/>
        </w:rPr>
        <w:t>在做這個商品的差異化的過程中，</w:t>
      </w:r>
      <w:r w:rsidRPr="00621FBD">
        <w:rPr>
          <w:rFonts w:ascii="標楷體" w:eastAsia="標楷體" w:hAnsi="標楷體" w:hint="eastAsia"/>
          <w:sz w:val="20"/>
          <w:szCs w:val="20"/>
        </w:rPr>
        <w:t>透過</w:t>
      </w:r>
      <w:r w:rsidRPr="00621FBD">
        <w:rPr>
          <w:rFonts w:ascii="標楷體" w:eastAsia="標楷體" w:hAnsi="標楷體"/>
          <w:sz w:val="20"/>
          <w:szCs w:val="20"/>
        </w:rPr>
        <w:t>導入產銷履歷第三方公正的檢驗，還有一個監督的作用。</w:t>
      </w:r>
      <w:r w:rsidR="00110DE6">
        <w:rPr>
          <w:rFonts w:ascii="標楷體" w:eastAsia="標楷體" w:hAnsi="標楷體" w:hint="eastAsia"/>
          <w:sz w:val="20"/>
          <w:szCs w:val="20"/>
        </w:rPr>
        <w:t>林惠珊提到</w:t>
      </w:r>
      <w:r w:rsidRPr="00621FBD">
        <w:rPr>
          <w:rFonts w:ascii="標楷體" w:eastAsia="標楷體" w:hAnsi="標楷體" w:hint="eastAsia"/>
          <w:sz w:val="20"/>
          <w:szCs w:val="20"/>
        </w:rPr>
        <w:t>當時</w:t>
      </w:r>
      <w:r w:rsidR="004B1CC2">
        <w:rPr>
          <w:rFonts w:ascii="標楷體" w:eastAsia="標楷體" w:hAnsi="標楷體" w:hint="eastAsia"/>
          <w:sz w:val="20"/>
          <w:szCs w:val="20"/>
        </w:rPr>
        <w:t>農作物生產</w:t>
      </w:r>
      <w:r w:rsidRPr="00621FBD">
        <w:rPr>
          <w:rFonts w:ascii="標楷體" w:eastAsia="標楷體" w:hAnsi="標楷體"/>
          <w:sz w:val="20"/>
          <w:szCs w:val="20"/>
        </w:rPr>
        <w:t>產銷履歷</w:t>
      </w:r>
      <w:r w:rsidR="004B1CC2">
        <w:rPr>
          <w:rFonts w:ascii="標楷體" w:eastAsia="標楷體" w:hAnsi="標楷體" w:hint="eastAsia"/>
          <w:sz w:val="20"/>
          <w:szCs w:val="20"/>
        </w:rPr>
        <w:t>驗證申請</w:t>
      </w:r>
      <w:r w:rsidRPr="00621FBD">
        <w:rPr>
          <w:rFonts w:ascii="標楷體" w:eastAsia="標楷體" w:hAnsi="標楷體"/>
          <w:sz w:val="20"/>
          <w:szCs w:val="20"/>
        </w:rPr>
        <w:t>面積</w:t>
      </w:r>
      <w:r w:rsidR="004B1CC2">
        <w:rPr>
          <w:rFonts w:ascii="標楷體" w:eastAsia="標楷體" w:hAnsi="標楷體" w:hint="eastAsia"/>
          <w:sz w:val="20"/>
          <w:szCs w:val="20"/>
        </w:rPr>
        <w:t>與</w:t>
      </w:r>
      <w:r w:rsidRPr="00621FBD">
        <w:rPr>
          <w:rFonts w:ascii="標楷體" w:eastAsia="標楷體" w:hAnsi="標楷體"/>
          <w:sz w:val="20"/>
          <w:szCs w:val="20"/>
        </w:rPr>
        <w:t>戶數，還有加工品的銷售都還是</w:t>
      </w:r>
      <w:r w:rsidR="004B1CC2">
        <w:rPr>
          <w:rFonts w:ascii="標楷體" w:eastAsia="標楷體" w:hAnsi="標楷體" w:hint="eastAsia"/>
          <w:sz w:val="20"/>
          <w:szCs w:val="20"/>
        </w:rPr>
        <w:t>很</w:t>
      </w:r>
      <w:r w:rsidRPr="00621FBD">
        <w:rPr>
          <w:rFonts w:ascii="標楷體" w:eastAsia="標楷體" w:hAnsi="標楷體"/>
          <w:sz w:val="20"/>
          <w:szCs w:val="20"/>
        </w:rPr>
        <w:t>少的。</w:t>
      </w:r>
      <w:r w:rsidRPr="00621FBD">
        <w:rPr>
          <w:rFonts w:ascii="標楷體" w:eastAsia="標楷體" w:hAnsi="標楷體" w:hint="eastAsia"/>
          <w:sz w:val="20"/>
          <w:szCs w:val="20"/>
        </w:rPr>
        <w:t>當時</w:t>
      </w:r>
      <w:r w:rsidRPr="00621FBD">
        <w:rPr>
          <w:rFonts w:ascii="標楷體" w:eastAsia="標楷體" w:hAnsi="標楷體"/>
          <w:sz w:val="20"/>
          <w:szCs w:val="20"/>
        </w:rPr>
        <w:t>全聯要求</w:t>
      </w:r>
      <w:r w:rsidRPr="00621FBD">
        <w:rPr>
          <w:rFonts w:ascii="標楷體" w:eastAsia="標楷體" w:hAnsi="標楷體" w:hint="eastAsia"/>
          <w:sz w:val="20"/>
          <w:szCs w:val="20"/>
        </w:rPr>
        <w:t>林</w:t>
      </w:r>
      <w:r w:rsidRPr="00621FBD">
        <w:rPr>
          <w:rFonts w:ascii="標楷體" w:eastAsia="標楷體" w:hAnsi="標楷體"/>
          <w:sz w:val="20"/>
          <w:szCs w:val="20"/>
        </w:rPr>
        <w:t>清源</w:t>
      </w:r>
      <w:r w:rsidRPr="00621FBD">
        <w:rPr>
          <w:rFonts w:ascii="標楷體" w:eastAsia="標楷體" w:hAnsi="標楷體" w:hint="eastAsia"/>
          <w:sz w:val="20"/>
          <w:szCs w:val="20"/>
        </w:rPr>
        <w:t>需要</w:t>
      </w:r>
      <w:r w:rsidRPr="00621FBD">
        <w:rPr>
          <w:rFonts w:ascii="標楷體" w:eastAsia="標楷體" w:hAnsi="標楷體"/>
          <w:sz w:val="20"/>
          <w:szCs w:val="20"/>
        </w:rPr>
        <w:t>做產銷履歷，所以</w:t>
      </w:r>
      <w:r w:rsidR="00110DE6">
        <w:rPr>
          <w:rFonts w:ascii="標楷體" w:eastAsia="標楷體" w:hAnsi="標楷體" w:hint="eastAsia"/>
          <w:sz w:val="20"/>
          <w:szCs w:val="20"/>
        </w:rPr>
        <w:t>研究室</w:t>
      </w:r>
      <w:r w:rsidRPr="00621FBD">
        <w:rPr>
          <w:rFonts w:ascii="標楷體" w:eastAsia="標楷體" w:hAnsi="標楷體"/>
          <w:sz w:val="20"/>
          <w:szCs w:val="20"/>
        </w:rPr>
        <w:t>就</w:t>
      </w:r>
      <w:r w:rsidR="00110DE6">
        <w:rPr>
          <w:rFonts w:ascii="標楷體" w:eastAsia="標楷體" w:hAnsi="標楷體" w:hint="eastAsia"/>
          <w:sz w:val="20"/>
          <w:szCs w:val="20"/>
        </w:rPr>
        <w:t>運用林務局計畫經費，</w:t>
      </w:r>
      <w:r w:rsidRPr="00621FBD">
        <w:rPr>
          <w:rFonts w:ascii="標楷體" w:eastAsia="標楷體" w:hAnsi="標楷體"/>
          <w:sz w:val="20"/>
          <w:szCs w:val="20"/>
        </w:rPr>
        <w:t>輔導</w:t>
      </w:r>
      <w:r w:rsidRPr="00621FBD">
        <w:rPr>
          <w:rFonts w:ascii="標楷體" w:eastAsia="標楷體" w:hAnsi="標楷體" w:hint="eastAsia"/>
          <w:sz w:val="20"/>
          <w:szCs w:val="20"/>
        </w:rPr>
        <w:t>林</w:t>
      </w:r>
      <w:r w:rsidRPr="00621FBD">
        <w:rPr>
          <w:rFonts w:ascii="標楷體" w:eastAsia="標楷體" w:hAnsi="標楷體"/>
          <w:sz w:val="20"/>
          <w:szCs w:val="20"/>
        </w:rPr>
        <w:t>清源來執行產銷履歷。</w:t>
      </w:r>
      <w:r w:rsidRPr="00621FBD">
        <w:rPr>
          <w:rFonts w:ascii="標楷體" w:eastAsia="標楷體" w:hAnsi="標楷體" w:hint="eastAsia"/>
          <w:sz w:val="20"/>
          <w:szCs w:val="20"/>
        </w:rPr>
        <w:t>全聯</w:t>
      </w:r>
      <w:r w:rsidRPr="00621FBD">
        <w:rPr>
          <w:rFonts w:ascii="標楷體" w:eastAsia="標楷體" w:hAnsi="標楷體"/>
          <w:sz w:val="20"/>
          <w:szCs w:val="20"/>
        </w:rPr>
        <w:t>希望簽採購契約的時候，</w:t>
      </w:r>
      <w:r w:rsidR="004B1CC2">
        <w:rPr>
          <w:rFonts w:ascii="標楷體" w:eastAsia="標楷體" w:hAnsi="標楷體"/>
          <w:sz w:val="20"/>
          <w:szCs w:val="20"/>
        </w:rPr>
        <w:t>要</w:t>
      </w:r>
      <w:r w:rsidRPr="00621FBD">
        <w:rPr>
          <w:rFonts w:ascii="標楷體" w:eastAsia="標楷體" w:hAnsi="標楷體"/>
          <w:sz w:val="20"/>
          <w:szCs w:val="20"/>
        </w:rPr>
        <w:t>符合產銷履歷</w:t>
      </w:r>
      <w:r w:rsidR="00334AFF">
        <w:rPr>
          <w:rFonts w:ascii="標楷體" w:eastAsia="標楷體" w:hAnsi="標楷體"/>
          <w:sz w:val="20"/>
          <w:szCs w:val="20"/>
        </w:rPr>
        <w:t>通過農藥的檢驗</w:t>
      </w:r>
      <w:r w:rsidRPr="00621FBD">
        <w:rPr>
          <w:rFonts w:ascii="標楷體" w:eastAsia="標楷體" w:hAnsi="標楷體"/>
          <w:sz w:val="20"/>
          <w:szCs w:val="20"/>
        </w:rPr>
        <w:t>，所以那時候</w:t>
      </w:r>
      <w:r w:rsidRPr="00621FBD">
        <w:rPr>
          <w:rFonts w:ascii="標楷體" w:eastAsia="標楷體" w:hAnsi="標楷體" w:hint="eastAsia"/>
          <w:sz w:val="20"/>
          <w:szCs w:val="20"/>
        </w:rPr>
        <w:t>林惠珊</w:t>
      </w:r>
      <w:r w:rsidRPr="00621FBD">
        <w:rPr>
          <w:rFonts w:ascii="標楷體" w:eastAsia="標楷體" w:hAnsi="標楷體"/>
          <w:sz w:val="20"/>
          <w:szCs w:val="20"/>
        </w:rPr>
        <w:t>才第一次去接觸產銷履歷的東西。</w:t>
      </w:r>
      <w:r w:rsidR="0060449C" w:rsidRPr="00621FBD">
        <w:rPr>
          <w:rFonts w:ascii="標楷體" w:eastAsia="標楷體" w:hAnsi="標楷體"/>
          <w:sz w:val="20"/>
          <w:szCs w:val="20"/>
        </w:rPr>
        <w:t>林惠珊幫</w:t>
      </w:r>
      <w:r w:rsidR="0060449C" w:rsidRPr="00621FBD">
        <w:rPr>
          <w:rFonts w:ascii="標楷體" w:eastAsia="標楷體" w:hAnsi="標楷體" w:hint="eastAsia"/>
          <w:sz w:val="20"/>
          <w:szCs w:val="20"/>
        </w:rPr>
        <w:t>林清源進行產銷履歷驗證，請教</w:t>
      </w:r>
      <w:r w:rsidR="0060449C" w:rsidRPr="00621FBD">
        <w:rPr>
          <w:rFonts w:ascii="標楷體" w:eastAsia="標楷體" w:hAnsi="標楷體"/>
          <w:sz w:val="20"/>
          <w:szCs w:val="20"/>
        </w:rPr>
        <w:t>屏科大農學檢驗中心</w:t>
      </w:r>
      <w:r w:rsidR="00EE1A73" w:rsidRPr="00621FBD">
        <w:rPr>
          <w:rFonts w:ascii="標楷體" w:eastAsia="標楷體" w:hAnsi="標楷體"/>
          <w:sz w:val="20"/>
          <w:szCs w:val="20"/>
        </w:rPr>
        <w:t>表單怎麼申請</w:t>
      </w:r>
      <w:r w:rsidR="0060449C" w:rsidRPr="00621FBD">
        <w:rPr>
          <w:rFonts w:ascii="標楷體" w:eastAsia="標楷體" w:hAnsi="標楷體"/>
          <w:sz w:val="20"/>
          <w:szCs w:val="20"/>
        </w:rPr>
        <w:t>，</w:t>
      </w:r>
      <w:r w:rsidR="0060449C" w:rsidRPr="00621FBD">
        <w:rPr>
          <w:rFonts w:ascii="標楷體" w:eastAsia="標楷體" w:hAnsi="標楷體" w:hint="eastAsia"/>
          <w:sz w:val="20"/>
          <w:szCs w:val="20"/>
        </w:rPr>
        <w:t>當時</w:t>
      </w:r>
      <w:r w:rsidR="0060449C" w:rsidRPr="00621FBD">
        <w:rPr>
          <w:rFonts w:ascii="標楷體" w:eastAsia="標楷體" w:hAnsi="標楷體"/>
          <w:sz w:val="20"/>
          <w:szCs w:val="20"/>
        </w:rPr>
        <w:t>列印出第一張產銷履歷的貼紙的時候，</w:t>
      </w:r>
      <w:r w:rsidR="0060449C" w:rsidRPr="00621FBD">
        <w:rPr>
          <w:rFonts w:ascii="標楷體" w:eastAsia="標楷體" w:hAnsi="標楷體" w:hint="eastAsia"/>
          <w:sz w:val="20"/>
          <w:szCs w:val="20"/>
        </w:rPr>
        <w:t>林惠珊激動到</w:t>
      </w:r>
      <w:r w:rsidR="0060449C" w:rsidRPr="00621FBD">
        <w:rPr>
          <w:rFonts w:ascii="標楷體" w:eastAsia="標楷體" w:hAnsi="標楷體"/>
          <w:sz w:val="20"/>
          <w:szCs w:val="20"/>
        </w:rPr>
        <w:t>都快哭了。</w:t>
      </w:r>
      <w:r w:rsidR="0060449C" w:rsidRPr="00621FBD">
        <w:rPr>
          <w:rFonts w:ascii="標楷體" w:eastAsia="標楷體" w:hAnsi="標楷體" w:hint="eastAsia"/>
          <w:sz w:val="20"/>
          <w:szCs w:val="20"/>
        </w:rPr>
        <w:t>林惠珊</w:t>
      </w:r>
      <w:r w:rsidR="00EE1A73">
        <w:rPr>
          <w:rFonts w:ascii="標楷體" w:eastAsia="標楷體" w:hAnsi="標楷體" w:hint="eastAsia"/>
          <w:sz w:val="20"/>
          <w:szCs w:val="20"/>
        </w:rPr>
        <w:t>提到</w:t>
      </w:r>
      <w:r w:rsidR="0060449C" w:rsidRPr="00621FBD">
        <w:rPr>
          <w:rFonts w:ascii="標楷體" w:eastAsia="標楷體" w:hAnsi="標楷體" w:hint="eastAsia"/>
          <w:sz w:val="20"/>
          <w:szCs w:val="20"/>
        </w:rPr>
        <w:t>林清源與東港農會都沒有申請產銷履歷的經驗。單一戶單一品項就需要支付</w:t>
      </w:r>
      <w:r w:rsidR="0060449C" w:rsidRPr="00621FBD">
        <w:rPr>
          <w:rFonts w:ascii="標楷體" w:eastAsia="標楷體" w:hAnsi="標楷體"/>
          <w:sz w:val="20"/>
          <w:szCs w:val="20"/>
        </w:rPr>
        <w:t>四萬多塊的產銷履歷的驗證費</w:t>
      </w:r>
      <w:r w:rsidR="0060449C" w:rsidRPr="00621FBD">
        <w:rPr>
          <w:rFonts w:ascii="標楷體" w:eastAsia="標楷體" w:hAnsi="標楷體" w:hint="eastAsia"/>
          <w:sz w:val="20"/>
          <w:szCs w:val="20"/>
        </w:rPr>
        <w:t>。</w:t>
      </w:r>
    </w:p>
    <w:p w:rsidR="00641A7A" w:rsidRPr="000E2A73" w:rsidRDefault="00641A7A" w:rsidP="0060449C">
      <w:pPr>
        <w:ind w:firstLine="480"/>
        <w:rPr>
          <w:rFonts w:ascii="標楷體" w:eastAsia="標楷體" w:hAnsi="標楷體"/>
          <w:sz w:val="20"/>
          <w:szCs w:val="20"/>
        </w:rPr>
      </w:pPr>
      <w:r w:rsidRPr="000E2A73">
        <w:rPr>
          <w:rFonts w:ascii="標楷體" w:eastAsia="標楷體" w:hAnsi="標楷體"/>
          <w:sz w:val="20"/>
          <w:szCs w:val="20"/>
        </w:rPr>
        <w:t>全聯當時是</w:t>
      </w:r>
      <w:r>
        <w:rPr>
          <w:rFonts w:ascii="標楷體" w:eastAsia="標楷體" w:hAnsi="標楷體" w:hint="eastAsia"/>
          <w:sz w:val="20"/>
          <w:szCs w:val="20"/>
        </w:rPr>
        <w:t>如何參與協助販售紅豆</w:t>
      </w:r>
      <w:r w:rsidRPr="000E2A73">
        <w:rPr>
          <w:rFonts w:ascii="標楷體" w:eastAsia="標楷體" w:hAnsi="標楷體"/>
          <w:sz w:val="20"/>
          <w:szCs w:val="20"/>
        </w:rPr>
        <w:t>的</w:t>
      </w:r>
      <w:r>
        <w:rPr>
          <w:rFonts w:ascii="標楷體" w:eastAsia="標楷體" w:hAnsi="標楷體" w:hint="eastAsia"/>
          <w:sz w:val="20"/>
          <w:szCs w:val="20"/>
        </w:rPr>
        <w:t>呢</w:t>
      </w:r>
      <w:r w:rsidRPr="000E2A73">
        <w:rPr>
          <w:rFonts w:ascii="標楷體" w:eastAsia="標楷體" w:hAnsi="標楷體"/>
          <w:sz w:val="20"/>
          <w:szCs w:val="20"/>
        </w:rPr>
        <w:t>？那時候在做老鷹想飛的推動的時候，商業週刊1444期有做了一個消失的老鷹的</w:t>
      </w:r>
      <w:r w:rsidR="00334AFF">
        <w:rPr>
          <w:rFonts w:ascii="標楷體" w:eastAsia="標楷體" w:hAnsi="標楷體" w:hint="eastAsia"/>
          <w:sz w:val="20"/>
          <w:szCs w:val="20"/>
        </w:rPr>
        <w:t>專題報導</w:t>
      </w:r>
      <w:r w:rsidR="00995863">
        <w:rPr>
          <w:rFonts w:ascii="標楷體" w:eastAsia="標楷體" w:hAnsi="標楷體" w:hint="eastAsia"/>
          <w:sz w:val="20"/>
          <w:szCs w:val="20"/>
        </w:rPr>
        <w:t>，其中提到</w:t>
      </w:r>
      <w:r w:rsidRPr="000E2A73">
        <w:rPr>
          <w:rFonts w:ascii="標楷體" w:eastAsia="標楷體" w:hAnsi="標楷體"/>
          <w:sz w:val="20"/>
          <w:szCs w:val="20"/>
        </w:rPr>
        <w:t>紅豆田毒鳥，</w:t>
      </w:r>
      <w:r w:rsidR="00995863">
        <w:rPr>
          <w:rFonts w:ascii="標楷體" w:eastAsia="標楷體" w:hAnsi="標楷體" w:hint="eastAsia"/>
          <w:sz w:val="20"/>
          <w:szCs w:val="20"/>
        </w:rPr>
        <w:t>也介紹「</w:t>
      </w:r>
      <w:r w:rsidRPr="000E2A73">
        <w:rPr>
          <w:rFonts w:ascii="標楷體" w:eastAsia="標楷體" w:hAnsi="標楷體"/>
          <w:sz w:val="20"/>
          <w:szCs w:val="20"/>
        </w:rPr>
        <w:t>老鷹想</w:t>
      </w:r>
      <w:r>
        <w:rPr>
          <w:rFonts w:ascii="標楷體" w:eastAsia="標楷體" w:hAnsi="標楷體"/>
          <w:sz w:val="20"/>
          <w:szCs w:val="20"/>
        </w:rPr>
        <w:t>飛</w:t>
      </w:r>
      <w:r w:rsidR="00995863">
        <w:rPr>
          <w:rFonts w:ascii="標楷體" w:eastAsia="標楷體" w:hAnsi="標楷體" w:hint="eastAsia"/>
          <w:sz w:val="20"/>
          <w:szCs w:val="20"/>
        </w:rPr>
        <w:t>」</w:t>
      </w:r>
      <w:r>
        <w:rPr>
          <w:rFonts w:ascii="標楷體" w:eastAsia="標楷體" w:hAnsi="標楷體"/>
          <w:sz w:val="20"/>
          <w:szCs w:val="20"/>
        </w:rPr>
        <w:t>這一部影片。</w:t>
      </w:r>
      <w:r w:rsidRPr="000E2A73">
        <w:rPr>
          <w:rFonts w:ascii="標楷體" w:eastAsia="標楷體" w:hAnsi="標楷體"/>
          <w:sz w:val="20"/>
          <w:szCs w:val="20"/>
        </w:rPr>
        <w:t>全聯的</w:t>
      </w:r>
      <w:r>
        <w:rPr>
          <w:rFonts w:ascii="標楷體" w:eastAsia="標楷體" w:hAnsi="標楷體" w:hint="eastAsia"/>
          <w:sz w:val="20"/>
          <w:szCs w:val="20"/>
        </w:rPr>
        <w:t>董事長</w:t>
      </w:r>
      <w:r w:rsidRPr="000E2A73">
        <w:rPr>
          <w:rFonts w:ascii="標楷體" w:eastAsia="標楷體" w:hAnsi="標楷體"/>
          <w:sz w:val="20"/>
          <w:szCs w:val="20"/>
        </w:rPr>
        <w:t>看到報導之後，就請他們的</w:t>
      </w:r>
      <w:r>
        <w:rPr>
          <w:rFonts w:ascii="標楷體" w:eastAsia="標楷體" w:hAnsi="標楷體" w:hint="eastAsia"/>
          <w:sz w:val="20"/>
          <w:szCs w:val="20"/>
        </w:rPr>
        <w:t>同仁</w:t>
      </w:r>
      <w:r w:rsidRPr="000E2A73">
        <w:rPr>
          <w:rFonts w:ascii="標楷體" w:eastAsia="標楷體" w:hAnsi="標楷體"/>
          <w:sz w:val="20"/>
          <w:szCs w:val="20"/>
        </w:rPr>
        <w:t>來聯絡猛禽會</w:t>
      </w:r>
      <w:r w:rsidR="00995863">
        <w:rPr>
          <w:rFonts w:ascii="標楷體" w:eastAsia="標楷體" w:hAnsi="標楷體" w:hint="eastAsia"/>
          <w:sz w:val="20"/>
          <w:szCs w:val="20"/>
        </w:rPr>
        <w:t>，</w:t>
      </w:r>
      <w:r w:rsidRPr="000E2A73">
        <w:rPr>
          <w:rFonts w:ascii="標楷體" w:eastAsia="標楷體" w:hAnsi="標楷體"/>
          <w:sz w:val="20"/>
          <w:szCs w:val="20"/>
        </w:rPr>
        <w:t>猛禽會就</w:t>
      </w:r>
      <w:r>
        <w:rPr>
          <w:rFonts w:ascii="標楷體" w:eastAsia="標楷體" w:hAnsi="標楷體" w:hint="eastAsia"/>
          <w:sz w:val="20"/>
          <w:szCs w:val="20"/>
        </w:rPr>
        <w:t>告訴林惠珊，因林惠珊</w:t>
      </w:r>
      <w:r w:rsidR="00995863">
        <w:rPr>
          <w:rFonts w:ascii="標楷體" w:eastAsia="標楷體" w:hAnsi="標楷體" w:hint="eastAsia"/>
          <w:sz w:val="20"/>
          <w:szCs w:val="20"/>
        </w:rPr>
        <w:t>也</w:t>
      </w:r>
      <w:r>
        <w:rPr>
          <w:rFonts w:ascii="標楷體" w:eastAsia="標楷體" w:hAnsi="標楷體" w:hint="eastAsia"/>
          <w:sz w:val="20"/>
          <w:szCs w:val="20"/>
        </w:rPr>
        <w:t>是</w:t>
      </w:r>
      <w:r w:rsidRPr="000E2A73">
        <w:rPr>
          <w:rFonts w:ascii="標楷體" w:eastAsia="標楷體" w:hAnsi="標楷體"/>
          <w:sz w:val="20"/>
          <w:szCs w:val="20"/>
        </w:rPr>
        <w:t>猛禽會的會員，所以就</w:t>
      </w:r>
      <w:r>
        <w:rPr>
          <w:rFonts w:ascii="標楷體" w:eastAsia="標楷體" w:hAnsi="標楷體" w:hint="eastAsia"/>
          <w:sz w:val="20"/>
          <w:szCs w:val="20"/>
        </w:rPr>
        <w:t>問研究室</w:t>
      </w:r>
      <w:r w:rsidRPr="000E2A73">
        <w:rPr>
          <w:rFonts w:ascii="標楷體" w:eastAsia="標楷體" w:hAnsi="標楷體"/>
          <w:sz w:val="20"/>
          <w:szCs w:val="20"/>
        </w:rPr>
        <w:t>可</w:t>
      </w:r>
      <w:r>
        <w:rPr>
          <w:rFonts w:ascii="標楷體" w:eastAsia="標楷體" w:hAnsi="標楷體" w:hint="eastAsia"/>
          <w:sz w:val="20"/>
          <w:szCs w:val="20"/>
        </w:rPr>
        <w:t>否</w:t>
      </w:r>
      <w:r w:rsidRPr="000E2A73">
        <w:rPr>
          <w:rFonts w:ascii="標楷體" w:eastAsia="標楷體" w:hAnsi="標楷體"/>
          <w:sz w:val="20"/>
          <w:szCs w:val="20"/>
        </w:rPr>
        <w:t>協助</w:t>
      </w:r>
      <w:r>
        <w:rPr>
          <w:rFonts w:ascii="標楷體" w:eastAsia="標楷體" w:hAnsi="標楷體" w:hint="eastAsia"/>
          <w:sz w:val="20"/>
          <w:szCs w:val="20"/>
        </w:rPr>
        <w:t>聯繫，</w:t>
      </w:r>
      <w:r w:rsidRPr="000E2A73">
        <w:rPr>
          <w:rFonts w:ascii="標楷體" w:eastAsia="標楷體" w:hAnsi="標楷體"/>
          <w:sz w:val="20"/>
          <w:szCs w:val="20"/>
        </w:rPr>
        <w:t>因為</w:t>
      </w:r>
      <w:r>
        <w:rPr>
          <w:rFonts w:ascii="標楷體" w:eastAsia="標楷體" w:hAnsi="標楷體" w:hint="eastAsia"/>
          <w:sz w:val="20"/>
          <w:szCs w:val="20"/>
        </w:rPr>
        <w:t>猛禽會</w:t>
      </w:r>
      <w:r w:rsidRPr="000E2A73">
        <w:rPr>
          <w:rFonts w:ascii="標楷體" w:eastAsia="標楷體" w:hAnsi="標楷體"/>
          <w:sz w:val="20"/>
          <w:szCs w:val="20"/>
        </w:rPr>
        <w:t>在台北</w:t>
      </w:r>
      <w:r w:rsidR="00995863">
        <w:rPr>
          <w:rFonts w:ascii="標楷體" w:eastAsia="標楷體" w:hAnsi="標楷體" w:hint="eastAsia"/>
          <w:sz w:val="20"/>
          <w:szCs w:val="20"/>
        </w:rPr>
        <w:t>較遠</w:t>
      </w:r>
      <w:r w:rsidRPr="000E2A73">
        <w:rPr>
          <w:rFonts w:ascii="標楷體" w:eastAsia="標楷體" w:hAnsi="標楷體"/>
          <w:sz w:val="20"/>
          <w:szCs w:val="20"/>
        </w:rPr>
        <w:t>。全聯覺得農民需要幫忙，但他們以一個商業的角度</w:t>
      </w:r>
      <w:r>
        <w:rPr>
          <w:rFonts w:ascii="標楷體" w:eastAsia="標楷體" w:hAnsi="標楷體" w:hint="eastAsia"/>
          <w:sz w:val="20"/>
          <w:szCs w:val="20"/>
        </w:rPr>
        <w:t>，林惠珊</w:t>
      </w:r>
      <w:r w:rsidRPr="000E2A73">
        <w:rPr>
          <w:rFonts w:ascii="標楷體" w:eastAsia="標楷體" w:hAnsi="標楷體"/>
          <w:sz w:val="20"/>
          <w:szCs w:val="20"/>
        </w:rPr>
        <w:t>感受到的就是他們不希望窗口非常多，因為普通的農民</w:t>
      </w:r>
      <w:r>
        <w:rPr>
          <w:rFonts w:ascii="標楷體" w:eastAsia="標楷體" w:hAnsi="標楷體" w:hint="eastAsia"/>
          <w:sz w:val="20"/>
          <w:szCs w:val="20"/>
        </w:rPr>
        <w:t>一般</w:t>
      </w:r>
      <w:r w:rsidRPr="000E2A73">
        <w:rPr>
          <w:rFonts w:ascii="標楷體" w:eastAsia="標楷體" w:hAnsi="標楷體"/>
          <w:sz w:val="20"/>
          <w:szCs w:val="20"/>
        </w:rPr>
        <w:t>種</w:t>
      </w:r>
      <w:r>
        <w:rPr>
          <w:rFonts w:ascii="標楷體" w:eastAsia="標楷體" w:hAnsi="標楷體" w:hint="eastAsia"/>
          <w:sz w:val="20"/>
          <w:szCs w:val="20"/>
        </w:rPr>
        <w:t>植</w:t>
      </w:r>
      <w:r w:rsidRPr="000E2A73">
        <w:rPr>
          <w:rFonts w:ascii="標楷體" w:eastAsia="標楷體" w:hAnsi="標楷體"/>
          <w:sz w:val="20"/>
          <w:szCs w:val="20"/>
        </w:rPr>
        <w:t>三到四分</w:t>
      </w:r>
      <w:r>
        <w:rPr>
          <w:rFonts w:ascii="標楷體" w:eastAsia="標楷體" w:hAnsi="標楷體" w:hint="eastAsia"/>
          <w:sz w:val="20"/>
          <w:szCs w:val="20"/>
        </w:rPr>
        <w:t>地</w:t>
      </w:r>
      <w:r w:rsidRPr="000E2A73">
        <w:rPr>
          <w:rFonts w:ascii="標楷體" w:eastAsia="標楷體" w:hAnsi="標楷體"/>
          <w:sz w:val="20"/>
          <w:szCs w:val="20"/>
        </w:rPr>
        <w:t>，一百甲</w:t>
      </w:r>
      <w:r>
        <w:rPr>
          <w:rFonts w:ascii="標楷體" w:eastAsia="標楷體" w:hAnsi="標楷體" w:hint="eastAsia"/>
          <w:sz w:val="20"/>
          <w:szCs w:val="20"/>
        </w:rPr>
        <w:t>就需要跟很多小農溝通聯繫，</w:t>
      </w:r>
      <w:r w:rsidRPr="000E2A73">
        <w:rPr>
          <w:rFonts w:ascii="標楷體" w:eastAsia="標楷體" w:hAnsi="標楷體"/>
          <w:sz w:val="20"/>
          <w:szCs w:val="20"/>
        </w:rPr>
        <w:t>對口非常多人</w:t>
      </w:r>
      <w:r>
        <w:rPr>
          <w:rFonts w:ascii="標楷體" w:eastAsia="標楷體" w:hAnsi="標楷體" w:hint="eastAsia"/>
          <w:sz w:val="20"/>
          <w:szCs w:val="20"/>
        </w:rPr>
        <w:t>不容易處理</w:t>
      </w:r>
      <w:r w:rsidRPr="000E2A73">
        <w:rPr>
          <w:rFonts w:ascii="標楷體" w:eastAsia="標楷體" w:hAnsi="標楷體"/>
          <w:sz w:val="20"/>
          <w:szCs w:val="20"/>
        </w:rPr>
        <w:t>，相對管理的風險非常高</w:t>
      </w:r>
      <w:r w:rsidR="00995863">
        <w:rPr>
          <w:rFonts w:ascii="標楷體" w:eastAsia="標楷體" w:hAnsi="標楷體" w:hint="eastAsia"/>
          <w:sz w:val="20"/>
          <w:szCs w:val="20"/>
        </w:rPr>
        <w:t>。因此林惠珊感覺</w:t>
      </w:r>
      <w:r w:rsidRPr="000E2A73">
        <w:rPr>
          <w:rFonts w:ascii="標楷體" w:eastAsia="標楷體" w:hAnsi="標楷體"/>
          <w:sz w:val="20"/>
          <w:szCs w:val="20"/>
        </w:rPr>
        <w:t>所有的風險</w:t>
      </w:r>
      <w:r w:rsidR="00995863">
        <w:rPr>
          <w:rFonts w:ascii="標楷體" w:eastAsia="標楷體" w:hAnsi="標楷體" w:hint="eastAsia"/>
          <w:sz w:val="20"/>
          <w:szCs w:val="20"/>
        </w:rPr>
        <w:t>就</w:t>
      </w:r>
      <w:r w:rsidRPr="000E2A73">
        <w:rPr>
          <w:rFonts w:ascii="標楷體" w:eastAsia="標楷體" w:hAnsi="標楷體"/>
          <w:sz w:val="20"/>
          <w:szCs w:val="20"/>
        </w:rPr>
        <w:t>轉嫁在林清源的身上，</w:t>
      </w:r>
      <w:r>
        <w:rPr>
          <w:rFonts w:ascii="標楷體" w:eastAsia="標楷體" w:hAnsi="標楷體" w:hint="eastAsia"/>
          <w:sz w:val="20"/>
          <w:szCs w:val="20"/>
        </w:rPr>
        <w:t>當時也</w:t>
      </w:r>
      <w:r w:rsidRPr="000E2A73">
        <w:rPr>
          <w:rFonts w:ascii="標楷體" w:eastAsia="標楷體" w:hAnsi="標楷體"/>
          <w:sz w:val="20"/>
          <w:szCs w:val="20"/>
        </w:rPr>
        <w:t>沒有辦法用農會</w:t>
      </w:r>
      <w:r w:rsidR="00995863">
        <w:rPr>
          <w:rFonts w:ascii="標楷體" w:eastAsia="標楷體" w:hAnsi="標楷體" w:hint="eastAsia"/>
          <w:sz w:val="20"/>
          <w:szCs w:val="20"/>
        </w:rPr>
        <w:t>申請</w:t>
      </w:r>
      <w:r w:rsidRPr="000E2A73">
        <w:rPr>
          <w:rFonts w:ascii="標楷體" w:eastAsia="標楷體" w:hAnsi="標楷體"/>
          <w:sz w:val="20"/>
          <w:szCs w:val="20"/>
        </w:rPr>
        <w:t>團體認證</w:t>
      </w:r>
      <w:r>
        <w:rPr>
          <w:rFonts w:ascii="標楷體" w:eastAsia="標楷體" w:hAnsi="標楷體" w:hint="eastAsia"/>
          <w:sz w:val="20"/>
          <w:szCs w:val="20"/>
        </w:rPr>
        <w:t>。因此林清源需跟其他農民</w:t>
      </w:r>
      <w:r w:rsidRPr="000E2A73">
        <w:rPr>
          <w:rFonts w:ascii="標楷體" w:eastAsia="標楷體" w:hAnsi="標楷體"/>
          <w:sz w:val="20"/>
          <w:szCs w:val="20"/>
        </w:rPr>
        <w:t>簽田間契約，</w:t>
      </w:r>
      <w:r>
        <w:rPr>
          <w:rFonts w:ascii="標楷體" w:eastAsia="標楷體" w:hAnsi="標楷體" w:hint="eastAsia"/>
          <w:sz w:val="20"/>
          <w:szCs w:val="20"/>
        </w:rPr>
        <w:t>將</w:t>
      </w:r>
      <w:r w:rsidRPr="000E2A73">
        <w:rPr>
          <w:rFonts w:ascii="標楷體" w:eastAsia="標楷體" w:hAnsi="標楷體"/>
          <w:sz w:val="20"/>
          <w:szCs w:val="20"/>
        </w:rPr>
        <w:t>所有權</w:t>
      </w:r>
      <w:r>
        <w:rPr>
          <w:rFonts w:ascii="標楷體" w:eastAsia="標楷體" w:hAnsi="標楷體" w:hint="eastAsia"/>
          <w:sz w:val="20"/>
          <w:szCs w:val="20"/>
        </w:rPr>
        <w:t>移轉集中</w:t>
      </w:r>
      <w:r w:rsidRPr="000E2A73">
        <w:rPr>
          <w:rFonts w:ascii="標楷體" w:eastAsia="標楷體" w:hAnsi="標楷體"/>
          <w:sz w:val="20"/>
          <w:szCs w:val="20"/>
        </w:rPr>
        <w:t>管理，</w:t>
      </w:r>
      <w:r>
        <w:rPr>
          <w:rFonts w:ascii="標楷體" w:eastAsia="標楷體" w:hAnsi="標楷體" w:hint="eastAsia"/>
          <w:sz w:val="20"/>
          <w:szCs w:val="20"/>
        </w:rPr>
        <w:t>規劃</w:t>
      </w:r>
      <w:r w:rsidRPr="000E2A73">
        <w:rPr>
          <w:rFonts w:ascii="標楷體" w:eastAsia="標楷體" w:hAnsi="標楷體"/>
          <w:sz w:val="20"/>
          <w:szCs w:val="20"/>
        </w:rPr>
        <w:t>用藥派藥，</w:t>
      </w:r>
      <w:r>
        <w:rPr>
          <w:rFonts w:ascii="標楷體" w:eastAsia="標楷體" w:hAnsi="標楷體" w:hint="eastAsia"/>
          <w:sz w:val="20"/>
          <w:szCs w:val="20"/>
        </w:rPr>
        <w:t>需要控制農民是否</w:t>
      </w:r>
      <w:r w:rsidRPr="000E2A73">
        <w:rPr>
          <w:rFonts w:ascii="標楷體" w:eastAsia="標楷體" w:hAnsi="標楷體"/>
          <w:sz w:val="20"/>
          <w:szCs w:val="20"/>
        </w:rPr>
        <w:t>偷偷施藥</w:t>
      </w:r>
      <w:r w:rsidR="00995863">
        <w:rPr>
          <w:rFonts w:ascii="標楷體" w:eastAsia="標楷體" w:hAnsi="標楷體" w:hint="eastAsia"/>
          <w:sz w:val="20"/>
          <w:szCs w:val="20"/>
        </w:rPr>
        <w:t>，後來要與更多</w:t>
      </w:r>
      <w:r w:rsidRPr="000E2A73">
        <w:rPr>
          <w:rFonts w:ascii="標楷體" w:eastAsia="標楷體" w:hAnsi="標楷體"/>
          <w:sz w:val="20"/>
          <w:szCs w:val="20"/>
        </w:rPr>
        <w:t>的</w:t>
      </w:r>
      <w:r w:rsidR="00995863">
        <w:rPr>
          <w:rFonts w:ascii="標楷體" w:eastAsia="標楷體" w:hAnsi="標楷體" w:hint="eastAsia"/>
          <w:sz w:val="20"/>
          <w:szCs w:val="20"/>
        </w:rPr>
        <w:t>農</w:t>
      </w:r>
      <w:r w:rsidRPr="000E2A73">
        <w:rPr>
          <w:rFonts w:ascii="標楷體" w:eastAsia="標楷體" w:hAnsi="標楷體"/>
          <w:sz w:val="20"/>
          <w:szCs w:val="20"/>
        </w:rPr>
        <w:t>戶</w:t>
      </w:r>
      <w:r>
        <w:rPr>
          <w:rFonts w:ascii="標楷體" w:eastAsia="標楷體" w:hAnsi="標楷體" w:hint="eastAsia"/>
          <w:sz w:val="20"/>
          <w:szCs w:val="20"/>
        </w:rPr>
        <w:t>契作</w:t>
      </w:r>
      <w:r w:rsidRPr="000E2A73">
        <w:rPr>
          <w:rFonts w:ascii="標楷體" w:eastAsia="標楷體" w:hAnsi="標楷體"/>
          <w:sz w:val="20"/>
          <w:szCs w:val="20"/>
        </w:rPr>
        <w:t>，</w:t>
      </w:r>
      <w:r>
        <w:rPr>
          <w:rFonts w:ascii="標楷體" w:eastAsia="標楷體" w:hAnsi="標楷體" w:hint="eastAsia"/>
          <w:sz w:val="20"/>
          <w:szCs w:val="20"/>
        </w:rPr>
        <w:t>也是兩</w:t>
      </w:r>
      <w:r w:rsidRPr="000E2A73">
        <w:rPr>
          <w:rFonts w:ascii="標楷體" w:eastAsia="標楷體" w:hAnsi="標楷體"/>
          <w:sz w:val="20"/>
          <w:szCs w:val="20"/>
        </w:rPr>
        <w:t>難</w:t>
      </w:r>
      <w:r>
        <w:rPr>
          <w:rFonts w:ascii="標楷體" w:eastAsia="標楷體" w:hAnsi="標楷體" w:hint="eastAsia"/>
          <w:sz w:val="20"/>
          <w:szCs w:val="20"/>
        </w:rPr>
        <w:t>，一方面擴大影響力，但管理困難</w:t>
      </w:r>
      <w:r w:rsidRPr="000E2A73">
        <w:rPr>
          <w:rFonts w:ascii="標楷體" w:eastAsia="標楷體" w:hAnsi="標楷體"/>
          <w:sz w:val="20"/>
          <w:szCs w:val="20"/>
        </w:rPr>
        <w:t>。</w:t>
      </w:r>
    </w:p>
    <w:p w:rsidR="001A2223" w:rsidRDefault="00641A7A" w:rsidP="00E10E38">
      <w:pPr>
        <w:ind w:firstLine="480"/>
        <w:rPr>
          <w:rFonts w:ascii="標楷體" w:eastAsia="標楷體" w:hAnsi="標楷體"/>
          <w:sz w:val="20"/>
          <w:szCs w:val="20"/>
        </w:rPr>
      </w:pPr>
      <w:r w:rsidRPr="000E2A73">
        <w:rPr>
          <w:rFonts w:ascii="標楷體" w:eastAsia="標楷體" w:hAnsi="標楷體"/>
          <w:sz w:val="20"/>
          <w:szCs w:val="20"/>
        </w:rPr>
        <w:t>對</w:t>
      </w:r>
      <w:r>
        <w:rPr>
          <w:rFonts w:ascii="標楷體" w:eastAsia="標楷體" w:hAnsi="標楷體" w:hint="eastAsia"/>
          <w:sz w:val="20"/>
          <w:szCs w:val="20"/>
        </w:rPr>
        <w:t>林惠珊</w:t>
      </w:r>
      <w:r w:rsidRPr="000E2A73">
        <w:rPr>
          <w:rFonts w:ascii="標楷體" w:eastAsia="標楷體" w:hAnsi="標楷體"/>
          <w:sz w:val="20"/>
          <w:szCs w:val="20"/>
        </w:rPr>
        <w:t>來說，因為老鷹紅豆涉及到的問題非常的複雜，</w:t>
      </w:r>
      <w:r>
        <w:rPr>
          <w:rFonts w:ascii="標楷體" w:eastAsia="標楷體" w:hAnsi="標楷體" w:hint="eastAsia"/>
          <w:sz w:val="20"/>
          <w:szCs w:val="20"/>
        </w:rPr>
        <w:t>除了</w:t>
      </w:r>
      <w:r w:rsidRPr="000E2A73">
        <w:rPr>
          <w:rFonts w:ascii="標楷體" w:eastAsia="標楷體" w:hAnsi="標楷體"/>
          <w:sz w:val="20"/>
          <w:szCs w:val="20"/>
        </w:rPr>
        <w:t>社會責任，</w:t>
      </w:r>
      <w:r>
        <w:rPr>
          <w:rFonts w:ascii="標楷體" w:eastAsia="標楷體" w:hAnsi="標楷體"/>
          <w:sz w:val="20"/>
          <w:szCs w:val="20"/>
        </w:rPr>
        <w:t>涉及到最複雜的其實是商業行為</w:t>
      </w:r>
      <w:r>
        <w:rPr>
          <w:rFonts w:ascii="標楷體" w:eastAsia="標楷體" w:hAnsi="標楷體" w:hint="eastAsia"/>
          <w:sz w:val="20"/>
          <w:szCs w:val="20"/>
        </w:rPr>
        <w:t>。當時研究室</w:t>
      </w:r>
      <w:r>
        <w:rPr>
          <w:rFonts w:ascii="標楷體" w:eastAsia="標楷體" w:hAnsi="標楷體"/>
          <w:sz w:val="20"/>
          <w:szCs w:val="20"/>
        </w:rPr>
        <w:t>還有幫</w:t>
      </w:r>
      <w:r>
        <w:rPr>
          <w:rFonts w:ascii="標楷體" w:eastAsia="標楷體" w:hAnsi="標楷體" w:hint="eastAsia"/>
          <w:sz w:val="20"/>
          <w:szCs w:val="20"/>
        </w:rPr>
        <w:t>忙</w:t>
      </w:r>
      <w:r w:rsidRPr="000E2A73">
        <w:rPr>
          <w:rFonts w:ascii="標楷體" w:eastAsia="標楷體" w:hAnsi="標楷體"/>
          <w:sz w:val="20"/>
          <w:szCs w:val="20"/>
        </w:rPr>
        <w:t>做商標的註冊，對</w:t>
      </w:r>
      <w:r>
        <w:rPr>
          <w:rFonts w:ascii="標楷體" w:eastAsia="標楷體" w:hAnsi="標楷體" w:hint="eastAsia"/>
          <w:sz w:val="20"/>
          <w:szCs w:val="20"/>
        </w:rPr>
        <w:t>大學</w:t>
      </w:r>
      <w:r w:rsidRPr="000E2A73">
        <w:rPr>
          <w:rFonts w:ascii="標楷體" w:eastAsia="標楷體" w:hAnsi="標楷體"/>
          <w:sz w:val="20"/>
          <w:szCs w:val="20"/>
        </w:rPr>
        <w:t>來說，</w:t>
      </w:r>
      <w:r w:rsidR="00BA7890">
        <w:rPr>
          <w:rFonts w:ascii="標楷體" w:eastAsia="標楷體" w:hAnsi="標楷體" w:hint="eastAsia"/>
          <w:sz w:val="20"/>
          <w:szCs w:val="20"/>
        </w:rPr>
        <w:t>扮演的角色就是</w:t>
      </w:r>
      <w:r>
        <w:rPr>
          <w:rFonts w:ascii="標楷體" w:eastAsia="標楷體" w:hAnsi="標楷體" w:hint="eastAsia"/>
          <w:sz w:val="20"/>
          <w:szCs w:val="20"/>
        </w:rPr>
        <w:t>協助</w:t>
      </w:r>
      <w:r w:rsidRPr="000E2A73">
        <w:rPr>
          <w:rFonts w:ascii="標楷體" w:eastAsia="標楷體" w:hAnsi="標楷體"/>
          <w:sz w:val="20"/>
          <w:szCs w:val="20"/>
        </w:rPr>
        <w:t>輔導老鷹紅豆，老鷹紅豆的特色是不毒鳥、不用落葉劑、不用巴拉刈，然後符合產銷履歷</w:t>
      </w:r>
      <w:r w:rsidR="00BA7890">
        <w:rPr>
          <w:rFonts w:ascii="標楷體" w:eastAsia="標楷體" w:hAnsi="標楷體" w:hint="eastAsia"/>
          <w:sz w:val="20"/>
          <w:szCs w:val="20"/>
        </w:rPr>
        <w:t>。研究室</w:t>
      </w:r>
      <w:r w:rsidRPr="000E2A73">
        <w:rPr>
          <w:rFonts w:ascii="標楷體" w:eastAsia="標楷體" w:hAnsi="標楷體"/>
          <w:sz w:val="20"/>
          <w:szCs w:val="20"/>
        </w:rPr>
        <w:t>那時候</w:t>
      </w:r>
      <w:r w:rsidR="00BA7890">
        <w:rPr>
          <w:rFonts w:ascii="標楷體" w:eastAsia="標楷體" w:hAnsi="標楷體" w:hint="eastAsia"/>
          <w:sz w:val="20"/>
          <w:szCs w:val="20"/>
        </w:rPr>
        <w:t>也</w:t>
      </w:r>
      <w:r>
        <w:rPr>
          <w:rFonts w:ascii="標楷體" w:eastAsia="標楷體" w:hAnsi="標楷體" w:hint="eastAsia"/>
          <w:sz w:val="20"/>
          <w:szCs w:val="20"/>
        </w:rPr>
        <w:t>協助</w:t>
      </w:r>
      <w:r w:rsidRPr="000E2A73">
        <w:rPr>
          <w:rFonts w:ascii="標楷體" w:eastAsia="標楷體" w:hAnsi="標楷體"/>
          <w:sz w:val="20"/>
          <w:szCs w:val="20"/>
        </w:rPr>
        <w:t>設計的老鷹紅豆的</w:t>
      </w:r>
      <w:r w:rsidR="00BA7890">
        <w:rPr>
          <w:rFonts w:ascii="標楷體" w:eastAsia="標楷體" w:hAnsi="標楷體" w:hint="eastAsia"/>
          <w:sz w:val="20"/>
          <w:szCs w:val="20"/>
        </w:rPr>
        <w:t>商標</w:t>
      </w:r>
      <w:r w:rsidRPr="000E2A73">
        <w:rPr>
          <w:rFonts w:ascii="標楷體" w:eastAsia="標楷體" w:hAnsi="標楷體"/>
          <w:sz w:val="20"/>
          <w:szCs w:val="20"/>
        </w:rPr>
        <w:t>，</w:t>
      </w:r>
      <w:r w:rsidR="00BA7890">
        <w:rPr>
          <w:rFonts w:ascii="標楷體" w:eastAsia="標楷體" w:hAnsi="標楷體" w:hint="eastAsia"/>
          <w:sz w:val="20"/>
          <w:szCs w:val="20"/>
        </w:rPr>
        <w:t>以</w:t>
      </w:r>
      <w:r w:rsidRPr="000E2A73">
        <w:rPr>
          <w:rFonts w:ascii="標楷體" w:eastAsia="標楷體" w:hAnsi="標楷體"/>
          <w:sz w:val="20"/>
          <w:szCs w:val="20"/>
        </w:rPr>
        <w:t>無償的方式</w:t>
      </w:r>
      <w:r w:rsidR="00BA7890">
        <w:rPr>
          <w:rFonts w:ascii="標楷體" w:eastAsia="標楷體" w:hAnsi="標楷體" w:hint="eastAsia"/>
          <w:sz w:val="20"/>
          <w:szCs w:val="20"/>
        </w:rPr>
        <w:t>讓與</w:t>
      </w:r>
      <w:r>
        <w:rPr>
          <w:rFonts w:ascii="標楷體" w:eastAsia="標楷體" w:hAnsi="標楷體" w:hint="eastAsia"/>
          <w:sz w:val="20"/>
          <w:szCs w:val="20"/>
        </w:rPr>
        <w:t>林清源</w:t>
      </w:r>
      <w:r w:rsidR="00BA7890">
        <w:rPr>
          <w:rFonts w:ascii="標楷體" w:eastAsia="標楷體" w:hAnsi="標楷體" w:hint="eastAsia"/>
          <w:sz w:val="20"/>
          <w:szCs w:val="20"/>
        </w:rPr>
        <w:t>，也</w:t>
      </w:r>
      <w:r>
        <w:rPr>
          <w:rFonts w:ascii="標楷體" w:eastAsia="標楷體" w:hAnsi="標楷體" w:hint="eastAsia"/>
          <w:sz w:val="20"/>
          <w:szCs w:val="20"/>
        </w:rPr>
        <w:t>提到</w:t>
      </w:r>
      <w:r w:rsidRPr="000E2A73">
        <w:rPr>
          <w:rFonts w:ascii="標楷體" w:eastAsia="標楷體" w:hAnsi="標楷體"/>
          <w:sz w:val="20"/>
          <w:szCs w:val="20"/>
        </w:rPr>
        <w:t>這個品牌以後要由</w:t>
      </w:r>
      <w:r>
        <w:rPr>
          <w:rFonts w:ascii="標楷體" w:eastAsia="標楷體" w:hAnsi="標楷體" w:hint="eastAsia"/>
          <w:sz w:val="20"/>
          <w:szCs w:val="20"/>
        </w:rPr>
        <w:t>他自行</w:t>
      </w:r>
      <w:r w:rsidR="00BA7890">
        <w:rPr>
          <w:rFonts w:ascii="標楷體" w:eastAsia="標楷體" w:hAnsi="標楷體"/>
          <w:sz w:val="20"/>
          <w:szCs w:val="20"/>
        </w:rPr>
        <w:t>管理</w:t>
      </w:r>
      <w:r w:rsidR="0060449C">
        <w:rPr>
          <w:rFonts w:ascii="標楷體" w:eastAsia="標楷體" w:hAnsi="標楷體" w:hint="eastAsia"/>
          <w:sz w:val="20"/>
          <w:szCs w:val="20"/>
        </w:rPr>
        <w:t>。</w:t>
      </w:r>
      <w:r>
        <w:rPr>
          <w:rFonts w:ascii="標楷體" w:eastAsia="標楷體" w:hAnsi="標楷體" w:hint="eastAsia"/>
          <w:sz w:val="20"/>
          <w:szCs w:val="20"/>
        </w:rPr>
        <w:t>大學最期望的就是</w:t>
      </w:r>
      <w:r w:rsidRPr="000E2A73">
        <w:rPr>
          <w:rFonts w:ascii="標楷體" w:eastAsia="標楷體" w:hAnsi="標楷體"/>
          <w:sz w:val="20"/>
          <w:szCs w:val="20"/>
        </w:rPr>
        <w:t>正面訊息的</w:t>
      </w:r>
      <w:r>
        <w:rPr>
          <w:rFonts w:ascii="標楷體" w:eastAsia="標楷體" w:hAnsi="標楷體" w:hint="eastAsia"/>
          <w:sz w:val="20"/>
          <w:szCs w:val="20"/>
        </w:rPr>
        <w:t>在</w:t>
      </w:r>
      <w:r w:rsidRPr="000E2A73">
        <w:rPr>
          <w:rFonts w:ascii="標楷體" w:eastAsia="標楷體" w:hAnsi="標楷體"/>
          <w:sz w:val="20"/>
          <w:szCs w:val="20"/>
        </w:rPr>
        <w:t>農村裡面的</w:t>
      </w:r>
      <w:r>
        <w:rPr>
          <w:rFonts w:ascii="標楷體" w:eastAsia="標楷體" w:hAnsi="標楷體" w:hint="eastAsia"/>
          <w:sz w:val="20"/>
          <w:szCs w:val="20"/>
        </w:rPr>
        <w:t>觸及</w:t>
      </w:r>
      <w:r w:rsidRPr="000E2A73">
        <w:rPr>
          <w:rFonts w:ascii="標楷體" w:eastAsia="標楷體" w:hAnsi="標楷體"/>
          <w:sz w:val="20"/>
          <w:szCs w:val="20"/>
        </w:rPr>
        <w:t>率</w:t>
      </w:r>
      <w:r>
        <w:rPr>
          <w:rFonts w:ascii="標楷體" w:eastAsia="標楷體" w:hAnsi="標楷體" w:hint="eastAsia"/>
          <w:sz w:val="20"/>
          <w:szCs w:val="20"/>
        </w:rPr>
        <w:t>能提高</w:t>
      </w:r>
      <w:r w:rsidRPr="000E2A73">
        <w:rPr>
          <w:rFonts w:ascii="標楷體" w:eastAsia="標楷體" w:hAnsi="標楷體"/>
          <w:sz w:val="20"/>
          <w:szCs w:val="20"/>
        </w:rPr>
        <w:t>。</w:t>
      </w:r>
      <w:r w:rsidR="0060449C">
        <w:rPr>
          <w:rFonts w:ascii="標楷體" w:eastAsia="標楷體" w:hAnsi="標楷體" w:hint="eastAsia"/>
          <w:sz w:val="20"/>
          <w:szCs w:val="20"/>
        </w:rPr>
        <w:t>透過</w:t>
      </w:r>
      <w:r w:rsidRPr="000E2A73">
        <w:rPr>
          <w:rFonts w:ascii="標楷體" w:eastAsia="標楷體" w:hAnsi="標楷體"/>
          <w:sz w:val="20"/>
          <w:szCs w:val="20"/>
        </w:rPr>
        <w:t>老鷹紅豆可以達成這樣的目的。</w:t>
      </w:r>
    </w:p>
    <w:p w:rsidR="00074AF6" w:rsidRPr="00074AF6" w:rsidRDefault="005916C0" w:rsidP="005916C0">
      <w:pPr>
        <w:pStyle w:val="af1"/>
        <w:rPr>
          <w:rFonts w:ascii="標楷體" w:eastAsia="標楷體" w:hAnsi="標楷體"/>
          <w:sz w:val="20"/>
          <w:szCs w:val="20"/>
        </w:rPr>
      </w:pPr>
      <w:r w:rsidRPr="00522094">
        <w:rPr>
          <w:rFonts w:ascii="標楷體" w:eastAsia="標楷體" w:hAnsi="標楷體" w:hint="eastAsia"/>
          <w:b/>
          <w:sz w:val="20"/>
          <w:szCs w:val="20"/>
        </w:rPr>
        <w:t>第</w:t>
      </w:r>
      <w:r w:rsidR="00762778">
        <w:rPr>
          <w:rFonts w:ascii="標楷體" w:eastAsia="標楷體" w:hAnsi="標楷體" w:hint="eastAsia"/>
          <w:b/>
          <w:sz w:val="20"/>
          <w:szCs w:val="20"/>
        </w:rPr>
        <w:t>六</w:t>
      </w:r>
      <w:r w:rsidRPr="00522094">
        <w:rPr>
          <w:rFonts w:ascii="標楷體" w:eastAsia="標楷體" w:hAnsi="標楷體" w:hint="eastAsia"/>
          <w:b/>
          <w:sz w:val="20"/>
          <w:szCs w:val="20"/>
        </w:rPr>
        <w:t>回：</w:t>
      </w:r>
      <w:r>
        <w:rPr>
          <w:rFonts w:ascii="標楷體" w:eastAsia="標楷體" w:hAnsi="標楷體" w:hint="eastAsia"/>
          <w:b/>
          <w:sz w:val="20"/>
          <w:szCs w:val="20"/>
        </w:rPr>
        <w:t>農民與農耕相關業者進行合作創新以擴大契作</w:t>
      </w:r>
    </w:p>
    <w:p w:rsidR="0062021D" w:rsidRDefault="00731A7C" w:rsidP="00C73EF9">
      <w:pPr>
        <w:ind w:firstLine="480"/>
        <w:rPr>
          <w:rFonts w:ascii="標楷體" w:eastAsia="標楷體" w:hAnsi="標楷體"/>
          <w:sz w:val="20"/>
          <w:szCs w:val="20"/>
        </w:rPr>
      </w:pPr>
      <w:r>
        <w:rPr>
          <w:rFonts w:ascii="標楷體" w:eastAsia="標楷體" w:hAnsi="標楷體" w:hint="eastAsia"/>
          <w:sz w:val="20"/>
          <w:szCs w:val="20"/>
        </w:rPr>
        <w:t>訪談時，</w:t>
      </w:r>
      <w:r w:rsidR="003A5F9C">
        <w:rPr>
          <w:rFonts w:ascii="標楷體" w:eastAsia="標楷體" w:hAnsi="標楷體" w:hint="eastAsia"/>
          <w:sz w:val="20"/>
          <w:szCs w:val="20"/>
        </w:rPr>
        <w:t>林清源解釋</w:t>
      </w:r>
      <w:r>
        <w:rPr>
          <w:rFonts w:ascii="標楷體" w:eastAsia="標楷體" w:hAnsi="標楷體" w:hint="eastAsia"/>
          <w:sz w:val="20"/>
          <w:szCs w:val="20"/>
        </w:rPr>
        <w:t>：</w:t>
      </w:r>
      <w:r w:rsidR="00C51348">
        <w:rPr>
          <w:rFonts w:ascii="標楷體" w:eastAsia="標楷體" w:hAnsi="標楷體" w:hint="eastAsia"/>
          <w:sz w:val="20"/>
          <w:szCs w:val="20"/>
        </w:rPr>
        <w:t>「</w:t>
      </w:r>
      <w:r w:rsidR="00C51348" w:rsidRPr="00C51348">
        <w:rPr>
          <w:rFonts w:ascii="標楷體" w:eastAsia="標楷體" w:hAnsi="標楷體"/>
          <w:sz w:val="20"/>
          <w:szCs w:val="20"/>
        </w:rPr>
        <w:t>在</w:t>
      </w:r>
      <w:r w:rsidR="00C51348">
        <w:rPr>
          <w:rFonts w:ascii="標楷體" w:eastAsia="標楷體" w:hAnsi="標楷體" w:hint="eastAsia"/>
          <w:sz w:val="20"/>
          <w:szCs w:val="20"/>
        </w:rPr>
        <w:t>5</w:t>
      </w:r>
      <w:r w:rsidR="00C51348" w:rsidRPr="00C51348">
        <w:rPr>
          <w:rFonts w:ascii="標楷體" w:eastAsia="標楷體" w:hAnsi="標楷體"/>
          <w:sz w:val="20"/>
          <w:szCs w:val="20"/>
        </w:rPr>
        <w:t>年前，種紅豆的方法很多種，但是</w:t>
      </w:r>
      <w:r w:rsidR="00C51348">
        <w:rPr>
          <w:rFonts w:ascii="標楷體" w:eastAsia="標楷體" w:hAnsi="標楷體" w:hint="eastAsia"/>
          <w:sz w:val="20"/>
          <w:szCs w:val="20"/>
        </w:rPr>
        <w:t>因為</w:t>
      </w:r>
      <w:r w:rsidR="00C51348" w:rsidRPr="00C51348">
        <w:rPr>
          <w:rFonts w:ascii="標楷體" w:eastAsia="標楷體" w:hAnsi="標楷體"/>
          <w:sz w:val="20"/>
          <w:szCs w:val="20"/>
        </w:rPr>
        <w:t>機器很少，傳統農民</w:t>
      </w:r>
      <w:r w:rsidR="00C51348">
        <w:rPr>
          <w:rFonts w:ascii="標楷體" w:eastAsia="標楷體" w:hAnsi="標楷體" w:hint="eastAsia"/>
          <w:sz w:val="20"/>
          <w:szCs w:val="20"/>
        </w:rPr>
        <w:t>就</w:t>
      </w:r>
      <w:r w:rsidR="00C51348" w:rsidRPr="00C51348">
        <w:rPr>
          <w:rFonts w:ascii="標楷體" w:eastAsia="標楷體" w:hAnsi="標楷體"/>
          <w:sz w:val="20"/>
          <w:szCs w:val="20"/>
        </w:rPr>
        <w:t>將豆子的種子全部田地都灑一灑，</w:t>
      </w:r>
      <w:r w:rsidR="00C51348">
        <w:rPr>
          <w:rFonts w:ascii="標楷體" w:eastAsia="標楷體" w:hAnsi="標楷體" w:hint="eastAsia"/>
          <w:sz w:val="20"/>
          <w:szCs w:val="20"/>
        </w:rPr>
        <w:t>人工</w:t>
      </w:r>
      <w:r w:rsidR="00C51348" w:rsidRPr="00C51348">
        <w:rPr>
          <w:rFonts w:ascii="標楷體" w:eastAsia="標楷體" w:hAnsi="標楷體"/>
          <w:sz w:val="20"/>
          <w:szCs w:val="20"/>
        </w:rPr>
        <w:t>翻土去蓋</w:t>
      </w:r>
      <w:r w:rsidR="00C51348">
        <w:rPr>
          <w:rFonts w:ascii="標楷體" w:eastAsia="標楷體" w:hAnsi="標楷體" w:hint="eastAsia"/>
          <w:sz w:val="20"/>
          <w:szCs w:val="20"/>
        </w:rPr>
        <w:t>，</w:t>
      </w:r>
      <w:r w:rsidR="00C51348" w:rsidRPr="00C51348">
        <w:rPr>
          <w:rFonts w:ascii="標楷體" w:eastAsia="標楷體" w:hAnsi="標楷體"/>
          <w:sz w:val="20"/>
          <w:szCs w:val="20"/>
        </w:rPr>
        <w:t>因為</w:t>
      </w:r>
      <w:r w:rsidR="00C51348">
        <w:rPr>
          <w:rFonts w:ascii="標楷體" w:eastAsia="標楷體" w:hAnsi="標楷體" w:hint="eastAsia"/>
          <w:sz w:val="20"/>
          <w:szCs w:val="20"/>
        </w:rPr>
        <w:t>人工</w:t>
      </w:r>
      <w:r w:rsidR="00C51348" w:rsidRPr="00C51348">
        <w:rPr>
          <w:rFonts w:ascii="標楷體" w:eastAsia="標楷體" w:hAnsi="標楷體"/>
          <w:sz w:val="20"/>
          <w:szCs w:val="20"/>
        </w:rPr>
        <w:t>翻上去蓋就是沒辦法百分之百，有可能十顆只蓋到九顆，一百顆還留十顆在上面。後來</w:t>
      </w:r>
      <w:r w:rsidR="00C51348">
        <w:rPr>
          <w:rFonts w:ascii="標楷體" w:eastAsia="標楷體" w:hAnsi="標楷體" w:hint="eastAsia"/>
          <w:sz w:val="20"/>
          <w:szCs w:val="20"/>
        </w:rPr>
        <w:t>針對</w:t>
      </w:r>
      <w:r w:rsidR="00C51348" w:rsidRPr="00C51348">
        <w:rPr>
          <w:rFonts w:ascii="標楷體" w:eastAsia="標楷體" w:hAnsi="標楷體"/>
          <w:sz w:val="20"/>
          <w:szCs w:val="20"/>
        </w:rPr>
        <w:t>那十八公頃有下去做對照，就是一半九公頃使用傳統方法，九公頃用機器，</w:t>
      </w:r>
      <w:r w:rsidR="00C51348">
        <w:rPr>
          <w:rFonts w:ascii="標楷體" w:eastAsia="標楷體" w:hAnsi="標楷體" w:hint="eastAsia"/>
          <w:sz w:val="20"/>
          <w:szCs w:val="20"/>
        </w:rPr>
        <w:t>但</w:t>
      </w:r>
      <w:r w:rsidR="00C51348">
        <w:rPr>
          <w:rFonts w:ascii="標楷體" w:eastAsia="標楷體" w:hAnsi="標楷體"/>
          <w:sz w:val="20"/>
          <w:szCs w:val="20"/>
        </w:rPr>
        <w:t>機器很少</w:t>
      </w:r>
      <w:r w:rsidR="00C51348" w:rsidRPr="00C51348">
        <w:rPr>
          <w:rFonts w:ascii="標楷體" w:eastAsia="標楷體" w:hAnsi="標楷體"/>
          <w:sz w:val="20"/>
          <w:szCs w:val="20"/>
        </w:rPr>
        <w:t>，我就故意去叫機器來試</w:t>
      </w:r>
      <w:r w:rsidR="00C51348">
        <w:rPr>
          <w:rFonts w:ascii="標楷體" w:eastAsia="標楷體" w:hAnsi="標楷體" w:hint="eastAsia"/>
          <w:sz w:val="20"/>
          <w:szCs w:val="20"/>
        </w:rPr>
        <w:t>。之後</w:t>
      </w:r>
      <w:r w:rsidR="00C51348" w:rsidRPr="00C51348">
        <w:rPr>
          <w:rFonts w:ascii="標楷體" w:eastAsia="標楷體" w:hAnsi="標楷體"/>
          <w:sz w:val="20"/>
          <w:szCs w:val="20"/>
        </w:rPr>
        <w:t>來看鳥去吃的密度。所以我也在下面觀察好幾年，觀察</w:t>
      </w:r>
      <w:r w:rsidR="00C51348">
        <w:rPr>
          <w:rFonts w:ascii="標楷體" w:eastAsia="標楷體" w:hAnsi="標楷體" w:hint="eastAsia"/>
          <w:sz w:val="20"/>
          <w:szCs w:val="20"/>
        </w:rPr>
        <w:t>到</w:t>
      </w:r>
      <w:r w:rsidR="00C51348" w:rsidRPr="00C51348">
        <w:rPr>
          <w:rFonts w:ascii="標楷體" w:eastAsia="標楷體" w:hAnsi="標楷體"/>
          <w:sz w:val="20"/>
          <w:szCs w:val="20"/>
        </w:rPr>
        <w:t>為甚麼機器種的為甚麼沒鳥？傳統的卻有鳥來吃，早期就只會灑一灑，不會去巡</w:t>
      </w:r>
      <w:r w:rsidR="00C51348">
        <w:rPr>
          <w:rFonts w:ascii="標楷體" w:eastAsia="標楷體" w:hAnsi="標楷體" w:hint="eastAsia"/>
          <w:sz w:val="20"/>
          <w:szCs w:val="20"/>
        </w:rPr>
        <w:t>視查出</w:t>
      </w:r>
      <w:r w:rsidR="00C51348" w:rsidRPr="00C51348">
        <w:rPr>
          <w:rFonts w:ascii="標楷體" w:eastAsia="標楷體" w:hAnsi="標楷體"/>
          <w:sz w:val="20"/>
          <w:szCs w:val="20"/>
        </w:rPr>
        <w:t>原因？</w:t>
      </w:r>
      <w:r w:rsidR="00443254">
        <w:rPr>
          <w:rFonts w:ascii="標楷體" w:eastAsia="標楷體" w:hAnsi="標楷體" w:hint="eastAsia"/>
          <w:sz w:val="20"/>
          <w:szCs w:val="20"/>
        </w:rPr>
        <w:t>」</w:t>
      </w:r>
    </w:p>
    <w:p w:rsidR="001131DE" w:rsidRPr="001131DE" w:rsidRDefault="002B3962" w:rsidP="0062021D">
      <w:pPr>
        <w:ind w:firstLine="480"/>
        <w:rPr>
          <w:rFonts w:ascii="標楷體" w:eastAsia="標楷體" w:hAnsi="標楷體"/>
          <w:sz w:val="20"/>
          <w:szCs w:val="20"/>
        </w:rPr>
      </w:pPr>
      <w:r>
        <w:rPr>
          <w:rFonts w:ascii="標楷體" w:eastAsia="標楷體" w:hAnsi="標楷體" w:hint="eastAsia"/>
          <w:sz w:val="20"/>
          <w:szCs w:val="20"/>
        </w:rPr>
        <w:t>林清源為了解鳥類的行為，</w:t>
      </w:r>
      <w:r w:rsidRPr="002B3962">
        <w:rPr>
          <w:rFonts w:ascii="標楷體" w:eastAsia="標楷體" w:hAnsi="標楷體"/>
          <w:sz w:val="20"/>
          <w:szCs w:val="20"/>
        </w:rPr>
        <w:t>早上就</w:t>
      </w:r>
      <w:r>
        <w:rPr>
          <w:rFonts w:ascii="標楷體" w:eastAsia="標楷體" w:hAnsi="標楷體" w:hint="eastAsia"/>
          <w:sz w:val="20"/>
          <w:szCs w:val="20"/>
        </w:rPr>
        <w:t>到農田</w:t>
      </w:r>
      <w:r w:rsidRPr="002B3962">
        <w:rPr>
          <w:rFonts w:ascii="標楷體" w:eastAsia="標楷體" w:hAnsi="標楷體"/>
          <w:sz w:val="20"/>
          <w:szCs w:val="20"/>
        </w:rPr>
        <w:t>等</w:t>
      </w:r>
      <w:r>
        <w:rPr>
          <w:rFonts w:ascii="標楷體" w:eastAsia="標楷體" w:hAnsi="標楷體" w:hint="eastAsia"/>
          <w:sz w:val="20"/>
          <w:szCs w:val="20"/>
        </w:rPr>
        <w:t>，</w:t>
      </w:r>
      <w:r w:rsidRPr="002B3962">
        <w:rPr>
          <w:rFonts w:ascii="標楷體" w:eastAsia="標楷體" w:hAnsi="標楷體"/>
          <w:sz w:val="20"/>
          <w:szCs w:val="20"/>
        </w:rPr>
        <w:t>觀察到第一個下去就是班鳩，斑鳩比較喜歡吃紅豆</w:t>
      </w:r>
      <w:r>
        <w:rPr>
          <w:rFonts w:ascii="標楷體" w:eastAsia="標楷體" w:hAnsi="標楷體" w:hint="eastAsia"/>
          <w:sz w:val="20"/>
          <w:szCs w:val="20"/>
        </w:rPr>
        <w:t>。</w:t>
      </w:r>
      <w:r w:rsidRPr="002B3962">
        <w:rPr>
          <w:rFonts w:ascii="標楷體" w:eastAsia="標楷體" w:hAnsi="標楷體"/>
          <w:sz w:val="20"/>
          <w:szCs w:val="20"/>
        </w:rPr>
        <w:t>所以在傳統灑播的方法，斑鳩就</w:t>
      </w:r>
      <w:r>
        <w:rPr>
          <w:rFonts w:ascii="標楷體" w:eastAsia="標楷體" w:hAnsi="標楷體" w:hint="eastAsia"/>
          <w:sz w:val="20"/>
          <w:szCs w:val="20"/>
        </w:rPr>
        <w:t>會</w:t>
      </w:r>
      <w:r w:rsidR="00731A7C">
        <w:rPr>
          <w:rFonts w:ascii="標楷體" w:eastAsia="標楷體" w:hAnsi="標楷體"/>
          <w:sz w:val="20"/>
          <w:szCs w:val="20"/>
        </w:rPr>
        <w:t>一天比一天多</w:t>
      </w:r>
      <w:r w:rsidR="00731A7C">
        <w:rPr>
          <w:rFonts w:ascii="標楷體" w:eastAsia="標楷體" w:hAnsi="標楷體" w:hint="eastAsia"/>
          <w:sz w:val="20"/>
          <w:szCs w:val="20"/>
        </w:rPr>
        <w:t>，</w:t>
      </w:r>
      <w:r w:rsidRPr="002B3962">
        <w:rPr>
          <w:rFonts w:ascii="標楷體" w:eastAsia="標楷體" w:hAnsi="標楷體"/>
          <w:sz w:val="20"/>
          <w:szCs w:val="20"/>
        </w:rPr>
        <w:t>咬的速度是很快，</w:t>
      </w:r>
      <w:r w:rsidR="001131DE" w:rsidRPr="001131DE">
        <w:rPr>
          <w:rFonts w:ascii="標楷體" w:eastAsia="標楷體" w:hAnsi="標楷體"/>
          <w:sz w:val="20"/>
          <w:szCs w:val="20"/>
        </w:rPr>
        <w:t>那邊有東西吃，</w:t>
      </w:r>
      <w:r w:rsidR="00BC31FF">
        <w:rPr>
          <w:rFonts w:ascii="標楷體" w:eastAsia="標楷體" w:hAnsi="標楷體" w:hint="eastAsia"/>
          <w:sz w:val="20"/>
          <w:szCs w:val="20"/>
        </w:rPr>
        <w:t>鳥</w:t>
      </w:r>
      <w:r w:rsidR="001131DE" w:rsidRPr="001131DE">
        <w:rPr>
          <w:rFonts w:ascii="標楷體" w:eastAsia="標楷體" w:hAnsi="標楷體"/>
          <w:sz w:val="20"/>
          <w:szCs w:val="20"/>
        </w:rPr>
        <w:t>會密集的在那邊</w:t>
      </w:r>
      <w:r w:rsidR="001131DE" w:rsidRPr="001131DE">
        <w:rPr>
          <w:rFonts w:ascii="標楷體" w:eastAsia="標楷體" w:hAnsi="標楷體"/>
          <w:sz w:val="20"/>
          <w:szCs w:val="20"/>
        </w:rPr>
        <w:lastRenderedPageBreak/>
        <w:t>一直吃，麻雀</w:t>
      </w:r>
      <w:r w:rsidR="00731A7C">
        <w:rPr>
          <w:rFonts w:ascii="標楷體" w:eastAsia="標楷體" w:hAnsi="標楷體" w:hint="eastAsia"/>
          <w:sz w:val="20"/>
          <w:szCs w:val="20"/>
        </w:rPr>
        <w:t>也</w:t>
      </w:r>
      <w:r w:rsidR="001131DE" w:rsidRPr="001131DE">
        <w:rPr>
          <w:rFonts w:ascii="標楷體" w:eastAsia="標楷體" w:hAnsi="標楷體"/>
          <w:sz w:val="20"/>
          <w:szCs w:val="20"/>
        </w:rPr>
        <w:t>是跟著成群的，只要有</w:t>
      </w:r>
      <w:r w:rsidR="00BC31FF">
        <w:rPr>
          <w:rFonts w:ascii="標楷體" w:eastAsia="標楷體" w:hAnsi="標楷體" w:hint="eastAsia"/>
          <w:sz w:val="20"/>
          <w:szCs w:val="20"/>
        </w:rPr>
        <w:t>鳥</w:t>
      </w:r>
      <w:r w:rsidR="001131DE" w:rsidRPr="001131DE">
        <w:rPr>
          <w:rFonts w:ascii="標楷體" w:eastAsia="標楷體" w:hAnsi="標楷體"/>
          <w:sz w:val="20"/>
          <w:szCs w:val="20"/>
        </w:rPr>
        <w:t>下去，牠也是跟著靠近，</w:t>
      </w:r>
      <w:r w:rsidR="00BC31FF">
        <w:rPr>
          <w:rFonts w:ascii="標楷體" w:eastAsia="標楷體" w:hAnsi="標楷體" w:hint="eastAsia"/>
          <w:sz w:val="20"/>
          <w:szCs w:val="20"/>
        </w:rPr>
        <w:t>就會</w:t>
      </w:r>
      <w:r w:rsidR="001131DE" w:rsidRPr="001131DE">
        <w:rPr>
          <w:rFonts w:ascii="標楷體" w:eastAsia="標楷體" w:hAnsi="標楷體"/>
          <w:sz w:val="20"/>
          <w:szCs w:val="20"/>
        </w:rPr>
        <w:t>越來越多、越來越大群。等到紅豆差不多六天芽</w:t>
      </w:r>
      <w:r w:rsidR="00BC31FF">
        <w:rPr>
          <w:rFonts w:ascii="標楷體" w:eastAsia="標楷體" w:hAnsi="標楷體"/>
          <w:sz w:val="20"/>
          <w:szCs w:val="20"/>
        </w:rPr>
        <w:t>長出來，那是麻雀的最愛。</w:t>
      </w:r>
      <w:r w:rsidR="00B92985" w:rsidRPr="00B92985">
        <w:rPr>
          <w:rFonts w:ascii="標楷體" w:eastAsia="標楷體" w:hAnsi="標楷體"/>
          <w:sz w:val="20"/>
          <w:szCs w:val="20"/>
        </w:rPr>
        <w:t>一隻</w:t>
      </w:r>
      <w:r w:rsidR="004414DD">
        <w:rPr>
          <w:rFonts w:ascii="標楷體" w:eastAsia="標楷體" w:hAnsi="標楷體" w:hint="eastAsia"/>
          <w:sz w:val="20"/>
          <w:szCs w:val="20"/>
        </w:rPr>
        <w:t>可以</w:t>
      </w:r>
      <w:r w:rsidR="00B92985" w:rsidRPr="00B92985">
        <w:rPr>
          <w:rFonts w:ascii="標楷體" w:eastAsia="標楷體" w:hAnsi="標楷體"/>
          <w:sz w:val="20"/>
          <w:szCs w:val="20"/>
        </w:rPr>
        <w:t>啄好幾百</w:t>
      </w:r>
      <w:r w:rsidR="00B92985">
        <w:rPr>
          <w:rFonts w:ascii="標楷體" w:eastAsia="標楷體" w:hAnsi="標楷體" w:hint="eastAsia"/>
          <w:sz w:val="20"/>
          <w:szCs w:val="20"/>
        </w:rPr>
        <w:t>棵芽</w:t>
      </w:r>
      <w:r w:rsidR="001131DE" w:rsidRPr="001131DE">
        <w:rPr>
          <w:rFonts w:ascii="標楷體" w:eastAsia="標楷體" w:hAnsi="標楷體"/>
          <w:sz w:val="20"/>
          <w:szCs w:val="20"/>
        </w:rPr>
        <w:t>。</w:t>
      </w:r>
    </w:p>
    <w:p w:rsidR="003C4926" w:rsidRDefault="005579F4" w:rsidP="003C4926">
      <w:pPr>
        <w:rPr>
          <w:rFonts w:ascii="標楷體" w:eastAsia="標楷體" w:hAnsi="標楷體"/>
          <w:sz w:val="20"/>
          <w:szCs w:val="20"/>
        </w:rPr>
      </w:pPr>
      <w:r>
        <w:rPr>
          <w:rFonts w:ascii="標楷體" w:eastAsia="標楷體" w:hAnsi="標楷體" w:hint="eastAsia"/>
          <w:sz w:val="20"/>
          <w:szCs w:val="20"/>
        </w:rPr>
        <w:tab/>
        <w:t>因此</w:t>
      </w:r>
      <w:r w:rsidR="003D759F">
        <w:rPr>
          <w:rFonts w:ascii="標楷體" w:eastAsia="標楷體" w:hAnsi="標楷體" w:hint="eastAsia"/>
          <w:sz w:val="20"/>
          <w:szCs w:val="20"/>
        </w:rPr>
        <w:t>林清源提到</w:t>
      </w:r>
      <w:r>
        <w:rPr>
          <w:rFonts w:ascii="標楷體" w:eastAsia="標楷體" w:hAnsi="標楷體" w:hint="eastAsia"/>
          <w:sz w:val="20"/>
          <w:szCs w:val="20"/>
        </w:rPr>
        <w:t>若可以用</w:t>
      </w:r>
      <w:r>
        <w:rPr>
          <w:rFonts w:ascii="標楷體" w:eastAsia="標楷體" w:hAnsi="標楷體"/>
          <w:sz w:val="20"/>
          <w:szCs w:val="20"/>
        </w:rPr>
        <w:t>機器來種</w:t>
      </w:r>
      <w:r>
        <w:rPr>
          <w:rFonts w:ascii="標楷體" w:eastAsia="標楷體" w:hAnsi="標楷體" w:hint="eastAsia"/>
          <w:sz w:val="20"/>
          <w:szCs w:val="20"/>
        </w:rPr>
        <w:t>就可以解決鳥的問題。但是代耕業者沒機器，</w:t>
      </w:r>
      <w:r w:rsidRPr="005579F4">
        <w:rPr>
          <w:rFonts w:ascii="標楷體" w:eastAsia="標楷體" w:hAnsi="標楷體"/>
          <w:sz w:val="20"/>
          <w:szCs w:val="20"/>
        </w:rPr>
        <w:t>代耕業者</w:t>
      </w:r>
      <w:r>
        <w:rPr>
          <w:rFonts w:ascii="標楷體" w:eastAsia="標楷體" w:hAnsi="標楷體" w:hint="eastAsia"/>
          <w:sz w:val="20"/>
          <w:szCs w:val="20"/>
        </w:rPr>
        <w:t>不願</w:t>
      </w:r>
      <w:r w:rsidRPr="005579F4">
        <w:rPr>
          <w:rFonts w:ascii="標楷體" w:eastAsia="標楷體" w:hAnsi="標楷體"/>
          <w:sz w:val="20"/>
          <w:szCs w:val="20"/>
        </w:rPr>
        <w:t>多花這筆錢，</w:t>
      </w:r>
      <w:r>
        <w:rPr>
          <w:rFonts w:ascii="標楷體" w:eastAsia="標楷體" w:hAnsi="標楷體" w:hint="eastAsia"/>
          <w:sz w:val="20"/>
          <w:szCs w:val="20"/>
        </w:rPr>
        <w:t>也提到</w:t>
      </w:r>
      <w:r w:rsidRPr="005579F4">
        <w:rPr>
          <w:rFonts w:ascii="標楷體" w:eastAsia="標楷體" w:hAnsi="標楷體"/>
          <w:sz w:val="20"/>
          <w:szCs w:val="20"/>
        </w:rPr>
        <w:t>投資這台機器，一年在屏東</w:t>
      </w:r>
      <w:r>
        <w:rPr>
          <w:rFonts w:ascii="標楷體" w:eastAsia="標楷體" w:hAnsi="標楷體" w:hint="eastAsia"/>
          <w:sz w:val="20"/>
          <w:szCs w:val="20"/>
        </w:rPr>
        <w:t>只有</w:t>
      </w:r>
      <w:r w:rsidRPr="005579F4">
        <w:rPr>
          <w:rFonts w:ascii="標楷體" w:eastAsia="標楷體" w:hAnsi="標楷體"/>
          <w:sz w:val="20"/>
          <w:szCs w:val="20"/>
        </w:rPr>
        <w:t>十天到十五天種這個豆子</w:t>
      </w:r>
      <w:r>
        <w:rPr>
          <w:rFonts w:ascii="標楷體" w:eastAsia="標楷體" w:hAnsi="標楷體" w:hint="eastAsia"/>
          <w:sz w:val="20"/>
          <w:szCs w:val="20"/>
        </w:rPr>
        <w:t>，機器就閒置了。</w:t>
      </w:r>
      <w:r w:rsidR="003D759F">
        <w:rPr>
          <w:rFonts w:ascii="標楷體" w:eastAsia="標楷體" w:hAnsi="標楷體" w:hint="eastAsia"/>
          <w:sz w:val="20"/>
          <w:szCs w:val="20"/>
        </w:rPr>
        <w:t>所以林清源將</w:t>
      </w:r>
      <w:r w:rsidR="00D71597" w:rsidRPr="00D71597">
        <w:rPr>
          <w:rFonts w:ascii="標楷體" w:eastAsia="標楷體" w:hAnsi="標楷體"/>
          <w:sz w:val="20"/>
          <w:szCs w:val="20"/>
        </w:rPr>
        <w:t>這個問題</w:t>
      </w:r>
      <w:r w:rsidR="00D71597">
        <w:rPr>
          <w:rFonts w:ascii="標楷體" w:eastAsia="標楷體" w:hAnsi="標楷體" w:hint="eastAsia"/>
          <w:sz w:val="20"/>
          <w:szCs w:val="20"/>
        </w:rPr>
        <w:t>反映給</w:t>
      </w:r>
      <w:r w:rsidR="00D71597" w:rsidRPr="00D71597">
        <w:rPr>
          <w:rFonts w:ascii="標楷體" w:eastAsia="標楷體" w:hAnsi="標楷體"/>
          <w:sz w:val="20"/>
          <w:szCs w:val="20"/>
        </w:rPr>
        <w:t>農</w:t>
      </w:r>
      <w:r w:rsidR="00D71597">
        <w:rPr>
          <w:rFonts w:ascii="標楷體" w:eastAsia="標楷體" w:hAnsi="標楷體" w:hint="eastAsia"/>
          <w:sz w:val="20"/>
          <w:szCs w:val="20"/>
        </w:rPr>
        <w:t>糧</w:t>
      </w:r>
      <w:r w:rsidR="00D71597" w:rsidRPr="00D71597">
        <w:rPr>
          <w:rFonts w:ascii="標楷體" w:eastAsia="標楷體" w:hAnsi="標楷體"/>
          <w:sz w:val="20"/>
          <w:szCs w:val="20"/>
        </w:rPr>
        <w:t>署，</w:t>
      </w:r>
      <w:r w:rsidR="003D759F">
        <w:rPr>
          <w:rFonts w:ascii="標楷體" w:eastAsia="標楷體" w:hAnsi="標楷體" w:hint="eastAsia"/>
          <w:sz w:val="20"/>
          <w:szCs w:val="20"/>
        </w:rPr>
        <w:t>期望</w:t>
      </w:r>
      <w:r w:rsidR="00D71597">
        <w:rPr>
          <w:rFonts w:ascii="標楷體" w:eastAsia="標楷體" w:hAnsi="標楷體" w:hint="eastAsia"/>
          <w:sz w:val="20"/>
          <w:szCs w:val="20"/>
        </w:rPr>
        <w:t>公部門</w:t>
      </w:r>
      <w:r w:rsidR="003D759F">
        <w:rPr>
          <w:rFonts w:ascii="標楷體" w:eastAsia="標楷體" w:hAnsi="標楷體" w:hint="eastAsia"/>
          <w:sz w:val="20"/>
          <w:szCs w:val="20"/>
        </w:rPr>
        <w:t>協助。</w:t>
      </w:r>
      <w:r w:rsidR="00543926">
        <w:rPr>
          <w:rFonts w:ascii="標楷體" w:eastAsia="標楷體" w:hAnsi="標楷體" w:hint="eastAsia"/>
          <w:sz w:val="20"/>
          <w:szCs w:val="20"/>
        </w:rPr>
        <w:t>發展至今種植紅豆農民</w:t>
      </w:r>
      <w:r w:rsidR="0004357A" w:rsidRPr="0004357A">
        <w:rPr>
          <w:rFonts w:ascii="標楷體" w:eastAsia="標楷體" w:hAnsi="標楷體"/>
          <w:sz w:val="20"/>
          <w:szCs w:val="20"/>
        </w:rPr>
        <w:t>百分之九十都用這個機器</w:t>
      </w:r>
      <w:r w:rsidR="0004357A">
        <w:rPr>
          <w:rFonts w:ascii="標楷體" w:eastAsia="標楷體" w:hAnsi="標楷體" w:hint="eastAsia"/>
          <w:sz w:val="20"/>
          <w:szCs w:val="20"/>
        </w:rPr>
        <w:t>來播種。機器種的又整齊又漂亮。</w:t>
      </w:r>
      <w:r w:rsidR="003C4926">
        <w:rPr>
          <w:rFonts w:ascii="標楷體" w:eastAsia="標楷體" w:hAnsi="標楷體" w:hint="eastAsia"/>
          <w:sz w:val="20"/>
          <w:szCs w:val="20"/>
        </w:rPr>
        <w:t>「</w:t>
      </w:r>
      <w:r w:rsidR="004645FD" w:rsidRPr="004645FD">
        <w:rPr>
          <w:rFonts w:ascii="標楷體" w:eastAsia="標楷體" w:hAnsi="標楷體"/>
          <w:sz w:val="20"/>
          <w:szCs w:val="20"/>
        </w:rPr>
        <w:t>那年我做18公頃的豆子，因為我們沒灑落葉劑，因為紀錄片在拍的時候，整片都</w:t>
      </w:r>
      <w:r w:rsidR="004645FD">
        <w:rPr>
          <w:rFonts w:ascii="標楷體" w:eastAsia="標楷體" w:hAnsi="標楷體" w:hint="eastAsia"/>
          <w:sz w:val="20"/>
          <w:szCs w:val="20"/>
        </w:rPr>
        <w:t>是蝶</w:t>
      </w:r>
      <w:r w:rsidR="004645FD" w:rsidRPr="004645FD">
        <w:rPr>
          <w:rFonts w:ascii="標楷體" w:eastAsia="標楷體" w:hAnsi="標楷體"/>
          <w:sz w:val="20"/>
          <w:szCs w:val="20"/>
        </w:rPr>
        <w:t>，上千隻的</w:t>
      </w:r>
      <w:r w:rsidR="004645FD">
        <w:rPr>
          <w:rFonts w:ascii="標楷體" w:eastAsia="標楷體" w:hAnsi="標楷體" w:hint="eastAsia"/>
          <w:sz w:val="20"/>
          <w:szCs w:val="20"/>
        </w:rPr>
        <w:t>蝶在飛</w:t>
      </w:r>
      <w:r w:rsidR="004645FD" w:rsidRPr="004645FD">
        <w:rPr>
          <w:rFonts w:ascii="標楷體" w:eastAsia="標楷體" w:hAnsi="標楷體"/>
          <w:sz w:val="20"/>
          <w:szCs w:val="20"/>
        </w:rPr>
        <w:t>，因為就是草、開花啦。我們都沒灑藥，後來都沒灑藥...整個生態很好</w:t>
      </w:r>
      <w:r w:rsidR="004645FD">
        <w:rPr>
          <w:rFonts w:ascii="標楷體" w:eastAsia="標楷體" w:hAnsi="標楷體" w:hint="eastAsia"/>
          <w:sz w:val="20"/>
          <w:szCs w:val="20"/>
        </w:rPr>
        <w:t>。但</w:t>
      </w:r>
      <w:r w:rsidR="003C4926" w:rsidRPr="003C4926">
        <w:rPr>
          <w:rFonts w:ascii="標楷體" w:eastAsia="標楷體" w:hAnsi="標楷體"/>
          <w:sz w:val="20"/>
          <w:szCs w:val="20"/>
        </w:rPr>
        <w:t>那年我試成功後，</w:t>
      </w:r>
      <w:r w:rsidR="003C4926">
        <w:rPr>
          <w:rFonts w:ascii="標楷體" w:eastAsia="標楷體" w:hAnsi="標楷體" w:hint="eastAsia"/>
          <w:sz w:val="20"/>
          <w:szCs w:val="20"/>
        </w:rPr>
        <w:t>紅豆還是</w:t>
      </w:r>
      <w:r w:rsidR="003C4926" w:rsidRPr="003C4926">
        <w:rPr>
          <w:rFonts w:ascii="標楷體" w:eastAsia="標楷體" w:hAnsi="標楷體"/>
          <w:sz w:val="20"/>
          <w:szCs w:val="20"/>
        </w:rPr>
        <w:t>賣</w:t>
      </w:r>
      <w:r w:rsidR="003C4926">
        <w:rPr>
          <w:rFonts w:ascii="標楷體" w:eastAsia="標楷體" w:hAnsi="標楷體" w:hint="eastAsia"/>
          <w:sz w:val="20"/>
          <w:szCs w:val="20"/>
        </w:rPr>
        <w:t>不出去</w:t>
      </w:r>
      <w:r w:rsidR="003C4926" w:rsidRPr="003C4926">
        <w:rPr>
          <w:rFonts w:ascii="標楷體" w:eastAsia="標楷體" w:hAnsi="標楷體"/>
          <w:sz w:val="20"/>
          <w:szCs w:val="20"/>
        </w:rPr>
        <w:t>，</w:t>
      </w:r>
      <w:r w:rsidR="003C4926">
        <w:rPr>
          <w:rFonts w:ascii="標楷體" w:eastAsia="標楷體" w:hAnsi="標楷體" w:hint="eastAsia"/>
          <w:sz w:val="20"/>
          <w:szCs w:val="20"/>
        </w:rPr>
        <w:t>大家都</w:t>
      </w:r>
      <w:r w:rsidR="003C4926" w:rsidRPr="003C4926">
        <w:rPr>
          <w:rFonts w:ascii="標楷體" w:eastAsia="標楷體" w:hAnsi="標楷體"/>
          <w:sz w:val="20"/>
          <w:szCs w:val="20"/>
        </w:rPr>
        <w:t>鼓勵我們這樣種、那樣種。但我不會賣阿，因為我沒賣過豆子，沒賣過什麼東西...</w:t>
      </w:r>
      <w:r w:rsidR="003C4926">
        <w:rPr>
          <w:rFonts w:ascii="標楷體" w:eastAsia="標楷體" w:hAnsi="標楷體" w:hint="eastAsia"/>
          <w:sz w:val="20"/>
          <w:szCs w:val="20"/>
        </w:rPr>
        <w:t>」</w:t>
      </w:r>
    </w:p>
    <w:p w:rsidR="00BC3BF5" w:rsidRPr="003C4926" w:rsidRDefault="008D2C9A" w:rsidP="00BC3BF5">
      <w:pPr>
        <w:rPr>
          <w:rFonts w:ascii="標楷體" w:eastAsia="標楷體" w:hAnsi="標楷體"/>
          <w:sz w:val="20"/>
          <w:szCs w:val="20"/>
        </w:rPr>
      </w:pPr>
      <w:r w:rsidRPr="00522094">
        <w:rPr>
          <w:rFonts w:ascii="標楷體" w:eastAsia="標楷體" w:hAnsi="標楷體" w:hint="eastAsia"/>
          <w:b/>
          <w:sz w:val="20"/>
          <w:szCs w:val="20"/>
        </w:rPr>
        <w:t>第</w:t>
      </w:r>
      <w:r w:rsidR="00762778">
        <w:rPr>
          <w:rFonts w:ascii="標楷體" w:eastAsia="標楷體" w:hAnsi="標楷體" w:hint="eastAsia"/>
          <w:b/>
          <w:sz w:val="20"/>
          <w:szCs w:val="20"/>
        </w:rPr>
        <w:t>七</w:t>
      </w:r>
      <w:r w:rsidRPr="00522094">
        <w:rPr>
          <w:rFonts w:ascii="標楷體" w:eastAsia="標楷體" w:hAnsi="標楷體" w:hint="eastAsia"/>
          <w:b/>
          <w:sz w:val="20"/>
          <w:szCs w:val="20"/>
        </w:rPr>
        <w:t>回：</w:t>
      </w:r>
      <w:r w:rsidR="00A72FD9">
        <w:rPr>
          <w:rFonts w:ascii="標楷體" w:eastAsia="標楷體" w:hAnsi="標楷體" w:hint="eastAsia"/>
          <w:b/>
          <w:sz w:val="20"/>
          <w:szCs w:val="20"/>
        </w:rPr>
        <w:t>通路商全聯契作老鷹紅豆</w:t>
      </w:r>
    </w:p>
    <w:p w:rsidR="004A6C34" w:rsidRPr="004A6C34" w:rsidRDefault="004A6C34" w:rsidP="00CB7EB4">
      <w:pPr>
        <w:ind w:firstLine="480"/>
        <w:rPr>
          <w:rFonts w:ascii="標楷體" w:eastAsia="標楷體" w:hAnsi="標楷體"/>
          <w:sz w:val="20"/>
          <w:szCs w:val="20"/>
        </w:rPr>
      </w:pPr>
      <w:r w:rsidRPr="000E2A73">
        <w:rPr>
          <w:rFonts w:ascii="標楷體" w:eastAsia="標楷體" w:hAnsi="標楷體"/>
          <w:sz w:val="20"/>
          <w:szCs w:val="20"/>
        </w:rPr>
        <w:t>林惠珊</w:t>
      </w:r>
      <w:r>
        <w:rPr>
          <w:rFonts w:ascii="標楷體" w:eastAsia="標楷體" w:hAnsi="標楷體" w:hint="eastAsia"/>
          <w:sz w:val="20"/>
          <w:szCs w:val="20"/>
        </w:rPr>
        <w:t>提到</w:t>
      </w:r>
      <w:r w:rsidRPr="000E2A73">
        <w:rPr>
          <w:rFonts w:ascii="標楷體" w:eastAsia="標楷體" w:hAnsi="標楷體"/>
          <w:sz w:val="20"/>
          <w:szCs w:val="20"/>
        </w:rPr>
        <w:t>全聯是通路的銷售商，</w:t>
      </w:r>
      <w:r>
        <w:rPr>
          <w:rFonts w:ascii="標楷體" w:eastAsia="標楷體" w:hAnsi="標楷體" w:hint="eastAsia"/>
          <w:sz w:val="20"/>
          <w:szCs w:val="20"/>
        </w:rPr>
        <w:t>配合老鷹紅豆</w:t>
      </w:r>
      <w:r w:rsidRPr="000E2A73">
        <w:rPr>
          <w:rFonts w:ascii="標楷體" w:eastAsia="標楷體" w:hAnsi="標楷體"/>
          <w:sz w:val="20"/>
          <w:szCs w:val="20"/>
        </w:rPr>
        <w:t>做了一個非常不同</w:t>
      </w:r>
      <w:r w:rsidR="003D759F">
        <w:rPr>
          <w:rFonts w:ascii="標楷體" w:eastAsia="標楷體" w:hAnsi="標楷體" w:hint="eastAsia"/>
          <w:sz w:val="20"/>
          <w:szCs w:val="20"/>
        </w:rPr>
        <w:t>的企劃</w:t>
      </w:r>
      <w:r w:rsidRPr="000E2A73">
        <w:rPr>
          <w:rFonts w:ascii="標楷體" w:eastAsia="標楷體" w:hAnsi="標楷體"/>
          <w:sz w:val="20"/>
          <w:szCs w:val="20"/>
        </w:rPr>
        <w:t>，</w:t>
      </w:r>
      <w:r w:rsidR="003D759F">
        <w:rPr>
          <w:rFonts w:ascii="標楷體" w:eastAsia="標楷體" w:hAnsi="標楷體" w:hint="eastAsia"/>
          <w:sz w:val="20"/>
          <w:szCs w:val="20"/>
        </w:rPr>
        <w:t>他提到</w:t>
      </w:r>
      <w:r w:rsidRPr="000E2A73">
        <w:rPr>
          <w:rFonts w:ascii="標楷體" w:eastAsia="標楷體" w:hAnsi="標楷體"/>
          <w:sz w:val="20"/>
          <w:szCs w:val="20"/>
        </w:rPr>
        <w:t>全聯沒有一個商品</w:t>
      </w:r>
      <w:r w:rsidR="003D759F">
        <w:rPr>
          <w:rFonts w:ascii="標楷體" w:eastAsia="標楷體" w:hAnsi="標楷體" w:hint="eastAsia"/>
          <w:sz w:val="20"/>
          <w:szCs w:val="20"/>
        </w:rPr>
        <w:t>有這樣的推廣模式</w:t>
      </w:r>
      <w:r w:rsidRPr="000E2A73">
        <w:rPr>
          <w:rFonts w:ascii="標楷體" w:eastAsia="標楷體" w:hAnsi="標楷體"/>
          <w:sz w:val="20"/>
          <w:szCs w:val="20"/>
        </w:rPr>
        <w:t>，</w:t>
      </w:r>
      <w:r w:rsidR="003D759F">
        <w:rPr>
          <w:rFonts w:ascii="標楷體" w:eastAsia="標楷體" w:hAnsi="標楷體" w:hint="eastAsia"/>
          <w:sz w:val="20"/>
          <w:szCs w:val="20"/>
        </w:rPr>
        <w:t>包括</w:t>
      </w:r>
      <w:r w:rsidRPr="000E2A73">
        <w:rPr>
          <w:rFonts w:ascii="標楷體" w:eastAsia="標楷體" w:hAnsi="標楷體"/>
          <w:sz w:val="20"/>
          <w:szCs w:val="20"/>
        </w:rPr>
        <w:t>店頭展示，</w:t>
      </w:r>
      <w:r w:rsidR="003D759F">
        <w:rPr>
          <w:rFonts w:ascii="標楷體" w:eastAsia="標楷體" w:hAnsi="標楷體" w:hint="eastAsia"/>
          <w:sz w:val="20"/>
          <w:szCs w:val="20"/>
        </w:rPr>
        <w:t>也開發</w:t>
      </w:r>
      <w:r w:rsidRPr="000E2A73">
        <w:rPr>
          <w:rFonts w:ascii="標楷體" w:eastAsia="標楷體" w:hAnsi="標楷體"/>
          <w:sz w:val="20"/>
          <w:szCs w:val="20"/>
        </w:rPr>
        <w:t>一系列的產品</w:t>
      </w:r>
      <w:r>
        <w:rPr>
          <w:rFonts w:ascii="標楷體" w:eastAsia="標楷體" w:hAnsi="標楷體" w:hint="eastAsia"/>
          <w:sz w:val="20"/>
          <w:szCs w:val="20"/>
        </w:rPr>
        <w:t>包括</w:t>
      </w:r>
      <w:r w:rsidRPr="000E2A73">
        <w:rPr>
          <w:rFonts w:ascii="標楷體" w:eastAsia="標楷體" w:hAnsi="標楷體"/>
          <w:sz w:val="20"/>
          <w:szCs w:val="20"/>
        </w:rPr>
        <w:t>甜點，老鷹紅豆對</w:t>
      </w:r>
      <w:r>
        <w:rPr>
          <w:rFonts w:ascii="標楷體" w:eastAsia="標楷體" w:hAnsi="標楷體" w:hint="eastAsia"/>
          <w:sz w:val="20"/>
          <w:szCs w:val="20"/>
        </w:rPr>
        <w:t>全聯</w:t>
      </w:r>
      <w:r w:rsidRPr="000E2A73">
        <w:rPr>
          <w:rFonts w:ascii="標楷體" w:eastAsia="標楷體" w:hAnsi="標楷體"/>
          <w:sz w:val="20"/>
          <w:szCs w:val="20"/>
        </w:rPr>
        <w:t>來說是非常特別的商品。為了老鷹紅豆，</w:t>
      </w:r>
      <w:r w:rsidR="003D759F">
        <w:rPr>
          <w:rFonts w:ascii="標楷體" w:eastAsia="標楷體" w:hAnsi="標楷體" w:hint="eastAsia"/>
          <w:sz w:val="20"/>
          <w:szCs w:val="20"/>
        </w:rPr>
        <w:t>全聯</w:t>
      </w:r>
      <w:r w:rsidRPr="000E2A73">
        <w:rPr>
          <w:rFonts w:ascii="標楷體" w:eastAsia="標楷體" w:hAnsi="標楷體"/>
          <w:sz w:val="20"/>
          <w:szCs w:val="20"/>
        </w:rPr>
        <w:t>必須得去找很多家工廠來配合</w:t>
      </w:r>
      <w:r w:rsidR="003D759F">
        <w:rPr>
          <w:rFonts w:ascii="標楷體" w:eastAsia="標楷體" w:hAnsi="標楷體" w:hint="eastAsia"/>
          <w:sz w:val="20"/>
          <w:szCs w:val="20"/>
        </w:rPr>
        <w:t>。</w:t>
      </w:r>
    </w:p>
    <w:p w:rsidR="00D71597" w:rsidRPr="00BC3BF5" w:rsidRDefault="00CB7EB4" w:rsidP="00CB7EB4">
      <w:pPr>
        <w:ind w:firstLine="480"/>
        <w:rPr>
          <w:rFonts w:ascii="標楷體" w:eastAsia="標楷體" w:hAnsi="標楷體"/>
          <w:sz w:val="20"/>
          <w:szCs w:val="20"/>
        </w:rPr>
      </w:pPr>
      <w:r>
        <w:rPr>
          <w:rFonts w:ascii="標楷體" w:eastAsia="標楷體" w:hAnsi="標楷體" w:hint="eastAsia"/>
          <w:sz w:val="20"/>
          <w:szCs w:val="20"/>
        </w:rPr>
        <w:t>「因為商業周刊</w:t>
      </w:r>
      <w:r w:rsidR="00A72FD9" w:rsidRPr="00A72FD9">
        <w:rPr>
          <w:rFonts w:ascii="標楷體" w:eastAsia="標楷體" w:hAnsi="標楷體"/>
          <w:sz w:val="20"/>
          <w:szCs w:val="20"/>
        </w:rPr>
        <w:t>報導</w:t>
      </w:r>
      <w:r>
        <w:rPr>
          <w:rFonts w:ascii="標楷體" w:eastAsia="標楷體" w:hAnsi="標楷體" w:hint="eastAsia"/>
          <w:sz w:val="20"/>
          <w:szCs w:val="20"/>
        </w:rPr>
        <w:t>消失的老鷹以及農民的困境，文章提到</w:t>
      </w:r>
      <w:r w:rsidR="00A72FD9" w:rsidRPr="00A72FD9">
        <w:rPr>
          <w:rFonts w:ascii="標楷體" w:eastAsia="標楷體" w:hAnsi="標楷體"/>
          <w:sz w:val="20"/>
          <w:szCs w:val="20"/>
        </w:rPr>
        <w:t>農民真的想改變，但是東西沒人要買。那個報導出來，剛好全聯的董事長看到。所以老鷹紅豆的推手是他</w:t>
      </w:r>
      <w:r w:rsidR="003D759F">
        <w:rPr>
          <w:rFonts w:ascii="標楷體" w:eastAsia="標楷體" w:hAnsi="標楷體" w:hint="eastAsia"/>
          <w:sz w:val="20"/>
          <w:szCs w:val="20"/>
        </w:rPr>
        <w:t>。全聯</w:t>
      </w:r>
      <w:r w:rsidR="00A72FD9" w:rsidRPr="00A72FD9">
        <w:rPr>
          <w:rFonts w:ascii="標楷體" w:eastAsia="標楷體" w:hAnsi="標楷體"/>
          <w:sz w:val="20"/>
          <w:szCs w:val="20"/>
        </w:rPr>
        <w:t>來談就說，你就繼續種，你種多少我們買多少。頭一年因為我種三十公頃，我們農會說要五公頃，要幫忙賣，</w:t>
      </w:r>
      <w:r w:rsidR="003D759F">
        <w:rPr>
          <w:rFonts w:ascii="標楷體" w:eastAsia="標楷體" w:hAnsi="標楷體" w:hint="eastAsia"/>
          <w:sz w:val="20"/>
          <w:szCs w:val="20"/>
        </w:rPr>
        <w:t>所以</w:t>
      </w:r>
      <w:r w:rsidR="00A72FD9" w:rsidRPr="00A72FD9">
        <w:rPr>
          <w:rFonts w:ascii="標楷體" w:eastAsia="標楷體" w:hAnsi="標楷體"/>
          <w:sz w:val="20"/>
          <w:szCs w:val="20"/>
        </w:rPr>
        <w:t>二十五公頃給全聯。</w:t>
      </w:r>
      <w:r>
        <w:rPr>
          <w:rFonts w:ascii="標楷體" w:eastAsia="標楷體" w:hAnsi="標楷體" w:hint="eastAsia"/>
          <w:sz w:val="20"/>
          <w:szCs w:val="20"/>
        </w:rPr>
        <w:t>」</w:t>
      </w:r>
    </w:p>
    <w:p w:rsidR="00701E28" w:rsidRPr="00701E28" w:rsidRDefault="00F9615A" w:rsidP="00701E28">
      <w:pPr>
        <w:rPr>
          <w:rFonts w:ascii="標楷體" w:eastAsia="標楷體" w:hAnsi="標楷體"/>
          <w:sz w:val="20"/>
          <w:szCs w:val="20"/>
        </w:rPr>
      </w:pPr>
      <w:r>
        <w:rPr>
          <w:rFonts w:ascii="標楷體" w:eastAsia="標楷體" w:hAnsi="標楷體" w:hint="eastAsia"/>
          <w:sz w:val="20"/>
          <w:szCs w:val="20"/>
        </w:rPr>
        <w:t>林清源於訪談表示全聯是老鷹紅豆的推手。</w:t>
      </w:r>
      <w:r w:rsidR="00F46983">
        <w:rPr>
          <w:rFonts w:ascii="標楷體" w:eastAsia="標楷體" w:hAnsi="標楷體" w:hint="eastAsia"/>
          <w:sz w:val="20"/>
          <w:szCs w:val="20"/>
        </w:rPr>
        <w:t>發展至今</w:t>
      </w:r>
      <w:r w:rsidR="00611BBE">
        <w:rPr>
          <w:rFonts w:ascii="標楷體" w:eastAsia="標楷體" w:hAnsi="標楷體" w:hint="eastAsia"/>
          <w:sz w:val="20"/>
          <w:szCs w:val="20"/>
        </w:rPr>
        <w:t>，</w:t>
      </w:r>
      <w:r w:rsidR="00F46983">
        <w:rPr>
          <w:rFonts w:ascii="標楷體" w:eastAsia="標楷體" w:hAnsi="標楷體" w:hint="eastAsia"/>
          <w:sz w:val="20"/>
          <w:szCs w:val="20"/>
        </w:rPr>
        <w:t>林清源</w:t>
      </w:r>
      <w:r w:rsidR="00F46983">
        <w:rPr>
          <w:rFonts w:ascii="標楷體" w:eastAsia="標楷體" w:hAnsi="標楷體"/>
          <w:sz w:val="20"/>
          <w:szCs w:val="20"/>
        </w:rPr>
        <w:t>有專職的農藥行</w:t>
      </w:r>
      <w:r w:rsidR="00F46983">
        <w:rPr>
          <w:rFonts w:ascii="標楷體" w:eastAsia="標楷體" w:hAnsi="標楷體" w:hint="eastAsia"/>
          <w:sz w:val="20"/>
          <w:szCs w:val="20"/>
        </w:rPr>
        <w:t>配合，</w:t>
      </w:r>
      <w:r w:rsidR="00611BBE">
        <w:rPr>
          <w:rFonts w:ascii="標楷體" w:eastAsia="標楷體" w:hAnsi="標楷體" w:hint="eastAsia"/>
          <w:sz w:val="20"/>
          <w:szCs w:val="20"/>
        </w:rPr>
        <w:t>與其他農民及社區</w:t>
      </w:r>
      <w:r w:rsidR="00F46983">
        <w:rPr>
          <w:rFonts w:ascii="標楷體" w:eastAsia="標楷體" w:hAnsi="標楷體" w:hint="eastAsia"/>
          <w:sz w:val="20"/>
          <w:szCs w:val="20"/>
        </w:rPr>
        <w:t>契作</w:t>
      </w:r>
      <w:r w:rsidR="00F46983" w:rsidRPr="00F46983">
        <w:rPr>
          <w:rFonts w:ascii="標楷體" w:eastAsia="標楷體" w:hAnsi="標楷體"/>
          <w:sz w:val="20"/>
          <w:szCs w:val="20"/>
        </w:rPr>
        <w:t>的條件就是</w:t>
      </w:r>
      <w:r w:rsidR="00F46983">
        <w:rPr>
          <w:rFonts w:ascii="標楷體" w:eastAsia="標楷體" w:hAnsi="標楷體" w:hint="eastAsia"/>
          <w:sz w:val="20"/>
          <w:szCs w:val="20"/>
        </w:rPr>
        <w:t>統一由</w:t>
      </w:r>
      <w:r w:rsidR="00F46983" w:rsidRPr="00F46983">
        <w:rPr>
          <w:rFonts w:ascii="標楷體" w:eastAsia="標楷體" w:hAnsi="標楷體"/>
          <w:sz w:val="20"/>
          <w:szCs w:val="20"/>
        </w:rPr>
        <w:t>代耕業者</w:t>
      </w:r>
      <w:r w:rsidR="00F46983">
        <w:rPr>
          <w:rFonts w:ascii="標楷體" w:eastAsia="標楷體" w:hAnsi="標楷體" w:hint="eastAsia"/>
          <w:sz w:val="20"/>
          <w:szCs w:val="20"/>
        </w:rPr>
        <w:t>進行</w:t>
      </w:r>
      <w:r w:rsidR="00611BBE">
        <w:rPr>
          <w:rFonts w:ascii="標楷體" w:eastAsia="標楷體" w:hAnsi="標楷體" w:hint="eastAsia"/>
          <w:sz w:val="20"/>
          <w:szCs w:val="20"/>
        </w:rPr>
        <w:t>播種與</w:t>
      </w:r>
      <w:r w:rsidR="00F46983" w:rsidRPr="00F46983">
        <w:rPr>
          <w:rFonts w:ascii="標楷體" w:eastAsia="標楷體" w:hAnsi="標楷體"/>
          <w:sz w:val="20"/>
          <w:szCs w:val="20"/>
        </w:rPr>
        <w:t>灑</w:t>
      </w:r>
      <w:r w:rsidR="00F46983">
        <w:rPr>
          <w:rFonts w:ascii="標楷體" w:eastAsia="標楷體" w:hAnsi="標楷體" w:hint="eastAsia"/>
          <w:sz w:val="20"/>
          <w:szCs w:val="20"/>
        </w:rPr>
        <w:t>藥</w:t>
      </w:r>
      <w:r w:rsidR="00F46983" w:rsidRPr="00F46983">
        <w:rPr>
          <w:rFonts w:ascii="標楷體" w:eastAsia="標楷體" w:hAnsi="標楷體"/>
          <w:sz w:val="20"/>
          <w:szCs w:val="20"/>
        </w:rPr>
        <w:t>。</w:t>
      </w:r>
      <w:r w:rsidR="00611BBE">
        <w:rPr>
          <w:rFonts w:ascii="標楷體" w:eastAsia="標楷體" w:hAnsi="標楷體" w:hint="eastAsia"/>
          <w:sz w:val="20"/>
          <w:szCs w:val="20"/>
        </w:rPr>
        <w:t>也</w:t>
      </w:r>
      <w:r w:rsidR="00701E28">
        <w:rPr>
          <w:rFonts w:ascii="標楷體" w:eastAsia="標楷體" w:hAnsi="標楷體" w:hint="eastAsia"/>
          <w:sz w:val="20"/>
          <w:szCs w:val="20"/>
        </w:rPr>
        <w:t>約定</w:t>
      </w:r>
      <w:r w:rsidR="00701E28" w:rsidRPr="00701E28">
        <w:rPr>
          <w:rFonts w:ascii="標楷體" w:eastAsia="標楷體" w:hAnsi="標楷體"/>
          <w:sz w:val="20"/>
          <w:szCs w:val="20"/>
        </w:rPr>
        <w:t>種子</w:t>
      </w:r>
      <w:r w:rsidR="00701E28">
        <w:rPr>
          <w:rFonts w:ascii="標楷體" w:eastAsia="標楷體" w:hAnsi="標楷體" w:hint="eastAsia"/>
          <w:sz w:val="20"/>
          <w:szCs w:val="20"/>
        </w:rPr>
        <w:t>由林清源提供以控制種子</w:t>
      </w:r>
      <w:r w:rsidR="00701E28" w:rsidRPr="00701E28">
        <w:rPr>
          <w:rFonts w:ascii="標楷體" w:eastAsia="標楷體" w:hAnsi="標楷體"/>
          <w:sz w:val="20"/>
          <w:szCs w:val="20"/>
        </w:rPr>
        <w:t>來源</w:t>
      </w:r>
      <w:r w:rsidR="00701E28">
        <w:rPr>
          <w:rFonts w:ascii="標楷體" w:eastAsia="標楷體" w:hAnsi="標楷體" w:hint="eastAsia"/>
          <w:sz w:val="20"/>
          <w:szCs w:val="20"/>
        </w:rPr>
        <w:t>與</w:t>
      </w:r>
      <w:r w:rsidR="00701E28" w:rsidRPr="00701E28">
        <w:rPr>
          <w:rFonts w:ascii="標楷體" w:eastAsia="標楷體" w:hAnsi="標楷體"/>
          <w:sz w:val="20"/>
          <w:szCs w:val="20"/>
        </w:rPr>
        <w:t>品質</w:t>
      </w:r>
      <w:r w:rsidR="00701E28">
        <w:rPr>
          <w:rFonts w:ascii="標楷體" w:eastAsia="標楷體" w:hAnsi="標楷體" w:hint="eastAsia"/>
          <w:sz w:val="20"/>
          <w:szCs w:val="20"/>
        </w:rPr>
        <w:t>。</w:t>
      </w:r>
    </w:p>
    <w:p w:rsidR="00062BE3" w:rsidRPr="00062BE3" w:rsidRDefault="00867918" w:rsidP="00062BE3">
      <w:pPr>
        <w:ind w:firstLine="480"/>
        <w:rPr>
          <w:rFonts w:ascii="標楷體" w:eastAsia="標楷體" w:hAnsi="標楷體"/>
          <w:sz w:val="20"/>
          <w:szCs w:val="20"/>
        </w:rPr>
      </w:pPr>
      <w:r>
        <w:rPr>
          <w:rFonts w:ascii="標楷體" w:eastAsia="標楷體" w:hAnsi="標楷體" w:hint="eastAsia"/>
          <w:sz w:val="20"/>
          <w:szCs w:val="20"/>
        </w:rPr>
        <w:t>有關老鷹紅豆的商標，林清源</w:t>
      </w:r>
      <w:r w:rsidR="002F1C7A">
        <w:rPr>
          <w:rFonts w:ascii="標楷體" w:eastAsia="標楷體" w:hAnsi="標楷體" w:hint="eastAsia"/>
          <w:sz w:val="20"/>
          <w:szCs w:val="20"/>
        </w:rPr>
        <w:t>決定</w:t>
      </w:r>
      <w:r>
        <w:rPr>
          <w:rFonts w:ascii="標楷體" w:eastAsia="標楷體" w:hAnsi="標楷體" w:hint="eastAsia"/>
          <w:sz w:val="20"/>
          <w:szCs w:val="20"/>
        </w:rPr>
        <w:t>無償授權與全聯。</w:t>
      </w:r>
      <w:r w:rsidRPr="00867918">
        <w:rPr>
          <w:rFonts w:ascii="標楷體" w:eastAsia="標楷體" w:hAnsi="標楷體"/>
          <w:sz w:val="20"/>
          <w:szCs w:val="20"/>
        </w:rPr>
        <w:t>他</w:t>
      </w:r>
      <w:r>
        <w:rPr>
          <w:rFonts w:ascii="標楷體" w:eastAsia="標楷體" w:hAnsi="標楷體" w:hint="eastAsia"/>
          <w:sz w:val="20"/>
          <w:szCs w:val="20"/>
        </w:rPr>
        <w:t>提到身為一位農民是沒有能力管理商標與品牌。例如</w:t>
      </w:r>
      <w:r w:rsidR="002F1C7A">
        <w:rPr>
          <w:rFonts w:ascii="標楷體" w:eastAsia="標楷體" w:hAnsi="標楷體" w:hint="eastAsia"/>
          <w:sz w:val="20"/>
          <w:szCs w:val="20"/>
        </w:rPr>
        <w:t>有其他人</w:t>
      </w:r>
      <w:r>
        <w:rPr>
          <w:rFonts w:ascii="標楷體" w:eastAsia="標楷體" w:hAnsi="標楷體" w:hint="eastAsia"/>
          <w:sz w:val="20"/>
          <w:szCs w:val="20"/>
        </w:rPr>
        <w:t>推</w:t>
      </w:r>
      <w:r w:rsidRPr="00867918">
        <w:rPr>
          <w:rFonts w:ascii="標楷體" w:eastAsia="標楷體" w:hAnsi="標楷體"/>
          <w:sz w:val="20"/>
          <w:szCs w:val="20"/>
        </w:rPr>
        <w:t>出一枝冰棒叫做老鷹紅豆冰棒</w:t>
      </w:r>
      <w:r>
        <w:rPr>
          <w:rFonts w:ascii="標楷體" w:eastAsia="標楷體" w:hAnsi="標楷體" w:hint="eastAsia"/>
          <w:sz w:val="20"/>
          <w:szCs w:val="20"/>
        </w:rPr>
        <w:t>，也</w:t>
      </w:r>
      <w:r w:rsidRPr="00867918">
        <w:rPr>
          <w:rFonts w:ascii="標楷體" w:eastAsia="標楷體" w:hAnsi="標楷體"/>
          <w:sz w:val="20"/>
          <w:szCs w:val="20"/>
        </w:rPr>
        <w:t>去</w:t>
      </w:r>
      <w:r>
        <w:rPr>
          <w:rFonts w:ascii="標楷體" w:eastAsia="標楷體" w:hAnsi="標楷體" w:hint="eastAsia"/>
          <w:sz w:val="20"/>
          <w:szCs w:val="20"/>
        </w:rPr>
        <w:t>申請</w:t>
      </w:r>
      <w:r w:rsidRPr="00867918">
        <w:rPr>
          <w:rFonts w:ascii="標楷體" w:eastAsia="標楷體" w:hAnsi="標楷體"/>
          <w:sz w:val="20"/>
          <w:szCs w:val="20"/>
        </w:rPr>
        <w:t>註冊，</w:t>
      </w:r>
      <w:r>
        <w:rPr>
          <w:rFonts w:ascii="標楷體" w:eastAsia="標楷體" w:hAnsi="標楷體" w:hint="eastAsia"/>
          <w:sz w:val="20"/>
          <w:szCs w:val="20"/>
        </w:rPr>
        <w:t>且並非</w:t>
      </w:r>
      <w:r w:rsidRPr="00867918">
        <w:rPr>
          <w:rFonts w:ascii="標楷體" w:eastAsia="標楷體" w:hAnsi="標楷體"/>
          <w:sz w:val="20"/>
          <w:szCs w:val="20"/>
        </w:rPr>
        <w:t>只有註冊老鷹紅豆的冰棒而已，</w:t>
      </w:r>
      <w:r>
        <w:rPr>
          <w:rFonts w:ascii="標楷體" w:eastAsia="標楷體" w:hAnsi="標楷體" w:hint="eastAsia"/>
          <w:sz w:val="20"/>
          <w:szCs w:val="20"/>
        </w:rPr>
        <w:t>包括</w:t>
      </w:r>
      <w:r w:rsidRPr="00867918">
        <w:rPr>
          <w:rFonts w:ascii="標楷體" w:eastAsia="標楷體" w:hAnsi="標楷體"/>
          <w:sz w:val="20"/>
          <w:szCs w:val="20"/>
        </w:rPr>
        <w:t>蛋糕</w:t>
      </w:r>
      <w:r>
        <w:rPr>
          <w:rFonts w:ascii="標楷體" w:eastAsia="標楷體" w:hAnsi="標楷體" w:hint="eastAsia"/>
          <w:sz w:val="20"/>
          <w:szCs w:val="20"/>
        </w:rPr>
        <w:t>等</w:t>
      </w:r>
      <w:r w:rsidRPr="00867918">
        <w:rPr>
          <w:rFonts w:ascii="標楷體" w:eastAsia="標楷體" w:hAnsi="標楷體"/>
          <w:sz w:val="20"/>
          <w:szCs w:val="20"/>
        </w:rPr>
        <w:t>註冊十幾樣，</w:t>
      </w:r>
      <w:r>
        <w:rPr>
          <w:rFonts w:ascii="標楷體" w:eastAsia="標楷體" w:hAnsi="標楷體" w:hint="eastAsia"/>
          <w:sz w:val="20"/>
          <w:szCs w:val="20"/>
        </w:rPr>
        <w:t>且</w:t>
      </w:r>
      <w:r w:rsidRPr="00867918">
        <w:rPr>
          <w:rFonts w:ascii="標楷體" w:eastAsia="標楷體" w:hAnsi="標楷體"/>
          <w:sz w:val="20"/>
          <w:szCs w:val="20"/>
        </w:rPr>
        <w:t>一半以上都是全聯現在在賣的東西。全聯</w:t>
      </w:r>
      <w:r w:rsidR="00B13BD0">
        <w:rPr>
          <w:rFonts w:ascii="標楷體" w:eastAsia="標楷體" w:hAnsi="標楷體" w:hint="eastAsia"/>
          <w:sz w:val="20"/>
          <w:szCs w:val="20"/>
        </w:rPr>
        <w:t>提到</w:t>
      </w:r>
      <w:r>
        <w:rPr>
          <w:rFonts w:ascii="標楷體" w:eastAsia="標楷體" w:hAnsi="標楷體" w:hint="eastAsia"/>
          <w:sz w:val="20"/>
          <w:szCs w:val="20"/>
        </w:rPr>
        <w:t>因為</w:t>
      </w:r>
      <w:r w:rsidRPr="00867918">
        <w:rPr>
          <w:rFonts w:ascii="標楷體" w:eastAsia="標楷體" w:hAnsi="標楷體"/>
          <w:sz w:val="20"/>
          <w:szCs w:val="20"/>
        </w:rPr>
        <w:t>沒有商標權，如果</w:t>
      </w:r>
      <w:r w:rsidR="00B13BD0">
        <w:rPr>
          <w:rFonts w:ascii="標楷體" w:eastAsia="標楷體" w:hAnsi="標楷體" w:hint="eastAsia"/>
          <w:sz w:val="20"/>
          <w:szCs w:val="20"/>
        </w:rPr>
        <w:t>被他人</w:t>
      </w:r>
      <w:r w:rsidRPr="00867918">
        <w:rPr>
          <w:rFonts w:ascii="標楷體" w:eastAsia="標楷體" w:hAnsi="標楷體"/>
          <w:sz w:val="20"/>
          <w:szCs w:val="20"/>
        </w:rPr>
        <w:t>註冊，那蛋糕類、銅鑼燒這些都要停</w:t>
      </w:r>
      <w:r w:rsidR="00B13BD0">
        <w:rPr>
          <w:rFonts w:ascii="標楷體" w:eastAsia="標楷體" w:hAnsi="標楷體" w:hint="eastAsia"/>
          <w:sz w:val="20"/>
          <w:szCs w:val="20"/>
        </w:rPr>
        <w:t>賣</w:t>
      </w:r>
      <w:r w:rsidRPr="00867918">
        <w:rPr>
          <w:rFonts w:ascii="標楷體" w:eastAsia="標楷體" w:hAnsi="標楷體"/>
          <w:sz w:val="20"/>
          <w:szCs w:val="20"/>
        </w:rPr>
        <w:t>，所以</w:t>
      </w:r>
      <w:r w:rsidR="00BB1375">
        <w:rPr>
          <w:rFonts w:ascii="標楷體" w:eastAsia="標楷體" w:hAnsi="標楷體" w:hint="eastAsia"/>
          <w:sz w:val="20"/>
          <w:szCs w:val="20"/>
        </w:rPr>
        <w:t>林清源</w:t>
      </w:r>
      <w:r w:rsidRPr="00867918">
        <w:rPr>
          <w:rFonts w:ascii="標楷體" w:eastAsia="標楷體" w:hAnsi="標楷體"/>
          <w:sz w:val="20"/>
          <w:szCs w:val="20"/>
        </w:rPr>
        <w:t>開</w:t>
      </w:r>
      <w:r w:rsidR="00BB1375">
        <w:rPr>
          <w:rFonts w:ascii="標楷體" w:eastAsia="標楷體" w:hAnsi="標楷體" w:hint="eastAsia"/>
          <w:sz w:val="20"/>
          <w:szCs w:val="20"/>
        </w:rPr>
        <w:t>出</w:t>
      </w:r>
      <w:r w:rsidRPr="00867918">
        <w:rPr>
          <w:rFonts w:ascii="標楷體" w:eastAsia="標楷體" w:hAnsi="標楷體"/>
          <w:sz w:val="20"/>
          <w:szCs w:val="20"/>
        </w:rPr>
        <w:t>兩個條件，第一個就是</w:t>
      </w:r>
      <w:r w:rsidR="00B13BD0">
        <w:rPr>
          <w:rFonts w:ascii="標楷體" w:eastAsia="標楷體" w:hAnsi="標楷體" w:hint="eastAsia"/>
          <w:sz w:val="20"/>
          <w:szCs w:val="20"/>
        </w:rPr>
        <w:t>與林清源</w:t>
      </w:r>
      <w:r w:rsidRPr="00867918">
        <w:rPr>
          <w:rFonts w:ascii="標楷體" w:eastAsia="標楷體" w:hAnsi="標楷體"/>
          <w:sz w:val="20"/>
          <w:szCs w:val="20"/>
        </w:rPr>
        <w:t>共有，第二就是</w:t>
      </w:r>
      <w:r w:rsidR="00BB1375" w:rsidRPr="00BB1375">
        <w:rPr>
          <w:rFonts w:ascii="標楷體" w:eastAsia="標楷體" w:hAnsi="標楷體"/>
          <w:sz w:val="20"/>
          <w:szCs w:val="20"/>
        </w:rPr>
        <w:t>要</w:t>
      </w:r>
      <w:r w:rsidR="005D4BD7">
        <w:rPr>
          <w:rFonts w:ascii="標楷體" w:eastAsia="標楷體" w:hAnsi="標楷體" w:hint="eastAsia"/>
          <w:sz w:val="20"/>
          <w:szCs w:val="20"/>
        </w:rPr>
        <w:t>向林清源購買紅豆，</w:t>
      </w:r>
      <w:r w:rsidR="00BB1375" w:rsidRPr="00BB1375">
        <w:rPr>
          <w:rFonts w:ascii="標楷體" w:eastAsia="標楷體" w:hAnsi="標楷體"/>
          <w:sz w:val="20"/>
          <w:szCs w:val="20"/>
        </w:rPr>
        <w:t>讓</w:t>
      </w:r>
      <w:r w:rsidR="005D4BD7">
        <w:rPr>
          <w:rFonts w:ascii="標楷體" w:eastAsia="標楷體" w:hAnsi="標楷體" w:hint="eastAsia"/>
          <w:sz w:val="20"/>
          <w:szCs w:val="20"/>
        </w:rPr>
        <w:t>合作</w:t>
      </w:r>
      <w:r w:rsidR="00BB1375" w:rsidRPr="00BB1375">
        <w:rPr>
          <w:rFonts w:ascii="標楷體" w:eastAsia="標楷體" w:hAnsi="標楷體"/>
          <w:sz w:val="20"/>
          <w:szCs w:val="20"/>
        </w:rPr>
        <w:t>農民</w:t>
      </w:r>
      <w:r w:rsidR="005D4BD7">
        <w:rPr>
          <w:rFonts w:ascii="標楷體" w:eastAsia="標楷體" w:hAnsi="標楷體" w:hint="eastAsia"/>
          <w:sz w:val="20"/>
          <w:szCs w:val="20"/>
        </w:rPr>
        <w:t>穩定</w:t>
      </w:r>
      <w:r w:rsidR="00BB1375" w:rsidRPr="00BB1375">
        <w:rPr>
          <w:rFonts w:ascii="標楷體" w:eastAsia="標楷體" w:hAnsi="標楷體"/>
          <w:sz w:val="20"/>
          <w:szCs w:val="20"/>
        </w:rPr>
        <w:t>種豆</w:t>
      </w:r>
      <w:r w:rsidR="00BB1375">
        <w:rPr>
          <w:rFonts w:ascii="標楷體" w:eastAsia="標楷體" w:hAnsi="標楷體" w:hint="eastAsia"/>
          <w:sz w:val="20"/>
          <w:szCs w:val="20"/>
        </w:rPr>
        <w:t>。</w:t>
      </w:r>
      <w:r w:rsidR="00062BE3">
        <w:rPr>
          <w:rFonts w:ascii="標楷體" w:eastAsia="標楷體" w:hAnsi="標楷體" w:hint="eastAsia"/>
          <w:sz w:val="20"/>
          <w:szCs w:val="20"/>
        </w:rPr>
        <w:t>林清源提到</w:t>
      </w:r>
      <w:r w:rsidR="002F1C7A">
        <w:rPr>
          <w:rFonts w:ascii="標楷體" w:eastAsia="標楷體" w:hAnsi="標楷體" w:hint="eastAsia"/>
          <w:sz w:val="20"/>
          <w:szCs w:val="20"/>
        </w:rPr>
        <w:t>契作</w:t>
      </w:r>
      <w:r w:rsidR="00062BE3" w:rsidRPr="00062BE3">
        <w:rPr>
          <w:rFonts w:ascii="標楷體" w:eastAsia="標楷體" w:hAnsi="標楷體"/>
          <w:sz w:val="20"/>
          <w:szCs w:val="20"/>
        </w:rPr>
        <w:t>就是團體戰，</w:t>
      </w:r>
      <w:r w:rsidR="00062BE3">
        <w:rPr>
          <w:rFonts w:ascii="標楷體" w:eastAsia="標楷體" w:hAnsi="標楷體" w:hint="eastAsia"/>
          <w:sz w:val="20"/>
          <w:szCs w:val="20"/>
        </w:rPr>
        <w:t>透過進到萬丹井</w:t>
      </w:r>
      <w:r w:rsidR="00062BE3" w:rsidRPr="00062BE3">
        <w:rPr>
          <w:rFonts w:ascii="標楷體" w:eastAsia="標楷體" w:hAnsi="標楷體"/>
          <w:sz w:val="20"/>
          <w:szCs w:val="20"/>
        </w:rPr>
        <w:t>仔頭</w:t>
      </w:r>
      <w:r w:rsidR="00062BE3">
        <w:rPr>
          <w:rFonts w:ascii="標楷體" w:eastAsia="標楷體" w:hAnsi="標楷體" w:hint="eastAsia"/>
          <w:sz w:val="20"/>
          <w:szCs w:val="20"/>
        </w:rPr>
        <w:t>社區</w:t>
      </w:r>
      <w:r w:rsidR="00062BE3" w:rsidRPr="00062BE3">
        <w:rPr>
          <w:rFonts w:ascii="標楷體" w:eastAsia="標楷體" w:hAnsi="標楷體"/>
          <w:sz w:val="20"/>
          <w:szCs w:val="20"/>
        </w:rPr>
        <w:t>，</w:t>
      </w:r>
      <w:r w:rsidR="001D76B9">
        <w:rPr>
          <w:rFonts w:ascii="標楷體" w:eastAsia="標楷體" w:hAnsi="標楷體" w:hint="eastAsia"/>
          <w:sz w:val="20"/>
          <w:szCs w:val="20"/>
        </w:rPr>
        <w:t>也</w:t>
      </w:r>
      <w:r w:rsidR="00062BE3" w:rsidRPr="00062BE3">
        <w:rPr>
          <w:rFonts w:ascii="標楷體" w:eastAsia="標楷體" w:hAnsi="標楷體"/>
          <w:sz w:val="20"/>
          <w:szCs w:val="20"/>
        </w:rPr>
        <w:t>回饋</w:t>
      </w:r>
      <w:r w:rsidR="002F1C7A">
        <w:rPr>
          <w:rFonts w:ascii="標楷體" w:eastAsia="標楷體" w:hAnsi="標楷體" w:hint="eastAsia"/>
          <w:sz w:val="20"/>
          <w:szCs w:val="20"/>
        </w:rPr>
        <w:t>經費給社區推動社區照顧</w:t>
      </w:r>
      <w:r w:rsidR="00062BE3" w:rsidRPr="00062BE3">
        <w:rPr>
          <w:rFonts w:ascii="標楷體" w:eastAsia="標楷體" w:hAnsi="標楷體"/>
          <w:sz w:val="20"/>
          <w:szCs w:val="20"/>
        </w:rPr>
        <w:t>，</w:t>
      </w:r>
      <w:r w:rsidR="002F1C7A">
        <w:rPr>
          <w:rFonts w:ascii="標楷體" w:eastAsia="標楷體" w:hAnsi="標楷體" w:hint="eastAsia"/>
          <w:sz w:val="20"/>
          <w:szCs w:val="20"/>
        </w:rPr>
        <w:t>2018年</w:t>
      </w:r>
      <w:r w:rsidR="001D76B9">
        <w:rPr>
          <w:rFonts w:ascii="標楷體" w:eastAsia="標楷體" w:hAnsi="標楷體" w:hint="eastAsia"/>
          <w:sz w:val="20"/>
          <w:szCs w:val="20"/>
        </w:rPr>
        <w:t>也計畫</w:t>
      </w:r>
      <w:r w:rsidR="002F1C7A">
        <w:rPr>
          <w:rFonts w:ascii="標楷體" w:eastAsia="標楷體" w:hAnsi="標楷體" w:hint="eastAsia"/>
          <w:sz w:val="20"/>
          <w:szCs w:val="20"/>
        </w:rPr>
        <w:t>生產無毒稻米，</w:t>
      </w:r>
      <w:r w:rsidR="00062BE3" w:rsidRPr="00062BE3">
        <w:rPr>
          <w:rFonts w:ascii="標楷體" w:eastAsia="標楷體" w:hAnsi="標楷體"/>
          <w:sz w:val="20"/>
          <w:szCs w:val="20"/>
        </w:rPr>
        <w:t>同樣</w:t>
      </w:r>
      <w:r w:rsidR="002F1C7A">
        <w:rPr>
          <w:rFonts w:ascii="標楷體" w:eastAsia="標楷體" w:hAnsi="標楷體" w:hint="eastAsia"/>
          <w:sz w:val="20"/>
          <w:szCs w:val="20"/>
        </w:rPr>
        <w:t>一</w:t>
      </w:r>
      <w:r w:rsidR="00062BE3" w:rsidRPr="00062BE3">
        <w:rPr>
          <w:rFonts w:ascii="標楷體" w:eastAsia="標楷體" w:hAnsi="標楷體"/>
          <w:sz w:val="20"/>
          <w:szCs w:val="20"/>
        </w:rPr>
        <w:t>塊地，半年是友善耕作老鷹紅豆，</w:t>
      </w:r>
      <w:r w:rsidR="001D76B9">
        <w:rPr>
          <w:rFonts w:ascii="標楷體" w:eastAsia="標楷體" w:hAnsi="標楷體" w:hint="eastAsia"/>
          <w:sz w:val="20"/>
          <w:szCs w:val="20"/>
        </w:rPr>
        <w:t>另外</w:t>
      </w:r>
      <w:r w:rsidR="00062BE3" w:rsidRPr="00062BE3">
        <w:rPr>
          <w:rFonts w:ascii="標楷體" w:eastAsia="標楷體" w:hAnsi="標楷體"/>
          <w:sz w:val="20"/>
          <w:szCs w:val="20"/>
        </w:rPr>
        <w:t>半年</w:t>
      </w:r>
      <w:r w:rsidR="001D76B9">
        <w:rPr>
          <w:rFonts w:ascii="標楷體" w:eastAsia="標楷體" w:hAnsi="標楷體" w:hint="eastAsia"/>
          <w:sz w:val="20"/>
          <w:szCs w:val="20"/>
        </w:rPr>
        <w:t>稻米生產也改變成友善耕作。</w:t>
      </w:r>
      <w:r w:rsidR="00557A99">
        <w:rPr>
          <w:rFonts w:ascii="標楷體" w:eastAsia="標楷體" w:hAnsi="標楷體" w:hint="eastAsia"/>
          <w:sz w:val="20"/>
          <w:szCs w:val="20"/>
        </w:rPr>
        <w:t>預計2018年11月</w:t>
      </w:r>
      <w:r w:rsidR="002F1C7A">
        <w:rPr>
          <w:rFonts w:ascii="標楷體" w:eastAsia="標楷體" w:hAnsi="標楷體" w:hint="eastAsia"/>
          <w:sz w:val="20"/>
          <w:szCs w:val="20"/>
        </w:rPr>
        <w:t>在全聯</w:t>
      </w:r>
      <w:r w:rsidR="00557A99">
        <w:rPr>
          <w:rFonts w:ascii="標楷體" w:eastAsia="標楷體" w:hAnsi="標楷體" w:hint="eastAsia"/>
          <w:sz w:val="20"/>
          <w:szCs w:val="20"/>
        </w:rPr>
        <w:t>就可以跟全國消費者見面</w:t>
      </w:r>
      <w:r w:rsidR="00062BE3" w:rsidRPr="00062BE3">
        <w:rPr>
          <w:rFonts w:ascii="標楷體" w:eastAsia="標楷體" w:hAnsi="標楷體"/>
          <w:sz w:val="20"/>
          <w:szCs w:val="20"/>
        </w:rPr>
        <w:t>。</w:t>
      </w:r>
    </w:p>
    <w:p w:rsidR="00F9615A" w:rsidRPr="003E51EA" w:rsidRDefault="008A0E1E" w:rsidP="002B3962">
      <w:pPr>
        <w:rPr>
          <w:rFonts w:ascii="標楷體" w:eastAsia="標楷體" w:hAnsi="標楷體"/>
          <w:sz w:val="20"/>
          <w:szCs w:val="20"/>
        </w:rPr>
      </w:pPr>
      <w:r w:rsidRPr="00522094">
        <w:rPr>
          <w:rFonts w:ascii="標楷體" w:eastAsia="標楷體" w:hAnsi="標楷體" w:hint="eastAsia"/>
          <w:b/>
          <w:sz w:val="20"/>
          <w:szCs w:val="20"/>
        </w:rPr>
        <w:t>第</w:t>
      </w:r>
      <w:r w:rsidR="00762778">
        <w:rPr>
          <w:rFonts w:ascii="標楷體" w:eastAsia="標楷體" w:hAnsi="標楷體" w:hint="eastAsia"/>
          <w:b/>
          <w:sz w:val="20"/>
          <w:szCs w:val="20"/>
        </w:rPr>
        <w:t>八</w:t>
      </w:r>
      <w:r w:rsidRPr="00522094">
        <w:rPr>
          <w:rFonts w:ascii="標楷體" w:eastAsia="標楷體" w:hAnsi="標楷體" w:hint="eastAsia"/>
          <w:b/>
          <w:sz w:val="20"/>
          <w:szCs w:val="20"/>
        </w:rPr>
        <w:t>回：</w:t>
      </w:r>
      <w:r>
        <w:rPr>
          <w:rFonts w:ascii="標楷體" w:eastAsia="標楷體" w:hAnsi="標楷體" w:hint="eastAsia"/>
          <w:b/>
          <w:sz w:val="20"/>
          <w:szCs w:val="20"/>
        </w:rPr>
        <w:t>老鷹想飛紀錄片</w:t>
      </w:r>
      <w:r w:rsidR="00401EC5">
        <w:rPr>
          <w:rFonts w:ascii="標楷體" w:eastAsia="標楷體" w:hAnsi="標楷體" w:hint="eastAsia"/>
          <w:b/>
          <w:sz w:val="20"/>
          <w:szCs w:val="20"/>
        </w:rPr>
        <w:t>上映與</w:t>
      </w:r>
      <w:r>
        <w:rPr>
          <w:rFonts w:ascii="標楷體" w:eastAsia="標楷體" w:hAnsi="標楷體" w:hint="eastAsia"/>
          <w:b/>
          <w:sz w:val="20"/>
          <w:szCs w:val="20"/>
        </w:rPr>
        <w:t>推廣</w:t>
      </w:r>
    </w:p>
    <w:p w:rsidR="008E108B" w:rsidRPr="000E2A73" w:rsidRDefault="008E108B" w:rsidP="008E108B">
      <w:pPr>
        <w:ind w:firstLine="720"/>
        <w:rPr>
          <w:rFonts w:ascii="標楷體" w:eastAsia="標楷體" w:hAnsi="標楷體"/>
          <w:sz w:val="20"/>
          <w:szCs w:val="20"/>
        </w:rPr>
      </w:pPr>
      <w:r>
        <w:rPr>
          <w:rFonts w:ascii="標楷體" w:eastAsia="標楷體" w:hAnsi="標楷體" w:hint="eastAsia"/>
          <w:sz w:val="20"/>
          <w:szCs w:val="20"/>
        </w:rPr>
        <w:t>林惠珊提到</w:t>
      </w:r>
      <w:r w:rsidR="00613BB8">
        <w:rPr>
          <w:rFonts w:ascii="標楷體" w:eastAsia="標楷體" w:hAnsi="標楷體" w:hint="eastAsia"/>
          <w:sz w:val="20"/>
          <w:szCs w:val="20"/>
        </w:rPr>
        <w:t>「</w:t>
      </w:r>
      <w:r w:rsidRPr="000E2A73">
        <w:rPr>
          <w:rFonts w:ascii="標楷體" w:eastAsia="標楷體" w:hAnsi="標楷體"/>
          <w:sz w:val="20"/>
          <w:szCs w:val="20"/>
        </w:rPr>
        <w:t>老鷹想飛</w:t>
      </w:r>
      <w:r w:rsidR="00613BB8">
        <w:rPr>
          <w:rFonts w:ascii="標楷體" w:eastAsia="標楷體" w:hAnsi="標楷體" w:hint="eastAsia"/>
          <w:sz w:val="20"/>
          <w:szCs w:val="20"/>
        </w:rPr>
        <w:t>」</w:t>
      </w:r>
      <w:r w:rsidRPr="000E2A73">
        <w:rPr>
          <w:rFonts w:ascii="標楷體" w:eastAsia="標楷體" w:hAnsi="標楷體"/>
          <w:sz w:val="20"/>
          <w:szCs w:val="20"/>
        </w:rPr>
        <w:t>這一部影片片長七十四分鐘，</w:t>
      </w:r>
      <w:r>
        <w:rPr>
          <w:rFonts w:ascii="標楷體" w:eastAsia="標楷體" w:hAnsi="標楷體" w:hint="eastAsia"/>
          <w:sz w:val="20"/>
          <w:szCs w:val="20"/>
        </w:rPr>
        <w:t>片中林惠珊</w:t>
      </w:r>
      <w:r w:rsidRPr="000E2A73">
        <w:rPr>
          <w:rFonts w:ascii="標楷體" w:eastAsia="標楷體" w:hAnsi="標楷體"/>
          <w:sz w:val="20"/>
          <w:szCs w:val="20"/>
        </w:rPr>
        <w:t>是在後半段出現的，大概是十三到十五分鐘左右，</w:t>
      </w:r>
      <w:r>
        <w:rPr>
          <w:rFonts w:ascii="標楷體" w:eastAsia="標楷體" w:hAnsi="標楷體" w:hint="eastAsia"/>
          <w:sz w:val="20"/>
          <w:szCs w:val="20"/>
        </w:rPr>
        <w:t>後半段</w:t>
      </w:r>
      <w:r w:rsidRPr="000E2A73">
        <w:rPr>
          <w:rFonts w:ascii="標楷體" w:eastAsia="標楷體" w:hAnsi="標楷體"/>
          <w:sz w:val="20"/>
          <w:szCs w:val="20"/>
        </w:rPr>
        <w:t>扮演一個非常大的轉折，</w:t>
      </w:r>
      <w:r w:rsidR="00613BB8">
        <w:rPr>
          <w:rFonts w:ascii="標楷體" w:eastAsia="標楷體" w:hAnsi="標楷體" w:hint="eastAsia"/>
          <w:sz w:val="20"/>
          <w:szCs w:val="20"/>
        </w:rPr>
        <w:t>林惠珊幽默的說：「</w:t>
      </w:r>
      <w:r>
        <w:rPr>
          <w:rFonts w:ascii="標楷體" w:eastAsia="標楷體" w:hAnsi="標楷體" w:hint="eastAsia"/>
          <w:sz w:val="20"/>
          <w:szCs w:val="20"/>
        </w:rPr>
        <w:t>前段介紹</w:t>
      </w:r>
      <w:r w:rsidRPr="000E2A73">
        <w:rPr>
          <w:rFonts w:ascii="標楷體" w:eastAsia="標楷體" w:hAnsi="標楷體"/>
          <w:sz w:val="20"/>
          <w:szCs w:val="20"/>
        </w:rPr>
        <w:t>沈振中刻苦克難的調查，情感豐沛，孤獨，離群索居，簡樸生活，苦行僧似的。然後最後突然出現一個女生，然後怎麼會有這麼多死鳥，然後在田區裡面，拍到很多的死鳥，</w:t>
      </w:r>
      <w:r>
        <w:rPr>
          <w:rFonts w:ascii="標楷體" w:eastAsia="標楷體" w:hAnsi="標楷體" w:hint="eastAsia"/>
          <w:sz w:val="20"/>
          <w:szCs w:val="20"/>
        </w:rPr>
        <w:t>林</w:t>
      </w:r>
      <w:r w:rsidRPr="000E2A73">
        <w:rPr>
          <w:rFonts w:ascii="標楷體" w:eastAsia="標楷體" w:hAnsi="標楷體"/>
          <w:sz w:val="20"/>
          <w:szCs w:val="20"/>
        </w:rPr>
        <w:t>清源在最後幾分鐘</w:t>
      </w:r>
      <w:r>
        <w:rPr>
          <w:rFonts w:ascii="標楷體" w:eastAsia="標楷體" w:hAnsi="標楷體"/>
          <w:sz w:val="20"/>
          <w:szCs w:val="20"/>
        </w:rPr>
        <w:t>出現，他就說，我現在做這個很輕鬆啦，然後他就笑得很開心</w:t>
      </w:r>
      <w:r w:rsidRPr="000E2A73">
        <w:rPr>
          <w:rFonts w:ascii="標楷體" w:eastAsia="標楷體" w:hAnsi="標楷體"/>
          <w:sz w:val="20"/>
          <w:szCs w:val="20"/>
        </w:rPr>
        <w:t>。然後田裡面的生態就不一樣，就拍了很多的紋白蝶在飛</w:t>
      </w:r>
      <w:r>
        <w:rPr>
          <w:rFonts w:ascii="標楷體" w:eastAsia="標楷體" w:hAnsi="標楷體" w:hint="eastAsia"/>
          <w:sz w:val="20"/>
          <w:szCs w:val="20"/>
        </w:rPr>
        <w:t>。</w:t>
      </w:r>
      <w:r w:rsidR="00613BB8">
        <w:rPr>
          <w:rFonts w:ascii="標楷體" w:eastAsia="標楷體" w:hAnsi="標楷體" w:hint="eastAsia"/>
          <w:sz w:val="20"/>
          <w:szCs w:val="20"/>
        </w:rPr>
        <w:t>」</w:t>
      </w:r>
      <w:r>
        <w:rPr>
          <w:rFonts w:ascii="標楷體" w:eastAsia="標楷體" w:hAnsi="標楷體"/>
          <w:sz w:val="20"/>
          <w:szCs w:val="20"/>
        </w:rPr>
        <w:t>因為紀錄片的</w:t>
      </w:r>
      <w:r w:rsidR="00613BB8">
        <w:rPr>
          <w:rFonts w:ascii="標楷體" w:eastAsia="標楷體" w:hAnsi="標楷體" w:hint="eastAsia"/>
          <w:sz w:val="20"/>
          <w:szCs w:val="20"/>
        </w:rPr>
        <w:t>上映</w:t>
      </w:r>
      <w:r>
        <w:rPr>
          <w:rFonts w:ascii="標楷體" w:eastAsia="標楷體" w:hAnsi="標楷體"/>
          <w:sz w:val="20"/>
          <w:szCs w:val="20"/>
        </w:rPr>
        <w:t>，</w:t>
      </w:r>
      <w:r w:rsidR="00613BB8">
        <w:rPr>
          <w:rFonts w:ascii="標楷體" w:eastAsia="標楷體" w:hAnsi="標楷體" w:hint="eastAsia"/>
          <w:sz w:val="20"/>
          <w:szCs w:val="20"/>
        </w:rPr>
        <w:t>生態與農業用藥問題</w:t>
      </w:r>
      <w:r w:rsidR="00613BB8" w:rsidRPr="000E2A73">
        <w:rPr>
          <w:rFonts w:ascii="標楷體" w:eastAsia="標楷體" w:hAnsi="標楷體"/>
          <w:sz w:val="20"/>
          <w:szCs w:val="20"/>
        </w:rPr>
        <w:t>有這麼多曝光的機會</w:t>
      </w:r>
      <w:r w:rsidR="00613BB8">
        <w:rPr>
          <w:rFonts w:ascii="標楷體" w:eastAsia="標楷體" w:hAnsi="標楷體" w:hint="eastAsia"/>
          <w:sz w:val="20"/>
          <w:szCs w:val="20"/>
        </w:rPr>
        <w:t>。</w:t>
      </w:r>
      <w:r w:rsidRPr="000E2A73">
        <w:rPr>
          <w:rFonts w:ascii="標楷體" w:eastAsia="標楷體" w:hAnsi="標楷體"/>
          <w:sz w:val="20"/>
          <w:szCs w:val="20"/>
        </w:rPr>
        <w:t>讓很多人看到這個問題，</w:t>
      </w:r>
      <w:r w:rsidR="00613BB8">
        <w:rPr>
          <w:rFonts w:ascii="標楷體" w:eastAsia="標楷體" w:hAnsi="標楷體" w:hint="eastAsia"/>
          <w:sz w:val="20"/>
          <w:szCs w:val="20"/>
        </w:rPr>
        <w:t>也影響很多人決定</w:t>
      </w:r>
      <w:r w:rsidRPr="000E2A73">
        <w:rPr>
          <w:rFonts w:ascii="標楷體" w:eastAsia="標楷體" w:hAnsi="標楷體"/>
          <w:sz w:val="20"/>
          <w:szCs w:val="20"/>
        </w:rPr>
        <w:t>必須去做一些改變。</w:t>
      </w:r>
    </w:p>
    <w:p w:rsidR="00027AC1" w:rsidRPr="000E2A73" w:rsidRDefault="00613BB8" w:rsidP="00613BB8">
      <w:pPr>
        <w:ind w:firstLine="480"/>
        <w:rPr>
          <w:rFonts w:ascii="標楷體" w:eastAsia="標楷體" w:hAnsi="標楷體"/>
          <w:sz w:val="20"/>
          <w:szCs w:val="20"/>
        </w:rPr>
      </w:pPr>
      <w:r>
        <w:rPr>
          <w:rFonts w:ascii="標楷體" w:eastAsia="標楷體" w:hAnsi="標楷體" w:hint="eastAsia"/>
          <w:sz w:val="20"/>
          <w:szCs w:val="20"/>
        </w:rPr>
        <w:t>2014年「</w:t>
      </w:r>
      <w:r w:rsidR="008E108B">
        <w:rPr>
          <w:rFonts w:ascii="標楷體" w:eastAsia="標楷體" w:hAnsi="標楷體" w:hint="eastAsia"/>
          <w:sz w:val="20"/>
          <w:szCs w:val="20"/>
        </w:rPr>
        <w:t>老鷹想飛</w:t>
      </w:r>
      <w:r>
        <w:rPr>
          <w:rFonts w:ascii="標楷體" w:eastAsia="標楷體" w:hAnsi="標楷體" w:hint="eastAsia"/>
          <w:sz w:val="20"/>
          <w:szCs w:val="20"/>
        </w:rPr>
        <w:t>」紀錄片</w:t>
      </w:r>
      <w:r w:rsidR="008E108B" w:rsidRPr="000E2A73">
        <w:rPr>
          <w:rFonts w:ascii="標楷體" w:eastAsia="標楷體" w:hAnsi="標楷體"/>
          <w:sz w:val="20"/>
          <w:szCs w:val="20"/>
        </w:rPr>
        <w:t>一開始先做校園版的推廣</w:t>
      </w:r>
      <w:r>
        <w:rPr>
          <w:rFonts w:ascii="標楷體" w:eastAsia="標楷體" w:hAnsi="標楷體" w:hint="eastAsia"/>
          <w:sz w:val="20"/>
          <w:szCs w:val="20"/>
        </w:rPr>
        <w:t>，後來獲得非常多人的協助與企業經費贊助才得以進</w:t>
      </w:r>
      <w:r w:rsidR="008E108B" w:rsidRPr="000E2A73">
        <w:rPr>
          <w:rFonts w:ascii="標楷體" w:eastAsia="標楷體" w:hAnsi="標楷體"/>
          <w:sz w:val="20"/>
          <w:szCs w:val="20"/>
        </w:rPr>
        <w:t>電影</w:t>
      </w:r>
      <w:r>
        <w:rPr>
          <w:rFonts w:ascii="標楷體" w:eastAsia="標楷體" w:hAnsi="標楷體" w:hint="eastAsia"/>
          <w:sz w:val="20"/>
          <w:szCs w:val="20"/>
        </w:rPr>
        <w:t>院上映。</w:t>
      </w:r>
      <w:r w:rsidRPr="000E2A73">
        <w:rPr>
          <w:rFonts w:ascii="標楷體" w:eastAsia="標楷體" w:hAnsi="標楷體"/>
          <w:sz w:val="20"/>
          <w:szCs w:val="20"/>
        </w:rPr>
        <w:t>發行人</w:t>
      </w:r>
      <w:r w:rsidR="00027AC1" w:rsidRPr="000E2A73">
        <w:rPr>
          <w:rFonts w:ascii="標楷體" w:eastAsia="標楷體" w:hAnsi="標楷體"/>
          <w:sz w:val="20"/>
          <w:szCs w:val="20"/>
        </w:rPr>
        <w:t>台灣猛禽研究會</w:t>
      </w:r>
      <w:r>
        <w:rPr>
          <w:rFonts w:ascii="標楷體" w:eastAsia="標楷體" w:hAnsi="標楷體" w:hint="eastAsia"/>
          <w:sz w:val="20"/>
          <w:szCs w:val="20"/>
        </w:rPr>
        <w:t>也透過</w:t>
      </w:r>
      <w:r w:rsidRPr="000E2A73">
        <w:rPr>
          <w:rFonts w:ascii="標楷體" w:eastAsia="標楷體" w:hAnsi="標楷體"/>
          <w:sz w:val="20"/>
          <w:szCs w:val="20"/>
        </w:rPr>
        <w:t>募資平台</w:t>
      </w:r>
      <w:r>
        <w:rPr>
          <w:rFonts w:ascii="標楷體" w:eastAsia="標楷體" w:hAnsi="標楷體" w:hint="eastAsia"/>
          <w:sz w:val="20"/>
          <w:szCs w:val="20"/>
        </w:rPr>
        <w:t>，製作一</w:t>
      </w:r>
      <w:r w:rsidR="00027AC1" w:rsidRPr="000E2A73">
        <w:rPr>
          <w:rFonts w:ascii="標楷體" w:eastAsia="標楷體" w:hAnsi="標楷體"/>
          <w:sz w:val="20"/>
          <w:szCs w:val="20"/>
        </w:rPr>
        <w:t>系列的T-shirt跟商品</w:t>
      </w:r>
      <w:r>
        <w:rPr>
          <w:rFonts w:ascii="標楷體" w:eastAsia="標楷體" w:hAnsi="標楷體" w:hint="eastAsia"/>
          <w:sz w:val="20"/>
          <w:szCs w:val="20"/>
        </w:rPr>
        <w:t>等成功募得資金，也達到宣傳推廣目的。</w:t>
      </w:r>
      <w:r w:rsidR="008B0676">
        <w:rPr>
          <w:rFonts w:ascii="標楷體" w:eastAsia="標楷體" w:hAnsi="標楷體" w:hint="eastAsia"/>
          <w:sz w:val="20"/>
          <w:szCs w:val="20"/>
        </w:rPr>
        <w:t>林惠珊提到：「</w:t>
      </w:r>
      <w:r>
        <w:rPr>
          <w:rFonts w:ascii="標楷體" w:eastAsia="標楷體" w:hAnsi="標楷體" w:hint="eastAsia"/>
          <w:sz w:val="20"/>
          <w:szCs w:val="20"/>
        </w:rPr>
        <w:t>直到現在猛禽會、鳥會、研究室仍利用各種機會，透過影片、演講與設計賞鷹教育活動擴大宣傳，期待能</w:t>
      </w:r>
      <w:r w:rsidR="00027AC1" w:rsidRPr="000E2A73">
        <w:rPr>
          <w:rFonts w:ascii="標楷體" w:eastAsia="標楷體" w:hAnsi="標楷體"/>
          <w:sz w:val="20"/>
          <w:szCs w:val="20"/>
        </w:rPr>
        <w:t>真的</w:t>
      </w:r>
      <w:r>
        <w:rPr>
          <w:rFonts w:ascii="標楷體" w:eastAsia="標楷體" w:hAnsi="標楷體" w:hint="eastAsia"/>
          <w:sz w:val="20"/>
          <w:szCs w:val="20"/>
        </w:rPr>
        <w:t>如</w:t>
      </w:r>
      <w:r w:rsidR="00027AC1" w:rsidRPr="000E2A73">
        <w:rPr>
          <w:rFonts w:ascii="標楷體" w:eastAsia="標楷體" w:hAnsi="標楷體"/>
          <w:sz w:val="20"/>
          <w:szCs w:val="20"/>
        </w:rPr>
        <w:t>加保扶專書</w:t>
      </w:r>
      <w:r>
        <w:rPr>
          <w:rFonts w:ascii="標楷體" w:eastAsia="標楷體" w:hAnsi="標楷體" w:hint="eastAsia"/>
          <w:sz w:val="20"/>
          <w:szCs w:val="20"/>
        </w:rPr>
        <w:t>所述</w:t>
      </w:r>
      <w:r w:rsidR="00027AC1" w:rsidRPr="000E2A73">
        <w:rPr>
          <w:rFonts w:ascii="標楷體" w:eastAsia="標楷體" w:hAnsi="標楷體"/>
          <w:sz w:val="20"/>
          <w:szCs w:val="20"/>
        </w:rPr>
        <w:t>，</w:t>
      </w:r>
      <w:r>
        <w:rPr>
          <w:rFonts w:ascii="標楷體" w:eastAsia="標楷體" w:hAnsi="標楷體" w:hint="eastAsia"/>
          <w:sz w:val="20"/>
          <w:szCs w:val="20"/>
        </w:rPr>
        <w:t>透過各種</w:t>
      </w:r>
      <w:r w:rsidR="00027AC1" w:rsidRPr="000E2A73">
        <w:rPr>
          <w:rFonts w:ascii="標楷體" w:eastAsia="標楷體" w:hAnsi="標楷體"/>
          <w:sz w:val="20"/>
          <w:szCs w:val="20"/>
        </w:rPr>
        <w:t>媒體，</w:t>
      </w:r>
      <w:r>
        <w:rPr>
          <w:rFonts w:ascii="標楷體" w:eastAsia="標楷體" w:hAnsi="標楷體" w:hint="eastAsia"/>
          <w:sz w:val="20"/>
          <w:szCs w:val="20"/>
        </w:rPr>
        <w:t>持續</w:t>
      </w:r>
      <w:r w:rsidR="00027AC1" w:rsidRPr="000E2A73">
        <w:rPr>
          <w:rFonts w:ascii="標楷體" w:eastAsia="標楷體" w:hAnsi="標楷體"/>
          <w:sz w:val="20"/>
          <w:szCs w:val="20"/>
        </w:rPr>
        <w:t>影響到政府單位，影響到農民，最終還是</w:t>
      </w:r>
      <w:r>
        <w:rPr>
          <w:rFonts w:ascii="標楷體" w:eastAsia="標楷體" w:hAnsi="標楷體" w:hint="eastAsia"/>
          <w:sz w:val="20"/>
          <w:szCs w:val="20"/>
        </w:rPr>
        <w:t>能</w:t>
      </w:r>
      <w:r>
        <w:rPr>
          <w:rFonts w:ascii="標楷體" w:eastAsia="標楷體" w:hAnsi="標楷體"/>
          <w:sz w:val="20"/>
          <w:szCs w:val="20"/>
        </w:rPr>
        <w:t>影響</w:t>
      </w:r>
      <w:r>
        <w:rPr>
          <w:rFonts w:ascii="標楷體" w:eastAsia="標楷體" w:hAnsi="標楷體" w:hint="eastAsia"/>
          <w:sz w:val="20"/>
          <w:szCs w:val="20"/>
        </w:rPr>
        <w:t>更多</w:t>
      </w:r>
      <w:r w:rsidR="00027AC1" w:rsidRPr="000E2A73">
        <w:rPr>
          <w:rFonts w:ascii="標楷體" w:eastAsia="標楷體" w:hAnsi="標楷體"/>
          <w:sz w:val="20"/>
          <w:szCs w:val="20"/>
        </w:rPr>
        <w:t>消費者</w:t>
      </w:r>
      <w:r>
        <w:rPr>
          <w:rFonts w:ascii="標楷體" w:eastAsia="標楷體" w:hAnsi="標楷體" w:hint="eastAsia"/>
          <w:sz w:val="20"/>
          <w:szCs w:val="20"/>
        </w:rPr>
        <w:t>因重視生態重視食安而改變消費習慣</w:t>
      </w:r>
      <w:r w:rsidR="00027AC1" w:rsidRPr="000E2A73">
        <w:rPr>
          <w:rFonts w:ascii="標楷體" w:eastAsia="標楷體" w:hAnsi="標楷體"/>
          <w:sz w:val="20"/>
          <w:szCs w:val="20"/>
        </w:rPr>
        <w:t>。</w:t>
      </w:r>
      <w:r w:rsidR="008B0676">
        <w:rPr>
          <w:rFonts w:ascii="標楷體" w:eastAsia="標楷體" w:hAnsi="標楷體" w:hint="eastAsia"/>
          <w:sz w:val="20"/>
          <w:szCs w:val="20"/>
        </w:rPr>
        <w:t>」</w:t>
      </w:r>
    </w:p>
    <w:p w:rsidR="00C51348" w:rsidRPr="00977BFC" w:rsidRDefault="00977BFC" w:rsidP="00977BFC">
      <w:pPr>
        <w:rPr>
          <w:rFonts w:ascii="標楷體" w:eastAsia="標楷體" w:hAnsi="標楷體"/>
          <w:b/>
          <w:sz w:val="20"/>
          <w:szCs w:val="20"/>
        </w:rPr>
      </w:pPr>
      <w:r w:rsidRPr="00977BFC">
        <w:rPr>
          <w:rFonts w:ascii="標楷體" w:eastAsia="標楷體" w:hAnsi="標楷體" w:hint="eastAsia"/>
          <w:b/>
          <w:sz w:val="20"/>
          <w:szCs w:val="20"/>
        </w:rPr>
        <w:t>第</w:t>
      </w:r>
      <w:r w:rsidR="00762778">
        <w:rPr>
          <w:rFonts w:ascii="標楷體" w:eastAsia="標楷體" w:hAnsi="標楷體" w:hint="eastAsia"/>
          <w:b/>
          <w:sz w:val="20"/>
          <w:szCs w:val="20"/>
        </w:rPr>
        <w:t>九</w:t>
      </w:r>
      <w:r w:rsidRPr="00977BFC">
        <w:rPr>
          <w:rFonts w:ascii="標楷體" w:eastAsia="標楷體" w:hAnsi="標楷體" w:hint="eastAsia"/>
          <w:b/>
          <w:sz w:val="20"/>
          <w:szCs w:val="20"/>
        </w:rPr>
        <w:t>回：各部門的社會創業成果及未來展望</w:t>
      </w:r>
    </w:p>
    <w:p w:rsidR="000E6C5C" w:rsidRDefault="000E6C5C" w:rsidP="000E6C5C">
      <w:pPr>
        <w:pStyle w:val="af1"/>
        <w:ind w:firstLine="480"/>
        <w:rPr>
          <w:rFonts w:ascii="標楷體" w:eastAsia="標楷體" w:hAnsi="標楷體"/>
          <w:sz w:val="20"/>
          <w:szCs w:val="20"/>
        </w:rPr>
      </w:pPr>
      <w:r>
        <w:rPr>
          <w:rFonts w:ascii="標楷體" w:eastAsia="標楷體" w:hAnsi="標楷體" w:hint="eastAsia"/>
          <w:sz w:val="20"/>
          <w:szCs w:val="20"/>
        </w:rPr>
        <w:lastRenderedPageBreak/>
        <w:t>在2018年9月1日黑鳶調查研究成果分享會中聚集包括公部門、非營利部門、農民與社區、私部門代表分別報告各自單位的目標、投入、效益與未來展望。</w:t>
      </w:r>
    </w:p>
    <w:p w:rsidR="009038F6" w:rsidRDefault="000E6C5C" w:rsidP="000E6C5C">
      <w:pPr>
        <w:pStyle w:val="af1"/>
        <w:ind w:firstLine="480"/>
        <w:rPr>
          <w:rFonts w:ascii="標楷體" w:eastAsia="標楷體" w:hAnsi="標楷體"/>
          <w:sz w:val="20"/>
          <w:szCs w:val="20"/>
        </w:rPr>
      </w:pPr>
      <w:r>
        <w:rPr>
          <w:rFonts w:ascii="標楷體" w:eastAsia="標楷體" w:hAnsi="標楷體" w:hint="eastAsia"/>
          <w:sz w:val="20"/>
          <w:szCs w:val="20"/>
        </w:rPr>
        <w:t>其中</w:t>
      </w:r>
      <w:r w:rsidRPr="000E6C5C">
        <w:rPr>
          <w:rFonts w:ascii="標楷體" w:eastAsia="標楷體" w:hAnsi="標楷體"/>
          <w:sz w:val="20"/>
          <w:szCs w:val="20"/>
        </w:rPr>
        <w:t>林務局</w:t>
      </w:r>
      <w:r>
        <w:rPr>
          <w:rFonts w:ascii="標楷體" w:eastAsia="標楷體" w:hAnsi="標楷體" w:hint="eastAsia"/>
          <w:sz w:val="20"/>
          <w:szCs w:val="20"/>
        </w:rPr>
        <w:t>代表提到</w:t>
      </w:r>
      <w:r w:rsidRPr="000E6C5C">
        <w:rPr>
          <w:rFonts w:ascii="標楷體" w:eastAsia="標楷體" w:hAnsi="標楷體"/>
          <w:sz w:val="20"/>
          <w:szCs w:val="20"/>
        </w:rPr>
        <w:t>從</w:t>
      </w:r>
      <w:r>
        <w:rPr>
          <w:rFonts w:ascii="標楷體" w:eastAsia="標楷體" w:hAnsi="標楷體" w:hint="eastAsia"/>
          <w:sz w:val="20"/>
          <w:szCs w:val="20"/>
        </w:rPr>
        <w:t>2010</w:t>
      </w:r>
      <w:r w:rsidRPr="000E6C5C">
        <w:rPr>
          <w:rFonts w:ascii="標楷體" w:eastAsia="標楷體" w:hAnsi="標楷體"/>
          <w:sz w:val="20"/>
          <w:szCs w:val="20"/>
        </w:rPr>
        <w:t>年</w:t>
      </w:r>
      <w:r>
        <w:rPr>
          <w:rFonts w:ascii="標楷體" w:eastAsia="標楷體" w:hAnsi="標楷體" w:hint="eastAsia"/>
          <w:sz w:val="20"/>
          <w:szCs w:val="20"/>
        </w:rPr>
        <w:t>開始與</w:t>
      </w:r>
      <w:r w:rsidRPr="000E6C5C">
        <w:rPr>
          <w:rFonts w:ascii="標楷體" w:eastAsia="標楷體" w:hAnsi="標楷體"/>
          <w:sz w:val="20"/>
          <w:szCs w:val="20"/>
        </w:rPr>
        <w:t>跟很多單位合作推動友善農業，</w:t>
      </w:r>
      <w:r>
        <w:rPr>
          <w:rFonts w:ascii="標楷體" w:eastAsia="標楷體" w:hAnsi="標楷體" w:hint="eastAsia"/>
          <w:sz w:val="20"/>
          <w:szCs w:val="20"/>
        </w:rPr>
        <w:t>因為</w:t>
      </w:r>
      <w:r w:rsidRPr="000E6C5C">
        <w:rPr>
          <w:rFonts w:ascii="標楷體" w:eastAsia="標楷體" w:hAnsi="標楷體"/>
          <w:sz w:val="20"/>
          <w:szCs w:val="20"/>
        </w:rPr>
        <w:t>野生動物</w:t>
      </w:r>
      <w:r>
        <w:rPr>
          <w:rFonts w:ascii="標楷體" w:eastAsia="標楷體" w:hAnsi="標楷體"/>
          <w:sz w:val="20"/>
          <w:szCs w:val="20"/>
        </w:rPr>
        <w:t>跟人類的生活</w:t>
      </w:r>
      <w:r w:rsidRPr="000E6C5C">
        <w:rPr>
          <w:rFonts w:ascii="標楷體" w:eastAsia="標楷體" w:hAnsi="標楷體"/>
          <w:sz w:val="20"/>
          <w:szCs w:val="20"/>
        </w:rPr>
        <w:t>息息相關。林務局</w:t>
      </w:r>
      <w:r>
        <w:rPr>
          <w:rFonts w:ascii="標楷體" w:eastAsia="標楷體" w:hAnsi="標楷體" w:hint="eastAsia"/>
          <w:sz w:val="20"/>
          <w:szCs w:val="20"/>
        </w:rPr>
        <w:t>為</w:t>
      </w:r>
      <w:r w:rsidRPr="000E6C5C">
        <w:rPr>
          <w:rFonts w:ascii="標楷體" w:eastAsia="標楷體" w:hAnsi="標楷體"/>
          <w:sz w:val="20"/>
          <w:szCs w:val="20"/>
        </w:rPr>
        <w:t>中央的保育主管機關，</w:t>
      </w:r>
      <w:r>
        <w:rPr>
          <w:rFonts w:ascii="標楷體" w:eastAsia="標楷體" w:hAnsi="標楷體" w:hint="eastAsia"/>
          <w:sz w:val="20"/>
          <w:szCs w:val="20"/>
        </w:rPr>
        <w:t>2018</w:t>
      </w:r>
      <w:r w:rsidRPr="000E6C5C">
        <w:rPr>
          <w:rFonts w:ascii="標楷體" w:eastAsia="標楷體" w:hAnsi="標楷體"/>
          <w:sz w:val="20"/>
          <w:szCs w:val="20"/>
        </w:rPr>
        <w:t>年</w:t>
      </w:r>
      <w:r>
        <w:rPr>
          <w:rFonts w:ascii="標楷體" w:eastAsia="標楷體" w:hAnsi="標楷體" w:hint="eastAsia"/>
          <w:sz w:val="20"/>
          <w:szCs w:val="20"/>
        </w:rPr>
        <w:t>也</w:t>
      </w:r>
      <w:r w:rsidRPr="000E6C5C">
        <w:rPr>
          <w:rFonts w:ascii="標楷體" w:eastAsia="標楷體" w:hAnsi="標楷體"/>
          <w:sz w:val="20"/>
          <w:szCs w:val="20"/>
        </w:rPr>
        <w:t>非常努力爭取一個計畫</w:t>
      </w:r>
      <w:r>
        <w:rPr>
          <w:rFonts w:ascii="標楷體" w:eastAsia="標楷體" w:hAnsi="標楷體" w:hint="eastAsia"/>
          <w:sz w:val="20"/>
          <w:szCs w:val="20"/>
        </w:rPr>
        <w:t>「</w:t>
      </w:r>
      <w:r w:rsidRPr="000E6C5C">
        <w:rPr>
          <w:rFonts w:ascii="標楷體" w:eastAsia="標楷體" w:hAnsi="標楷體"/>
          <w:sz w:val="20"/>
          <w:szCs w:val="20"/>
        </w:rPr>
        <w:t>國土生態保育綠色網絡建置</w:t>
      </w:r>
      <w:r>
        <w:rPr>
          <w:rFonts w:ascii="標楷體" w:eastAsia="標楷體" w:hAnsi="標楷體" w:hint="eastAsia"/>
          <w:sz w:val="20"/>
          <w:szCs w:val="20"/>
        </w:rPr>
        <w:t>」</w:t>
      </w:r>
      <w:r w:rsidRPr="000E6C5C">
        <w:rPr>
          <w:rFonts w:ascii="標楷體" w:eastAsia="標楷體" w:hAnsi="標楷體"/>
          <w:sz w:val="20"/>
          <w:szCs w:val="20"/>
        </w:rPr>
        <w:t>計畫，希望能夠鏈結在國土整個體系，從早期很完整的中央山脈保育，</w:t>
      </w:r>
      <w:r>
        <w:rPr>
          <w:rFonts w:ascii="標楷體" w:eastAsia="標楷體" w:hAnsi="標楷體" w:hint="eastAsia"/>
          <w:sz w:val="20"/>
          <w:szCs w:val="20"/>
        </w:rPr>
        <w:t>擴大到</w:t>
      </w:r>
      <w:r w:rsidRPr="000E6C5C">
        <w:rPr>
          <w:rFonts w:ascii="標楷體" w:eastAsia="標楷體" w:hAnsi="標楷體"/>
          <w:sz w:val="20"/>
          <w:szCs w:val="20"/>
        </w:rPr>
        <w:t>淺山</w:t>
      </w:r>
      <w:r>
        <w:rPr>
          <w:rFonts w:ascii="標楷體" w:eastAsia="標楷體" w:hAnsi="標楷體" w:hint="eastAsia"/>
          <w:sz w:val="20"/>
          <w:szCs w:val="20"/>
        </w:rPr>
        <w:t>與</w:t>
      </w:r>
      <w:r w:rsidRPr="000E6C5C">
        <w:rPr>
          <w:rFonts w:ascii="標楷體" w:eastAsia="標楷體" w:hAnsi="標楷體"/>
          <w:sz w:val="20"/>
          <w:szCs w:val="20"/>
        </w:rPr>
        <w:t>農田生態</w:t>
      </w:r>
      <w:r>
        <w:rPr>
          <w:rFonts w:ascii="標楷體" w:eastAsia="標楷體" w:hAnsi="標楷體" w:hint="eastAsia"/>
          <w:sz w:val="20"/>
          <w:szCs w:val="20"/>
        </w:rPr>
        <w:t>環境與</w:t>
      </w:r>
      <w:r w:rsidRPr="000E6C5C">
        <w:rPr>
          <w:rFonts w:ascii="標楷體" w:eastAsia="標楷體" w:hAnsi="標楷體"/>
          <w:sz w:val="20"/>
          <w:szCs w:val="20"/>
        </w:rPr>
        <w:t>棲地，讓生活在淺山區域或農</w:t>
      </w:r>
      <w:r>
        <w:rPr>
          <w:rFonts w:ascii="標楷體" w:eastAsia="標楷體" w:hAnsi="標楷體" w:hint="eastAsia"/>
          <w:sz w:val="20"/>
          <w:szCs w:val="20"/>
        </w:rPr>
        <w:t>業</w:t>
      </w:r>
      <w:r w:rsidRPr="000E6C5C">
        <w:rPr>
          <w:rFonts w:ascii="標楷體" w:eastAsia="標楷體" w:hAnsi="標楷體"/>
          <w:sz w:val="20"/>
          <w:szCs w:val="20"/>
        </w:rPr>
        <w:t>區域的這些生物、物種能有一個更好的生存棲地。</w:t>
      </w:r>
    </w:p>
    <w:p w:rsidR="00A76A25" w:rsidRPr="00C37361" w:rsidRDefault="00A76A25" w:rsidP="00C37361">
      <w:pPr>
        <w:pStyle w:val="af1"/>
        <w:ind w:firstLine="480"/>
        <w:rPr>
          <w:rFonts w:ascii="標楷體" w:eastAsia="標楷體" w:hAnsi="標楷體"/>
          <w:sz w:val="20"/>
          <w:szCs w:val="20"/>
        </w:rPr>
      </w:pPr>
      <w:r w:rsidRPr="00C37361">
        <w:rPr>
          <w:rFonts w:ascii="標楷體" w:eastAsia="標楷體" w:hAnsi="標楷體"/>
          <w:sz w:val="20"/>
          <w:szCs w:val="20"/>
        </w:rPr>
        <w:t>台灣猛禽研究會</w:t>
      </w:r>
      <w:r w:rsidR="00C37361">
        <w:rPr>
          <w:rFonts w:ascii="標楷體" w:eastAsia="標楷體" w:hAnsi="標楷體" w:hint="eastAsia"/>
          <w:sz w:val="20"/>
          <w:szCs w:val="20"/>
        </w:rPr>
        <w:t>代表</w:t>
      </w:r>
      <w:r w:rsidR="007C6962">
        <w:rPr>
          <w:rFonts w:ascii="標楷體" w:eastAsia="標楷體" w:hAnsi="標楷體" w:hint="eastAsia"/>
          <w:sz w:val="20"/>
          <w:szCs w:val="20"/>
        </w:rPr>
        <w:t>特別</w:t>
      </w:r>
      <w:r w:rsidR="00877413">
        <w:rPr>
          <w:rFonts w:ascii="標楷體" w:eastAsia="標楷體" w:hAnsi="標楷體" w:hint="eastAsia"/>
          <w:sz w:val="20"/>
          <w:szCs w:val="20"/>
        </w:rPr>
        <w:t>強調</w:t>
      </w:r>
      <w:r w:rsidR="007C6962">
        <w:rPr>
          <w:rFonts w:ascii="標楷體" w:eastAsia="標楷體" w:hAnsi="標楷體" w:hint="eastAsia"/>
          <w:sz w:val="20"/>
          <w:szCs w:val="20"/>
        </w:rPr>
        <w:t>：「</w:t>
      </w:r>
      <w:r w:rsidR="007C6962">
        <w:rPr>
          <w:rFonts w:ascii="標楷體" w:eastAsia="標楷體" w:hAnsi="標楷體"/>
          <w:sz w:val="20"/>
          <w:szCs w:val="20"/>
        </w:rPr>
        <w:t>保育其實</w:t>
      </w:r>
      <w:r w:rsidRPr="00C37361">
        <w:rPr>
          <w:rFonts w:ascii="標楷體" w:eastAsia="標楷體" w:hAnsi="標楷體"/>
          <w:sz w:val="20"/>
          <w:szCs w:val="20"/>
        </w:rPr>
        <w:t>分成好幾個面向，包括科學研究，</w:t>
      </w:r>
      <w:r w:rsidR="007C6962">
        <w:rPr>
          <w:rFonts w:ascii="標楷體" w:eastAsia="標楷體" w:hAnsi="標楷體" w:hint="eastAsia"/>
          <w:sz w:val="20"/>
          <w:szCs w:val="20"/>
        </w:rPr>
        <w:t>也</w:t>
      </w:r>
      <w:r w:rsidRPr="00C37361">
        <w:rPr>
          <w:rFonts w:ascii="標楷體" w:eastAsia="標楷體" w:hAnsi="標楷體"/>
          <w:sz w:val="20"/>
          <w:szCs w:val="20"/>
        </w:rPr>
        <w:t>包括很重要的東西叫做對話，要走到外面，跟農民對話，跟在地的人對話，跟實際碰到猛禽、碰到老鼠藥的人對話，</w:t>
      </w:r>
      <w:r w:rsidR="007C6962">
        <w:rPr>
          <w:rFonts w:ascii="標楷體" w:eastAsia="標楷體" w:hAnsi="標楷體" w:hint="eastAsia"/>
          <w:sz w:val="20"/>
          <w:szCs w:val="20"/>
        </w:rPr>
        <w:t>之後才是</w:t>
      </w:r>
      <w:r w:rsidRPr="00C37361">
        <w:rPr>
          <w:rFonts w:ascii="標楷體" w:eastAsia="標楷體" w:hAnsi="標楷體"/>
          <w:sz w:val="20"/>
          <w:szCs w:val="20"/>
        </w:rPr>
        <w:t>管理，</w:t>
      </w:r>
      <w:r w:rsidR="007C6962">
        <w:rPr>
          <w:rFonts w:ascii="標楷體" w:eastAsia="標楷體" w:hAnsi="標楷體" w:hint="eastAsia"/>
          <w:sz w:val="20"/>
          <w:szCs w:val="20"/>
        </w:rPr>
        <w:t>以及</w:t>
      </w:r>
      <w:r w:rsidRPr="00C37361">
        <w:rPr>
          <w:rFonts w:ascii="標楷體" w:eastAsia="標楷體" w:hAnsi="標楷體"/>
          <w:sz w:val="20"/>
          <w:szCs w:val="20"/>
        </w:rPr>
        <w:t>產官學</w:t>
      </w:r>
      <w:r w:rsidR="007C6962">
        <w:rPr>
          <w:rFonts w:ascii="標楷體" w:eastAsia="標楷體" w:hAnsi="標楷體" w:hint="eastAsia"/>
          <w:sz w:val="20"/>
          <w:szCs w:val="20"/>
        </w:rPr>
        <w:t>合作。」</w:t>
      </w:r>
    </w:p>
    <w:p w:rsidR="00BF344D" w:rsidRPr="00584823" w:rsidRDefault="00B50C5E" w:rsidP="00BF344D">
      <w:pPr>
        <w:pStyle w:val="af1"/>
        <w:ind w:firstLine="480"/>
        <w:rPr>
          <w:rFonts w:ascii="標楷體" w:eastAsia="標楷體" w:hAnsi="標楷體"/>
          <w:sz w:val="20"/>
          <w:szCs w:val="20"/>
        </w:rPr>
      </w:pPr>
      <w:r>
        <w:rPr>
          <w:rFonts w:ascii="標楷體" w:eastAsia="標楷體" w:hAnsi="標楷體" w:hint="eastAsia"/>
          <w:sz w:val="20"/>
          <w:szCs w:val="20"/>
        </w:rPr>
        <w:t>在鳥類生態研究室部落格中公布</w:t>
      </w:r>
      <w:r w:rsidR="008B2D5F" w:rsidRPr="008B2D5F">
        <w:rPr>
          <w:rFonts w:ascii="標楷體" w:eastAsia="標楷體" w:hAnsi="標楷體"/>
          <w:sz w:val="20"/>
          <w:szCs w:val="20"/>
        </w:rPr>
        <w:t>近年黑鳶族群數量</w:t>
      </w:r>
      <w:r>
        <w:rPr>
          <w:rFonts w:ascii="標楷體" w:eastAsia="標楷體" w:hAnsi="標楷體" w:hint="eastAsia"/>
          <w:sz w:val="20"/>
          <w:szCs w:val="20"/>
        </w:rPr>
        <w:t>調查</w:t>
      </w:r>
      <w:r w:rsidR="008B2D5F" w:rsidRPr="008B2D5F">
        <w:rPr>
          <w:rFonts w:ascii="標楷體" w:eastAsia="標楷體" w:hAnsi="標楷體"/>
          <w:sz w:val="20"/>
          <w:szCs w:val="20"/>
        </w:rPr>
        <w:t>，</w:t>
      </w:r>
      <w:r w:rsidR="0016638E" w:rsidRPr="0016638E">
        <w:rPr>
          <w:rFonts w:eastAsia="標楷體"/>
          <w:sz w:val="20"/>
          <w:szCs w:val="20"/>
        </w:rPr>
        <w:t>2017</w:t>
      </w:r>
      <w:r w:rsidR="0016638E" w:rsidRPr="0016638E">
        <w:rPr>
          <w:rFonts w:ascii="標楷體" w:eastAsia="標楷體" w:hAnsi="標楷體"/>
          <w:sz w:val="20"/>
          <w:szCs w:val="20"/>
        </w:rPr>
        <w:t>年全台灣黑鳶族群數量同步調查總隻數為</w:t>
      </w:r>
      <w:r w:rsidR="0016638E" w:rsidRPr="0016638E">
        <w:rPr>
          <w:rFonts w:eastAsia="標楷體"/>
          <w:sz w:val="20"/>
          <w:szCs w:val="20"/>
        </w:rPr>
        <w:t>595</w:t>
      </w:r>
      <w:r w:rsidR="0016638E" w:rsidRPr="0016638E">
        <w:rPr>
          <w:rFonts w:ascii="標楷體" w:eastAsia="標楷體" w:hAnsi="標楷體"/>
          <w:sz w:val="20"/>
          <w:szCs w:val="20"/>
        </w:rPr>
        <w:t>隻。</w:t>
      </w:r>
      <w:r w:rsidR="008B2D5F" w:rsidRPr="008B2D5F">
        <w:rPr>
          <w:rFonts w:ascii="標楷體" w:eastAsia="標楷體" w:hAnsi="標楷體"/>
          <w:sz w:val="20"/>
          <w:szCs w:val="20"/>
        </w:rPr>
        <w:t>從</w:t>
      </w:r>
      <w:r w:rsidR="008B2D5F" w:rsidRPr="0016638E">
        <w:rPr>
          <w:rFonts w:eastAsia="標楷體"/>
          <w:sz w:val="20"/>
          <w:szCs w:val="20"/>
        </w:rPr>
        <w:t>2013</w:t>
      </w:r>
      <w:r w:rsidR="008B2D5F" w:rsidRPr="008B2D5F">
        <w:rPr>
          <w:rFonts w:ascii="標楷體" w:eastAsia="標楷體" w:hAnsi="標楷體"/>
          <w:sz w:val="20"/>
          <w:szCs w:val="20"/>
        </w:rPr>
        <w:t>年到</w:t>
      </w:r>
      <w:r w:rsidR="008B2D5F" w:rsidRPr="0016638E">
        <w:rPr>
          <w:rFonts w:eastAsia="標楷體"/>
          <w:sz w:val="20"/>
          <w:szCs w:val="20"/>
        </w:rPr>
        <w:t>2016</w:t>
      </w:r>
      <w:r w:rsidR="008B2D5F" w:rsidRPr="008B2D5F">
        <w:rPr>
          <w:rFonts w:ascii="標楷體" w:eastAsia="標楷體" w:hAnsi="標楷體"/>
          <w:sz w:val="20"/>
          <w:szCs w:val="20"/>
        </w:rPr>
        <w:t>年有明顯的增加，但</w:t>
      </w:r>
      <w:r w:rsidR="008B2D5F" w:rsidRPr="0016638E">
        <w:rPr>
          <w:rFonts w:eastAsia="標楷體"/>
          <w:sz w:val="20"/>
          <w:szCs w:val="20"/>
        </w:rPr>
        <w:t>2017</w:t>
      </w:r>
      <w:r w:rsidR="008B2D5F" w:rsidRPr="008B2D5F">
        <w:rPr>
          <w:rFonts w:ascii="標楷體" w:eastAsia="標楷體" w:hAnsi="標楷體"/>
          <w:sz w:val="20"/>
          <w:szCs w:val="20"/>
        </w:rPr>
        <w:t>年卻是微幅的下降，</w:t>
      </w:r>
      <w:r>
        <w:rPr>
          <w:rFonts w:ascii="標楷體" w:eastAsia="標楷體" w:hAnsi="標楷體" w:hint="eastAsia"/>
          <w:sz w:val="20"/>
          <w:szCs w:val="20"/>
        </w:rPr>
        <w:t>顯示</w:t>
      </w:r>
      <w:r w:rsidR="008B2D5F" w:rsidRPr="008B2D5F">
        <w:rPr>
          <w:rFonts w:ascii="標楷體" w:eastAsia="標楷體" w:hAnsi="標楷體"/>
          <w:sz w:val="20"/>
          <w:szCs w:val="20"/>
        </w:rPr>
        <w:t>族群成長的趨勢並沒有維持住，且主要族群仍侷限在台灣南北兩端，顯示仍有限制族群成長的因素存在。</w:t>
      </w:r>
      <w:r w:rsidR="00BF344D">
        <w:rPr>
          <w:rFonts w:ascii="標楷體" w:eastAsia="標楷體" w:hAnsi="標楷體" w:hint="eastAsia"/>
          <w:sz w:val="20"/>
          <w:szCs w:val="20"/>
        </w:rPr>
        <w:t>林惠珊強調成果分享會只代表黑鳶消失原因研究告一段落，</w:t>
      </w:r>
      <w:r w:rsidR="00E20409">
        <w:rPr>
          <w:rFonts w:ascii="標楷體" w:eastAsia="標楷體" w:hAnsi="標楷體" w:hint="eastAsia"/>
          <w:sz w:val="20"/>
          <w:szCs w:val="20"/>
        </w:rPr>
        <w:t>研究會與猛禽會仍將持續進行猛禽</w:t>
      </w:r>
      <w:r w:rsidR="00C201FF">
        <w:rPr>
          <w:rFonts w:ascii="標楷體" w:eastAsia="標楷體" w:hAnsi="標楷體" w:hint="eastAsia"/>
          <w:sz w:val="20"/>
          <w:szCs w:val="20"/>
        </w:rPr>
        <w:t>巢箱、</w:t>
      </w:r>
      <w:r w:rsidR="00E20409">
        <w:rPr>
          <w:rFonts w:ascii="標楷體" w:eastAsia="標楷體" w:hAnsi="標楷體" w:hint="eastAsia"/>
          <w:sz w:val="20"/>
          <w:szCs w:val="20"/>
        </w:rPr>
        <w:t>棲架</w:t>
      </w:r>
      <w:r w:rsidR="00C201FF">
        <w:rPr>
          <w:rFonts w:ascii="標楷體" w:eastAsia="標楷體" w:hAnsi="標楷體" w:hint="eastAsia"/>
          <w:sz w:val="20"/>
          <w:szCs w:val="20"/>
        </w:rPr>
        <w:t>、黑鳶衛星追蹤、及農業活動與黑鳶覓食等</w:t>
      </w:r>
      <w:r w:rsidR="00760B3C">
        <w:rPr>
          <w:rFonts w:ascii="標楷體" w:eastAsia="標楷體" w:hAnsi="標楷體" w:hint="eastAsia"/>
          <w:sz w:val="20"/>
          <w:szCs w:val="20"/>
        </w:rPr>
        <w:t>各種</w:t>
      </w:r>
      <w:r w:rsidR="00E20409">
        <w:rPr>
          <w:rFonts w:ascii="標楷體" w:eastAsia="標楷體" w:hAnsi="標楷體" w:hint="eastAsia"/>
          <w:sz w:val="20"/>
          <w:szCs w:val="20"/>
        </w:rPr>
        <w:t>研究。</w:t>
      </w:r>
    </w:p>
    <w:p w:rsidR="00CF5E65" w:rsidRDefault="00B06439" w:rsidP="00CF5E65">
      <w:pPr>
        <w:pStyle w:val="a8"/>
        <w:numPr>
          <w:ilvl w:val="0"/>
          <w:numId w:val="10"/>
        </w:numPr>
        <w:ind w:leftChars="0"/>
        <w:rPr>
          <w:rFonts w:eastAsia="標楷體"/>
          <w:b/>
          <w:bCs/>
          <w:kern w:val="0"/>
        </w:rPr>
      </w:pPr>
      <w:r>
        <w:rPr>
          <w:rFonts w:eastAsia="標楷體" w:hint="eastAsia"/>
          <w:b/>
          <w:bCs/>
          <w:kern w:val="0"/>
        </w:rPr>
        <w:t>黑鳶調查與</w:t>
      </w:r>
      <w:r w:rsidR="00CF5E65" w:rsidRPr="00E27D37">
        <w:rPr>
          <w:rFonts w:eastAsia="標楷體" w:hint="eastAsia"/>
          <w:b/>
          <w:bCs/>
          <w:kern w:val="0"/>
        </w:rPr>
        <w:t>老鷹紅豆發展</w:t>
      </w:r>
      <w:r w:rsidR="00EA7F17">
        <w:rPr>
          <w:rFonts w:eastAsia="標楷體" w:hint="eastAsia"/>
          <w:b/>
          <w:bCs/>
          <w:kern w:val="0"/>
        </w:rPr>
        <w:t>重要事件分析</w:t>
      </w:r>
    </w:p>
    <w:p w:rsidR="00F9721E" w:rsidRPr="00F9721E" w:rsidRDefault="00F9721E" w:rsidP="00F9721E">
      <w:pPr>
        <w:ind w:left="480"/>
        <w:rPr>
          <w:rFonts w:eastAsia="標楷體"/>
          <w:bCs/>
          <w:kern w:val="0"/>
          <w:sz w:val="20"/>
          <w:szCs w:val="20"/>
        </w:rPr>
      </w:pPr>
      <w:r>
        <w:rPr>
          <w:rFonts w:eastAsia="標楷體" w:hint="eastAsia"/>
          <w:bCs/>
          <w:kern w:val="0"/>
          <w:sz w:val="20"/>
          <w:szCs w:val="20"/>
        </w:rPr>
        <w:t>不同部門合作社會創業研究個案</w:t>
      </w:r>
      <w:r w:rsidR="00EA7F17">
        <w:rPr>
          <w:rFonts w:eastAsia="標楷體" w:hint="eastAsia"/>
          <w:bCs/>
          <w:kern w:val="0"/>
          <w:sz w:val="20"/>
          <w:szCs w:val="20"/>
        </w:rPr>
        <w:t>依照發生時間順序分析整理</w:t>
      </w:r>
      <w:r>
        <w:rPr>
          <w:rFonts w:eastAsia="標楷體" w:hint="eastAsia"/>
          <w:bCs/>
          <w:kern w:val="0"/>
          <w:sz w:val="20"/>
          <w:szCs w:val="20"/>
        </w:rPr>
        <w:t>重要事件如表三：</w:t>
      </w:r>
    </w:p>
    <w:p w:rsidR="006E7C1C" w:rsidRPr="006E7C1C" w:rsidRDefault="006E7C1C" w:rsidP="006E7C1C">
      <w:pPr>
        <w:pStyle w:val="a8"/>
        <w:ind w:leftChars="0" w:left="504"/>
        <w:jc w:val="center"/>
        <w:rPr>
          <w:rFonts w:eastAsia="標楷體"/>
          <w:bCs/>
          <w:kern w:val="0"/>
          <w:sz w:val="20"/>
          <w:szCs w:val="20"/>
        </w:rPr>
      </w:pPr>
      <w:r w:rsidRPr="006E7C1C">
        <w:rPr>
          <w:rFonts w:eastAsia="標楷體" w:hint="eastAsia"/>
          <w:bCs/>
          <w:kern w:val="0"/>
          <w:sz w:val="20"/>
          <w:szCs w:val="20"/>
        </w:rPr>
        <w:t>表</w:t>
      </w:r>
      <w:r w:rsidR="006354EC">
        <w:rPr>
          <w:rFonts w:eastAsia="標楷體" w:hint="eastAsia"/>
          <w:bCs/>
          <w:kern w:val="0"/>
          <w:sz w:val="20"/>
          <w:szCs w:val="20"/>
        </w:rPr>
        <w:t>三</w:t>
      </w:r>
      <w:r w:rsidRPr="006E7C1C">
        <w:rPr>
          <w:rFonts w:eastAsia="標楷體" w:hint="eastAsia"/>
          <w:bCs/>
          <w:kern w:val="0"/>
          <w:sz w:val="20"/>
          <w:szCs w:val="20"/>
        </w:rPr>
        <w:t>、</w:t>
      </w:r>
      <w:r w:rsidR="00B06439">
        <w:rPr>
          <w:rFonts w:eastAsia="標楷體" w:hint="eastAsia"/>
          <w:bCs/>
          <w:kern w:val="0"/>
          <w:sz w:val="20"/>
          <w:szCs w:val="20"/>
        </w:rPr>
        <w:t>黑鳶調查與</w:t>
      </w:r>
      <w:r w:rsidRPr="006E7C1C">
        <w:rPr>
          <w:rFonts w:eastAsia="標楷體" w:hint="eastAsia"/>
          <w:bCs/>
          <w:kern w:val="0"/>
          <w:sz w:val="20"/>
          <w:szCs w:val="20"/>
        </w:rPr>
        <w:t>老鷹紅豆個案發展大事記</w:t>
      </w:r>
      <w:r w:rsidR="00E80209">
        <w:rPr>
          <w:rFonts w:eastAsia="標楷體" w:hint="eastAsia"/>
          <w:bCs/>
          <w:kern w:val="0"/>
          <w:sz w:val="20"/>
          <w:szCs w:val="20"/>
        </w:rPr>
        <w:t>一覽表</w:t>
      </w:r>
    </w:p>
    <w:tbl>
      <w:tblPr>
        <w:tblStyle w:val="ab"/>
        <w:tblW w:w="0" w:type="auto"/>
        <w:tblLook w:val="04A0" w:firstRow="1" w:lastRow="0" w:firstColumn="1" w:lastColumn="0" w:noHBand="0" w:noVBand="1"/>
      </w:tblPr>
      <w:tblGrid>
        <w:gridCol w:w="1125"/>
        <w:gridCol w:w="725"/>
        <w:gridCol w:w="7395"/>
      </w:tblGrid>
      <w:tr w:rsidR="00CF5E65" w:rsidTr="003E7F6A">
        <w:tc>
          <w:tcPr>
            <w:tcW w:w="1850" w:type="dxa"/>
            <w:gridSpan w:val="2"/>
          </w:tcPr>
          <w:p w:rsidR="00CF5E65" w:rsidRPr="0003324A" w:rsidRDefault="00CF5E65" w:rsidP="003E7F6A">
            <w:pPr>
              <w:contextualSpacing w:val="0"/>
              <w:jc w:val="center"/>
              <w:rPr>
                <w:rFonts w:ascii="標楷體" w:eastAsia="標楷體" w:hAnsi="標楷體" w:cs="Arial Unicode MS"/>
                <w:sz w:val="20"/>
                <w:szCs w:val="20"/>
              </w:rPr>
            </w:pPr>
            <w:r w:rsidRPr="0003324A">
              <w:rPr>
                <w:rFonts w:ascii="標楷體" w:eastAsia="標楷體" w:hAnsi="標楷體" w:cs="Arial Unicode MS" w:hint="eastAsia"/>
                <w:sz w:val="20"/>
                <w:szCs w:val="20"/>
              </w:rPr>
              <w:t>時間</w:t>
            </w:r>
          </w:p>
        </w:tc>
        <w:tc>
          <w:tcPr>
            <w:tcW w:w="7395" w:type="dxa"/>
            <w:vMerge w:val="restart"/>
            <w:vAlign w:val="center"/>
          </w:tcPr>
          <w:p w:rsidR="00CF5E65" w:rsidRPr="0003324A" w:rsidRDefault="00CF5E65" w:rsidP="00A85D2D">
            <w:pPr>
              <w:contextualSpacing w:val="0"/>
              <w:jc w:val="center"/>
              <w:rPr>
                <w:rFonts w:ascii="標楷體" w:eastAsia="標楷體" w:hAnsi="標楷體" w:cs="Arial Unicode MS"/>
                <w:sz w:val="20"/>
                <w:szCs w:val="20"/>
              </w:rPr>
            </w:pPr>
            <w:r w:rsidRPr="0003324A">
              <w:rPr>
                <w:rFonts w:ascii="標楷體" w:eastAsia="標楷體" w:hAnsi="標楷體" w:cs="Arial Unicode MS" w:hint="eastAsia"/>
                <w:sz w:val="20"/>
                <w:szCs w:val="20"/>
              </w:rPr>
              <w:t>重要事件</w:t>
            </w:r>
          </w:p>
        </w:tc>
      </w:tr>
      <w:tr w:rsidR="00CF5E65" w:rsidTr="003E7F6A">
        <w:tc>
          <w:tcPr>
            <w:tcW w:w="1125" w:type="dxa"/>
          </w:tcPr>
          <w:p w:rsidR="00CF5E65" w:rsidRPr="0003324A" w:rsidRDefault="00CF5E65" w:rsidP="003E7F6A">
            <w:pPr>
              <w:contextualSpacing w:val="0"/>
              <w:jc w:val="center"/>
              <w:rPr>
                <w:rFonts w:ascii="標楷體" w:eastAsia="標楷體" w:hAnsi="標楷體" w:cs="Arial Unicode MS"/>
                <w:sz w:val="20"/>
                <w:szCs w:val="20"/>
              </w:rPr>
            </w:pPr>
            <w:r w:rsidRPr="0003324A">
              <w:rPr>
                <w:rFonts w:ascii="標楷體" w:eastAsia="標楷體" w:hAnsi="標楷體" w:cs="Arial Unicode MS" w:hint="eastAsia"/>
                <w:sz w:val="20"/>
                <w:szCs w:val="20"/>
              </w:rPr>
              <w:t>年</w:t>
            </w:r>
          </w:p>
        </w:tc>
        <w:tc>
          <w:tcPr>
            <w:tcW w:w="725" w:type="dxa"/>
          </w:tcPr>
          <w:p w:rsidR="00CF5E65" w:rsidRPr="0003324A" w:rsidRDefault="00CF5E65" w:rsidP="003E7F6A">
            <w:pPr>
              <w:contextualSpacing w:val="0"/>
              <w:jc w:val="center"/>
              <w:rPr>
                <w:rFonts w:ascii="標楷體" w:eastAsia="標楷體" w:hAnsi="標楷體" w:cs="Arial Unicode MS"/>
                <w:sz w:val="20"/>
                <w:szCs w:val="20"/>
              </w:rPr>
            </w:pPr>
            <w:r w:rsidRPr="0003324A">
              <w:rPr>
                <w:rFonts w:ascii="標楷體" w:eastAsia="標楷體" w:hAnsi="標楷體" w:cs="Arial Unicode MS" w:hint="eastAsia"/>
                <w:sz w:val="20"/>
                <w:szCs w:val="20"/>
              </w:rPr>
              <w:t>月</w:t>
            </w:r>
          </w:p>
        </w:tc>
        <w:tc>
          <w:tcPr>
            <w:tcW w:w="7395" w:type="dxa"/>
            <w:vMerge/>
          </w:tcPr>
          <w:p w:rsidR="00CF5E65" w:rsidRPr="0003324A" w:rsidRDefault="00CF5E65" w:rsidP="003E7F6A">
            <w:pPr>
              <w:contextualSpacing w:val="0"/>
              <w:rPr>
                <w:rFonts w:ascii="標楷體" w:eastAsia="標楷體" w:hAnsi="標楷體" w:cs="Arial Unicode MS"/>
                <w:sz w:val="20"/>
                <w:szCs w:val="20"/>
              </w:rPr>
            </w:pPr>
          </w:p>
        </w:tc>
      </w:tr>
      <w:tr w:rsidR="00CF5E65" w:rsidTr="003E7F6A">
        <w:tc>
          <w:tcPr>
            <w:tcW w:w="1125" w:type="dxa"/>
          </w:tcPr>
          <w:p w:rsidR="00CF5E65" w:rsidRPr="0003324A" w:rsidRDefault="00CF5E65" w:rsidP="003E7F6A">
            <w:pPr>
              <w:contextualSpacing w:val="0"/>
              <w:rPr>
                <w:rFonts w:ascii="Times New Roman" w:eastAsia="Arial Unicode MS" w:hAnsi="Times New Roman" w:cs="Times New Roman"/>
                <w:sz w:val="20"/>
                <w:szCs w:val="20"/>
              </w:rPr>
            </w:pPr>
            <w:r w:rsidRPr="0003324A">
              <w:rPr>
                <w:rFonts w:ascii="Times New Roman" w:eastAsia="Arial Unicode MS" w:hAnsi="Times New Roman" w:cs="Times New Roman"/>
                <w:sz w:val="20"/>
                <w:szCs w:val="20"/>
              </w:rPr>
              <w:t>1991~2011</w:t>
            </w:r>
          </w:p>
        </w:tc>
        <w:tc>
          <w:tcPr>
            <w:tcW w:w="725" w:type="dxa"/>
          </w:tcPr>
          <w:p w:rsidR="00CF5E65" w:rsidRPr="0003324A" w:rsidRDefault="00CF5E65" w:rsidP="003E7F6A">
            <w:pPr>
              <w:contextualSpacing w:val="0"/>
              <w:rPr>
                <w:rFonts w:ascii="Times New Roman" w:eastAsia="標楷體" w:hAnsi="Times New Roman" w:cs="Times New Roman"/>
                <w:sz w:val="20"/>
                <w:szCs w:val="20"/>
              </w:rPr>
            </w:pPr>
          </w:p>
        </w:tc>
        <w:tc>
          <w:tcPr>
            <w:tcW w:w="7395" w:type="dxa"/>
          </w:tcPr>
          <w:p w:rsidR="00CF5E65" w:rsidRPr="0003324A" w:rsidRDefault="00CF5E65" w:rsidP="003E7F6A">
            <w:pPr>
              <w:contextualSpacing w:val="0"/>
              <w:rPr>
                <w:rFonts w:ascii="標楷體" w:eastAsia="標楷體" w:hAnsi="標楷體" w:cs="Arial Unicode MS"/>
                <w:sz w:val="20"/>
                <w:szCs w:val="20"/>
              </w:rPr>
            </w:pPr>
            <w:r w:rsidRPr="0003324A">
              <w:rPr>
                <w:rFonts w:ascii="標楷體" w:eastAsia="標楷體" w:hAnsi="標楷體" w:cs="Arial Unicode MS" w:hint="eastAsia"/>
                <w:sz w:val="20"/>
                <w:szCs w:val="20"/>
              </w:rPr>
              <w:t>沈振中辭去教職開始投入黑鳶研究二十年</w:t>
            </w:r>
          </w:p>
        </w:tc>
      </w:tr>
      <w:tr w:rsidR="00CF5E65" w:rsidTr="003E7F6A">
        <w:tc>
          <w:tcPr>
            <w:tcW w:w="1125" w:type="dxa"/>
          </w:tcPr>
          <w:p w:rsidR="00CF5E65" w:rsidRPr="0003324A" w:rsidRDefault="00CF5E65" w:rsidP="003E7F6A">
            <w:pPr>
              <w:contextualSpacing w:val="0"/>
              <w:rPr>
                <w:rFonts w:ascii="Times New Roman" w:eastAsia="Arial Unicode MS" w:hAnsi="Times New Roman" w:cs="Times New Roman"/>
                <w:sz w:val="20"/>
                <w:szCs w:val="20"/>
              </w:rPr>
            </w:pPr>
            <w:r>
              <w:rPr>
                <w:rFonts w:ascii="Times New Roman" w:eastAsia="Arial Unicode MS" w:hAnsi="Times New Roman" w:cs="Times New Roman" w:hint="eastAsia"/>
                <w:sz w:val="20"/>
                <w:szCs w:val="20"/>
              </w:rPr>
              <w:t>1991~2014</w:t>
            </w:r>
          </w:p>
        </w:tc>
        <w:tc>
          <w:tcPr>
            <w:tcW w:w="725" w:type="dxa"/>
          </w:tcPr>
          <w:p w:rsidR="00CF5E65" w:rsidRPr="0003324A" w:rsidRDefault="00CF5E65" w:rsidP="003E7F6A">
            <w:pPr>
              <w:contextualSpacing w:val="0"/>
              <w:rPr>
                <w:rFonts w:ascii="Times New Roman" w:eastAsia="標楷體" w:hAnsi="Times New Roman" w:cs="Times New Roman"/>
                <w:sz w:val="20"/>
                <w:szCs w:val="20"/>
              </w:rPr>
            </w:pPr>
          </w:p>
        </w:tc>
        <w:tc>
          <w:tcPr>
            <w:tcW w:w="7395" w:type="dxa"/>
          </w:tcPr>
          <w:p w:rsidR="00CF5E65" w:rsidRPr="0003324A" w:rsidRDefault="00CF5E65" w:rsidP="003E7F6A">
            <w:pPr>
              <w:contextualSpacing w:val="0"/>
              <w:rPr>
                <w:rFonts w:ascii="標楷體" w:eastAsia="標楷體" w:hAnsi="標楷體" w:cs="Arial Unicode MS"/>
                <w:sz w:val="20"/>
                <w:szCs w:val="20"/>
              </w:rPr>
            </w:pPr>
            <w:r>
              <w:rPr>
                <w:rFonts w:ascii="標楷體" w:eastAsia="標楷體" w:hAnsi="標楷體" w:cs="Arial Unicode MS" w:hint="eastAsia"/>
                <w:sz w:val="20"/>
                <w:szCs w:val="20"/>
              </w:rPr>
              <w:t>梁皆得導演配合研究進行黑鳶拍片紀錄，並完成老鷹想飛紀錄片</w:t>
            </w:r>
          </w:p>
        </w:tc>
      </w:tr>
      <w:tr w:rsidR="00CF5E65" w:rsidTr="003E7F6A">
        <w:tc>
          <w:tcPr>
            <w:tcW w:w="1125" w:type="dxa"/>
          </w:tcPr>
          <w:p w:rsidR="00CF5E65" w:rsidRPr="0003324A" w:rsidRDefault="00CF5E65" w:rsidP="003E7F6A">
            <w:pPr>
              <w:contextualSpacing w:val="0"/>
              <w:rPr>
                <w:rFonts w:ascii="Times New Roman" w:eastAsia="Arial Unicode MS" w:hAnsi="Times New Roman" w:cs="Times New Roman"/>
                <w:sz w:val="20"/>
                <w:szCs w:val="20"/>
              </w:rPr>
            </w:pPr>
            <w:r w:rsidRPr="0003324A">
              <w:rPr>
                <w:rFonts w:ascii="Times New Roman" w:eastAsia="Arial Unicode MS" w:hAnsi="Times New Roman" w:cs="Times New Roman"/>
                <w:sz w:val="20"/>
                <w:szCs w:val="20"/>
              </w:rPr>
              <w:t>1994</w:t>
            </w:r>
          </w:p>
        </w:tc>
        <w:tc>
          <w:tcPr>
            <w:tcW w:w="725" w:type="dxa"/>
          </w:tcPr>
          <w:p w:rsidR="00CF5E65" w:rsidRPr="0003324A" w:rsidRDefault="00CF5E65" w:rsidP="003E7F6A">
            <w:pPr>
              <w:contextualSpacing w:val="0"/>
              <w:rPr>
                <w:rFonts w:ascii="Times New Roman" w:eastAsia="標楷體" w:hAnsi="Times New Roman" w:cs="Times New Roman"/>
                <w:sz w:val="20"/>
                <w:szCs w:val="20"/>
              </w:rPr>
            </w:pPr>
            <w:r w:rsidRPr="0003324A">
              <w:rPr>
                <w:rFonts w:ascii="Times New Roman" w:eastAsia="標楷體" w:hAnsi="Times New Roman" w:cs="Times New Roman"/>
                <w:sz w:val="20"/>
                <w:szCs w:val="20"/>
              </w:rPr>
              <w:t>8</w:t>
            </w:r>
          </w:p>
        </w:tc>
        <w:tc>
          <w:tcPr>
            <w:tcW w:w="7395" w:type="dxa"/>
          </w:tcPr>
          <w:p w:rsidR="00CF5E65" w:rsidRPr="0003324A" w:rsidRDefault="00CF5E65" w:rsidP="003E7F6A">
            <w:pPr>
              <w:contextualSpacing w:val="0"/>
              <w:rPr>
                <w:rFonts w:ascii="標楷體" w:eastAsia="標楷體" w:hAnsi="標楷體" w:cs="Arial Unicode MS"/>
                <w:sz w:val="20"/>
                <w:szCs w:val="20"/>
              </w:rPr>
            </w:pPr>
            <w:r w:rsidRPr="0003324A">
              <w:rPr>
                <w:rFonts w:ascii="標楷體" w:eastAsia="標楷體" w:hAnsi="標楷體" w:cs="Arial Unicode MS" w:hint="eastAsia"/>
                <w:sz w:val="20"/>
                <w:szCs w:val="20"/>
              </w:rPr>
              <w:t>台灣猛禽研究會成立，開始定期聚會</w:t>
            </w:r>
          </w:p>
        </w:tc>
      </w:tr>
      <w:tr w:rsidR="00CF5E65" w:rsidTr="003E7F6A">
        <w:tc>
          <w:tcPr>
            <w:tcW w:w="1125" w:type="dxa"/>
          </w:tcPr>
          <w:p w:rsidR="00CF5E65" w:rsidRPr="0003324A" w:rsidRDefault="00CF5E65" w:rsidP="003E7F6A">
            <w:pPr>
              <w:contextualSpacing w:val="0"/>
              <w:rPr>
                <w:rFonts w:ascii="Times New Roman" w:eastAsia="Arial Unicode MS" w:hAnsi="Times New Roman" w:cs="Times New Roman"/>
                <w:sz w:val="20"/>
                <w:szCs w:val="20"/>
              </w:rPr>
            </w:pPr>
            <w:r w:rsidRPr="0003324A">
              <w:rPr>
                <w:rFonts w:ascii="Times New Roman" w:eastAsia="Arial Unicode MS" w:hAnsi="Times New Roman" w:cs="Times New Roman"/>
                <w:sz w:val="20"/>
                <w:szCs w:val="20"/>
              </w:rPr>
              <w:t>2001</w:t>
            </w:r>
          </w:p>
        </w:tc>
        <w:tc>
          <w:tcPr>
            <w:tcW w:w="725" w:type="dxa"/>
          </w:tcPr>
          <w:p w:rsidR="00CF5E65" w:rsidRPr="0003324A" w:rsidRDefault="00CF5E65" w:rsidP="003E7F6A">
            <w:pPr>
              <w:autoSpaceDE w:val="0"/>
              <w:autoSpaceDN w:val="0"/>
              <w:adjustRightInd w:val="0"/>
              <w:snapToGrid w:val="0"/>
              <w:rPr>
                <w:rFonts w:ascii="Times New Roman" w:eastAsia="標楷體" w:hAnsi="Times New Roman" w:cs="Times New Roman"/>
                <w:sz w:val="20"/>
                <w:szCs w:val="20"/>
              </w:rPr>
            </w:pPr>
            <w:r w:rsidRPr="0003324A">
              <w:rPr>
                <w:rFonts w:ascii="Times New Roman" w:eastAsia="標楷體" w:hAnsi="Times New Roman" w:cs="Times New Roman"/>
                <w:sz w:val="20"/>
                <w:szCs w:val="20"/>
              </w:rPr>
              <w:t>6</w:t>
            </w:r>
          </w:p>
        </w:tc>
        <w:tc>
          <w:tcPr>
            <w:tcW w:w="7395" w:type="dxa"/>
          </w:tcPr>
          <w:p w:rsidR="00CF5E65" w:rsidRPr="0003324A" w:rsidRDefault="00CF5E65" w:rsidP="003E7F6A">
            <w:pPr>
              <w:autoSpaceDE w:val="0"/>
              <w:autoSpaceDN w:val="0"/>
              <w:adjustRightInd w:val="0"/>
              <w:snapToGrid w:val="0"/>
              <w:rPr>
                <w:rFonts w:ascii="標楷體" w:eastAsia="標楷體" w:hAnsi="標楷體" w:cs="Arial Unicode MS"/>
                <w:sz w:val="20"/>
                <w:szCs w:val="20"/>
              </w:rPr>
            </w:pPr>
            <w:r w:rsidRPr="0003324A">
              <w:rPr>
                <w:rFonts w:ascii="標楷體" w:eastAsia="標楷體" w:hAnsi="標楷體" w:cs="Arial Unicode MS" w:hint="eastAsia"/>
                <w:sz w:val="20"/>
                <w:szCs w:val="20"/>
              </w:rPr>
              <w:t>台灣猛禽研究會正式向內政部登記為全國性社團。</w:t>
            </w:r>
          </w:p>
        </w:tc>
      </w:tr>
      <w:tr w:rsidR="00CF5E65" w:rsidTr="003E7F6A">
        <w:tc>
          <w:tcPr>
            <w:tcW w:w="1125" w:type="dxa"/>
          </w:tcPr>
          <w:p w:rsidR="00CF5E65" w:rsidRPr="0003324A" w:rsidRDefault="00CF5E65" w:rsidP="003E7F6A">
            <w:pPr>
              <w:contextualSpacing w:val="0"/>
              <w:rPr>
                <w:rFonts w:ascii="Times New Roman" w:eastAsia="Arial Unicode MS" w:hAnsi="Times New Roman" w:cs="Times New Roman"/>
                <w:sz w:val="20"/>
                <w:szCs w:val="20"/>
              </w:rPr>
            </w:pPr>
            <w:r w:rsidRPr="0003324A">
              <w:rPr>
                <w:rFonts w:ascii="Times New Roman" w:eastAsia="Arial Unicode MS" w:hAnsi="Times New Roman" w:cs="Times New Roman"/>
                <w:sz w:val="20"/>
                <w:szCs w:val="20"/>
              </w:rPr>
              <w:t>2005</w:t>
            </w:r>
          </w:p>
        </w:tc>
        <w:tc>
          <w:tcPr>
            <w:tcW w:w="725" w:type="dxa"/>
          </w:tcPr>
          <w:p w:rsidR="00CF5E65" w:rsidRPr="0003324A" w:rsidRDefault="00CF5E65" w:rsidP="003E7F6A">
            <w:pPr>
              <w:contextualSpacing w:val="0"/>
              <w:rPr>
                <w:rFonts w:ascii="Times New Roman" w:eastAsia="標楷體" w:hAnsi="Times New Roman" w:cs="Times New Roman"/>
                <w:sz w:val="20"/>
                <w:szCs w:val="20"/>
              </w:rPr>
            </w:pPr>
          </w:p>
        </w:tc>
        <w:tc>
          <w:tcPr>
            <w:tcW w:w="7395" w:type="dxa"/>
          </w:tcPr>
          <w:p w:rsidR="00CF5E65" w:rsidRPr="0003324A" w:rsidRDefault="00CF5E65" w:rsidP="003E7F6A">
            <w:pPr>
              <w:contextualSpacing w:val="0"/>
              <w:rPr>
                <w:rFonts w:ascii="標楷體" w:eastAsia="標楷體" w:hAnsi="標楷體" w:cs="Arial Unicode MS"/>
                <w:sz w:val="20"/>
                <w:szCs w:val="20"/>
              </w:rPr>
            </w:pPr>
            <w:r w:rsidRPr="0003324A">
              <w:rPr>
                <w:rFonts w:ascii="標楷體" w:eastAsia="標楷體" w:hAnsi="標楷體" w:cs="Arial Unicode MS" w:hint="eastAsia"/>
                <w:sz w:val="20"/>
                <w:szCs w:val="20"/>
              </w:rPr>
              <w:t>林惠珊進入屏東科技大學野生動物保育研究所就讀</w:t>
            </w:r>
          </w:p>
        </w:tc>
      </w:tr>
      <w:tr w:rsidR="00CF5E65" w:rsidTr="003E7F6A">
        <w:tc>
          <w:tcPr>
            <w:tcW w:w="1125" w:type="dxa"/>
          </w:tcPr>
          <w:p w:rsidR="00CF5E65" w:rsidRPr="0003324A" w:rsidRDefault="00CF5E65" w:rsidP="003E7F6A">
            <w:pPr>
              <w:contextualSpacing w:val="0"/>
              <w:rPr>
                <w:rFonts w:ascii="Times New Roman" w:eastAsia="Arial Unicode MS" w:hAnsi="Times New Roman" w:cs="Times New Roman"/>
                <w:sz w:val="20"/>
                <w:szCs w:val="20"/>
              </w:rPr>
            </w:pPr>
            <w:r w:rsidRPr="0003324A">
              <w:rPr>
                <w:rFonts w:ascii="Times New Roman" w:eastAsia="Arial Unicode MS" w:hAnsi="Times New Roman" w:cs="Times New Roman"/>
                <w:sz w:val="20"/>
                <w:szCs w:val="20"/>
              </w:rPr>
              <w:t>2008~2010</w:t>
            </w:r>
          </w:p>
        </w:tc>
        <w:tc>
          <w:tcPr>
            <w:tcW w:w="725" w:type="dxa"/>
          </w:tcPr>
          <w:p w:rsidR="00CF5E65" w:rsidRPr="0003324A" w:rsidRDefault="00CF5E65" w:rsidP="003E7F6A">
            <w:pPr>
              <w:contextualSpacing w:val="0"/>
              <w:rPr>
                <w:rFonts w:ascii="Times New Roman" w:eastAsia="標楷體" w:hAnsi="Times New Roman" w:cs="Times New Roman"/>
                <w:sz w:val="20"/>
                <w:szCs w:val="20"/>
              </w:rPr>
            </w:pPr>
          </w:p>
        </w:tc>
        <w:tc>
          <w:tcPr>
            <w:tcW w:w="7395" w:type="dxa"/>
          </w:tcPr>
          <w:p w:rsidR="00CF5E65" w:rsidRPr="0003324A" w:rsidRDefault="00CF5E65" w:rsidP="003E7F6A">
            <w:pPr>
              <w:contextualSpacing w:val="0"/>
              <w:rPr>
                <w:rFonts w:ascii="標楷體" w:eastAsia="標楷體" w:hAnsi="標楷體" w:cs="Arial Unicode MS"/>
                <w:sz w:val="20"/>
                <w:szCs w:val="20"/>
              </w:rPr>
            </w:pPr>
            <w:r w:rsidRPr="0003324A">
              <w:rPr>
                <w:rFonts w:ascii="標楷體" w:eastAsia="標楷體" w:hAnsi="標楷體" w:cs="Arial Unicode MS" w:hint="eastAsia"/>
                <w:sz w:val="20"/>
                <w:szCs w:val="20"/>
              </w:rPr>
              <w:t>林惠姍任職中華鳥會一年半</w:t>
            </w:r>
          </w:p>
        </w:tc>
      </w:tr>
      <w:tr w:rsidR="00CF5E65" w:rsidTr="003E7F6A">
        <w:tc>
          <w:tcPr>
            <w:tcW w:w="1125" w:type="dxa"/>
          </w:tcPr>
          <w:p w:rsidR="00CF5E65" w:rsidRPr="0003324A" w:rsidRDefault="00CF5E65" w:rsidP="003E7F6A">
            <w:pPr>
              <w:contextualSpacing w:val="0"/>
              <w:rPr>
                <w:rFonts w:ascii="Times New Roman" w:eastAsia="Arial Unicode MS" w:hAnsi="Times New Roman" w:cs="Times New Roman"/>
                <w:sz w:val="20"/>
                <w:szCs w:val="20"/>
              </w:rPr>
            </w:pPr>
            <w:r w:rsidRPr="0003324A">
              <w:rPr>
                <w:rFonts w:ascii="Times New Roman" w:eastAsia="Arial Unicode MS" w:hAnsi="Times New Roman" w:cs="Times New Roman"/>
                <w:sz w:val="20"/>
                <w:szCs w:val="20"/>
              </w:rPr>
              <w:t>2010</w:t>
            </w:r>
          </w:p>
        </w:tc>
        <w:tc>
          <w:tcPr>
            <w:tcW w:w="725" w:type="dxa"/>
          </w:tcPr>
          <w:p w:rsidR="00CF5E65" w:rsidRPr="0003324A" w:rsidRDefault="00CF5E65" w:rsidP="003E7F6A">
            <w:pPr>
              <w:contextualSpacing w:val="0"/>
              <w:rPr>
                <w:rFonts w:ascii="Times New Roman" w:eastAsia="標楷體" w:hAnsi="Times New Roman" w:cs="Times New Roman"/>
                <w:sz w:val="20"/>
                <w:szCs w:val="20"/>
              </w:rPr>
            </w:pPr>
          </w:p>
        </w:tc>
        <w:tc>
          <w:tcPr>
            <w:tcW w:w="7395" w:type="dxa"/>
          </w:tcPr>
          <w:p w:rsidR="00CF5E65" w:rsidRPr="0003324A" w:rsidRDefault="00CF5E65" w:rsidP="003E7F6A">
            <w:pPr>
              <w:contextualSpacing w:val="0"/>
              <w:rPr>
                <w:rFonts w:ascii="標楷體" w:eastAsia="標楷體" w:hAnsi="標楷體" w:cs="Arial Unicode MS"/>
                <w:sz w:val="20"/>
                <w:szCs w:val="20"/>
              </w:rPr>
            </w:pPr>
            <w:r w:rsidRPr="0003324A">
              <w:rPr>
                <w:rFonts w:ascii="標楷體" w:eastAsia="標楷體" w:hAnsi="標楷體" w:cs="Arial Unicode MS" w:hint="eastAsia"/>
                <w:sz w:val="20"/>
                <w:szCs w:val="20"/>
              </w:rPr>
              <w:t>林惠姍開始擔任鳥類生態研究室研究助理，開始研究黑鳶</w:t>
            </w:r>
          </w:p>
        </w:tc>
      </w:tr>
      <w:tr w:rsidR="00CF5E65" w:rsidRPr="00DF663A" w:rsidTr="003E7F6A">
        <w:tc>
          <w:tcPr>
            <w:tcW w:w="1125" w:type="dxa"/>
          </w:tcPr>
          <w:p w:rsidR="00CF5E65" w:rsidRPr="0003324A" w:rsidRDefault="00CF5E65" w:rsidP="003E7F6A">
            <w:pPr>
              <w:contextualSpacing w:val="0"/>
              <w:rPr>
                <w:rFonts w:ascii="Times New Roman" w:eastAsia="Arial Unicode MS" w:hAnsi="Times New Roman" w:cs="Times New Roman"/>
                <w:sz w:val="20"/>
                <w:szCs w:val="20"/>
              </w:rPr>
            </w:pPr>
            <w:r w:rsidRPr="0003324A">
              <w:rPr>
                <w:rFonts w:ascii="Times New Roman" w:eastAsia="Arial Unicode MS" w:hAnsi="Times New Roman" w:cs="Times New Roman"/>
                <w:sz w:val="20"/>
                <w:szCs w:val="20"/>
              </w:rPr>
              <w:t>201</w:t>
            </w:r>
            <w:r w:rsidR="00D503C7">
              <w:rPr>
                <w:rFonts w:ascii="Times New Roman" w:eastAsia="Arial Unicode MS" w:hAnsi="Times New Roman" w:cs="Times New Roman" w:hint="eastAsia"/>
                <w:sz w:val="20"/>
                <w:szCs w:val="20"/>
              </w:rPr>
              <w:t>0</w:t>
            </w:r>
          </w:p>
        </w:tc>
        <w:tc>
          <w:tcPr>
            <w:tcW w:w="725" w:type="dxa"/>
          </w:tcPr>
          <w:p w:rsidR="00CF5E65" w:rsidRPr="0003324A" w:rsidRDefault="00CF5E65" w:rsidP="003E7F6A">
            <w:pPr>
              <w:contextualSpacing w:val="0"/>
              <w:rPr>
                <w:rFonts w:ascii="Times New Roman" w:eastAsia="標楷體" w:hAnsi="Times New Roman" w:cs="Times New Roman"/>
                <w:sz w:val="20"/>
                <w:szCs w:val="20"/>
              </w:rPr>
            </w:pPr>
          </w:p>
        </w:tc>
        <w:tc>
          <w:tcPr>
            <w:tcW w:w="7395" w:type="dxa"/>
          </w:tcPr>
          <w:p w:rsidR="00CF5E65" w:rsidRPr="0003324A" w:rsidRDefault="00CF5E65" w:rsidP="003E7F6A">
            <w:pPr>
              <w:contextualSpacing w:val="0"/>
              <w:rPr>
                <w:rFonts w:ascii="標楷體" w:eastAsia="標楷體" w:hAnsi="標楷體" w:cs="Arial Unicode MS"/>
                <w:sz w:val="20"/>
                <w:szCs w:val="20"/>
              </w:rPr>
            </w:pPr>
            <w:r w:rsidRPr="0003324A">
              <w:rPr>
                <w:rFonts w:ascii="標楷體" w:eastAsia="標楷體" w:hAnsi="標楷體" w:cs="Arial Unicode MS" w:hint="eastAsia"/>
                <w:sz w:val="20"/>
                <w:szCs w:val="20"/>
              </w:rPr>
              <w:t>林惠姍認識沈振中，</w:t>
            </w:r>
            <w:r w:rsidR="00116BFA">
              <w:rPr>
                <w:rFonts w:ascii="標楷體" w:eastAsia="標楷體" w:hAnsi="標楷體" w:cs="Arial Unicode MS" w:hint="eastAsia"/>
                <w:sz w:val="20"/>
                <w:szCs w:val="20"/>
              </w:rPr>
              <w:t>之後</w:t>
            </w:r>
            <w:r w:rsidR="00035A1A">
              <w:rPr>
                <w:rFonts w:ascii="標楷體" w:eastAsia="標楷體" w:hAnsi="標楷體" w:cs="Arial Unicode MS" w:hint="eastAsia"/>
                <w:sz w:val="20"/>
                <w:szCs w:val="20"/>
              </w:rPr>
              <w:t>組成研究團隊</w:t>
            </w:r>
            <w:r>
              <w:rPr>
                <w:rFonts w:ascii="標楷體" w:eastAsia="標楷體" w:hAnsi="標楷體" w:cs="Arial Unicode MS" w:hint="eastAsia"/>
                <w:sz w:val="20"/>
                <w:szCs w:val="20"/>
              </w:rPr>
              <w:t>接續沈振中</w:t>
            </w:r>
            <w:r w:rsidRPr="0003324A">
              <w:rPr>
                <w:rFonts w:ascii="標楷體" w:eastAsia="標楷體" w:hAnsi="標楷體" w:cs="Arial Unicode MS" w:hint="eastAsia"/>
                <w:sz w:val="20"/>
                <w:szCs w:val="20"/>
              </w:rPr>
              <w:t>黑鳶觀察與研究</w:t>
            </w:r>
          </w:p>
        </w:tc>
      </w:tr>
      <w:tr w:rsidR="00CF5E65" w:rsidRPr="00DF663A" w:rsidTr="003E7F6A">
        <w:tc>
          <w:tcPr>
            <w:tcW w:w="1125" w:type="dxa"/>
          </w:tcPr>
          <w:p w:rsidR="00CF5E65" w:rsidRPr="0003324A" w:rsidRDefault="00CF5E65" w:rsidP="003E7F6A">
            <w:pPr>
              <w:contextualSpacing w:val="0"/>
              <w:rPr>
                <w:rFonts w:ascii="Times New Roman" w:eastAsia="Arial Unicode MS" w:hAnsi="Times New Roman" w:cs="Times New Roman"/>
                <w:sz w:val="20"/>
                <w:szCs w:val="20"/>
              </w:rPr>
            </w:pPr>
            <w:r>
              <w:rPr>
                <w:rFonts w:ascii="Times New Roman" w:eastAsia="Arial Unicode MS" w:hAnsi="Times New Roman" w:cs="Times New Roman" w:hint="eastAsia"/>
                <w:sz w:val="20"/>
                <w:szCs w:val="20"/>
              </w:rPr>
              <w:t>2011</w:t>
            </w:r>
          </w:p>
        </w:tc>
        <w:tc>
          <w:tcPr>
            <w:tcW w:w="725" w:type="dxa"/>
          </w:tcPr>
          <w:p w:rsidR="00CF5E65" w:rsidRPr="004C6816" w:rsidRDefault="00CF5E65" w:rsidP="003E7F6A">
            <w:pPr>
              <w:contextualSpacing w:val="0"/>
              <w:rPr>
                <w:rFonts w:ascii="Times New Roman" w:eastAsia="標楷體" w:hAnsi="Times New Roman" w:cs="Times New Roman"/>
                <w:color w:val="FF0000"/>
                <w:sz w:val="20"/>
                <w:szCs w:val="20"/>
              </w:rPr>
            </w:pPr>
          </w:p>
        </w:tc>
        <w:tc>
          <w:tcPr>
            <w:tcW w:w="7395" w:type="dxa"/>
          </w:tcPr>
          <w:p w:rsidR="00CF5E65" w:rsidRPr="004C6816" w:rsidRDefault="00CF5E65" w:rsidP="003E7F6A">
            <w:pPr>
              <w:contextualSpacing w:val="0"/>
              <w:rPr>
                <w:rFonts w:ascii="標楷體" w:eastAsia="標楷體" w:hAnsi="標楷體" w:cs="Arial Unicode MS"/>
                <w:color w:val="FF0000"/>
                <w:sz w:val="20"/>
                <w:szCs w:val="20"/>
              </w:rPr>
            </w:pPr>
            <w:r w:rsidRPr="00F56D95">
              <w:rPr>
                <w:rFonts w:ascii="標楷體" w:eastAsia="標楷體" w:hAnsi="標楷體" w:cs="Arial Unicode MS" w:hint="eastAsia"/>
                <w:sz w:val="20"/>
                <w:szCs w:val="20"/>
              </w:rPr>
              <w:t>全台黑鳶夜棲地數量調查290隻</w:t>
            </w:r>
          </w:p>
        </w:tc>
      </w:tr>
      <w:tr w:rsidR="00CF5E65" w:rsidTr="003E7F6A">
        <w:trPr>
          <w:trHeight w:val="291"/>
        </w:trPr>
        <w:tc>
          <w:tcPr>
            <w:tcW w:w="1125" w:type="dxa"/>
          </w:tcPr>
          <w:p w:rsidR="00CF5E65" w:rsidRPr="0003324A" w:rsidRDefault="00CF5E65" w:rsidP="003E7F6A">
            <w:pPr>
              <w:contextualSpacing w:val="0"/>
              <w:rPr>
                <w:rFonts w:ascii="Times New Roman" w:eastAsia="Arial Unicode MS" w:hAnsi="Times New Roman" w:cs="Times New Roman"/>
                <w:sz w:val="20"/>
                <w:szCs w:val="20"/>
              </w:rPr>
            </w:pPr>
            <w:r w:rsidRPr="0003324A">
              <w:rPr>
                <w:rFonts w:ascii="Times New Roman" w:eastAsia="Arial Unicode MS" w:hAnsi="Times New Roman" w:cs="Times New Roman"/>
                <w:sz w:val="20"/>
                <w:szCs w:val="20"/>
              </w:rPr>
              <w:t xml:space="preserve">2012 </w:t>
            </w:r>
          </w:p>
        </w:tc>
        <w:tc>
          <w:tcPr>
            <w:tcW w:w="725" w:type="dxa"/>
          </w:tcPr>
          <w:p w:rsidR="00CF5E65" w:rsidRPr="0003324A" w:rsidRDefault="00CF5E65" w:rsidP="003E7F6A">
            <w:pPr>
              <w:contextualSpacing w:val="0"/>
              <w:rPr>
                <w:rFonts w:ascii="Times New Roman" w:eastAsia="標楷體" w:hAnsi="Times New Roman" w:cs="Times New Roman"/>
                <w:sz w:val="20"/>
                <w:szCs w:val="20"/>
              </w:rPr>
            </w:pPr>
            <w:r w:rsidRPr="0003324A">
              <w:rPr>
                <w:rFonts w:ascii="Times New Roman" w:eastAsia="標楷體" w:hAnsi="Times New Roman" w:cs="Times New Roman"/>
                <w:sz w:val="20"/>
                <w:szCs w:val="20"/>
              </w:rPr>
              <w:t>4</w:t>
            </w:r>
          </w:p>
        </w:tc>
        <w:tc>
          <w:tcPr>
            <w:tcW w:w="7395" w:type="dxa"/>
          </w:tcPr>
          <w:p w:rsidR="00CF5E65" w:rsidRPr="0003324A" w:rsidRDefault="00CF5E65" w:rsidP="003E7F6A">
            <w:pPr>
              <w:contextualSpacing w:val="0"/>
              <w:rPr>
                <w:rFonts w:ascii="標楷體" w:eastAsia="標楷體" w:hAnsi="標楷體" w:cs="Arial Unicode MS"/>
                <w:sz w:val="20"/>
                <w:szCs w:val="20"/>
              </w:rPr>
            </w:pPr>
            <w:r w:rsidRPr="0003324A">
              <w:rPr>
                <w:rFonts w:ascii="標楷體" w:eastAsia="標楷體" w:hAnsi="標楷體" w:cs="Arial Unicode MS" w:hint="eastAsia"/>
                <w:sz w:val="20"/>
                <w:szCs w:val="20"/>
              </w:rPr>
              <w:t>鳥類生態研究室林惠姍標放黑鳶幼鳥</w:t>
            </w:r>
          </w:p>
        </w:tc>
      </w:tr>
      <w:tr w:rsidR="00CF5E65" w:rsidTr="003E7F6A">
        <w:trPr>
          <w:trHeight w:val="552"/>
        </w:trPr>
        <w:tc>
          <w:tcPr>
            <w:tcW w:w="1125" w:type="dxa"/>
          </w:tcPr>
          <w:p w:rsidR="00CF5E65" w:rsidRPr="0003324A" w:rsidRDefault="00CF5E65" w:rsidP="003E7F6A">
            <w:pPr>
              <w:contextualSpacing w:val="0"/>
              <w:rPr>
                <w:rFonts w:ascii="Times New Roman" w:eastAsia="Arial Unicode MS" w:hAnsi="Times New Roman" w:cs="Times New Roman"/>
                <w:sz w:val="20"/>
                <w:szCs w:val="20"/>
              </w:rPr>
            </w:pPr>
            <w:r w:rsidRPr="0003324A">
              <w:rPr>
                <w:rFonts w:ascii="Times New Roman" w:eastAsia="Arial Unicode MS" w:hAnsi="Times New Roman" w:cs="Times New Roman"/>
                <w:sz w:val="20"/>
                <w:szCs w:val="20"/>
              </w:rPr>
              <w:t xml:space="preserve">2012 </w:t>
            </w:r>
          </w:p>
        </w:tc>
        <w:tc>
          <w:tcPr>
            <w:tcW w:w="725" w:type="dxa"/>
          </w:tcPr>
          <w:p w:rsidR="00CF5E65" w:rsidRPr="0003324A" w:rsidRDefault="00CF5E65" w:rsidP="003E7F6A">
            <w:pPr>
              <w:contextualSpacing w:val="0"/>
              <w:rPr>
                <w:rFonts w:ascii="Times New Roman" w:eastAsia="標楷體" w:hAnsi="Times New Roman" w:cs="Times New Roman"/>
                <w:sz w:val="20"/>
                <w:szCs w:val="20"/>
              </w:rPr>
            </w:pPr>
            <w:r w:rsidRPr="0003324A">
              <w:rPr>
                <w:rFonts w:ascii="Times New Roman" w:eastAsia="標楷體" w:hAnsi="Times New Roman" w:cs="Times New Roman"/>
                <w:sz w:val="20"/>
                <w:szCs w:val="20"/>
              </w:rPr>
              <w:t>10</w:t>
            </w:r>
          </w:p>
        </w:tc>
        <w:tc>
          <w:tcPr>
            <w:tcW w:w="7395" w:type="dxa"/>
          </w:tcPr>
          <w:p w:rsidR="00CF5E65" w:rsidRPr="0003324A" w:rsidRDefault="00CF5E65" w:rsidP="003E7F6A">
            <w:pPr>
              <w:contextualSpacing w:val="0"/>
              <w:rPr>
                <w:rFonts w:ascii="標楷體" w:eastAsia="標楷體" w:hAnsi="標楷體" w:cs="Arial Unicode MS"/>
                <w:sz w:val="20"/>
                <w:szCs w:val="20"/>
              </w:rPr>
            </w:pPr>
            <w:r w:rsidRPr="0003324A">
              <w:rPr>
                <w:rFonts w:ascii="標楷體" w:eastAsia="標楷體" w:hAnsi="標楷體" w:cs="Arial Unicode MS" w:hint="eastAsia"/>
                <w:sz w:val="20"/>
                <w:szCs w:val="20"/>
              </w:rPr>
              <w:t>屏東縣農業處林務局獲民眾通報於屏東竹田與潮州二隻黑鳶死亡，其中一隻標放黑鳶死亡，經由屏東縣野鳥學會蕭恩沛醫師辨識出並通知林惠珊送至鳥類生態研究室</w:t>
            </w:r>
            <w:r>
              <w:rPr>
                <w:rFonts w:ascii="標楷體" w:eastAsia="標楷體" w:hAnsi="標楷體" w:cs="Arial Unicode MS" w:hint="eastAsia"/>
                <w:sz w:val="20"/>
                <w:szCs w:val="20"/>
              </w:rPr>
              <w:t>。</w:t>
            </w:r>
          </w:p>
        </w:tc>
      </w:tr>
      <w:tr w:rsidR="00CF5E65" w:rsidTr="003E7F6A">
        <w:trPr>
          <w:trHeight w:val="291"/>
        </w:trPr>
        <w:tc>
          <w:tcPr>
            <w:tcW w:w="1125" w:type="dxa"/>
          </w:tcPr>
          <w:p w:rsidR="00CF5E65" w:rsidRPr="0003324A" w:rsidRDefault="00CF5E65" w:rsidP="003E7F6A">
            <w:pPr>
              <w:contextualSpacing w:val="0"/>
              <w:rPr>
                <w:rFonts w:ascii="Times New Roman" w:eastAsia="Arial Unicode MS" w:hAnsi="Times New Roman" w:cs="Times New Roman"/>
                <w:sz w:val="20"/>
                <w:szCs w:val="20"/>
              </w:rPr>
            </w:pPr>
            <w:r w:rsidRPr="0003324A">
              <w:rPr>
                <w:rFonts w:ascii="Times New Roman" w:eastAsia="Arial Unicode MS" w:hAnsi="Times New Roman" w:cs="Times New Roman"/>
                <w:sz w:val="20"/>
                <w:szCs w:val="20"/>
              </w:rPr>
              <w:t>2012</w:t>
            </w:r>
          </w:p>
        </w:tc>
        <w:tc>
          <w:tcPr>
            <w:tcW w:w="725" w:type="dxa"/>
          </w:tcPr>
          <w:p w:rsidR="00CF5E65" w:rsidRPr="0003324A" w:rsidRDefault="00CF5E65" w:rsidP="003E7F6A">
            <w:pPr>
              <w:contextualSpacing w:val="0"/>
              <w:rPr>
                <w:rFonts w:ascii="Times New Roman" w:eastAsia="標楷體" w:hAnsi="Times New Roman" w:cs="Times New Roman"/>
                <w:sz w:val="20"/>
                <w:szCs w:val="20"/>
              </w:rPr>
            </w:pPr>
          </w:p>
        </w:tc>
        <w:tc>
          <w:tcPr>
            <w:tcW w:w="7395" w:type="dxa"/>
          </w:tcPr>
          <w:p w:rsidR="00CF5E65" w:rsidRPr="0003324A" w:rsidRDefault="00CF5E65" w:rsidP="003E7F6A">
            <w:pPr>
              <w:contextualSpacing w:val="0"/>
              <w:rPr>
                <w:rFonts w:ascii="標楷體" w:eastAsia="標楷體" w:hAnsi="標楷體" w:cs="Arial Unicode MS"/>
                <w:sz w:val="20"/>
                <w:szCs w:val="20"/>
              </w:rPr>
            </w:pPr>
            <w:r w:rsidRPr="0003324A">
              <w:rPr>
                <w:rFonts w:ascii="標楷體" w:eastAsia="標楷體" w:hAnsi="標楷體" w:cs="Arial Unicode MS" w:hint="eastAsia"/>
                <w:sz w:val="20"/>
                <w:szCs w:val="20"/>
              </w:rPr>
              <w:t>鳥類生態研究室進行</w:t>
            </w:r>
            <w:r>
              <w:rPr>
                <w:rFonts w:ascii="標楷體" w:eastAsia="標楷體" w:hAnsi="標楷體" w:cs="Arial Unicode MS" w:hint="eastAsia"/>
                <w:sz w:val="20"/>
                <w:szCs w:val="20"/>
              </w:rPr>
              <w:t>黑鳶屍體</w:t>
            </w:r>
            <w:r w:rsidRPr="0003324A">
              <w:rPr>
                <w:rFonts w:ascii="標楷體" w:eastAsia="標楷體" w:hAnsi="標楷體" w:cs="Arial Unicode MS"/>
                <w:sz w:val="20"/>
                <w:szCs w:val="20"/>
              </w:rPr>
              <w:t>理解剖</w:t>
            </w:r>
            <w:r w:rsidRPr="0003324A">
              <w:rPr>
                <w:rFonts w:ascii="標楷體" w:eastAsia="標楷體" w:hAnsi="標楷體" w:cs="Arial Unicode MS" w:hint="eastAsia"/>
                <w:sz w:val="20"/>
                <w:szCs w:val="20"/>
              </w:rPr>
              <w:t>與送毒物檢驗，檢驗出加保扶，而開始蒐集國際有關加保扶毒害野生動物資料</w:t>
            </w:r>
            <w:r w:rsidR="00A85D2D">
              <w:rPr>
                <w:rFonts w:ascii="標楷體" w:eastAsia="標楷體" w:hAnsi="標楷體" w:cs="Arial Unicode MS" w:hint="eastAsia"/>
                <w:sz w:val="20"/>
                <w:szCs w:val="20"/>
              </w:rPr>
              <w:t xml:space="preserve"> </w:t>
            </w:r>
          </w:p>
        </w:tc>
      </w:tr>
      <w:tr w:rsidR="00CF5E65" w:rsidTr="003E7F6A">
        <w:trPr>
          <w:trHeight w:val="291"/>
        </w:trPr>
        <w:tc>
          <w:tcPr>
            <w:tcW w:w="1125" w:type="dxa"/>
          </w:tcPr>
          <w:p w:rsidR="00CF5E65" w:rsidRPr="0003324A" w:rsidRDefault="00CF5E65" w:rsidP="003E7F6A">
            <w:pPr>
              <w:contextualSpacing w:val="0"/>
              <w:rPr>
                <w:rFonts w:ascii="Times New Roman" w:eastAsia="Arial Unicode MS" w:hAnsi="Times New Roman" w:cs="Times New Roman"/>
                <w:sz w:val="20"/>
                <w:szCs w:val="20"/>
              </w:rPr>
            </w:pPr>
            <w:r w:rsidRPr="0003324A">
              <w:rPr>
                <w:rFonts w:ascii="Times New Roman" w:eastAsia="Arial Unicode MS" w:hAnsi="Times New Roman" w:cs="Times New Roman"/>
                <w:sz w:val="20"/>
                <w:szCs w:val="20"/>
              </w:rPr>
              <w:t>2012~2013</w:t>
            </w:r>
          </w:p>
        </w:tc>
        <w:tc>
          <w:tcPr>
            <w:tcW w:w="725" w:type="dxa"/>
          </w:tcPr>
          <w:p w:rsidR="00CF5E65" w:rsidRPr="0003324A" w:rsidRDefault="00CF5E65" w:rsidP="003E7F6A">
            <w:pPr>
              <w:contextualSpacing w:val="0"/>
              <w:rPr>
                <w:rFonts w:ascii="Times New Roman" w:eastAsia="標楷體" w:hAnsi="Times New Roman" w:cs="Times New Roman"/>
                <w:sz w:val="20"/>
                <w:szCs w:val="20"/>
              </w:rPr>
            </w:pPr>
          </w:p>
        </w:tc>
        <w:tc>
          <w:tcPr>
            <w:tcW w:w="7395" w:type="dxa"/>
          </w:tcPr>
          <w:p w:rsidR="00CF5E65" w:rsidRPr="0003324A" w:rsidRDefault="00CF5E65" w:rsidP="003E7F6A">
            <w:pPr>
              <w:contextualSpacing w:val="0"/>
              <w:rPr>
                <w:rFonts w:ascii="標楷體" w:eastAsia="標楷體" w:hAnsi="標楷體" w:cs="Arial Unicode MS"/>
                <w:sz w:val="20"/>
                <w:szCs w:val="20"/>
              </w:rPr>
            </w:pPr>
            <w:r w:rsidRPr="0003324A">
              <w:rPr>
                <w:rFonts w:ascii="標楷體" w:eastAsia="標楷體" w:hAnsi="標楷體" w:cs="Arial Unicode MS" w:hint="eastAsia"/>
                <w:sz w:val="20"/>
                <w:szCs w:val="20"/>
              </w:rPr>
              <w:t>鳥類生態研究室</w:t>
            </w:r>
            <w:r w:rsidRPr="0003324A">
              <w:rPr>
                <w:rFonts w:ascii="標楷體" w:eastAsia="標楷體" w:hAnsi="標楷體" w:cs="Meiryo" w:hint="eastAsia"/>
                <w:color w:val="000000"/>
                <w:sz w:val="20"/>
                <w:szCs w:val="20"/>
                <w:shd w:val="clear" w:color="auto" w:fill="FFFFFF"/>
              </w:rPr>
              <w:t>獲屏東縣政府補助調</w:t>
            </w:r>
            <w:r w:rsidRPr="0003324A">
              <w:rPr>
                <w:rFonts w:ascii="標楷體" w:eastAsia="標楷體" w:hAnsi="標楷體" w:cs="細明體" w:hint="eastAsia"/>
                <w:color w:val="000000"/>
                <w:sz w:val="20"/>
                <w:szCs w:val="20"/>
                <w:shd w:val="clear" w:color="auto" w:fill="FFFFFF"/>
              </w:rPr>
              <w:t>查</w:t>
            </w:r>
            <w:r w:rsidRPr="0003324A">
              <w:rPr>
                <w:rFonts w:ascii="標楷體" w:eastAsia="標楷體" w:hAnsi="標楷體" w:cs="Meiryo" w:hint="eastAsia"/>
                <w:color w:val="000000"/>
                <w:sz w:val="20"/>
                <w:szCs w:val="20"/>
                <w:shd w:val="clear" w:color="auto" w:fill="FFFFFF"/>
              </w:rPr>
              <w:t>黑鳶中毒原因</w:t>
            </w:r>
          </w:p>
        </w:tc>
      </w:tr>
      <w:tr w:rsidR="00CF5E65" w:rsidTr="003E7F6A">
        <w:trPr>
          <w:trHeight w:val="291"/>
        </w:trPr>
        <w:tc>
          <w:tcPr>
            <w:tcW w:w="1125" w:type="dxa"/>
          </w:tcPr>
          <w:p w:rsidR="00CF5E65" w:rsidRPr="0003324A" w:rsidRDefault="00CF5E65" w:rsidP="003E7F6A">
            <w:pPr>
              <w:contextualSpacing w:val="0"/>
              <w:rPr>
                <w:rFonts w:ascii="Times New Roman" w:eastAsia="Arial Unicode MS" w:hAnsi="Times New Roman" w:cs="Times New Roman"/>
                <w:sz w:val="20"/>
                <w:szCs w:val="20"/>
              </w:rPr>
            </w:pPr>
            <w:r w:rsidRPr="0003324A">
              <w:rPr>
                <w:rFonts w:ascii="Times New Roman" w:eastAsia="Arial Unicode MS" w:hAnsi="Times New Roman" w:cs="Times New Roman"/>
                <w:sz w:val="20"/>
                <w:szCs w:val="20"/>
              </w:rPr>
              <w:t xml:space="preserve">2013 </w:t>
            </w:r>
          </w:p>
        </w:tc>
        <w:tc>
          <w:tcPr>
            <w:tcW w:w="725" w:type="dxa"/>
          </w:tcPr>
          <w:p w:rsidR="00CF5E65" w:rsidRPr="0003324A" w:rsidRDefault="00CF5E65" w:rsidP="003E7F6A">
            <w:pPr>
              <w:contextualSpacing w:val="0"/>
              <w:rPr>
                <w:rFonts w:ascii="Times New Roman" w:eastAsia="標楷體" w:hAnsi="Times New Roman" w:cs="Times New Roman"/>
                <w:sz w:val="20"/>
                <w:szCs w:val="20"/>
              </w:rPr>
            </w:pPr>
            <w:r w:rsidRPr="0003324A">
              <w:rPr>
                <w:rFonts w:ascii="Times New Roman" w:eastAsia="標楷體" w:hAnsi="Times New Roman" w:cs="Times New Roman"/>
                <w:sz w:val="20"/>
                <w:szCs w:val="20"/>
              </w:rPr>
              <w:t>10</w:t>
            </w:r>
          </w:p>
        </w:tc>
        <w:tc>
          <w:tcPr>
            <w:tcW w:w="7395" w:type="dxa"/>
          </w:tcPr>
          <w:p w:rsidR="00CF5E65" w:rsidRPr="0003324A" w:rsidRDefault="00CF5E65" w:rsidP="003E7F6A">
            <w:pPr>
              <w:contextualSpacing w:val="0"/>
              <w:rPr>
                <w:rFonts w:ascii="標楷體" w:eastAsia="標楷體" w:hAnsi="標楷體" w:cs="Arial Unicode MS"/>
                <w:sz w:val="20"/>
                <w:szCs w:val="20"/>
              </w:rPr>
            </w:pPr>
            <w:r w:rsidRPr="0003324A">
              <w:rPr>
                <w:rFonts w:ascii="標楷體" w:eastAsia="標楷體" w:hAnsi="標楷體" w:cs="Arial Unicode MS" w:hint="eastAsia"/>
                <w:sz w:val="20"/>
                <w:szCs w:val="20"/>
              </w:rPr>
              <w:t>鳥類生態研究室參考國外加保扶專書進行</w:t>
            </w:r>
            <w:r>
              <w:rPr>
                <w:rFonts w:ascii="標楷體" w:eastAsia="標楷體" w:hAnsi="標楷體" w:cs="Arial Unicode MS" w:hint="eastAsia"/>
                <w:sz w:val="20"/>
                <w:szCs w:val="20"/>
              </w:rPr>
              <w:t>發現黑鳶死亡次年同時間點</w:t>
            </w:r>
            <w:r w:rsidRPr="0003324A">
              <w:rPr>
                <w:rFonts w:ascii="標楷體" w:eastAsia="標楷體" w:hAnsi="標楷體" w:cs="Arial Unicode MS" w:hint="eastAsia"/>
                <w:sz w:val="20"/>
                <w:szCs w:val="20"/>
              </w:rPr>
              <w:t>農田調查，並於崁頂農田發現大量鳥類死亡事件</w:t>
            </w:r>
          </w:p>
        </w:tc>
      </w:tr>
      <w:tr w:rsidR="00CF5E65" w:rsidTr="003E7F6A">
        <w:trPr>
          <w:trHeight w:val="291"/>
        </w:trPr>
        <w:tc>
          <w:tcPr>
            <w:tcW w:w="1125" w:type="dxa"/>
          </w:tcPr>
          <w:p w:rsidR="00CF5E65" w:rsidRPr="0003324A" w:rsidRDefault="00CF5E65" w:rsidP="003E7F6A">
            <w:pPr>
              <w:contextualSpacing w:val="0"/>
              <w:rPr>
                <w:rFonts w:ascii="Times New Roman" w:eastAsia="Arial Unicode MS" w:hAnsi="Times New Roman" w:cs="Times New Roman"/>
                <w:sz w:val="20"/>
                <w:szCs w:val="20"/>
              </w:rPr>
            </w:pPr>
            <w:r w:rsidRPr="0003324A">
              <w:rPr>
                <w:rFonts w:ascii="Times New Roman" w:eastAsia="Arial Unicode MS" w:hAnsi="Times New Roman" w:cs="Times New Roman"/>
                <w:sz w:val="20"/>
                <w:szCs w:val="20"/>
              </w:rPr>
              <w:t xml:space="preserve">2013 </w:t>
            </w:r>
          </w:p>
        </w:tc>
        <w:tc>
          <w:tcPr>
            <w:tcW w:w="725" w:type="dxa"/>
          </w:tcPr>
          <w:p w:rsidR="00CF5E65" w:rsidRPr="0003324A" w:rsidRDefault="00CF5E65" w:rsidP="003E7F6A">
            <w:pPr>
              <w:contextualSpacing w:val="0"/>
              <w:rPr>
                <w:rFonts w:ascii="Times New Roman" w:eastAsia="標楷體" w:hAnsi="Times New Roman" w:cs="Times New Roman"/>
                <w:sz w:val="20"/>
                <w:szCs w:val="20"/>
              </w:rPr>
            </w:pPr>
            <w:r w:rsidRPr="0003324A">
              <w:rPr>
                <w:rFonts w:ascii="Times New Roman" w:eastAsia="標楷體" w:hAnsi="Times New Roman" w:cs="Times New Roman"/>
                <w:sz w:val="20"/>
                <w:szCs w:val="20"/>
              </w:rPr>
              <w:t>11</w:t>
            </w:r>
          </w:p>
        </w:tc>
        <w:tc>
          <w:tcPr>
            <w:tcW w:w="7395" w:type="dxa"/>
          </w:tcPr>
          <w:p w:rsidR="00CF5E65" w:rsidRPr="0003324A" w:rsidRDefault="00CF5E65" w:rsidP="003E7F6A">
            <w:pPr>
              <w:contextualSpacing w:val="0"/>
              <w:rPr>
                <w:rFonts w:ascii="標楷體" w:eastAsia="標楷體" w:hAnsi="標楷體" w:cs="Arial Unicode MS"/>
                <w:sz w:val="20"/>
                <w:szCs w:val="20"/>
              </w:rPr>
            </w:pPr>
            <w:r w:rsidRPr="0003324A">
              <w:rPr>
                <w:rFonts w:ascii="標楷體" w:eastAsia="標楷體" w:hAnsi="標楷體" w:cs="Arial Unicode MS" w:hint="eastAsia"/>
                <w:sz w:val="20"/>
                <w:szCs w:val="20"/>
              </w:rPr>
              <w:t>鳥類生態研究室參考國外加保扶專書將農田發現大量鳥類死亡事件經媒體</w:t>
            </w:r>
            <w:r w:rsidRPr="00C10D4D">
              <w:rPr>
                <w:rFonts w:ascii="標楷體" w:eastAsia="標楷體" w:hAnsi="標楷體" w:cs="Arial Unicode MS" w:hint="eastAsia"/>
                <w:sz w:val="20"/>
                <w:szCs w:val="20"/>
              </w:rPr>
              <w:t>大量</w:t>
            </w:r>
            <w:r w:rsidRPr="0003324A">
              <w:rPr>
                <w:rFonts w:ascii="標楷體" w:eastAsia="標楷體" w:hAnsi="標楷體" w:cs="Arial Unicode MS" w:hint="eastAsia"/>
                <w:sz w:val="20"/>
                <w:szCs w:val="20"/>
              </w:rPr>
              <w:t>報導</w:t>
            </w:r>
            <w:r>
              <w:rPr>
                <w:rFonts w:ascii="標楷體" w:eastAsia="標楷體" w:hAnsi="標楷體" w:cs="Arial Unicode MS" w:hint="eastAsia"/>
                <w:sz w:val="20"/>
                <w:szCs w:val="20"/>
              </w:rPr>
              <w:t>宣傳</w:t>
            </w:r>
          </w:p>
        </w:tc>
      </w:tr>
      <w:tr w:rsidR="00CF5E65" w:rsidRPr="00A378BD" w:rsidTr="003E7F6A">
        <w:trPr>
          <w:trHeight w:val="291"/>
        </w:trPr>
        <w:tc>
          <w:tcPr>
            <w:tcW w:w="1125" w:type="dxa"/>
          </w:tcPr>
          <w:p w:rsidR="00CF5E65" w:rsidRPr="0003324A" w:rsidRDefault="00CF5E65" w:rsidP="003E7F6A">
            <w:pPr>
              <w:contextualSpacing w:val="0"/>
              <w:rPr>
                <w:rFonts w:ascii="Times New Roman" w:eastAsia="Arial Unicode MS" w:hAnsi="Times New Roman" w:cs="Times New Roman"/>
                <w:sz w:val="20"/>
                <w:szCs w:val="20"/>
              </w:rPr>
            </w:pPr>
            <w:r w:rsidRPr="0003324A">
              <w:rPr>
                <w:rFonts w:ascii="Times New Roman" w:eastAsia="Arial Unicode MS" w:hAnsi="Times New Roman" w:cs="Times New Roman"/>
                <w:sz w:val="20"/>
                <w:szCs w:val="20"/>
              </w:rPr>
              <w:lastRenderedPageBreak/>
              <w:t xml:space="preserve">2013 </w:t>
            </w:r>
          </w:p>
        </w:tc>
        <w:tc>
          <w:tcPr>
            <w:tcW w:w="725" w:type="dxa"/>
          </w:tcPr>
          <w:p w:rsidR="00CF5E65" w:rsidRPr="0003324A" w:rsidRDefault="00CF5E65" w:rsidP="003E7F6A">
            <w:pPr>
              <w:contextualSpacing w:val="0"/>
              <w:rPr>
                <w:rFonts w:ascii="Times New Roman" w:eastAsia="標楷體" w:hAnsi="Times New Roman" w:cs="Times New Roman"/>
                <w:sz w:val="20"/>
                <w:szCs w:val="20"/>
              </w:rPr>
            </w:pPr>
            <w:r w:rsidRPr="0003324A">
              <w:rPr>
                <w:rFonts w:ascii="Times New Roman" w:eastAsia="標楷體" w:hAnsi="Times New Roman" w:cs="Times New Roman"/>
                <w:sz w:val="20"/>
                <w:szCs w:val="20"/>
              </w:rPr>
              <w:t>11</w:t>
            </w:r>
          </w:p>
        </w:tc>
        <w:tc>
          <w:tcPr>
            <w:tcW w:w="7395" w:type="dxa"/>
          </w:tcPr>
          <w:p w:rsidR="00CF5E65" w:rsidRPr="0003324A" w:rsidRDefault="00CF5E65" w:rsidP="003E7F6A">
            <w:pPr>
              <w:contextualSpacing w:val="0"/>
              <w:rPr>
                <w:rFonts w:ascii="標楷體" w:eastAsia="標楷體" w:hAnsi="標楷體" w:cs="Arial Unicode MS"/>
                <w:sz w:val="20"/>
                <w:szCs w:val="20"/>
              </w:rPr>
            </w:pPr>
            <w:r w:rsidRPr="0003324A">
              <w:rPr>
                <w:rFonts w:ascii="標楷體" w:eastAsia="標楷體" w:hAnsi="標楷體" w:cs="Arial Unicode MS" w:hint="eastAsia"/>
                <w:sz w:val="20"/>
                <w:szCs w:val="20"/>
              </w:rPr>
              <w:t>屏東縣農業局副處長姚志旺</w:t>
            </w:r>
            <w:r>
              <w:rPr>
                <w:rFonts w:ascii="標楷體" w:eastAsia="標楷體" w:hAnsi="標楷體" w:cs="Arial Unicode MS" w:hint="eastAsia"/>
                <w:sz w:val="20"/>
                <w:szCs w:val="20"/>
              </w:rPr>
              <w:t>與相關單位會勘農田並與農田主人農夫林清源於東港農會開會商討如何處理毒鳥事件並商請林清源進行改變以不毒鳥生產紅豆</w:t>
            </w:r>
          </w:p>
        </w:tc>
      </w:tr>
      <w:tr w:rsidR="00CF5E65" w:rsidRPr="00A378BD" w:rsidTr="003E7F6A">
        <w:trPr>
          <w:trHeight w:val="291"/>
        </w:trPr>
        <w:tc>
          <w:tcPr>
            <w:tcW w:w="1125" w:type="dxa"/>
          </w:tcPr>
          <w:p w:rsidR="00CF5E65" w:rsidRPr="0003324A" w:rsidRDefault="00CF5E65" w:rsidP="003E7F6A">
            <w:pPr>
              <w:contextualSpacing w:val="0"/>
              <w:rPr>
                <w:rFonts w:ascii="Times New Roman" w:eastAsia="Arial Unicode MS" w:hAnsi="Times New Roman" w:cs="Times New Roman"/>
                <w:sz w:val="20"/>
                <w:szCs w:val="20"/>
              </w:rPr>
            </w:pPr>
            <w:r>
              <w:rPr>
                <w:rFonts w:ascii="Times New Roman" w:eastAsia="Arial Unicode MS" w:hAnsi="Times New Roman" w:cs="Times New Roman" w:hint="eastAsia"/>
                <w:sz w:val="20"/>
                <w:szCs w:val="20"/>
              </w:rPr>
              <w:t>2014</w:t>
            </w:r>
          </w:p>
        </w:tc>
        <w:tc>
          <w:tcPr>
            <w:tcW w:w="725" w:type="dxa"/>
          </w:tcPr>
          <w:p w:rsidR="00CF5E65" w:rsidRPr="0003324A" w:rsidRDefault="00CF5E65" w:rsidP="003E7F6A">
            <w:pPr>
              <w:contextualSpacing w:val="0"/>
              <w:rPr>
                <w:rFonts w:ascii="Times New Roman" w:eastAsia="標楷體" w:hAnsi="Times New Roman" w:cs="Times New Roman"/>
                <w:sz w:val="20"/>
                <w:szCs w:val="20"/>
              </w:rPr>
            </w:pPr>
          </w:p>
        </w:tc>
        <w:tc>
          <w:tcPr>
            <w:tcW w:w="7395" w:type="dxa"/>
          </w:tcPr>
          <w:p w:rsidR="00CF5E65" w:rsidRPr="0003324A" w:rsidRDefault="00CF5E65" w:rsidP="003E7F6A">
            <w:pPr>
              <w:contextualSpacing w:val="0"/>
              <w:rPr>
                <w:rFonts w:ascii="標楷體" w:eastAsia="標楷體" w:hAnsi="標楷體" w:cs="Arial Unicode MS"/>
                <w:sz w:val="20"/>
                <w:szCs w:val="20"/>
              </w:rPr>
            </w:pPr>
            <w:r w:rsidRPr="00356D58">
              <w:rPr>
                <w:rFonts w:ascii="標楷體" w:eastAsia="標楷體" w:hAnsi="標楷體" w:cs="Arial Unicode MS" w:hint="eastAsia"/>
                <w:sz w:val="20"/>
                <w:szCs w:val="20"/>
              </w:rPr>
              <w:t>鳥類生態研究室</w:t>
            </w:r>
            <w:r>
              <w:rPr>
                <w:rFonts w:ascii="標楷體" w:eastAsia="標楷體" w:hAnsi="標楷體" w:cs="Arial Unicode MS" w:hint="eastAsia"/>
                <w:sz w:val="20"/>
                <w:szCs w:val="20"/>
              </w:rPr>
              <w:t>製作不毒鳥及改變耕法海報傳單等於鄉公所及農會等張貼宣傳不毒鳥</w:t>
            </w:r>
          </w:p>
        </w:tc>
      </w:tr>
      <w:tr w:rsidR="00CF5E65" w:rsidRPr="00A378BD" w:rsidTr="003E7F6A">
        <w:trPr>
          <w:trHeight w:val="291"/>
        </w:trPr>
        <w:tc>
          <w:tcPr>
            <w:tcW w:w="1125" w:type="dxa"/>
          </w:tcPr>
          <w:p w:rsidR="00CF5E65" w:rsidRPr="0003324A" w:rsidRDefault="00CF5E65" w:rsidP="003E7F6A">
            <w:pPr>
              <w:contextualSpacing w:val="0"/>
              <w:rPr>
                <w:rFonts w:ascii="Times New Roman" w:eastAsia="Arial Unicode MS" w:hAnsi="Times New Roman" w:cs="Times New Roman"/>
                <w:sz w:val="20"/>
                <w:szCs w:val="20"/>
              </w:rPr>
            </w:pPr>
            <w:r>
              <w:rPr>
                <w:rFonts w:ascii="Times New Roman" w:eastAsia="Arial Unicode MS" w:hAnsi="Times New Roman" w:cs="Times New Roman" w:hint="eastAsia"/>
                <w:sz w:val="20"/>
                <w:szCs w:val="20"/>
              </w:rPr>
              <w:t>2014</w:t>
            </w:r>
          </w:p>
        </w:tc>
        <w:tc>
          <w:tcPr>
            <w:tcW w:w="725" w:type="dxa"/>
          </w:tcPr>
          <w:p w:rsidR="00CF5E65" w:rsidRPr="0003324A" w:rsidRDefault="00CF5E65" w:rsidP="003E7F6A">
            <w:pPr>
              <w:contextualSpacing w:val="0"/>
              <w:rPr>
                <w:rFonts w:ascii="Times New Roman" w:eastAsia="標楷體" w:hAnsi="Times New Roman" w:cs="Times New Roman"/>
                <w:sz w:val="20"/>
                <w:szCs w:val="20"/>
              </w:rPr>
            </w:pPr>
            <w:r>
              <w:rPr>
                <w:rFonts w:ascii="Times New Roman" w:eastAsia="標楷體" w:hAnsi="Times New Roman" w:cs="Times New Roman" w:hint="eastAsia"/>
                <w:sz w:val="20"/>
                <w:szCs w:val="20"/>
              </w:rPr>
              <w:t>10</w:t>
            </w:r>
          </w:p>
        </w:tc>
        <w:tc>
          <w:tcPr>
            <w:tcW w:w="7395" w:type="dxa"/>
          </w:tcPr>
          <w:p w:rsidR="00CF5E65" w:rsidRPr="0003324A" w:rsidRDefault="00CF5E65" w:rsidP="003E7F6A">
            <w:pPr>
              <w:contextualSpacing w:val="0"/>
              <w:rPr>
                <w:rFonts w:ascii="標楷體" w:eastAsia="標楷體" w:hAnsi="標楷體" w:cs="Arial Unicode MS"/>
                <w:sz w:val="20"/>
                <w:szCs w:val="20"/>
              </w:rPr>
            </w:pPr>
            <w:r w:rsidRPr="0003324A">
              <w:rPr>
                <w:rFonts w:ascii="標楷體" w:eastAsia="標楷體" w:hAnsi="標楷體" w:cs="Arial Unicode MS" w:hint="eastAsia"/>
                <w:sz w:val="20"/>
                <w:szCs w:val="20"/>
              </w:rPr>
              <w:t>鳥類生態研究室</w:t>
            </w:r>
            <w:r>
              <w:rPr>
                <w:rFonts w:ascii="標楷體" w:eastAsia="標楷體" w:hAnsi="標楷體" w:cs="Arial Unicode MS" w:hint="eastAsia"/>
                <w:sz w:val="20"/>
                <w:szCs w:val="20"/>
              </w:rPr>
              <w:t>成立臉書粉絲專頁「寂靜的秋天-農地毒鳥回報」進行蒐集農田死亡鳥類及黑鳶中毒調查，進行黑鳶被農藥與殺鼠劑二次毒殺研究</w:t>
            </w:r>
          </w:p>
        </w:tc>
      </w:tr>
      <w:tr w:rsidR="00CF5E65" w:rsidRPr="00A378BD" w:rsidTr="003E7F6A">
        <w:trPr>
          <w:trHeight w:val="291"/>
        </w:trPr>
        <w:tc>
          <w:tcPr>
            <w:tcW w:w="1125" w:type="dxa"/>
          </w:tcPr>
          <w:p w:rsidR="00CF5E65" w:rsidRPr="0003324A" w:rsidRDefault="00CF5E65" w:rsidP="003E7F6A">
            <w:pPr>
              <w:contextualSpacing w:val="0"/>
              <w:rPr>
                <w:rFonts w:ascii="Times New Roman" w:eastAsia="Arial Unicode MS" w:hAnsi="Times New Roman" w:cs="Times New Roman"/>
                <w:sz w:val="20"/>
                <w:szCs w:val="20"/>
              </w:rPr>
            </w:pPr>
            <w:r>
              <w:rPr>
                <w:rFonts w:ascii="Times New Roman" w:eastAsia="Arial Unicode MS" w:hAnsi="Times New Roman" w:cs="Times New Roman" w:hint="eastAsia"/>
                <w:sz w:val="20"/>
                <w:szCs w:val="20"/>
              </w:rPr>
              <w:t>2014</w:t>
            </w:r>
          </w:p>
        </w:tc>
        <w:tc>
          <w:tcPr>
            <w:tcW w:w="725" w:type="dxa"/>
          </w:tcPr>
          <w:p w:rsidR="00CF5E65" w:rsidRPr="0003324A" w:rsidRDefault="00CF5E65" w:rsidP="003E7F6A">
            <w:pPr>
              <w:contextualSpacing w:val="0"/>
              <w:rPr>
                <w:rFonts w:ascii="Times New Roman" w:eastAsia="標楷體" w:hAnsi="Times New Roman" w:cs="Times New Roman"/>
                <w:sz w:val="20"/>
                <w:szCs w:val="20"/>
              </w:rPr>
            </w:pPr>
          </w:p>
        </w:tc>
        <w:tc>
          <w:tcPr>
            <w:tcW w:w="7395" w:type="dxa"/>
          </w:tcPr>
          <w:p w:rsidR="00CF5E65" w:rsidRPr="0003324A" w:rsidRDefault="00CF5E65" w:rsidP="003E7F6A">
            <w:pPr>
              <w:contextualSpacing w:val="0"/>
              <w:rPr>
                <w:rFonts w:ascii="標楷體" w:eastAsia="標楷體" w:hAnsi="標楷體" w:cs="Arial Unicode MS"/>
                <w:sz w:val="20"/>
                <w:szCs w:val="20"/>
              </w:rPr>
            </w:pPr>
            <w:r w:rsidRPr="00903D9C">
              <w:rPr>
                <w:rFonts w:ascii="標楷體" w:eastAsia="標楷體" w:hAnsi="標楷體" w:cs="Arial Unicode MS"/>
                <w:sz w:val="20"/>
                <w:szCs w:val="20"/>
              </w:rPr>
              <w:t>老鷹想飛紀錄片校園</w:t>
            </w:r>
            <w:r>
              <w:rPr>
                <w:rFonts w:ascii="標楷體" w:eastAsia="標楷體" w:hAnsi="標楷體" w:cs="Arial Unicode MS" w:hint="eastAsia"/>
                <w:sz w:val="20"/>
                <w:szCs w:val="20"/>
              </w:rPr>
              <w:t>版</w:t>
            </w:r>
            <w:r w:rsidRPr="00903D9C">
              <w:rPr>
                <w:rFonts w:ascii="標楷體" w:eastAsia="標楷體" w:hAnsi="標楷體" w:cs="Arial Unicode MS"/>
                <w:sz w:val="20"/>
                <w:szCs w:val="20"/>
              </w:rPr>
              <w:t>巡迴</w:t>
            </w:r>
            <w:r>
              <w:rPr>
                <w:rFonts w:ascii="標楷體" w:eastAsia="標楷體" w:hAnsi="標楷體" w:cs="Arial Unicode MS" w:hint="eastAsia"/>
                <w:sz w:val="20"/>
                <w:szCs w:val="20"/>
              </w:rPr>
              <w:t>宣傳播放</w:t>
            </w:r>
          </w:p>
        </w:tc>
      </w:tr>
      <w:tr w:rsidR="00CF5E65" w:rsidRPr="00A378BD" w:rsidTr="003E7F6A">
        <w:trPr>
          <w:trHeight w:val="291"/>
        </w:trPr>
        <w:tc>
          <w:tcPr>
            <w:tcW w:w="1125" w:type="dxa"/>
          </w:tcPr>
          <w:p w:rsidR="00CF5E65" w:rsidRPr="0003324A" w:rsidRDefault="00CF5E65" w:rsidP="003E7F6A">
            <w:pPr>
              <w:contextualSpacing w:val="0"/>
              <w:rPr>
                <w:rFonts w:ascii="Times New Roman" w:eastAsia="Arial Unicode MS" w:hAnsi="Times New Roman" w:cs="Times New Roman"/>
                <w:sz w:val="20"/>
                <w:szCs w:val="20"/>
              </w:rPr>
            </w:pPr>
            <w:r w:rsidRPr="0003324A">
              <w:rPr>
                <w:rFonts w:ascii="Times New Roman" w:eastAsia="Arial Unicode MS" w:hAnsi="Times New Roman" w:cs="Times New Roman"/>
                <w:sz w:val="20"/>
                <w:szCs w:val="20"/>
              </w:rPr>
              <w:t>201</w:t>
            </w:r>
            <w:r>
              <w:rPr>
                <w:rFonts w:ascii="Times New Roman" w:eastAsia="Arial Unicode MS" w:hAnsi="Times New Roman" w:cs="Times New Roman" w:hint="eastAsia"/>
                <w:sz w:val="20"/>
                <w:szCs w:val="20"/>
              </w:rPr>
              <w:t>4</w:t>
            </w:r>
          </w:p>
        </w:tc>
        <w:tc>
          <w:tcPr>
            <w:tcW w:w="725" w:type="dxa"/>
          </w:tcPr>
          <w:p w:rsidR="00CF5E65" w:rsidRPr="0003324A" w:rsidRDefault="00CF5E65" w:rsidP="003E7F6A">
            <w:pPr>
              <w:contextualSpacing w:val="0"/>
              <w:rPr>
                <w:rFonts w:ascii="Times New Roman" w:eastAsia="標楷體" w:hAnsi="Times New Roman" w:cs="Times New Roman"/>
                <w:sz w:val="20"/>
                <w:szCs w:val="20"/>
              </w:rPr>
            </w:pPr>
            <w:r>
              <w:rPr>
                <w:rFonts w:ascii="Times New Roman" w:eastAsia="標楷體" w:hAnsi="Times New Roman" w:cs="Times New Roman"/>
                <w:sz w:val="20"/>
                <w:szCs w:val="20"/>
              </w:rPr>
              <w:t>1</w:t>
            </w:r>
            <w:r>
              <w:rPr>
                <w:rFonts w:ascii="Times New Roman" w:eastAsia="標楷體" w:hAnsi="Times New Roman" w:cs="Times New Roman" w:hint="eastAsia"/>
                <w:sz w:val="20"/>
                <w:szCs w:val="20"/>
              </w:rPr>
              <w:t>0</w:t>
            </w:r>
          </w:p>
        </w:tc>
        <w:tc>
          <w:tcPr>
            <w:tcW w:w="7395" w:type="dxa"/>
          </w:tcPr>
          <w:p w:rsidR="00CF5E65" w:rsidRPr="0003324A" w:rsidRDefault="00CF5E65" w:rsidP="003E7F6A">
            <w:pPr>
              <w:contextualSpacing w:val="0"/>
              <w:rPr>
                <w:rFonts w:ascii="標楷體" w:eastAsia="標楷體" w:hAnsi="標楷體" w:cs="Arial Unicode MS"/>
                <w:sz w:val="20"/>
                <w:szCs w:val="20"/>
              </w:rPr>
            </w:pPr>
            <w:r w:rsidRPr="0003324A">
              <w:rPr>
                <w:rFonts w:ascii="標楷體" w:eastAsia="標楷體" w:hAnsi="標楷體" w:cs="Arial Unicode MS" w:hint="eastAsia"/>
                <w:sz w:val="20"/>
                <w:szCs w:val="20"/>
              </w:rPr>
              <w:t>屏東縣農業局</w:t>
            </w:r>
            <w:r>
              <w:rPr>
                <w:rFonts w:ascii="標楷體" w:eastAsia="標楷體" w:hAnsi="標楷體" w:cs="Arial Unicode MS" w:hint="eastAsia"/>
                <w:sz w:val="20"/>
                <w:szCs w:val="20"/>
              </w:rPr>
              <w:t>補助進行不毒鳥紅豆試範田，農夫林清源改變農法以不毒鳥種植紅豆18公頃</w:t>
            </w:r>
          </w:p>
        </w:tc>
      </w:tr>
      <w:tr w:rsidR="00CF5E65" w:rsidRPr="00A378BD" w:rsidTr="003E7F6A">
        <w:trPr>
          <w:trHeight w:val="291"/>
        </w:trPr>
        <w:tc>
          <w:tcPr>
            <w:tcW w:w="1125" w:type="dxa"/>
          </w:tcPr>
          <w:p w:rsidR="00CF5E65" w:rsidRPr="0003324A" w:rsidRDefault="00CF5E65" w:rsidP="003E7F6A">
            <w:pPr>
              <w:contextualSpacing w:val="0"/>
              <w:rPr>
                <w:rFonts w:ascii="Times New Roman" w:eastAsia="Arial Unicode MS" w:hAnsi="Times New Roman" w:cs="Times New Roman"/>
                <w:sz w:val="20"/>
                <w:szCs w:val="20"/>
              </w:rPr>
            </w:pPr>
            <w:r>
              <w:rPr>
                <w:rFonts w:ascii="Times New Roman" w:eastAsia="Arial Unicode MS" w:hAnsi="Times New Roman" w:cs="Times New Roman" w:hint="eastAsia"/>
                <w:sz w:val="20"/>
                <w:szCs w:val="20"/>
              </w:rPr>
              <w:t>2014</w:t>
            </w:r>
          </w:p>
        </w:tc>
        <w:tc>
          <w:tcPr>
            <w:tcW w:w="725" w:type="dxa"/>
          </w:tcPr>
          <w:p w:rsidR="00CF5E65" w:rsidRDefault="00CF5E65" w:rsidP="003E7F6A">
            <w:pPr>
              <w:contextualSpacing w:val="0"/>
              <w:rPr>
                <w:rFonts w:ascii="Times New Roman" w:eastAsia="標楷體" w:hAnsi="Times New Roman" w:cs="Times New Roman"/>
                <w:sz w:val="20"/>
                <w:szCs w:val="20"/>
              </w:rPr>
            </w:pPr>
          </w:p>
        </w:tc>
        <w:tc>
          <w:tcPr>
            <w:tcW w:w="7395" w:type="dxa"/>
          </w:tcPr>
          <w:p w:rsidR="00CF5E65" w:rsidRDefault="00CF5E65" w:rsidP="003E7F6A">
            <w:pPr>
              <w:contextualSpacing w:val="0"/>
              <w:rPr>
                <w:rFonts w:ascii="標楷體" w:eastAsia="標楷體" w:hAnsi="標楷體" w:cs="Arial Unicode MS"/>
                <w:sz w:val="20"/>
                <w:szCs w:val="20"/>
              </w:rPr>
            </w:pPr>
            <w:r w:rsidRPr="00F56D95">
              <w:rPr>
                <w:rFonts w:ascii="標楷體" w:eastAsia="標楷體" w:hAnsi="標楷體" w:cs="Arial Unicode MS" w:hint="eastAsia"/>
                <w:sz w:val="20"/>
                <w:szCs w:val="20"/>
              </w:rPr>
              <w:t>全台黑鳶夜棲地數量調查</w:t>
            </w:r>
            <w:r>
              <w:rPr>
                <w:rFonts w:ascii="標楷體" w:eastAsia="標楷體" w:hAnsi="標楷體" w:cs="Arial Unicode MS" w:hint="eastAsia"/>
                <w:sz w:val="20"/>
                <w:szCs w:val="20"/>
              </w:rPr>
              <w:t>359</w:t>
            </w:r>
            <w:r w:rsidRPr="00F56D95">
              <w:rPr>
                <w:rFonts w:ascii="標楷體" w:eastAsia="標楷體" w:hAnsi="標楷體" w:cs="Arial Unicode MS" w:hint="eastAsia"/>
                <w:sz w:val="20"/>
                <w:szCs w:val="20"/>
              </w:rPr>
              <w:t>隻</w:t>
            </w:r>
          </w:p>
        </w:tc>
      </w:tr>
      <w:tr w:rsidR="00CF5E65" w:rsidRPr="00A378BD" w:rsidTr="003E7F6A">
        <w:trPr>
          <w:trHeight w:val="291"/>
        </w:trPr>
        <w:tc>
          <w:tcPr>
            <w:tcW w:w="1125" w:type="dxa"/>
          </w:tcPr>
          <w:p w:rsidR="00CF5E65" w:rsidRPr="006F1807" w:rsidRDefault="00CF5E65" w:rsidP="003E7F6A">
            <w:pPr>
              <w:contextualSpacing w:val="0"/>
              <w:rPr>
                <w:rFonts w:ascii="Times New Roman" w:eastAsia="Arial Unicode MS" w:hAnsi="Times New Roman" w:cs="Times New Roman"/>
                <w:sz w:val="20"/>
                <w:szCs w:val="20"/>
              </w:rPr>
            </w:pPr>
            <w:r w:rsidRPr="006F1807">
              <w:rPr>
                <w:rFonts w:ascii="Times New Roman" w:eastAsia="Arial Unicode MS" w:hAnsi="Times New Roman" w:cs="Times New Roman" w:hint="eastAsia"/>
                <w:sz w:val="20"/>
                <w:szCs w:val="20"/>
              </w:rPr>
              <w:t>2013~2017</w:t>
            </w:r>
          </w:p>
        </w:tc>
        <w:tc>
          <w:tcPr>
            <w:tcW w:w="725" w:type="dxa"/>
          </w:tcPr>
          <w:p w:rsidR="00CF5E65" w:rsidRDefault="00CF5E65" w:rsidP="003E7F6A">
            <w:pPr>
              <w:contextualSpacing w:val="0"/>
              <w:rPr>
                <w:rFonts w:ascii="Times New Roman" w:eastAsia="標楷體" w:hAnsi="Times New Roman" w:cs="Times New Roman"/>
                <w:sz w:val="20"/>
                <w:szCs w:val="20"/>
              </w:rPr>
            </w:pPr>
          </w:p>
        </w:tc>
        <w:tc>
          <w:tcPr>
            <w:tcW w:w="7395" w:type="dxa"/>
          </w:tcPr>
          <w:p w:rsidR="00CF5E65" w:rsidRDefault="00CF5E65" w:rsidP="003E7F6A">
            <w:pPr>
              <w:contextualSpacing w:val="0"/>
              <w:rPr>
                <w:rFonts w:ascii="標楷體" w:eastAsia="標楷體" w:hAnsi="標楷體" w:cs="Arial Unicode MS"/>
                <w:sz w:val="20"/>
                <w:szCs w:val="20"/>
              </w:rPr>
            </w:pPr>
            <w:r>
              <w:rPr>
                <w:rFonts w:ascii="標楷體" w:eastAsia="標楷體" w:hAnsi="標楷體" w:cs="Arial Unicode MS" w:hint="eastAsia"/>
                <w:sz w:val="20"/>
                <w:szCs w:val="20"/>
              </w:rPr>
              <w:t>屏東縣政府農業局補助黑鳶消失原因研究與推廣，每年三十萬元</w:t>
            </w:r>
          </w:p>
        </w:tc>
      </w:tr>
      <w:tr w:rsidR="00CF5E65" w:rsidRPr="00A378BD" w:rsidTr="003E7F6A">
        <w:trPr>
          <w:trHeight w:val="291"/>
        </w:trPr>
        <w:tc>
          <w:tcPr>
            <w:tcW w:w="1125" w:type="dxa"/>
          </w:tcPr>
          <w:p w:rsidR="00CF5E65" w:rsidRPr="00A06026" w:rsidRDefault="00CF5E65" w:rsidP="003E7F6A">
            <w:pPr>
              <w:contextualSpacing w:val="0"/>
              <w:rPr>
                <w:rFonts w:ascii="Times New Roman" w:eastAsia="Arial Unicode MS" w:hAnsi="Times New Roman" w:cs="Times New Roman"/>
                <w:sz w:val="20"/>
                <w:szCs w:val="20"/>
              </w:rPr>
            </w:pPr>
            <w:r w:rsidRPr="00A06026">
              <w:rPr>
                <w:rFonts w:ascii="Times New Roman" w:eastAsia="Arial Unicode MS" w:hAnsi="Times New Roman" w:cs="Times New Roman" w:hint="eastAsia"/>
                <w:sz w:val="20"/>
                <w:szCs w:val="20"/>
              </w:rPr>
              <w:t>2014~2018</w:t>
            </w:r>
          </w:p>
        </w:tc>
        <w:tc>
          <w:tcPr>
            <w:tcW w:w="725" w:type="dxa"/>
          </w:tcPr>
          <w:p w:rsidR="00CF5E65" w:rsidRDefault="00CF5E65" w:rsidP="003E7F6A">
            <w:pPr>
              <w:contextualSpacing w:val="0"/>
              <w:rPr>
                <w:rFonts w:ascii="Times New Roman" w:eastAsia="標楷體" w:hAnsi="Times New Roman" w:cs="Times New Roman"/>
                <w:sz w:val="20"/>
                <w:szCs w:val="20"/>
              </w:rPr>
            </w:pPr>
          </w:p>
        </w:tc>
        <w:tc>
          <w:tcPr>
            <w:tcW w:w="7395" w:type="dxa"/>
          </w:tcPr>
          <w:p w:rsidR="00CF5E65" w:rsidRDefault="00CF5E65" w:rsidP="003E7F6A">
            <w:pPr>
              <w:contextualSpacing w:val="0"/>
              <w:rPr>
                <w:rFonts w:ascii="標楷體" w:eastAsia="標楷體" w:hAnsi="標楷體" w:cs="Arial Unicode MS"/>
                <w:sz w:val="20"/>
                <w:szCs w:val="20"/>
              </w:rPr>
            </w:pPr>
            <w:r>
              <w:rPr>
                <w:rFonts w:ascii="標楷體" w:eastAsia="標楷體" w:hAnsi="標楷體" w:cs="Arial Unicode MS" w:hint="eastAsia"/>
                <w:sz w:val="20"/>
                <w:szCs w:val="20"/>
              </w:rPr>
              <w:t>農委會林務局補助黑鳶研究，每年約七十萬元</w:t>
            </w:r>
          </w:p>
        </w:tc>
      </w:tr>
      <w:tr w:rsidR="00CF5E65" w:rsidRPr="00A378BD" w:rsidTr="003E7F6A">
        <w:trPr>
          <w:trHeight w:val="291"/>
        </w:trPr>
        <w:tc>
          <w:tcPr>
            <w:tcW w:w="1125" w:type="dxa"/>
          </w:tcPr>
          <w:p w:rsidR="00CF5E65" w:rsidRPr="00A06026" w:rsidRDefault="00CF5E65" w:rsidP="003E7F6A">
            <w:pPr>
              <w:contextualSpacing w:val="0"/>
              <w:rPr>
                <w:rFonts w:ascii="Times New Roman" w:eastAsia="Arial Unicode MS" w:hAnsi="Times New Roman" w:cs="Times New Roman"/>
                <w:sz w:val="20"/>
                <w:szCs w:val="20"/>
              </w:rPr>
            </w:pPr>
            <w:r w:rsidRPr="00A06026">
              <w:rPr>
                <w:rFonts w:ascii="Times New Roman" w:eastAsia="Arial Unicode MS" w:hAnsi="Times New Roman" w:cs="Times New Roman" w:hint="eastAsia"/>
                <w:sz w:val="20"/>
                <w:szCs w:val="20"/>
              </w:rPr>
              <w:t>2014</w:t>
            </w:r>
          </w:p>
        </w:tc>
        <w:tc>
          <w:tcPr>
            <w:tcW w:w="725" w:type="dxa"/>
          </w:tcPr>
          <w:p w:rsidR="00CF5E65" w:rsidRDefault="00CF5E65" w:rsidP="003E7F6A">
            <w:pPr>
              <w:contextualSpacing w:val="0"/>
              <w:rPr>
                <w:rFonts w:ascii="Times New Roman" w:eastAsia="標楷體" w:hAnsi="Times New Roman" w:cs="Times New Roman"/>
                <w:sz w:val="20"/>
                <w:szCs w:val="20"/>
              </w:rPr>
            </w:pPr>
          </w:p>
        </w:tc>
        <w:tc>
          <w:tcPr>
            <w:tcW w:w="7395" w:type="dxa"/>
          </w:tcPr>
          <w:p w:rsidR="00CF5E65" w:rsidRDefault="00CF5E65" w:rsidP="003E7F6A">
            <w:pPr>
              <w:contextualSpacing w:val="0"/>
              <w:rPr>
                <w:rFonts w:ascii="標楷體" w:eastAsia="標楷體" w:hAnsi="標楷體" w:cs="Arial Unicode MS"/>
                <w:sz w:val="20"/>
                <w:szCs w:val="20"/>
              </w:rPr>
            </w:pPr>
            <w:r>
              <w:rPr>
                <w:rFonts w:ascii="標楷體" w:eastAsia="標楷體" w:hAnsi="標楷體" w:cs="Arial Unicode MS" w:hint="eastAsia"/>
                <w:sz w:val="20"/>
                <w:szCs w:val="20"/>
              </w:rPr>
              <w:t>防檢局宣導降低鼠餌用量</w:t>
            </w:r>
          </w:p>
        </w:tc>
      </w:tr>
      <w:tr w:rsidR="00CF5E65" w:rsidRPr="00A378BD" w:rsidTr="003E7F6A">
        <w:trPr>
          <w:trHeight w:val="291"/>
        </w:trPr>
        <w:tc>
          <w:tcPr>
            <w:tcW w:w="1125" w:type="dxa"/>
          </w:tcPr>
          <w:p w:rsidR="00CF5E65" w:rsidRPr="00A06026" w:rsidRDefault="00CF5E65" w:rsidP="003E7F6A">
            <w:pPr>
              <w:contextualSpacing w:val="0"/>
              <w:rPr>
                <w:rFonts w:ascii="Times New Roman" w:eastAsia="Arial Unicode MS" w:hAnsi="Times New Roman" w:cs="Times New Roman"/>
                <w:sz w:val="20"/>
                <w:szCs w:val="20"/>
              </w:rPr>
            </w:pPr>
            <w:r w:rsidRPr="00A06026">
              <w:rPr>
                <w:rFonts w:ascii="Times New Roman" w:eastAsia="Arial Unicode MS" w:hAnsi="Times New Roman" w:cs="Times New Roman" w:hint="eastAsia"/>
                <w:sz w:val="20"/>
                <w:szCs w:val="20"/>
              </w:rPr>
              <w:t>2014</w:t>
            </w:r>
          </w:p>
        </w:tc>
        <w:tc>
          <w:tcPr>
            <w:tcW w:w="725" w:type="dxa"/>
          </w:tcPr>
          <w:p w:rsidR="00CF5E65" w:rsidRDefault="00CF5E65" w:rsidP="003E7F6A">
            <w:pPr>
              <w:contextualSpacing w:val="0"/>
              <w:rPr>
                <w:rFonts w:ascii="Times New Roman" w:eastAsia="標楷體" w:hAnsi="Times New Roman" w:cs="Times New Roman"/>
                <w:sz w:val="20"/>
                <w:szCs w:val="20"/>
              </w:rPr>
            </w:pPr>
            <w:r>
              <w:rPr>
                <w:rFonts w:ascii="Times New Roman" w:eastAsia="標楷體" w:hAnsi="Times New Roman" w:cs="Times New Roman" w:hint="eastAsia"/>
                <w:sz w:val="20"/>
                <w:szCs w:val="20"/>
              </w:rPr>
              <w:t>12</w:t>
            </w:r>
          </w:p>
        </w:tc>
        <w:tc>
          <w:tcPr>
            <w:tcW w:w="7395" w:type="dxa"/>
          </w:tcPr>
          <w:p w:rsidR="00CF5E65" w:rsidRDefault="00CF5E65" w:rsidP="003E7F6A">
            <w:pPr>
              <w:contextualSpacing w:val="0"/>
              <w:rPr>
                <w:rFonts w:ascii="標楷體" w:eastAsia="標楷體" w:hAnsi="標楷體" w:cs="Arial Unicode MS"/>
                <w:sz w:val="20"/>
                <w:szCs w:val="20"/>
              </w:rPr>
            </w:pPr>
            <w:r w:rsidRPr="00D41D08">
              <w:rPr>
                <w:rFonts w:ascii="標楷體" w:eastAsia="標楷體" w:hAnsi="標楷體" w:cs="Arial Unicode MS"/>
                <w:sz w:val="20"/>
                <w:szCs w:val="20"/>
              </w:rPr>
              <w:t>防檢局正式公告加保扶水懸劑等四種農藥為禁用農藥</w:t>
            </w:r>
          </w:p>
        </w:tc>
      </w:tr>
      <w:tr w:rsidR="00CF5E65" w:rsidRPr="00A378BD" w:rsidTr="003E7F6A">
        <w:trPr>
          <w:trHeight w:val="291"/>
        </w:trPr>
        <w:tc>
          <w:tcPr>
            <w:tcW w:w="1125" w:type="dxa"/>
          </w:tcPr>
          <w:p w:rsidR="00CF5E65" w:rsidRPr="00A06026" w:rsidRDefault="00CF5E65" w:rsidP="003E7F6A">
            <w:pPr>
              <w:contextualSpacing w:val="0"/>
              <w:rPr>
                <w:rFonts w:ascii="Times New Roman" w:eastAsia="Arial Unicode MS" w:hAnsi="Times New Roman" w:cs="Times New Roman"/>
                <w:sz w:val="20"/>
                <w:szCs w:val="20"/>
              </w:rPr>
            </w:pPr>
            <w:r w:rsidRPr="00A06026">
              <w:rPr>
                <w:rFonts w:ascii="Times New Roman" w:eastAsia="Arial Unicode MS" w:hAnsi="Times New Roman" w:cs="Times New Roman" w:hint="eastAsia"/>
                <w:sz w:val="20"/>
                <w:szCs w:val="20"/>
              </w:rPr>
              <w:t>2014</w:t>
            </w:r>
          </w:p>
        </w:tc>
        <w:tc>
          <w:tcPr>
            <w:tcW w:w="725" w:type="dxa"/>
          </w:tcPr>
          <w:p w:rsidR="00CF5E65" w:rsidRDefault="00CF5E65" w:rsidP="003E7F6A">
            <w:pPr>
              <w:contextualSpacing w:val="0"/>
              <w:rPr>
                <w:rFonts w:ascii="Times New Roman" w:eastAsia="標楷體" w:hAnsi="Times New Roman" w:cs="Times New Roman"/>
                <w:sz w:val="20"/>
                <w:szCs w:val="20"/>
              </w:rPr>
            </w:pPr>
          </w:p>
        </w:tc>
        <w:tc>
          <w:tcPr>
            <w:tcW w:w="7395" w:type="dxa"/>
          </w:tcPr>
          <w:p w:rsidR="00CF5E65" w:rsidRPr="00D41D08" w:rsidRDefault="00CF5E65" w:rsidP="003E7F6A">
            <w:pPr>
              <w:contextualSpacing w:val="0"/>
              <w:rPr>
                <w:rFonts w:ascii="標楷體" w:eastAsia="標楷體" w:hAnsi="標楷體" w:cs="Arial Unicode MS"/>
                <w:sz w:val="20"/>
                <w:szCs w:val="20"/>
              </w:rPr>
            </w:pPr>
            <w:r>
              <w:rPr>
                <w:rFonts w:ascii="標楷體" w:eastAsia="標楷體" w:hAnsi="標楷體" w:cs="Arial Unicode MS" w:hint="eastAsia"/>
                <w:sz w:val="20"/>
                <w:szCs w:val="20"/>
              </w:rPr>
              <w:t>完成「守望黑鳶」影片</w:t>
            </w:r>
          </w:p>
        </w:tc>
      </w:tr>
      <w:tr w:rsidR="00CF5E65" w:rsidRPr="00A378BD" w:rsidTr="003E7F6A">
        <w:trPr>
          <w:trHeight w:val="291"/>
        </w:trPr>
        <w:tc>
          <w:tcPr>
            <w:tcW w:w="1125" w:type="dxa"/>
          </w:tcPr>
          <w:p w:rsidR="00CF5E65" w:rsidRPr="0003324A" w:rsidRDefault="00CF5E65" w:rsidP="003E7F6A">
            <w:pPr>
              <w:contextualSpacing w:val="0"/>
              <w:rPr>
                <w:rFonts w:ascii="Times New Roman" w:eastAsia="Arial Unicode MS" w:hAnsi="Times New Roman" w:cs="Times New Roman"/>
                <w:sz w:val="20"/>
                <w:szCs w:val="20"/>
              </w:rPr>
            </w:pPr>
            <w:r>
              <w:rPr>
                <w:rFonts w:ascii="Times New Roman" w:eastAsia="Arial Unicode MS" w:hAnsi="Times New Roman" w:cs="Times New Roman" w:hint="eastAsia"/>
                <w:sz w:val="20"/>
                <w:szCs w:val="20"/>
              </w:rPr>
              <w:t>2015</w:t>
            </w:r>
          </w:p>
        </w:tc>
        <w:tc>
          <w:tcPr>
            <w:tcW w:w="725" w:type="dxa"/>
          </w:tcPr>
          <w:p w:rsidR="00CF5E65" w:rsidRDefault="00CF5E65" w:rsidP="003E7F6A">
            <w:pPr>
              <w:contextualSpacing w:val="0"/>
              <w:rPr>
                <w:rFonts w:ascii="Times New Roman" w:eastAsia="標楷體" w:hAnsi="Times New Roman" w:cs="Times New Roman"/>
                <w:sz w:val="20"/>
                <w:szCs w:val="20"/>
              </w:rPr>
            </w:pPr>
            <w:r>
              <w:rPr>
                <w:rFonts w:ascii="Times New Roman" w:eastAsia="標楷體" w:hAnsi="Times New Roman" w:cs="Times New Roman" w:hint="eastAsia"/>
                <w:sz w:val="20"/>
                <w:szCs w:val="20"/>
              </w:rPr>
              <w:t>7</w:t>
            </w:r>
          </w:p>
        </w:tc>
        <w:tc>
          <w:tcPr>
            <w:tcW w:w="7395" w:type="dxa"/>
          </w:tcPr>
          <w:p w:rsidR="00CF5E65" w:rsidRDefault="00CF5E65" w:rsidP="003E7F6A">
            <w:pPr>
              <w:contextualSpacing w:val="0"/>
              <w:rPr>
                <w:rFonts w:ascii="標楷體" w:eastAsia="標楷體" w:hAnsi="標楷體" w:cs="Arial Unicode MS"/>
                <w:sz w:val="20"/>
                <w:szCs w:val="20"/>
              </w:rPr>
            </w:pPr>
            <w:r>
              <w:rPr>
                <w:rFonts w:ascii="標楷體" w:eastAsia="標楷體" w:hAnsi="標楷體" w:cs="Arial Unicode MS" w:hint="eastAsia"/>
                <w:sz w:val="20"/>
                <w:szCs w:val="20"/>
              </w:rPr>
              <w:t>商業周刊報導專題：消失的老鷹</w:t>
            </w:r>
          </w:p>
        </w:tc>
      </w:tr>
      <w:tr w:rsidR="00CF5E65" w:rsidRPr="00A378BD" w:rsidTr="003E7F6A">
        <w:trPr>
          <w:trHeight w:val="291"/>
        </w:trPr>
        <w:tc>
          <w:tcPr>
            <w:tcW w:w="1125" w:type="dxa"/>
          </w:tcPr>
          <w:p w:rsidR="00CF5E65" w:rsidRDefault="00CF5E65" w:rsidP="003E7F6A">
            <w:pPr>
              <w:contextualSpacing w:val="0"/>
              <w:rPr>
                <w:rFonts w:ascii="Times New Roman" w:eastAsia="Arial Unicode MS" w:hAnsi="Times New Roman" w:cs="Times New Roman"/>
                <w:sz w:val="20"/>
                <w:szCs w:val="20"/>
              </w:rPr>
            </w:pPr>
            <w:r>
              <w:rPr>
                <w:rFonts w:ascii="Times New Roman" w:eastAsia="Arial Unicode MS" w:hAnsi="Times New Roman" w:cs="Times New Roman" w:hint="eastAsia"/>
                <w:sz w:val="20"/>
                <w:szCs w:val="20"/>
              </w:rPr>
              <w:t>2015</w:t>
            </w:r>
          </w:p>
        </w:tc>
        <w:tc>
          <w:tcPr>
            <w:tcW w:w="725" w:type="dxa"/>
          </w:tcPr>
          <w:p w:rsidR="00CF5E65" w:rsidRDefault="00CF5E65" w:rsidP="003E7F6A">
            <w:pPr>
              <w:contextualSpacing w:val="0"/>
              <w:rPr>
                <w:rFonts w:ascii="Times New Roman" w:eastAsia="標楷體" w:hAnsi="Times New Roman" w:cs="Times New Roman"/>
                <w:sz w:val="20"/>
                <w:szCs w:val="20"/>
              </w:rPr>
            </w:pPr>
          </w:p>
        </w:tc>
        <w:tc>
          <w:tcPr>
            <w:tcW w:w="7395" w:type="dxa"/>
          </w:tcPr>
          <w:p w:rsidR="00CF5E65" w:rsidRDefault="00CF5E65" w:rsidP="003E7F6A">
            <w:pPr>
              <w:contextualSpacing w:val="0"/>
              <w:rPr>
                <w:rFonts w:ascii="標楷體" w:eastAsia="標楷體" w:hAnsi="標楷體" w:cs="Arial Unicode MS"/>
                <w:sz w:val="20"/>
                <w:szCs w:val="20"/>
              </w:rPr>
            </w:pPr>
            <w:r>
              <w:rPr>
                <w:rFonts w:ascii="標楷體" w:eastAsia="標楷體" w:hAnsi="標楷體" w:cs="Arial Unicode MS" w:hint="eastAsia"/>
                <w:sz w:val="20"/>
                <w:szCs w:val="20"/>
              </w:rPr>
              <w:t>全聯董事長閱讀商業周刊後與台灣猛禽研究會聯繫提出協助銷售老鷹紅豆意願</w:t>
            </w:r>
          </w:p>
        </w:tc>
      </w:tr>
      <w:tr w:rsidR="00CF5E65" w:rsidRPr="00A378BD" w:rsidTr="003E7F6A">
        <w:trPr>
          <w:trHeight w:val="291"/>
        </w:trPr>
        <w:tc>
          <w:tcPr>
            <w:tcW w:w="1125" w:type="dxa"/>
          </w:tcPr>
          <w:p w:rsidR="00CF5E65" w:rsidRDefault="00CF5E65" w:rsidP="003E7F6A">
            <w:pPr>
              <w:contextualSpacing w:val="0"/>
              <w:rPr>
                <w:rFonts w:ascii="Times New Roman" w:eastAsia="Arial Unicode MS" w:hAnsi="Times New Roman" w:cs="Times New Roman"/>
                <w:sz w:val="20"/>
                <w:szCs w:val="20"/>
              </w:rPr>
            </w:pPr>
            <w:r>
              <w:rPr>
                <w:rFonts w:ascii="Times New Roman" w:eastAsia="Arial Unicode MS" w:hAnsi="Times New Roman" w:cs="Times New Roman" w:hint="eastAsia"/>
                <w:sz w:val="20"/>
                <w:szCs w:val="20"/>
              </w:rPr>
              <w:t>2015</w:t>
            </w:r>
          </w:p>
        </w:tc>
        <w:tc>
          <w:tcPr>
            <w:tcW w:w="725" w:type="dxa"/>
          </w:tcPr>
          <w:p w:rsidR="00CF5E65" w:rsidRDefault="00CF5E65" w:rsidP="003E7F6A">
            <w:pPr>
              <w:contextualSpacing w:val="0"/>
              <w:rPr>
                <w:rFonts w:ascii="Times New Roman" w:eastAsia="標楷體" w:hAnsi="Times New Roman" w:cs="Times New Roman"/>
                <w:sz w:val="20"/>
                <w:szCs w:val="20"/>
              </w:rPr>
            </w:pPr>
            <w:r>
              <w:rPr>
                <w:rFonts w:ascii="Times New Roman" w:eastAsia="標楷體" w:hAnsi="Times New Roman" w:cs="Times New Roman" w:hint="eastAsia"/>
                <w:sz w:val="20"/>
                <w:szCs w:val="20"/>
              </w:rPr>
              <w:t>7~9</w:t>
            </w:r>
          </w:p>
        </w:tc>
        <w:tc>
          <w:tcPr>
            <w:tcW w:w="7395" w:type="dxa"/>
          </w:tcPr>
          <w:p w:rsidR="00CF5E65" w:rsidRDefault="00CF5E65" w:rsidP="003E7F6A">
            <w:pPr>
              <w:contextualSpacing w:val="0"/>
              <w:rPr>
                <w:rFonts w:ascii="標楷體" w:eastAsia="標楷體" w:hAnsi="標楷體" w:cs="Arial Unicode MS"/>
                <w:sz w:val="20"/>
                <w:szCs w:val="20"/>
              </w:rPr>
            </w:pPr>
            <w:r w:rsidRPr="00055D0C">
              <w:rPr>
                <w:rFonts w:ascii="標楷體" w:eastAsia="標楷體" w:hAnsi="標楷體" w:cs="Arial Unicode MS" w:hint="eastAsia"/>
                <w:sz w:val="20"/>
                <w:szCs w:val="20"/>
              </w:rPr>
              <w:t>老鷹想飛</w:t>
            </w:r>
            <w:r>
              <w:rPr>
                <w:rFonts w:ascii="標楷體" w:eastAsia="標楷體" w:hAnsi="標楷體" w:cs="Arial Unicode MS" w:hint="eastAsia"/>
                <w:sz w:val="20"/>
                <w:szCs w:val="20"/>
              </w:rPr>
              <w:t>於募資平台flyingV募得一百七十萬元超出原計畫五十萬元</w:t>
            </w:r>
          </w:p>
        </w:tc>
      </w:tr>
      <w:tr w:rsidR="00CF5E65" w:rsidRPr="00A378BD" w:rsidTr="003E7F6A">
        <w:trPr>
          <w:trHeight w:val="291"/>
        </w:trPr>
        <w:tc>
          <w:tcPr>
            <w:tcW w:w="1125" w:type="dxa"/>
          </w:tcPr>
          <w:p w:rsidR="00CF5E65" w:rsidRDefault="00CF5E65" w:rsidP="003E7F6A">
            <w:pPr>
              <w:contextualSpacing w:val="0"/>
              <w:rPr>
                <w:rFonts w:ascii="Times New Roman" w:eastAsia="Arial Unicode MS" w:hAnsi="Times New Roman" w:cs="Times New Roman"/>
                <w:sz w:val="20"/>
                <w:szCs w:val="20"/>
              </w:rPr>
            </w:pPr>
            <w:r>
              <w:rPr>
                <w:rFonts w:ascii="Times New Roman" w:eastAsia="Arial Unicode MS" w:hAnsi="Times New Roman" w:cs="Times New Roman" w:hint="eastAsia"/>
                <w:sz w:val="20"/>
                <w:szCs w:val="20"/>
              </w:rPr>
              <w:t>2015</w:t>
            </w:r>
          </w:p>
        </w:tc>
        <w:tc>
          <w:tcPr>
            <w:tcW w:w="725" w:type="dxa"/>
          </w:tcPr>
          <w:p w:rsidR="00CF5E65" w:rsidRDefault="00CF5E65" w:rsidP="003E7F6A">
            <w:pPr>
              <w:contextualSpacing w:val="0"/>
              <w:rPr>
                <w:rFonts w:ascii="Times New Roman" w:eastAsia="標楷體" w:hAnsi="Times New Roman" w:cs="Times New Roman"/>
                <w:sz w:val="20"/>
                <w:szCs w:val="20"/>
              </w:rPr>
            </w:pPr>
          </w:p>
        </w:tc>
        <w:tc>
          <w:tcPr>
            <w:tcW w:w="7395" w:type="dxa"/>
          </w:tcPr>
          <w:p w:rsidR="00CF5E65" w:rsidRPr="00055D0C" w:rsidRDefault="00CF5E65" w:rsidP="003E7F6A">
            <w:pPr>
              <w:contextualSpacing w:val="0"/>
              <w:rPr>
                <w:rFonts w:ascii="標楷體" w:eastAsia="標楷體" w:hAnsi="標楷體" w:cs="Arial Unicode MS"/>
                <w:sz w:val="20"/>
                <w:szCs w:val="20"/>
              </w:rPr>
            </w:pPr>
            <w:r w:rsidRPr="00055D0C">
              <w:rPr>
                <w:rFonts w:ascii="標楷體" w:eastAsia="標楷體" w:hAnsi="標楷體" w:cs="Arial Unicode MS" w:hint="eastAsia"/>
                <w:sz w:val="20"/>
                <w:szCs w:val="20"/>
              </w:rPr>
              <w:t>老鷹想飛</w:t>
            </w:r>
            <w:r>
              <w:rPr>
                <w:rFonts w:ascii="標楷體" w:eastAsia="標楷體" w:hAnsi="標楷體" w:cs="Arial Unicode MS" w:hint="eastAsia"/>
                <w:sz w:val="20"/>
                <w:szCs w:val="20"/>
              </w:rPr>
              <w:t>獲得</w:t>
            </w:r>
            <w:r w:rsidRPr="00BA27FE">
              <w:rPr>
                <w:rFonts w:ascii="標楷體" w:eastAsia="標楷體" w:hAnsi="標楷體" w:cs="Arial Unicode MS"/>
                <w:sz w:val="20"/>
                <w:szCs w:val="20"/>
              </w:rPr>
              <w:t>惠朋國際股份有限公司</w:t>
            </w:r>
            <w:r>
              <w:rPr>
                <w:rFonts w:ascii="標楷體" w:eastAsia="標楷體" w:hAnsi="標楷體" w:cs="Arial Unicode MS" w:hint="eastAsia"/>
                <w:sz w:val="20"/>
                <w:szCs w:val="20"/>
              </w:rPr>
              <w:t>贊助支持上映</w:t>
            </w:r>
          </w:p>
        </w:tc>
      </w:tr>
      <w:tr w:rsidR="00CF5E65" w:rsidRPr="00A378BD" w:rsidTr="003E7F6A">
        <w:trPr>
          <w:trHeight w:val="291"/>
        </w:trPr>
        <w:tc>
          <w:tcPr>
            <w:tcW w:w="1125" w:type="dxa"/>
          </w:tcPr>
          <w:p w:rsidR="00CF5E65" w:rsidRDefault="00CF5E65" w:rsidP="003E7F6A">
            <w:pPr>
              <w:contextualSpacing w:val="0"/>
              <w:rPr>
                <w:rFonts w:ascii="Times New Roman" w:eastAsia="Arial Unicode MS" w:hAnsi="Times New Roman" w:cs="Times New Roman"/>
                <w:sz w:val="20"/>
                <w:szCs w:val="20"/>
              </w:rPr>
            </w:pPr>
            <w:r>
              <w:rPr>
                <w:rFonts w:ascii="Times New Roman" w:eastAsia="Arial Unicode MS" w:hAnsi="Times New Roman" w:cs="Times New Roman" w:hint="eastAsia"/>
                <w:sz w:val="20"/>
                <w:szCs w:val="20"/>
              </w:rPr>
              <w:t>2015</w:t>
            </w:r>
          </w:p>
        </w:tc>
        <w:tc>
          <w:tcPr>
            <w:tcW w:w="725" w:type="dxa"/>
          </w:tcPr>
          <w:p w:rsidR="00CF5E65" w:rsidRDefault="00CF5E65" w:rsidP="003E7F6A">
            <w:pPr>
              <w:contextualSpacing w:val="0"/>
              <w:rPr>
                <w:rFonts w:ascii="Times New Roman" w:eastAsia="標楷體" w:hAnsi="Times New Roman" w:cs="Times New Roman"/>
                <w:sz w:val="20"/>
                <w:szCs w:val="20"/>
              </w:rPr>
            </w:pPr>
            <w:r>
              <w:rPr>
                <w:rFonts w:ascii="Times New Roman" w:eastAsia="標楷體" w:hAnsi="Times New Roman" w:cs="Times New Roman" w:hint="eastAsia"/>
                <w:sz w:val="20"/>
                <w:szCs w:val="20"/>
              </w:rPr>
              <w:t>11</w:t>
            </w:r>
          </w:p>
        </w:tc>
        <w:tc>
          <w:tcPr>
            <w:tcW w:w="7395" w:type="dxa"/>
          </w:tcPr>
          <w:p w:rsidR="00CF5E65" w:rsidRDefault="00CF5E65" w:rsidP="003E7F6A">
            <w:pPr>
              <w:contextualSpacing w:val="0"/>
              <w:rPr>
                <w:rFonts w:ascii="標楷體" w:eastAsia="標楷體" w:hAnsi="標楷體" w:cs="Arial Unicode MS"/>
                <w:sz w:val="20"/>
                <w:szCs w:val="20"/>
              </w:rPr>
            </w:pPr>
            <w:r>
              <w:rPr>
                <w:rFonts w:ascii="標楷體" w:eastAsia="標楷體" w:hAnsi="標楷體" w:cs="Arial Unicode MS" w:hint="eastAsia"/>
                <w:sz w:val="20"/>
                <w:szCs w:val="20"/>
              </w:rPr>
              <w:t>台灣猛禽研究會推動老鷹想飛紀錄片上映與持續宣傳</w:t>
            </w:r>
          </w:p>
        </w:tc>
      </w:tr>
      <w:tr w:rsidR="00CF5E65" w:rsidRPr="00A378BD" w:rsidTr="003E7F6A">
        <w:trPr>
          <w:trHeight w:val="291"/>
        </w:trPr>
        <w:tc>
          <w:tcPr>
            <w:tcW w:w="1125" w:type="dxa"/>
          </w:tcPr>
          <w:p w:rsidR="00CF5E65" w:rsidRDefault="00CF5E65" w:rsidP="003E7F6A">
            <w:pPr>
              <w:contextualSpacing w:val="0"/>
              <w:rPr>
                <w:rFonts w:ascii="Times New Roman" w:eastAsia="Arial Unicode MS" w:hAnsi="Times New Roman" w:cs="Times New Roman"/>
                <w:sz w:val="20"/>
                <w:szCs w:val="20"/>
              </w:rPr>
            </w:pPr>
            <w:r>
              <w:rPr>
                <w:rFonts w:ascii="Times New Roman" w:eastAsia="Arial Unicode MS" w:hAnsi="Times New Roman" w:cs="Times New Roman" w:hint="eastAsia"/>
                <w:sz w:val="20"/>
                <w:szCs w:val="20"/>
              </w:rPr>
              <w:t>2015~2018</w:t>
            </w:r>
          </w:p>
        </w:tc>
        <w:tc>
          <w:tcPr>
            <w:tcW w:w="725" w:type="dxa"/>
          </w:tcPr>
          <w:p w:rsidR="00CF5E65" w:rsidRDefault="00CF5E65" w:rsidP="003E7F6A">
            <w:pPr>
              <w:contextualSpacing w:val="0"/>
              <w:rPr>
                <w:rFonts w:ascii="Times New Roman" w:eastAsia="標楷體" w:hAnsi="Times New Roman" w:cs="Times New Roman"/>
                <w:sz w:val="20"/>
                <w:szCs w:val="20"/>
              </w:rPr>
            </w:pPr>
          </w:p>
        </w:tc>
        <w:tc>
          <w:tcPr>
            <w:tcW w:w="7395" w:type="dxa"/>
          </w:tcPr>
          <w:p w:rsidR="00CF5E65" w:rsidRDefault="00CF5E65" w:rsidP="003E7F6A">
            <w:pPr>
              <w:contextualSpacing w:val="0"/>
              <w:rPr>
                <w:rFonts w:ascii="標楷體" w:eastAsia="標楷體" w:hAnsi="標楷體" w:cs="Arial Unicode MS"/>
                <w:sz w:val="20"/>
                <w:szCs w:val="20"/>
              </w:rPr>
            </w:pPr>
            <w:r>
              <w:rPr>
                <w:rFonts w:ascii="標楷體" w:eastAsia="標楷體" w:hAnsi="標楷體" w:cs="Arial Unicode MS" w:hint="eastAsia"/>
                <w:sz w:val="20"/>
                <w:szCs w:val="20"/>
              </w:rPr>
              <w:t>台灣猛禽研究會持續推動老鷹想飛巡演</w:t>
            </w:r>
          </w:p>
        </w:tc>
      </w:tr>
      <w:tr w:rsidR="00CF5E65" w:rsidRPr="00A378BD" w:rsidTr="003E7F6A">
        <w:trPr>
          <w:trHeight w:val="291"/>
        </w:trPr>
        <w:tc>
          <w:tcPr>
            <w:tcW w:w="1125" w:type="dxa"/>
          </w:tcPr>
          <w:p w:rsidR="00CF5E65" w:rsidRDefault="00CF5E65" w:rsidP="003E7F6A">
            <w:pPr>
              <w:contextualSpacing w:val="0"/>
              <w:rPr>
                <w:rFonts w:ascii="Times New Roman" w:eastAsia="Arial Unicode MS" w:hAnsi="Times New Roman" w:cs="Times New Roman"/>
                <w:sz w:val="20"/>
                <w:szCs w:val="20"/>
              </w:rPr>
            </w:pPr>
            <w:r>
              <w:rPr>
                <w:rFonts w:ascii="Times New Roman" w:eastAsia="Arial Unicode MS" w:hAnsi="Times New Roman" w:cs="Times New Roman" w:hint="eastAsia"/>
                <w:sz w:val="20"/>
                <w:szCs w:val="20"/>
              </w:rPr>
              <w:t>2015</w:t>
            </w:r>
          </w:p>
        </w:tc>
        <w:tc>
          <w:tcPr>
            <w:tcW w:w="725" w:type="dxa"/>
          </w:tcPr>
          <w:p w:rsidR="00CF5E65" w:rsidRDefault="00CF5E65" w:rsidP="003E7F6A">
            <w:pPr>
              <w:contextualSpacing w:val="0"/>
              <w:rPr>
                <w:rFonts w:ascii="Times New Roman" w:eastAsia="標楷體" w:hAnsi="Times New Roman" w:cs="Times New Roman"/>
                <w:sz w:val="20"/>
                <w:szCs w:val="20"/>
              </w:rPr>
            </w:pPr>
            <w:r>
              <w:rPr>
                <w:rFonts w:ascii="Times New Roman" w:eastAsia="標楷體" w:hAnsi="Times New Roman" w:cs="Times New Roman" w:hint="eastAsia"/>
                <w:sz w:val="20"/>
                <w:szCs w:val="20"/>
              </w:rPr>
              <w:t>10~12</w:t>
            </w:r>
          </w:p>
        </w:tc>
        <w:tc>
          <w:tcPr>
            <w:tcW w:w="7395" w:type="dxa"/>
          </w:tcPr>
          <w:p w:rsidR="00CF5E65" w:rsidRDefault="00CF5E65" w:rsidP="003E7F6A">
            <w:pPr>
              <w:contextualSpacing w:val="0"/>
              <w:rPr>
                <w:rFonts w:ascii="標楷體" w:eastAsia="標楷體" w:hAnsi="標楷體" w:cs="Arial Unicode MS"/>
                <w:sz w:val="20"/>
                <w:szCs w:val="20"/>
              </w:rPr>
            </w:pPr>
            <w:r>
              <w:rPr>
                <w:rFonts w:ascii="標楷體" w:eastAsia="標楷體" w:hAnsi="標楷體" w:cs="Arial Unicode MS" w:hint="eastAsia"/>
                <w:sz w:val="20"/>
                <w:szCs w:val="20"/>
              </w:rPr>
              <w:t>全聯契作紅豆25甲，並由</w:t>
            </w:r>
            <w:r w:rsidRPr="0003324A">
              <w:rPr>
                <w:rFonts w:ascii="標楷體" w:eastAsia="標楷體" w:hAnsi="標楷體" w:cs="Arial Unicode MS" w:hint="eastAsia"/>
                <w:sz w:val="20"/>
                <w:szCs w:val="20"/>
              </w:rPr>
              <w:t>鳥類生態研究室</w:t>
            </w:r>
            <w:r>
              <w:rPr>
                <w:rFonts w:ascii="標楷體" w:eastAsia="標楷體" w:hAnsi="標楷體" w:cs="Arial Unicode MS" w:hint="eastAsia"/>
                <w:sz w:val="20"/>
                <w:szCs w:val="20"/>
              </w:rPr>
              <w:t>協助林清源進行產銷履歷驗證與設計老鷹紅豆商標並註冊登記</w:t>
            </w:r>
          </w:p>
        </w:tc>
      </w:tr>
      <w:tr w:rsidR="00CF5E65" w:rsidRPr="00A378BD" w:rsidTr="003E7F6A">
        <w:trPr>
          <w:trHeight w:val="291"/>
        </w:trPr>
        <w:tc>
          <w:tcPr>
            <w:tcW w:w="1125" w:type="dxa"/>
          </w:tcPr>
          <w:p w:rsidR="00CF5E65" w:rsidRDefault="00CF5E65" w:rsidP="003E7F6A">
            <w:pPr>
              <w:contextualSpacing w:val="0"/>
              <w:rPr>
                <w:rFonts w:ascii="Times New Roman" w:eastAsia="Arial Unicode MS" w:hAnsi="Times New Roman" w:cs="Times New Roman"/>
                <w:sz w:val="20"/>
                <w:szCs w:val="20"/>
              </w:rPr>
            </w:pPr>
            <w:r>
              <w:rPr>
                <w:rFonts w:ascii="Times New Roman" w:eastAsia="Arial Unicode MS" w:hAnsi="Times New Roman" w:cs="Times New Roman" w:hint="eastAsia"/>
                <w:sz w:val="20"/>
                <w:szCs w:val="20"/>
              </w:rPr>
              <w:t>2015</w:t>
            </w:r>
          </w:p>
        </w:tc>
        <w:tc>
          <w:tcPr>
            <w:tcW w:w="725" w:type="dxa"/>
          </w:tcPr>
          <w:p w:rsidR="00CF5E65" w:rsidRDefault="00CF5E65" w:rsidP="003E7F6A">
            <w:pPr>
              <w:contextualSpacing w:val="0"/>
              <w:rPr>
                <w:rFonts w:ascii="Times New Roman" w:eastAsia="標楷體" w:hAnsi="Times New Roman" w:cs="Times New Roman"/>
                <w:sz w:val="20"/>
                <w:szCs w:val="20"/>
              </w:rPr>
            </w:pPr>
          </w:p>
        </w:tc>
        <w:tc>
          <w:tcPr>
            <w:tcW w:w="7395" w:type="dxa"/>
          </w:tcPr>
          <w:p w:rsidR="00CF5E65" w:rsidRDefault="00CF5E65" w:rsidP="003E7F6A">
            <w:pPr>
              <w:contextualSpacing w:val="0"/>
              <w:rPr>
                <w:rFonts w:ascii="標楷體" w:eastAsia="標楷體" w:hAnsi="標楷體" w:cs="Arial Unicode MS"/>
                <w:sz w:val="20"/>
                <w:szCs w:val="20"/>
              </w:rPr>
            </w:pPr>
            <w:r w:rsidRPr="00F56D95">
              <w:rPr>
                <w:rFonts w:ascii="標楷體" w:eastAsia="標楷體" w:hAnsi="標楷體" w:cs="Arial Unicode MS" w:hint="eastAsia"/>
                <w:sz w:val="20"/>
                <w:szCs w:val="20"/>
              </w:rPr>
              <w:t>全台黑鳶夜棲地數量調查</w:t>
            </w:r>
            <w:r>
              <w:rPr>
                <w:rFonts w:ascii="標楷體" w:eastAsia="標楷體" w:hAnsi="標楷體" w:cs="Arial Unicode MS" w:hint="eastAsia"/>
                <w:sz w:val="20"/>
                <w:szCs w:val="20"/>
              </w:rPr>
              <w:t>426</w:t>
            </w:r>
            <w:r w:rsidRPr="00F56D95">
              <w:rPr>
                <w:rFonts w:ascii="標楷體" w:eastAsia="標楷體" w:hAnsi="標楷體" w:cs="Arial Unicode MS" w:hint="eastAsia"/>
                <w:sz w:val="20"/>
                <w:szCs w:val="20"/>
              </w:rPr>
              <w:t>隻</w:t>
            </w:r>
          </w:p>
        </w:tc>
      </w:tr>
      <w:tr w:rsidR="00CF5E65" w:rsidRPr="00A378BD" w:rsidTr="003E7F6A">
        <w:trPr>
          <w:trHeight w:val="291"/>
        </w:trPr>
        <w:tc>
          <w:tcPr>
            <w:tcW w:w="1125" w:type="dxa"/>
          </w:tcPr>
          <w:p w:rsidR="00CF5E65" w:rsidRDefault="00CF5E65" w:rsidP="003E7F6A">
            <w:pPr>
              <w:contextualSpacing w:val="0"/>
              <w:rPr>
                <w:rFonts w:ascii="Times New Roman" w:eastAsia="Arial Unicode MS" w:hAnsi="Times New Roman" w:cs="Times New Roman"/>
                <w:sz w:val="20"/>
                <w:szCs w:val="20"/>
              </w:rPr>
            </w:pPr>
            <w:r>
              <w:rPr>
                <w:rFonts w:ascii="Times New Roman" w:eastAsia="Arial Unicode MS" w:hAnsi="Times New Roman" w:cs="Times New Roman" w:hint="eastAsia"/>
                <w:sz w:val="20"/>
                <w:szCs w:val="20"/>
              </w:rPr>
              <w:t>2015</w:t>
            </w:r>
          </w:p>
        </w:tc>
        <w:tc>
          <w:tcPr>
            <w:tcW w:w="725" w:type="dxa"/>
          </w:tcPr>
          <w:p w:rsidR="00CF5E65" w:rsidRDefault="00CF5E65" w:rsidP="003E7F6A">
            <w:pPr>
              <w:contextualSpacing w:val="0"/>
              <w:rPr>
                <w:rFonts w:ascii="Times New Roman" w:eastAsia="標楷體" w:hAnsi="Times New Roman" w:cs="Times New Roman"/>
                <w:sz w:val="20"/>
                <w:szCs w:val="20"/>
              </w:rPr>
            </w:pPr>
          </w:p>
        </w:tc>
        <w:tc>
          <w:tcPr>
            <w:tcW w:w="7395" w:type="dxa"/>
          </w:tcPr>
          <w:p w:rsidR="00CF5E65" w:rsidRDefault="00CF5E65" w:rsidP="003E7F6A">
            <w:pPr>
              <w:contextualSpacing w:val="0"/>
              <w:rPr>
                <w:rFonts w:ascii="標楷體" w:eastAsia="標楷體" w:hAnsi="標楷體" w:cs="Arial Unicode MS"/>
                <w:sz w:val="20"/>
                <w:szCs w:val="20"/>
              </w:rPr>
            </w:pPr>
            <w:r>
              <w:rPr>
                <w:rFonts w:ascii="標楷體" w:eastAsia="標楷體" w:hAnsi="標楷體" w:cs="Arial Unicode MS" w:hint="eastAsia"/>
                <w:sz w:val="20"/>
                <w:szCs w:val="20"/>
              </w:rPr>
              <w:t>防檢局取消農地滅鼠週活動</w:t>
            </w:r>
          </w:p>
        </w:tc>
      </w:tr>
      <w:tr w:rsidR="00CF5E65" w:rsidRPr="00A378BD" w:rsidTr="003E7F6A">
        <w:trPr>
          <w:trHeight w:val="291"/>
        </w:trPr>
        <w:tc>
          <w:tcPr>
            <w:tcW w:w="1125" w:type="dxa"/>
          </w:tcPr>
          <w:p w:rsidR="00CF5E65" w:rsidRPr="00E27D37" w:rsidRDefault="00CF5E65" w:rsidP="003E7F6A">
            <w:pPr>
              <w:contextualSpacing w:val="0"/>
              <w:rPr>
                <w:rFonts w:ascii="Times New Roman" w:eastAsia="Arial Unicode MS" w:hAnsi="Times New Roman" w:cs="Times New Roman"/>
                <w:sz w:val="20"/>
                <w:szCs w:val="20"/>
              </w:rPr>
            </w:pPr>
            <w:r w:rsidRPr="00E27D37">
              <w:rPr>
                <w:rFonts w:ascii="Times New Roman" w:eastAsia="Arial Unicode MS" w:hAnsi="Times New Roman" w:cs="Times New Roman" w:hint="eastAsia"/>
                <w:sz w:val="20"/>
                <w:szCs w:val="20"/>
              </w:rPr>
              <w:t>2015~2018</w:t>
            </w:r>
          </w:p>
        </w:tc>
        <w:tc>
          <w:tcPr>
            <w:tcW w:w="725" w:type="dxa"/>
          </w:tcPr>
          <w:p w:rsidR="00CF5E65" w:rsidRDefault="00CF5E65" w:rsidP="003E7F6A">
            <w:pPr>
              <w:contextualSpacing w:val="0"/>
              <w:rPr>
                <w:rFonts w:ascii="Times New Roman" w:eastAsia="標楷體" w:hAnsi="Times New Roman" w:cs="Times New Roman"/>
                <w:sz w:val="20"/>
                <w:szCs w:val="20"/>
              </w:rPr>
            </w:pPr>
          </w:p>
        </w:tc>
        <w:tc>
          <w:tcPr>
            <w:tcW w:w="7395" w:type="dxa"/>
          </w:tcPr>
          <w:p w:rsidR="00CF5E65" w:rsidRDefault="00CF5E65" w:rsidP="003E7F6A">
            <w:pPr>
              <w:contextualSpacing w:val="0"/>
              <w:rPr>
                <w:rFonts w:ascii="標楷體" w:eastAsia="標楷體" w:hAnsi="標楷體" w:cs="Arial Unicode MS"/>
                <w:sz w:val="20"/>
                <w:szCs w:val="20"/>
              </w:rPr>
            </w:pPr>
            <w:r>
              <w:rPr>
                <w:rFonts w:ascii="標楷體" w:eastAsia="標楷體" w:hAnsi="標楷體" w:cs="Arial Unicode MS" w:hint="eastAsia"/>
                <w:sz w:val="20"/>
                <w:szCs w:val="20"/>
              </w:rPr>
              <w:t>農委會農糧署補助代耕業者</w:t>
            </w:r>
            <w:r w:rsidRPr="00E27D37">
              <w:rPr>
                <w:rFonts w:ascii="標楷體" w:eastAsia="標楷體" w:hAnsi="標楷體" w:cs="Arial Unicode MS" w:hint="eastAsia"/>
                <w:sz w:val="20"/>
                <w:szCs w:val="20"/>
              </w:rPr>
              <w:t>代耕機械</w:t>
            </w:r>
          </w:p>
        </w:tc>
      </w:tr>
      <w:tr w:rsidR="00CF5E65" w:rsidRPr="00A378BD" w:rsidTr="003E7F6A">
        <w:trPr>
          <w:trHeight w:val="291"/>
        </w:trPr>
        <w:tc>
          <w:tcPr>
            <w:tcW w:w="1125" w:type="dxa"/>
          </w:tcPr>
          <w:p w:rsidR="00CF5E65" w:rsidRPr="00E27D37" w:rsidRDefault="00CF5E65" w:rsidP="003E7F6A">
            <w:pPr>
              <w:contextualSpacing w:val="0"/>
              <w:rPr>
                <w:rFonts w:ascii="Times New Roman" w:eastAsia="Arial Unicode MS" w:hAnsi="Times New Roman" w:cs="Times New Roman"/>
                <w:sz w:val="20"/>
                <w:szCs w:val="20"/>
              </w:rPr>
            </w:pPr>
            <w:r w:rsidRPr="00E27D37">
              <w:rPr>
                <w:rFonts w:ascii="Times New Roman" w:eastAsia="Arial Unicode MS" w:hAnsi="Times New Roman" w:cs="Times New Roman" w:hint="eastAsia"/>
                <w:sz w:val="20"/>
                <w:szCs w:val="20"/>
              </w:rPr>
              <w:t>2016~2018</w:t>
            </w:r>
          </w:p>
        </w:tc>
        <w:tc>
          <w:tcPr>
            <w:tcW w:w="725" w:type="dxa"/>
          </w:tcPr>
          <w:p w:rsidR="00CF5E65" w:rsidRDefault="00CF5E65" w:rsidP="003E7F6A">
            <w:pPr>
              <w:contextualSpacing w:val="0"/>
              <w:rPr>
                <w:rFonts w:ascii="Times New Roman" w:eastAsia="標楷體" w:hAnsi="Times New Roman" w:cs="Times New Roman"/>
                <w:sz w:val="20"/>
                <w:szCs w:val="20"/>
              </w:rPr>
            </w:pPr>
          </w:p>
        </w:tc>
        <w:tc>
          <w:tcPr>
            <w:tcW w:w="7395" w:type="dxa"/>
          </w:tcPr>
          <w:p w:rsidR="00CF5E65" w:rsidRDefault="00CF5E65" w:rsidP="003E7F6A">
            <w:pPr>
              <w:contextualSpacing w:val="0"/>
              <w:rPr>
                <w:rFonts w:ascii="標楷體" w:eastAsia="標楷體" w:hAnsi="標楷體" w:cs="Arial Unicode MS"/>
                <w:sz w:val="20"/>
                <w:szCs w:val="20"/>
              </w:rPr>
            </w:pPr>
            <w:r>
              <w:rPr>
                <w:rFonts w:ascii="標楷體" w:eastAsia="標楷體" w:hAnsi="標楷體" w:cs="Arial Unicode MS" w:hint="eastAsia"/>
                <w:sz w:val="20"/>
                <w:szCs w:val="20"/>
              </w:rPr>
              <w:t>農委會防檢局補助黑鳶研究</w:t>
            </w:r>
          </w:p>
        </w:tc>
      </w:tr>
      <w:tr w:rsidR="00CF5E65" w:rsidRPr="00A378BD" w:rsidTr="003E7F6A">
        <w:trPr>
          <w:trHeight w:val="291"/>
        </w:trPr>
        <w:tc>
          <w:tcPr>
            <w:tcW w:w="1125" w:type="dxa"/>
          </w:tcPr>
          <w:p w:rsidR="00CF5E65" w:rsidRPr="00E27D37" w:rsidRDefault="00CF5E65" w:rsidP="003E7F6A">
            <w:pPr>
              <w:contextualSpacing w:val="0"/>
              <w:rPr>
                <w:rFonts w:ascii="Times New Roman" w:eastAsia="Arial Unicode MS" w:hAnsi="Times New Roman" w:cs="Times New Roman"/>
                <w:sz w:val="20"/>
                <w:szCs w:val="20"/>
              </w:rPr>
            </w:pPr>
            <w:r w:rsidRPr="00E27D37">
              <w:rPr>
                <w:rFonts w:ascii="Times New Roman" w:eastAsia="Arial Unicode MS" w:hAnsi="Times New Roman" w:cs="Times New Roman" w:hint="eastAsia"/>
                <w:sz w:val="20"/>
                <w:szCs w:val="20"/>
              </w:rPr>
              <w:t>2012~2018</w:t>
            </w:r>
          </w:p>
        </w:tc>
        <w:tc>
          <w:tcPr>
            <w:tcW w:w="725" w:type="dxa"/>
          </w:tcPr>
          <w:p w:rsidR="00CF5E65" w:rsidRDefault="00CF5E65" w:rsidP="003E7F6A">
            <w:pPr>
              <w:contextualSpacing w:val="0"/>
              <w:rPr>
                <w:rFonts w:ascii="Times New Roman" w:eastAsia="標楷體" w:hAnsi="Times New Roman" w:cs="Times New Roman"/>
                <w:sz w:val="20"/>
                <w:szCs w:val="20"/>
              </w:rPr>
            </w:pPr>
          </w:p>
        </w:tc>
        <w:tc>
          <w:tcPr>
            <w:tcW w:w="7395" w:type="dxa"/>
          </w:tcPr>
          <w:p w:rsidR="00CF5E65" w:rsidRDefault="00CF5E65" w:rsidP="003E7F6A">
            <w:pPr>
              <w:contextualSpacing w:val="0"/>
              <w:rPr>
                <w:rFonts w:ascii="標楷體" w:eastAsia="標楷體" w:hAnsi="標楷體" w:cs="Arial Unicode MS"/>
                <w:sz w:val="20"/>
                <w:szCs w:val="20"/>
              </w:rPr>
            </w:pPr>
            <w:r>
              <w:rPr>
                <w:rFonts w:ascii="標楷體" w:eastAsia="標楷體" w:hAnsi="標楷體" w:cs="Arial Unicode MS" w:hint="eastAsia"/>
                <w:sz w:val="20"/>
                <w:szCs w:val="20"/>
              </w:rPr>
              <w:t>台灣猛禽研究會志工支援黑鳶調查研究、成立黑鳶救治及補助部分黑鳶死亡送檢費用及</w:t>
            </w:r>
          </w:p>
        </w:tc>
      </w:tr>
      <w:tr w:rsidR="00CF5E65" w:rsidRPr="00A378BD" w:rsidTr="003E7F6A">
        <w:trPr>
          <w:trHeight w:val="291"/>
        </w:trPr>
        <w:tc>
          <w:tcPr>
            <w:tcW w:w="1125" w:type="dxa"/>
          </w:tcPr>
          <w:p w:rsidR="00CF5E65" w:rsidRPr="00E27D37" w:rsidRDefault="00CF5E65" w:rsidP="003E7F6A">
            <w:pPr>
              <w:contextualSpacing w:val="0"/>
              <w:rPr>
                <w:rFonts w:ascii="Times New Roman" w:eastAsia="Arial Unicode MS" w:hAnsi="Times New Roman" w:cs="Times New Roman"/>
                <w:sz w:val="20"/>
                <w:szCs w:val="20"/>
              </w:rPr>
            </w:pPr>
            <w:r w:rsidRPr="00E27D37">
              <w:rPr>
                <w:rFonts w:ascii="Times New Roman" w:eastAsia="Arial Unicode MS" w:hAnsi="Times New Roman" w:cs="Times New Roman" w:hint="eastAsia"/>
                <w:sz w:val="20"/>
                <w:szCs w:val="20"/>
              </w:rPr>
              <w:t>2016</w:t>
            </w:r>
          </w:p>
        </w:tc>
        <w:tc>
          <w:tcPr>
            <w:tcW w:w="725" w:type="dxa"/>
          </w:tcPr>
          <w:p w:rsidR="00CF5E65" w:rsidRDefault="00CF5E65" w:rsidP="003E7F6A">
            <w:pPr>
              <w:contextualSpacing w:val="0"/>
              <w:rPr>
                <w:rFonts w:ascii="Times New Roman" w:eastAsia="標楷體" w:hAnsi="Times New Roman" w:cs="Times New Roman"/>
                <w:sz w:val="20"/>
                <w:szCs w:val="20"/>
              </w:rPr>
            </w:pPr>
            <w:r>
              <w:rPr>
                <w:rFonts w:ascii="Times New Roman" w:eastAsia="標楷體" w:hAnsi="Times New Roman" w:cs="Times New Roman" w:hint="eastAsia"/>
                <w:sz w:val="20"/>
                <w:szCs w:val="20"/>
              </w:rPr>
              <w:t>12</w:t>
            </w:r>
          </w:p>
        </w:tc>
        <w:tc>
          <w:tcPr>
            <w:tcW w:w="7395" w:type="dxa"/>
          </w:tcPr>
          <w:p w:rsidR="00CF5E65" w:rsidRDefault="00CF5E65" w:rsidP="003E7F6A">
            <w:pPr>
              <w:contextualSpacing w:val="0"/>
              <w:rPr>
                <w:rFonts w:ascii="標楷體" w:eastAsia="標楷體" w:hAnsi="標楷體" w:cs="Arial Unicode MS"/>
                <w:sz w:val="20"/>
                <w:szCs w:val="20"/>
              </w:rPr>
            </w:pPr>
            <w:r>
              <w:rPr>
                <w:rFonts w:ascii="標楷體" w:eastAsia="標楷體" w:hAnsi="標楷體" w:cs="Arial Unicode MS" w:hint="eastAsia"/>
                <w:sz w:val="20"/>
                <w:szCs w:val="20"/>
              </w:rPr>
              <w:t>屏科大野保所鳥類生態研究室孫元勳教授公告向萬丹鄉民道歉函</w:t>
            </w:r>
          </w:p>
        </w:tc>
      </w:tr>
      <w:tr w:rsidR="00CF5E65" w:rsidRPr="00A378BD" w:rsidTr="003E7F6A">
        <w:trPr>
          <w:trHeight w:val="291"/>
        </w:trPr>
        <w:tc>
          <w:tcPr>
            <w:tcW w:w="1125" w:type="dxa"/>
          </w:tcPr>
          <w:p w:rsidR="00CF5E65" w:rsidRDefault="00CF5E65" w:rsidP="003E7F6A">
            <w:pPr>
              <w:contextualSpacing w:val="0"/>
              <w:rPr>
                <w:rFonts w:ascii="Times New Roman" w:eastAsia="Arial Unicode MS" w:hAnsi="Times New Roman" w:cs="Times New Roman"/>
                <w:sz w:val="20"/>
                <w:szCs w:val="20"/>
              </w:rPr>
            </w:pPr>
            <w:r>
              <w:rPr>
                <w:rFonts w:ascii="Times New Roman" w:eastAsia="Arial Unicode MS" w:hAnsi="Times New Roman" w:cs="Times New Roman" w:hint="eastAsia"/>
                <w:sz w:val="20"/>
                <w:szCs w:val="20"/>
              </w:rPr>
              <w:t>2016</w:t>
            </w:r>
          </w:p>
        </w:tc>
        <w:tc>
          <w:tcPr>
            <w:tcW w:w="725" w:type="dxa"/>
          </w:tcPr>
          <w:p w:rsidR="00CF5E65" w:rsidRDefault="00CF5E65" w:rsidP="003E7F6A">
            <w:pPr>
              <w:contextualSpacing w:val="0"/>
              <w:rPr>
                <w:rFonts w:ascii="Times New Roman" w:eastAsia="標楷體" w:hAnsi="Times New Roman" w:cs="Times New Roman"/>
                <w:sz w:val="20"/>
                <w:szCs w:val="20"/>
              </w:rPr>
            </w:pPr>
          </w:p>
        </w:tc>
        <w:tc>
          <w:tcPr>
            <w:tcW w:w="7395" w:type="dxa"/>
          </w:tcPr>
          <w:p w:rsidR="00CF5E65" w:rsidRPr="0003324A" w:rsidRDefault="00CF5E65" w:rsidP="003E7F6A">
            <w:pPr>
              <w:contextualSpacing w:val="0"/>
              <w:rPr>
                <w:rFonts w:ascii="標楷體" w:eastAsia="標楷體" w:hAnsi="標楷體" w:cs="Arial Unicode MS"/>
                <w:sz w:val="20"/>
                <w:szCs w:val="20"/>
              </w:rPr>
            </w:pPr>
            <w:r>
              <w:rPr>
                <w:rFonts w:ascii="標楷體" w:eastAsia="標楷體" w:hAnsi="標楷體" w:cs="Arial Unicode MS" w:hint="eastAsia"/>
                <w:sz w:val="20"/>
                <w:szCs w:val="20"/>
              </w:rPr>
              <w:t>老鷹紅豆系列商品於全聯上架，並進行老鷹紅豆特別企畫宣傳</w:t>
            </w:r>
          </w:p>
        </w:tc>
      </w:tr>
      <w:tr w:rsidR="00CF5E65" w:rsidRPr="00A378BD" w:rsidTr="003E7F6A">
        <w:trPr>
          <w:trHeight w:val="291"/>
        </w:trPr>
        <w:tc>
          <w:tcPr>
            <w:tcW w:w="1125" w:type="dxa"/>
          </w:tcPr>
          <w:p w:rsidR="00CF5E65" w:rsidRDefault="00CF5E65" w:rsidP="003E7F6A">
            <w:pPr>
              <w:contextualSpacing w:val="0"/>
              <w:rPr>
                <w:rFonts w:ascii="Times New Roman" w:eastAsia="Arial Unicode MS" w:hAnsi="Times New Roman" w:cs="Times New Roman"/>
                <w:sz w:val="20"/>
                <w:szCs w:val="20"/>
              </w:rPr>
            </w:pPr>
            <w:r>
              <w:rPr>
                <w:rFonts w:ascii="Times New Roman" w:eastAsia="Arial Unicode MS" w:hAnsi="Times New Roman" w:cs="Times New Roman" w:hint="eastAsia"/>
                <w:sz w:val="20"/>
                <w:szCs w:val="20"/>
              </w:rPr>
              <w:t>2016</w:t>
            </w:r>
          </w:p>
        </w:tc>
        <w:tc>
          <w:tcPr>
            <w:tcW w:w="725" w:type="dxa"/>
          </w:tcPr>
          <w:p w:rsidR="00CF5E65" w:rsidRDefault="00CF5E65" w:rsidP="003E7F6A">
            <w:pPr>
              <w:contextualSpacing w:val="0"/>
              <w:rPr>
                <w:rFonts w:ascii="Times New Roman" w:eastAsia="標楷體" w:hAnsi="Times New Roman" w:cs="Times New Roman"/>
                <w:sz w:val="20"/>
                <w:szCs w:val="20"/>
              </w:rPr>
            </w:pPr>
          </w:p>
        </w:tc>
        <w:tc>
          <w:tcPr>
            <w:tcW w:w="7395" w:type="dxa"/>
          </w:tcPr>
          <w:p w:rsidR="00CF5E65" w:rsidRDefault="00CF5E65" w:rsidP="003E7F6A">
            <w:pPr>
              <w:contextualSpacing w:val="0"/>
              <w:rPr>
                <w:rFonts w:ascii="標楷體" w:eastAsia="標楷體" w:hAnsi="標楷體" w:cs="Arial Unicode MS"/>
                <w:sz w:val="20"/>
                <w:szCs w:val="20"/>
              </w:rPr>
            </w:pPr>
            <w:r>
              <w:rPr>
                <w:rFonts w:ascii="標楷體" w:eastAsia="標楷體" w:hAnsi="標楷體" w:cs="Arial Unicode MS" w:hint="eastAsia"/>
                <w:sz w:val="20"/>
                <w:szCs w:val="20"/>
              </w:rPr>
              <w:t>防檢局停止補助鼠餌</w:t>
            </w:r>
          </w:p>
        </w:tc>
      </w:tr>
      <w:tr w:rsidR="00CF5E65" w:rsidRPr="00A378BD" w:rsidTr="003E7F6A">
        <w:trPr>
          <w:trHeight w:val="291"/>
        </w:trPr>
        <w:tc>
          <w:tcPr>
            <w:tcW w:w="1125" w:type="dxa"/>
          </w:tcPr>
          <w:p w:rsidR="00CF5E65" w:rsidRDefault="00CF5E65" w:rsidP="003E7F6A">
            <w:pPr>
              <w:contextualSpacing w:val="0"/>
              <w:rPr>
                <w:rFonts w:ascii="Times New Roman" w:eastAsia="Arial Unicode MS" w:hAnsi="Times New Roman" w:cs="Times New Roman"/>
                <w:sz w:val="20"/>
                <w:szCs w:val="20"/>
              </w:rPr>
            </w:pPr>
            <w:r>
              <w:rPr>
                <w:rFonts w:ascii="Times New Roman" w:eastAsia="Arial Unicode MS" w:hAnsi="Times New Roman" w:cs="Times New Roman" w:hint="eastAsia"/>
                <w:sz w:val="20"/>
                <w:szCs w:val="20"/>
              </w:rPr>
              <w:t>2016</w:t>
            </w:r>
          </w:p>
        </w:tc>
        <w:tc>
          <w:tcPr>
            <w:tcW w:w="725" w:type="dxa"/>
          </w:tcPr>
          <w:p w:rsidR="00CF5E65" w:rsidRDefault="00CF5E65" w:rsidP="003E7F6A">
            <w:pPr>
              <w:contextualSpacing w:val="0"/>
              <w:rPr>
                <w:rFonts w:ascii="Times New Roman" w:eastAsia="標楷體" w:hAnsi="Times New Roman" w:cs="Times New Roman"/>
                <w:sz w:val="20"/>
                <w:szCs w:val="20"/>
              </w:rPr>
            </w:pPr>
          </w:p>
        </w:tc>
        <w:tc>
          <w:tcPr>
            <w:tcW w:w="7395" w:type="dxa"/>
          </w:tcPr>
          <w:p w:rsidR="00CF5E65" w:rsidRDefault="00CF5E65" w:rsidP="003E7F6A">
            <w:pPr>
              <w:contextualSpacing w:val="0"/>
              <w:rPr>
                <w:rFonts w:ascii="標楷體" w:eastAsia="標楷體" w:hAnsi="標楷體" w:cs="Arial Unicode MS"/>
                <w:sz w:val="20"/>
                <w:szCs w:val="20"/>
              </w:rPr>
            </w:pPr>
            <w:r w:rsidRPr="00F56D95">
              <w:rPr>
                <w:rFonts w:ascii="標楷體" w:eastAsia="標楷體" w:hAnsi="標楷體" w:cs="Arial Unicode MS" w:hint="eastAsia"/>
                <w:sz w:val="20"/>
                <w:szCs w:val="20"/>
              </w:rPr>
              <w:t>全台黑鳶夜棲地數量調查</w:t>
            </w:r>
            <w:r>
              <w:rPr>
                <w:rFonts w:ascii="標楷體" w:eastAsia="標楷體" w:hAnsi="標楷體" w:cs="Arial Unicode MS" w:hint="eastAsia"/>
                <w:sz w:val="20"/>
                <w:szCs w:val="20"/>
              </w:rPr>
              <w:t>626</w:t>
            </w:r>
            <w:r w:rsidRPr="00F56D95">
              <w:rPr>
                <w:rFonts w:ascii="標楷體" w:eastAsia="標楷體" w:hAnsi="標楷體" w:cs="Arial Unicode MS" w:hint="eastAsia"/>
                <w:sz w:val="20"/>
                <w:szCs w:val="20"/>
              </w:rPr>
              <w:t>隻</w:t>
            </w:r>
          </w:p>
        </w:tc>
      </w:tr>
      <w:tr w:rsidR="00CF5E65" w:rsidRPr="00A378BD" w:rsidTr="003E7F6A">
        <w:trPr>
          <w:trHeight w:val="291"/>
        </w:trPr>
        <w:tc>
          <w:tcPr>
            <w:tcW w:w="1125" w:type="dxa"/>
          </w:tcPr>
          <w:p w:rsidR="00CF5E65" w:rsidRDefault="00CF5E65" w:rsidP="003E7F6A">
            <w:pPr>
              <w:contextualSpacing w:val="0"/>
              <w:rPr>
                <w:rFonts w:ascii="Times New Roman" w:eastAsia="Arial Unicode MS" w:hAnsi="Times New Roman" w:cs="Times New Roman"/>
                <w:sz w:val="20"/>
                <w:szCs w:val="20"/>
              </w:rPr>
            </w:pPr>
            <w:r>
              <w:rPr>
                <w:rFonts w:ascii="Times New Roman" w:eastAsia="Arial Unicode MS" w:hAnsi="Times New Roman" w:cs="Times New Roman" w:hint="eastAsia"/>
                <w:sz w:val="20"/>
                <w:szCs w:val="20"/>
              </w:rPr>
              <w:t>2016</w:t>
            </w:r>
          </w:p>
        </w:tc>
        <w:tc>
          <w:tcPr>
            <w:tcW w:w="725" w:type="dxa"/>
          </w:tcPr>
          <w:p w:rsidR="00CF5E65" w:rsidRDefault="00CF5E65" w:rsidP="003E7F6A">
            <w:pPr>
              <w:contextualSpacing w:val="0"/>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p>
        </w:tc>
        <w:tc>
          <w:tcPr>
            <w:tcW w:w="7395" w:type="dxa"/>
          </w:tcPr>
          <w:p w:rsidR="00CF5E65" w:rsidRPr="00F56D95" w:rsidRDefault="00CF5E65" w:rsidP="003E7F6A">
            <w:pPr>
              <w:contextualSpacing w:val="0"/>
              <w:rPr>
                <w:rFonts w:ascii="標楷體" w:eastAsia="標楷體" w:hAnsi="標楷體" w:cs="Arial Unicode MS"/>
                <w:sz w:val="20"/>
                <w:szCs w:val="20"/>
              </w:rPr>
            </w:pPr>
            <w:r w:rsidRPr="00D41D08">
              <w:rPr>
                <w:rFonts w:ascii="標楷體" w:eastAsia="標楷體" w:hAnsi="標楷體" w:cs="Arial Unicode MS"/>
                <w:sz w:val="20"/>
                <w:szCs w:val="20"/>
              </w:rPr>
              <w:t>防檢局為禁用農藥加保扶水懸劑等四種農藥禁止製造、加工及輸入</w:t>
            </w:r>
          </w:p>
        </w:tc>
      </w:tr>
      <w:tr w:rsidR="00CF5E65" w:rsidRPr="00A378BD" w:rsidTr="003E7F6A">
        <w:trPr>
          <w:trHeight w:val="291"/>
        </w:trPr>
        <w:tc>
          <w:tcPr>
            <w:tcW w:w="1125" w:type="dxa"/>
          </w:tcPr>
          <w:p w:rsidR="00CF5E65" w:rsidRPr="00FC1C8F" w:rsidRDefault="00CF5E65" w:rsidP="003E7F6A">
            <w:pPr>
              <w:contextualSpacing w:val="0"/>
              <w:rPr>
                <w:rFonts w:ascii="Times New Roman" w:eastAsia="Arial Unicode MS" w:hAnsi="Times New Roman" w:cs="Times New Roman"/>
                <w:sz w:val="20"/>
                <w:szCs w:val="20"/>
              </w:rPr>
            </w:pPr>
            <w:r w:rsidRPr="00FC1C8F">
              <w:rPr>
                <w:rFonts w:ascii="Times New Roman" w:eastAsia="Arial Unicode MS" w:hAnsi="Times New Roman" w:cs="Times New Roman" w:hint="eastAsia"/>
                <w:sz w:val="20"/>
                <w:szCs w:val="20"/>
              </w:rPr>
              <w:t>2017</w:t>
            </w:r>
          </w:p>
        </w:tc>
        <w:tc>
          <w:tcPr>
            <w:tcW w:w="725" w:type="dxa"/>
          </w:tcPr>
          <w:p w:rsidR="00CF5E65" w:rsidRPr="00FC1C8F" w:rsidRDefault="00CF5E65" w:rsidP="003E7F6A">
            <w:pPr>
              <w:contextualSpacing w:val="0"/>
              <w:rPr>
                <w:rFonts w:ascii="Times New Roman" w:eastAsia="Arial Unicode MS" w:hAnsi="Times New Roman" w:cs="Times New Roman"/>
                <w:sz w:val="20"/>
                <w:szCs w:val="20"/>
              </w:rPr>
            </w:pPr>
            <w:r w:rsidRPr="00FC1C8F">
              <w:rPr>
                <w:rFonts w:ascii="Times New Roman" w:eastAsia="Arial Unicode MS" w:hAnsi="Times New Roman" w:cs="Times New Roman" w:hint="eastAsia"/>
                <w:sz w:val="20"/>
                <w:szCs w:val="20"/>
              </w:rPr>
              <w:t>1</w:t>
            </w:r>
          </w:p>
        </w:tc>
        <w:tc>
          <w:tcPr>
            <w:tcW w:w="7395" w:type="dxa"/>
          </w:tcPr>
          <w:p w:rsidR="00CF5E65" w:rsidRPr="00657FCA" w:rsidRDefault="00CF5E65" w:rsidP="003E7F6A">
            <w:pPr>
              <w:contextualSpacing w:val="0"/>
              <w:rPr>
                <w:rFonts w:ascii="標楷體" w:eastAsia="標楷體" w:hAnsi="標楷體" w:cs="Arial Unicode MS"/>
                <w:color w:val="FF0000"/>
                <w:sz w:val="20"/>
                <w:szCs w:val="20"/>
              </w:rPr>
            </w:pPr>
            <w:r w:rsidRPr="00800C4A">
              <w:rPr>
                <w:rFonts w:ascii="標楷體" w:eastAsia="標楷體" w:hAnsi="標楷體" w:cs="Arial Unicode MS" w:hint="eastAsia"/>
                <w:sz w:val="20"/>
                <w:szCs w:val="20"/>
              </w:rPr>
              <w:t>防檢局宣布</w:t>
            </w:r>
            <w:r w:rsidRPr="00800C4A">
              <w:rPr>
                <w:rFonts w:ascii="標楷體" w:eastAsia="標楷體" w:hAnsi="標楷體" w:cs="Arial Unicode MS"/>
                <w:sz w:val="20"/>
                <w:szCs w:val="20"/>
              </w:rPr>
              <w:t>加保扶水懸劑等四種劇毒農藥產品正式禁止販售使用</w:t>
            </w:r>
          </w:p>
        </w:tc>
      </w:tr>
      <w:tr w:rsidR="00CF5E65" w:rsidRPr="00A378BD" w:rsidTr="003E7F6A">
        <w:trPr>
          <w:trHeight w:val="291"/>
        </w:trPr>
        <w:tc>
          <w:tcPr>
            <w:tcW w:w="1125" w:type="dxa"/>
          </w:tcPr>
          <w:p w:rsidR="00CF5E65" w:rsidRDefault="00CF5E65" w:rsidP="003E7F6A">
            <w:pPr>
              <w:contextualSpacing w:val="0"/>
              <w:rPr>
                <w:rFonts w:ascii="Times New Roman" w:eastAsia="Arial Unicode MS" w:hAnsi="Times New Roman" w:cs="Times New Roman"/>
                <w:sz w:val="20"/>
                <w:szCs w:val="20"/>
              </w:rPr>
            </w:pPr>
            <w:r>
              <w:rPr>
                <w:rFonts w:ascii="Times New Roman" w:eastAsia="Arial Unicode MS" w:hAnsi="Times New Roman" w:cs="Times New Roman" w:hint="eastAsia"/>
                <w:sz w:val="20"/>
                <w:szCs w:val="20"/>
              </w:rPr>
              <w:t>2017</w:t>
            </w:r>
          </w:p>
        </w:tc>
        <w:tc>
          <w:tcPr>
            <w:tcW w:w="725" w:type="dxa"/>
          </w:tcPr>
          <w:p w:rsidR="00CF5E65" w:rsidRDefault="00CF5E65" w:rsidP="003E7F6A">
            <w:pPr>
              <w:contextualSpacing w:val="0"/>
              <w:rPr>
                <w:rFonts w:ascii="Times New Roman" w:eastAsia="標楷體" w:hAnsi="Times New Roman" w:cs="Times New Roman"/>
                <w:sz w:val="20"/>
                <w:szCs w:val="20"/>
              </w:rPr>
            </w:pPr>
          </w:p>
        </w:tc>
        <w:tc>
          <w:tcPr>
            <w:tcW w:w="7395" w:type="dxa"/>
          </w:tcPr>
          <w:p w:rsidR="00CF5E65" w:rsidRDefault="00CF5E65" w:rsidP="003E7F6A">
            <w:pPr>
              <w:contextualSpacing w:val="0"/>
              <w:rPr>
                <w:rFonts w:ascii="標楷體" w:eastAsia="標楷體" w:hAnsi="標楷體" w:cs="Arial Unicode MS"/>
                <w:sz w:val="20"/>
                <w:szCs w:val="20"/>
              </w:rPr>
            </w:pPr>
            <w:r>
              <w:rPr>
                <w:rFonts w:ascii="標楷體" w:eastAsia="標楷體" w:hAnsi="標楷體" w:cs="Arial Unicode MS" w:hint="eastAsia"/>
                <w:sz w:val="20"/>
                <w:szCs w:val="20"/>
              </w:rPr>
              <w:t>全聯契作紅豆並推出6支老鷹紅豆商品</w:t>
            </w:r>
          </w:p>
        </w:tc>
      </w:tr>
      <w:tr w:rsidR="00CF5E65" w:rsidRPr="00A378BD" w:rsidTr="003E7F6A">
        <w:trPr>
          <w:trHeight w:val="291"/>
        </w:trPr>
        <w:tc>
          <w:tcPr>
            <w:tcW w:w="1125" w:type="dxa"/>
          </w:tcPr>
          <w:p w:rsidR="00CF5E65" w:rsidRDefault="00CF5E65" w:rsidP="003E7F6A">
            <w:pPr>
              <w:contextualSpacing w:val="0"/>
              <w:rPr>
                <w:rFonts w:ascii="Times New Roman" w:eastAsia="Arial Unicode MS" w:hAnsi="Times New Roman" w:cs="Times New Roman"/>
                <w:sz w:val="20"/>
                <w:szCs w:val="20"/>
              </w:rPr>
            </w:pPr>
            <w:r>
              <w:rPr>
                <w:rFonts w:ascii="Times New Roman" w:eastAsia="Arial Unicode MS" w:hAnsi="Times New Roman" w:cs="Times New Roman" w:hint="eastAsia"/>
                <w:sz w:val="20"/>
                <w:szCs w:val="20"/>
              </w:rPr>
              <w:t>2017</w:t>
            </w:r>
          </w:p>
        </w:tc>
        <w:tc>
          <w:tcPr>
            <w:tcW w:w="725" w:type="dxa"/>
          </w:tcPr>
          <w:p w:rsidR="00CF5E65" w:rsidRDefault="00CF5E65" w:rsidP="003E7F6A">
            <w:pPr>
              <w:contextualSpacing w:val="0"/>
              <w:rPr>
                <w:rFonts w:ascii="Times New Roman" w:eastAsia="標楷體" w:hAnsi="Times New Roman" w:cs="Times New Roman"/>
                <w:sz w:val="20"/>
                <w:szCs w:val="20"/>
              </w:rPr>
            </w:pPr>
          </w:p>
        </w:tc>
        <w:tc>
          <w:tcPr>
            <w:tcW w:w="7395" w:type="dxa"/>
          </w:tcPr>
          <w:p w:rsidR="00CF5E65" w:rsidRDefault="00CF5E65" w:rsidP="003E7F6A">
            <w:pPr>
              <w:contextualSpacing w:val="0"/>
              <w:rPr>
                <w:rFonts w:ascii="標楷體" w:eastAsia="標楷體" w:hAnsi="標楷體" w:cs="Arial Unicode MS"/>
                <w:sz w:val="20"/>
                <w:szCs w:val="20"/>
              </w:rPr>
            </w:pPr>
            <w:r w:rsidRPr="00F56D95">
              <w:rPr>
                <w:rFonts w:ascii="標楷體" w:eastAsia="標楷體" w:hAnsi="標楷體" w:cs="Arial Unicode MS" w:hint="eastAsia"/>
                <w:sz w:val="20"/>
                <w:szCs w:val="20"/>
              </w:rPr>
              <w:t>全台黑鳶夜棲地數量調查</w:t>
            </w:r>
            <w:r>
              <w:rPr>
                <w:rFonts w:ascii="標楷體" w:eastAsia="標楷體" w:hAnsi="標楷體" w:cs="Arial Unicode MS" w:hint="eastAsia"/>
                <w:sz w:val="20"/>
                <w:szCs w:val="20"/>
              </w:rPr>
              <w:t>595</w:t>
            </w:r>
            <w:r w:rsidRPr="00F56D95">
              <w:rPr>
                <w:rFonts w:ascii="標楷體" w:eastAsia="標楷體" w:hAnsi="標楷體" w:cs="Arial Unicode MS" w:hint="eastAsia"/>
                <w:sz w:val="20"/>
                <w:szCs w:val="20"/>
              </w:rPr>
              <w:t>隻</w:t>
            </w:r>
          </w:p>
        </w:tc>
      </w:tr>
      <w:tr w:rsidR="00CF5E65" w:rsidRPr="00A378BD" w:rsidTr="003E7F6A">
        <w:trPr>
          <w:trHeight w:val="291"/>
        </w:trPr>
        <w:tc>
          <w:tcPr>
            <w:tcW w:w="1125" w:type="dxa"/>
          </w:tcPr>
          <w:p w:rsidR="00CF5E65" w:rsidRPr="00A06026" w:rsidRDefault="00CF5E65" w:rsidP="003E7F6A">
            <w:pPr>
              <w:contextualSpacing w:val="0"/>
              <w:rPr>
                <w:rFonts w:ascii="Times New Roman" w:eastAsia="Arial Unicode MS" w:hAnsi="Times New Roman" w:cs="Times New Roman"/>
                <w:sz w:val="20"/>
                <w:szCs w:val="20"/>
              </w:rPr>
            </w:pPr>
            <w:r w:rsidRPr="00A06026">
              <w:rPr>
                <w:rFonts w:ascii="Times New Roman" w:eastAsia="Arial Unicode MS" w:hAnsi="Times New Roman" w:cs="Times New Roman" w:hint="eastAsia"/>
                <w:sz w:val="20"/>
                <w:szCs w:val="20"/>
              </w:rPr>
              <w:t>2016~2018</w:t>
            </w:r>
          </w:p>
        </w:tc>
        <w:tc>
          <w:tcPr>
            <w:tcW w:w="725" w:type="dxa"/>
          </w:tcPr>
          <w:p w:rsidR="00CF5E65" w:rsidRPr="00657FCA" w:rsidRDefault="00CF5E65" w:rsidP="003E7F6A">
            <w:pPr>
              <w:contextualSpacing w:val="0"/>
              <w:rPr>
                <w:rFonts w:ascii="Times New Roman" w:eastAsia="標楷體" w:hAnsi="Times New Roman" w:cs="Times New Roman"/>
                <w:color w:val="FF0000"/>
                <w:sz w:val="20"/>
                <w:szCs w:val="20"/>
              </w:rPr>
            </w:pPr>
          </w:p>
        </w:tc>
        <w:tc>
          <w:tcPr>
            <w:tcW w:w="7395" w:type="dxa"/>
          </w:tcPr>
          <w:p w:rsidR="00CF5E65" w:rsidRPr="00657FCA" w:rsidRDefault="00CF5E65" w:rsidP="003E7F6A">
            <w:pPr>
              <w:contextualSpacing w:val="0"/>
              <w:rPr>
                <w:rFonts w:ascii="標楷體" w:eastAsia="標楷體" w:hAnsi="標楷體" w:cs="Arial Unicode MS"/>
                <w:color w:val="FF0000"/>
                <w:sz w:val="20"/>
                <w:szCs w:val="20"/>
              </w:rPr>
            </w:pPr>
            <w:r w:rsidRPr="000E7311">
              <w:rPr>
                <w:rFonts w:ascii="標楷體" w:eastAsia="標楷體" w:hAnsi="標楷體" w:cs="Arial Unicode MS"/>
                <w:sz w:val="20"/>
                <w:szCs w:val="20"/>
              </w:rPr>
              <w:t>慈心有機農業基金會</w:t>
            </w:r>
            <w:r>
              <w:rPr>
                <w:rFonts w:ascii="標楷體" w:eastAsia="標楷體" w:hAnsi="標楷體" w:cs="Arial Unicode MS" w:hint="eastAsia"/>
                <w:sz w:val="20"/>
                <w:szCs w:val="20"/>
              </w:rPr>
              <w:t>協助輔導林清源進行朝申請綠保標章有機護鷹紅豆試驗生產</w:t>
            </w:r>
          </w:p>
        </w:tc>
      </w:tr>
      <w:tr w:rsidR="00CF5E65" w:rsidRPr="00A378BD" w:rsidTr="003E7F6A">
        <w:trPr>
          <w:trHeight w:val="291"/>
        </w:trPr>
        <w:tc>
          <w:tcPr>
            <w:tcW w:w="1125" w:type="dxa"/>
          </w:tcPr>
          <w:p w:rsidR="00CF5E65" w:rsidRPr="00A06026" w:rsidRDefault="00CF5E65" w:rsidP="003E7F6A">
            <w:pPr>
              <w:contextualSpacing w:val="0"/>
              <w:rPr>
                <w:rFonts w:ascii="Times New Roman" w:eastAsia="Arial Unicode MS" w:hAnsi="Times New Roman" w:cs="Times New Roman"/>
                <w:sz w:val="20"/>
                <w:szCs w:val="20"/>
              </w:rPr>
            </w:pPr>
            <w:r w:rsidRPr="00A06026">
              <w:rPr>
                <w:rFonts w:ascii="Times New Roman" w:eastAsia="Arial Unicode MS" w:hAnsi="Times New Roman" w:cs="Times New Roman" w:hint="eastAsia"/>
                <w:sz w:val="20"/>
                <w:szCs w:val="20"/>
              </w:rPr>
              <w:lastRenderedPageBreak/>
              <w:t>2017</w:t>
            </w:r>
          </w:p>
        </w:tc>
        <w:tc>
          <w:tcPr>
            <w:tcW w:w="725" w:type="dxa"/>
          </w:tcPr>
          <w:p w:rsidR="00CF5E65" w:rsidRPr="00657FCA" w:rsidRDefault="00CF5E65" w:rsidP="003E7F6A">
            <w:pPr>
              <w:contextualSpacing w:val="0"/>
              <w:rPr>
                <w:rFonts w:ascii="Times New Roman" w:eastAsia="標楷體" w:hAnsi="Times New Roman" w:cs="Times New Roman"/>
                <w:color w:val="FF0000"/>
                <w:sz w:val="20"/>
                <w:szCs w:val="20"/>
              </w:rPr>
            </w:pPr>
          </w:p>
        </w:tc>
        <w:tc>
          <w:tcPr>
            <w:tcW w:w="7395" w:type="dxa"/>
          </w:tcPr>
          <w:p w:rsidR="00CF5E65" w:rsidRPr="000E7311" w:rsidRDefault="00CF5E65" w:rsidP="003E7F6A">
            <w:pPr>
              <w:contextualSpacing w:val="0"/>
              <w:rPr>
                <w:rFonts w:ascii="標楷體" w:eastAsia="標楷體" w:hAnsi="標楷體" w:cs="Arial Unicode MS"/>
                <w:sz w:val="20"/>
                <w:szCs w:val="20"/>
              </w:rPr>
            </w:pPr>
            <w:r>
              <w:rPr>
                <w:rFonts w:ascii="標楷體" w:eastAsia="標楷體" w:hAnsi="標楷體" w:cs="Arial Unicode MS" w:hint="eastAsia"/>
                <w:sz w:val="20"/>
                <w:szCs w:val="20"/>
              </w:rPr>
              <w:t>農糧署介紹林清源擴大與萬丹井仔頭社區契作紅豆</w:t>
            </w:r>
          </w:p>
        </w:tc>
      </w:tr>
      <w:tr w:rsidR="00CF5E65" w:rsidRPr="00A378BD" w:rsidTr="003E7F6A">
        <w:trPr>
          <w:trHeight w:val="291"/>
        </w:trPr>
        <w:tc>
          <w:tcPr>
            <w:tcW w:w="1125" w:type="dxa"/>
          </w:tcPr>
          <w:p w:rsidR="00CF5E65" w:rsidRDefault="00CF5E65" w:rsidP="003E7F6A">
            <w:pPr>
              <w:contextualSpacing w:val="0"/>
              <w:rPr>
                <w:rFonts w:ascii="Times New Roman" w:eastAsia="Arial Unicode MS" w:hAnsi="Times New Roman" w:cs="Times New Roman"/>
                <w:sz w:val="20"/>
                <w:szCs w:val="20"/>
              </w:rPr>
            </w:pPr>
            <w:r>
              <w:rPr>
                <w:rFonts w:ascii="Times New Roman" w:eastAsia="Arial Unicode MS" w:hAnsi="Times New Roman" w:cs="Times New Roman" w:hint="eastAsia"/>
                <w:sz w:val="20"/>
                <w:szCs w:val="20"/>
              </w:rPr>
              <w:t>2018</w:t>
            </w:r>
          </w:p>
        </w:tc>
        <w:tc>
          <w:tcPr>
            <w:tcW w:w="725" w:type="dxa"/>
          </w:tcPr>
          <w:p w:rsidR="00CF5E65" w:rsidRDefault="00CF5E65" w:rsidP="003E7F6A">
            <w:pPr>
              <w:contextualSpacing w:val="0"/>
              <w:rPr>
                <w:rFonts w:ascii="Times New Roman" w:eastAsia="標楷體" w:hAnsi="Times New Roman" w:cs="Times New Roman"/>
                <w:sz w:val="20"/>
                <w:szCs w:val="20"/>
              </w:rPr>
            </w:pPr>
          </w:p>
        </w:tc>
        <w:tc>
          <w:tcPr>
            <w:tcW w:w="7395" w:type="dxa"/>
          </w:tcPr>
          <w:p w:rsidR="00CF5E65" w:rsidRDefault="00CF5E65" w:rsidP="003E7F6A">
            <w:pPr>
              <w:contextualSpacing w:val="0"/>
              <w:rPr>
                <w:rFonts w:ascii="標楷體" w:eastAsia="標楷體" w:hAnsi="標楷體" w:cs="Arial Unicode MS"/>
                <w:sz w:val="20"/>
                <w:szCs w:val="20"/>
              </w:rPr>
            </w:pPr>
            <w:r>
              <w:rPr>
                <w:rFonts w:ascii="標楷體" w:eastAsia="標楷體" w:hAnsi="標楷體" w:cs="Arial Unicode MS" w:hint="eastAsia"/>
                <w:sz w:val="20"/>
                <w:szCs w:val="20"/>
              </w:rPr>
              <w:t>中央取消農地野鼠共同供應契約不提供地方政府鼠餌，防檢局補助並推動猛禽友善滅鼠方式</w:t>
            </w:r>
          </w:p>
        </w:tc>
      </w:tr>
      <w:tr w:rsidR="00CF5E65" w:rsidRPr="00A378BD" w:rsidTr="003E7F6A">
        <w:trPr>
          <w:trHeight w:val="291"/>
        </w:trPr>
        <w:tc>
          <w:tcPr>
            <w:tcW w:w="1125" w:type="dxa"/>
          </w:tcPr>
          <w:p w:rsidR="00CF5E65" w:rsidRDefault="00CF5E65" w:rsidP="003E7F6A">
            <w:pPr>
              <w:contextualSpacing w:val="0"/>
              <w:rPr>
                <w:rFonts w:ascii="Times New Roman" w:eastAsia="Arial Unicode MS" w:hAnsi="Times New Roman" w:cs="Times New Roman"/>
                <w:sz w:val="20"/>
                <w:szCs w:val="20"/>
              </w:rPr>
            </w:pPr>
            <w:r>
              <w:rPr>
                <w:rFonts w:ascii="Times New Roman" w:eastAsia="Arial Unicode MS" w:hAnsi="Times New Roman" w:cs="Times New Roman" w:hint="eastAsia"/>
                <w:sz w:val="20"/>
                <w:szCs w:val="20"/>
              </w:rPr>
              <w:t>2018</w:t>
            </w:r>
          </w:p>
        </w:tc>
        <w:tc>
          <w:tcPr>
            <w:tcW w:w="725" w:type="dxa"/>
          </w:tcPr>
          <w:p w:rsidR="00CF5E65" w:rsidRDefault="00CF5E65" w:rsidP="003E7F6A">
            <w:pPr>
              <w:contextualSpacing w:val="0"/>
              <w:rPr>
                <w:rFonts w:ascii="Times New Roman" w:eastAsia="標楷體" w:hAnsi="Times New Roman" w:cs="Times New Roman"/>
                <w:sz w:val="20"/>
                <w:szCs w:val="20"/>
              </w:rPr>
            </w:pPr>
          </w:p>
        </w:tc>
        <w:tc>
          <w:tcPr>
            <w:tcW w:w="7395" w:type="dxa"/>
          </w:tcPr>
          <w:p w:rsidR="00CF5E65" w:rsidRPr="00F56D95" w:rsidRDefault="00780F0D" w:rsidP="003E7F6A">
            <w:pPr>
              <w:contextualSpacing w:val="0"/>
              <w:rPr>
                <w:rFonts w:ascii="標楷體" w:eastAsia="標楷體" w:hAnsi="標楷體" w:cs="Arial Unicode MS"/>
                <w:sz w:val="20"/>
                <w:szCs w:val="20"/>
              </w:rPr>
            </w:pPr>
            <w:r>
              <w:rPr>
                <w:rFonts w:ascii="標楷體" w:eastAsia="標楷體" w:hAnsi="標楷體" w:cs="Arial Unicode MS" w:hint="eastAsia"/>
                <w:sz w:val="20"/>
                <w:szCs w:val="20"/>
              </w:rPr>
              <w:t>林清源管理</w:t>
            </w:r>
            <w:r w:rsidR="00CF5E65">
              <w:rPr>
                <w:rFonts w:ascii="標楷體" w:eastAsia="標楷體" w:hAnsi="標楷體" w:cs="Arial Unicode MS" w:hint="eastAsia"/>
                <w:sz w:val="20"/>
                <w:szCs w:val="20"/>
              </w:rPr>
              <w:t>契作紅豆</w:t>
            </w:r>
            <w:r w:rsidR="00C43CD6">
              <w:rPr>
                <w:rFonts w:ascii="標楷體" w:eastAsia="標楷體" w:hAnsi="標楷體" w:cs="Arial Unicode MS" w:hint="eastAsia"/>
                <w:sz w:val="20"/>
                <w:szCs w:val="20"/>
              </w:rPr>
              <w:t>200</w:t>
            </w:r>
            <w:r w:rsidR="00CF5E65" w:rsidRPr="00C43CD6">
              <w:rPr>
                <w:rFonts w:ascii="標楷體" w:eastAsia="標楷體" w:hAnsi="標楷體" w:cs="Arial Unicode MS" w:hint="eastAsia"/>
                <w:sz w:val="20"/>
                <w:szCs w:val="20"/>
              </w:rPr>
              <w:t>公頃</w:t>
            </w:r>
          </w:p>
        </w:tc>
      </w:tr>
      <w:tr w:rsidR="00CF5E65" w:rsidRPr="00A378BD" w:rsidTr="003E7F6A">
        <w:trPr>
          <w:trHeight w:val="291"/>
        </w:trPr>
        <w:tc>
          <w:tcPr>
            <w:tcW w:w="1125" w:type="dxa"/>
          </w:tcPr>
          <w:p w:rsidR="00CF5E65" w:rsidRDefault="00CF5E65" w:rsidP="003E7F6A">
            <w:pPr>
              <w:contextualSpacing w:val="0"/>
              <w:rPr>
                <w:rFonts w:ascii="Times New Roman" w:eastAsia="Arial Unicode MS" w:hAnsi="Times New Roman" w:cs="Times New Roman"/>
                <w:sz w:val="20"/>
                <w:szCs w:val="20"/>
              </w:rPr>
            </w:pPr>
            <w:r>
              <w:rPr>
                <w:rFonts w:ascii="Times New Roman" w:eastAsia="Arial Unicode MS" w:hAnsi="Times New Roman" w:cs="Times New Roman" w:hint="eastAsia"/>
                <w:sz w:val="20"/>
                <w:szCs w:val="20"/>
              </w:rPr>
              <w:t>2018</w:t>
            </w:r>
          </w:p>
        </w:tc>
        <w:tc>
          <w:tcPr>
            <w:tcW w:w="725" w:type="dxa"/>
          </w:tcPr>
          <w:p w:rsidR="00CF5E65" w:rsidRDefault="00CF5E65" w:rsidP="003E7F6A">
            <w:pPr>
              <w:contextualSpacing w:val="0"/>
              <w:rPr>
                <w:rFonts w:ascii="Times New Roman" w:eastAsia="標楷體" w:hAnsi="Times New Roman" w:cs="Times New Roman"/>
                <w:sz w:val="20"/>
                <w:szCs w:val="20"/>
              </w:rPr>
            </w:pPr>
          </w:p>
        </w:tc>
        <w:tc>
          <w:tcPr>
            <w:tcW w:w="7395" w:type="dxa"/>
          </w:tcPr>
          <w:p w:rsidR="00CF5E65" w:rsidRDefault="00CF5E65" w:rsidP="003E7F6A">
            <w:pPr>
              <w:contextualSpacing w:val="0"/>
              <w:rPr>
                <w:rFonts w:ascii="標楷體" w:eastAsia="標楷體" w:hAnsi="標楷體" w:cs="Arial Unicode MS"/>
                <w:sz w:val="20"/>
                <w:szCs w:val="20"/>
              </w:rPr>
            </w:pPr>
            <w:r>
              <w:rPr>
                <w:rFonts w:ascii="標楷體" w:eastAsia="標楷體" w:hAnsi="標楷體" w:cs="Arial Unicode MS" w:hint="eastAsia"/>
                <w:sz w:val="20"/>
                <w:szCs w:val="20"/>
              </w:rPr>
              <w:t>全聯契作紅豆100甲並推出八款老鷹紅豆甜點</w:t>
            </w:r>
          </w:p>
        </w:tc>
      </w:tr>
      <w:tr w:rsidR="00CF5E65" w:rsidRPr="00A378BD" w:rsidTr="003E7F6A">
        <w:trPr>
          <w:trHeight w:val="291"/>
        </w:trPr>
        <w:tc>
          <w:tcPr>
            <w:tcW w:w="1125" w:type="dxa"/>
          </w:tcPr>
          <w:p w:rsidR="00CF5E65" w:rsidRDefault="00CF5E65" w:rsidP="003E7F6A">
            <w:pPr>
              <w:contextualSpacing w:val="0"/>
              <w:rPr>
                <w:rFonts w:ascii="Times New Roman" w:eastAsia="Arial Unicode MS" w:hAnsi="Times New Roman" w:cs="Times New Roman"/>
                <w:sz w:val="20"/>
                <w:szCs w:val="20"/>
              </w:rPr>
            </w:pPr>
            <w:r>
              <w:rPr>
                <w:rFonts w:ascii="Times New Roman" w:eastAsia="Arial Unicode MS" w:hAnsi="Times New Roman" w:cs="Times New Roman" w:hint="eastAsia"/>
                <w:sz w:val="20"/>
                <w:szCs w:val="20"/>
              </w:rPr>
              <w:t>2018</w:t>
            </w:r>
          </w:p>
        </w:tc>
        <w:tc>
          <w:tcPr>
            <w:tcW w:w="725" w:type="dxa"/>
          </w:tcPr>
          <w:p w:rsidR="00CF5E65" w:rsidRDefault="00CF5E65" w:rsidP="003E7F6A">
            <w:pPr>
              <w:contextualSpacing w:val="0"/>
              <w:rPr>
                <w:rFonts w:ascii="Times New Roman" w:eastAsia="標楷體" w:hAnsi="Times New Roman" w:cs="Times New Roman"/>
                <w:sz w:val="20"/>
                <w:szCs w:val="20"/>
              </w:rPr>
            </w:pPr>
            <w:r>
              <w:rPr>
                <w:rFonts w:ascii="Times New Roman" w:eastAsia="標楷體" w:hAnsi="Times New Roman" w:cs="Times New Roman" w:hint="eastAsia"/>
                <w:sz w:val="20"/>
                <w:szCs w:val="20"/>
              </w:rPr>
              <w:t>7</w:t>
            </w:r>
          </w:p>
        </w:tc>
        <w:tc>
          <w:tcPr>
            <w:tcW w:w="7395" w:type="dxa"/>
          </w:tcPr>
          <w:p w:rsidR="00CF5E65" w:rsidRPr="00FF39EC" w:rsidRDefault="00CF5E65" w:rsidP="003E7F6A">
            <w:pPr>
              <w:contextualSpacing w:val="0"/>
              <w:rPr>
                <w:rFonts w:ascii="Times New Roman" w:eastAsia="標楷體" w:hAnsi="Times New Roman" w:cs="Times New Roman"/>
                <w:sz w:val="20"/>
                <w:szCs w:val="20"/>
              </w:rPr>
            </w:pPr>
            <w:r w:rsidRPr="0003324A">
              <w:rPr>
                <w:rFonts w:ascii="標楷體" w:eastAsia="標楷體" w:hAnsi="標楷體" w:cs="Arial Unicode MS" w:hint="eastAsia"/>
                <w:sz w:val="20"/>
                <w:szCs w:val="20"/>
              </w:rPr>
              <w:t>鳥類生態研究室</w:t>
            </w:r>
            <w:r>
              <w:rPr>
                <w:rFonts w:ascii="標楷體" w:eastAsia="標楷體" w:hAnsi="標楷體" w:cs="Arial Unicode MS" w:hint="eastAsia"/>
                <w:sz w:val="20"/>
                <w:szCs w:val="20"/>
              </w:rPr>
              <w:t>研究黑鳶於台灣大量減少原因論文獲國際猛禽研究期刊</w:t>
            </w:r>
            <w:r w:rsidRPr="00FF39EC">
              <w:rPr>
                <w:rFonts w:ascii="Times New Roman" w:eastAsia="Arial Unicode MS" w:hAnsi="Times New Roman" w:cs="Times New Roman" w:hint="eastAsia"/>
                <w:sz w:val="20"/>
                <w:szCs w:val="20"/>
              </w:rPr>
              <w:t>Journal of Raptor Research</w:t>
            </w:r>
            <w:r>
              <w:rPr>
                <w:rFonts w:ascii="標楷體" w:eastAsia="標楷體" w:hAnsi="標楷體" w:cs="Arial Unicode MS" w:hint="eastAsia"/>
                <w:sz w:val="20"/>
                <w:szCs w:val="20"/>
              </w:rPr>
              <w:t>發表</w:t>
            </w:r>
            <w:r w:rsidRPr="00FF39EC">
              <w:rPr>
                <w:rFonts w:ascii="Times New Roman" w:eastAsia="Arial Unicode MS" w:hAnsi="Times New Roman" w:cs="Times New Roman" w:hint="eastAsia"/>
                <w:sz w:val="20"/>
                <w:szCs w:val="20"/>
              </w:rPr>
              <w:t xml:space="preserve">Recent Avian Poisonings Suggest a Secondary Poisoning Crisis of Black Kites During the 1980s in Taiwan </w:t>
            </w:r>
            <w:r w:rsidRPr="00C835B7">
              <w:rPr>
                <w:rFonts w:ascii="標楷體" w:eastAsia="標楷體" w:hAnsi="標楷體" w:cs="Arial Unicode MS" w:hint="eastAsia"/>
                <w:sz w:val="20"/>
                <w:szCs w:val="20"/>
              </w:rPr>
              <w:t>接受並將於九月發表</w:t>
            </w:r>
          </w:p>
        </w:tc>
      </w:tr>
      <w:tr w:rsidR="00CF5E65" w:rsidRPr="00A378BD" w:rsidTr="003E7F6A">
        <w:trPr>
          <w:trHeight w:val="291"/>
        </w:trPr>
        <w:tc>
          <w:tcPr>
            <w:tcW w:w="1125" w:type="dxa"/>
          </w:tcPr>
          <w:p w:rsidR="00CF5E65" w:rsidRDefault="00CF5E65" w:rsidP="003E7F6A">
            <w:pPr>
              <w:contextualSpacing w:val="0"/>
              <w:rPr>
                <w:rFonts w:ascii="Times New Roman" w:eastAsia="Arial Unicode MS" w:hAnsi="Times New Roman" w:cs="Times New Roman"/>
                <w:sz w:val="20"/>
                <w:szCs w:val="20"/>
              </w:rPr>
            </w:pPr>
            <w:r>
              <w:rPr>
                <w:rFonts w:ascii="Times New Roman" w:eastAsia="Arial Unicode MS" w:hAnsi="Times New Roman" w:cs="Times New Roman" w:hint="eastAsia"/>
                <w:sz w:val="20"/>
                <w:szCs w:val="20"/>
              </w:rPr>
              <w:t>2018</w:t>
            </w:r>
          </w:p>
        </w:tc>
        <w:tc>
          <w:tcPr>
            <w:tcW w:w="725" w:type="dxa"/>
          </w:tcPr>
          <w:p w:rsidR="00CF5E65" w:rsidRDefault="00CF5E65" w:rsidP="003E7F6A">
            <w:pPr>
              <w:contextualSpacing w:val="0"/>
              <w:rPr>
                <w:rFonts w:ascii="Times New Roman" w:eastAsia="標楷體" w:hAnsi="Times New Roman" w:cs="Times New Roman"/>
                <w:sz w:val="20"/>
                <w:szCs w:val="20"/>
              </w:rPr>
            </w:pPr>
            <w:r>
              <w:rPr>
                <w:rFonts w:ascii="Times New Roman" w:eastAsia="標楷體" w:hAnsi="Times New Roman" w:cs="Times New Roman" w:hint="eastAsia"/>
                <w:sz w:val="20"/>
                <w:szCs w:val="20"/>
              </w:rPr>
              <w:t>9</w:t>
            </w:r>
          </w:p>
        </w:tc>
        <w:tc>
          <w:tcPr>
            <w:tcW w:w="7395" w:type="dxa"/>
          </w:tcPr>
          <w:p w:rsidR="00CF5E65" w:rsidRPr="0003324A" w:rsidRDefault="00CF5E65" w:rsidP="003E7F6A">
            <w:pPr>
              <w:contextualSpacing w:val="0"/>
              <w:rPr>
                <w:rFonts w:ascii="標楷體" w:eastAsia="標楷體" w:hAnsi="標楷體" w:cs="Arial Unicode MS"/>
                <w:sz w:val="20"/>
                <w:szCs w:val="20"/>
              </w:rPr>
            </w:pPr>
            <w:r>
              <w:rPr>
                <w:rFonts w:ascii="標楷體" w:eastAsia="標楷體" w:hAnsi="標楷體" w:cs="Arial Unicode MS" w:hint="eastAsia"/>
                <w:sz w:val="20"/>
                <w:szCs w:val="20"/>
              </w:rPr>
              <w:t>農藥業者</w:t>
            </w:r>
            <w:r w:rsidRPr="006A1277">
              <w:rPr>
                <w:rFonts w:ascii="標楷體" w:eastAsia="標楷體" w:hAnsi="標楷體" w:cs="Arial Unicode MS"/>
                <w:sz w:val="20"/>
                <w:szCs w:val="20"/>
              </w:rPr>
              <w:t>引進非毒殺機制的</w:t>
            </w:r>
            <w:r w:rsidRPr="002930B6">
              <w:rPr>
                <w:rFonts w:ascii="標楷體" w:eastAsia="標楷體" w:hAnsi="標楷體" w:cs="Arial Unicode MS"/>
                <w:sz w:val="20"/>
                <w:szCs w:val="20"/>
              </w:rPr>
              <w:t>玉米梗原料的天然老鼠藥</w:t>
            </w:r>
          </w:p>
        </w:tc>
      </w:tr>
      <w:tr w:rsidR="00CF5E65" w:rsidRPr="00A378BD" w:rsidTr="003E7F6A">
        <w:trPr>
          <w:trHeight w:val="291"/>
        </w:trPr>
        <w:tc>
          <w:tcPr>
            <w:tcW w:w="1125" w:type="dxa"/>
          </w:tcPr>
          <w:p w:rsidR="00CF5E65" w:rsidRDefault="00CF5E65" w:rsidP="003E7F6A">
            <w:pPr>
              <w:contextualSpacing w:val="0"/>
              <w:rPr>
                <w:rFonts w:ascii="Times New Roman" w:eastAsia="Arial Unicode MS" w:hAnsi="Times New Roman" w:cs="Times New Roman"/>
                <w:sz w:val="20"/>
                <w:szCs w:val="20"/>
              </w:rPr>
            </w:pPr>
            <w:r>
              <w:rPr>
                <w:rFonts w:ascii="Times New Roman" w:eastAsia="Arial Unicode MS" w:hAnsi="Times New Roman" w:cs="Times New Roman" w:hint="eastAsia"/>
                <w:sz w:val="20"/>
                <w:szCs w:val="20"/>
              </w:rPr>
              <w:t>2018</w:t>
            </w:r>
          </w:p>
        </w:tc>
        <w:tc>
          <w:tcPr>
            <w:tcW w:w="725" w:type="dxa"/>
          </w:tcPr>
          <w:p w:rsidR="00CF5E65" w:rsidRDefault="00CF5E65" w:rsidP="003E7F6A">
            <w:pPr>
              <w:contextualSpacing w:val="0"/>
              <w:rPr>
                <w:rFonts w:ascii="Times New Roman" w:eastAsia="標楷體" w:hAnsi="Times New Roman" w:cs="Times New Roman"/>
                <w:sz w:val="20"/>
                <w:szCs w:val="20"/>
              </w:rPr>
            </w:pPr>
            <w:r>
              <w:rPr>
                <w:rFonts w:ascii="Times New Roman" w:eastAsia="標楷體" w:hAnsi="Times New Roman" w:cs="Times New Roman" w:hint="eastAsia"/>
                <w:sz w:val="20"/>
                <w:szCs w:val="20"/>
              </w:rPr>
              <w:t>9</w:t>
            </w:r>
          </w:p>
        </w:tc>
        <w:tc>
          <w:tcPr>
            <w:tcW w:w="7395" w:type="dxa"/>
          </w:tcPr>
          <w:p w:rsidR="00CF5E65" w:rsidRDefault="00CF5E65" w:rsidP="003E7F6A">
            <w:pPr>
              <w:contextualSpacing w:val="0"/>
              <w:rPr>
                <w:rFonts w:ascii="標楷體" w:eastAsia="標楷體" w:hAnsi="標楷體" w:cs="Arial Unicode MS"/>
                <w:sz w:val="20"/>
                <w:szCs w:val="20"/>
              </w:rPr>
            </w:pPr>
            <w:r>
              <w:rPr>
                <w:rFonts w:ascii="標楷體" w:eastAsia="標楷體" w:hAnsi="標楷體" w:cs="Arial Unicode MS" w:hint="eastAsia"/>
                <w:sz w:val="20"/>
                <w:szCs w:val="20"/>
              </w:rPr>
              <w:t>屏東科技大學野生保育研究所與台灣猛禽研究會辦理黑鳶研究成果分享會</w:t>
            </w:r>
          </w:p>
        </w:tc>
      </w:tr>
    </w:tbl>
    <w:p w:rsidR="00BC5791" w:rsidRPr="00BC5791" w:rsidRDefault="00BC5791" w:rsidP="00BC5791">
      <w:pPr>
        <w:autoSpaceDE w:val="0"/>
        <w:autoSpaceDN w:val="0"/>
        <w:adjustRightInd w:val="0"/>
        <w:snapToGrid w:val="0"/>
        <w:rPr>
          <w:rFonts w:eastAsia="標楷體"/>
          <w:bCs/>
          <w:kern w:val="0"/>
          <w:sz w:val="16"/>
          <w:szCs w:val="16"/>
        </w:rPr>
      </w:pPr>
      <w:r w:rsidRPr="00BC5791">
        <w:rPr>
          <w:rFonts w:eastAsia="標楷體" w:hint="eastAsia"/>
          <w:bCs/>
          <w:kern w:val="0"/>
          <w:sz w:val="16"/>
          <w:szCs w:val="16"/>
        </w:rPr>
        <w:t>資料來源：本研究整理</w:t>
      </w:r>
    </w:p>
    <w:p w:rsidR="00CF5E65" w:rsidRDefault="00CF5E65" w:rsidP="00CF5E65">
      <w:pPr>
        <w:rPr>
          <w:rFonts w:eastAsia="標楷體"/>
          <w:b/>
          <w:bCs/>
          <w:kern w:val="0"/>
        </w:rPr>
      </w:pPr>
    </w:p>
    <w:p w:rsidR="00CF5E65" w:rsidRPr="001F7815" w:rsidRDefault="00E80209" w:rsidP="00D66122">
      <w:pPr>
        <w:pStyle w:val="a8"/>
        <w:numPr>
          <w:ilvl w:val="0"/>
          <w:numId w:val="10"/>
        </w:numPr>
        <w:autoSpaceDE w:val="0"/>
        <w:autoSpaceDN w:val="0"/>
        <w:adjustRightInd w:val="0"/>
        <w:snapToGrid w:val="0"/>
        <w:ind w:leftChars="0"/>
        <w:rPr>
          <w:rFonts w:eastAsia="標楷體"/>
          <w:b/>
          <w:bCs/>
          <w:kern w:val="0"/>
        </w:rPr>
      </w:pPr>
      <w:r>
        <w:rPr>
          <w:rFonts w:eastAsia="標楷體" w:hint="eastAsia"/>
          <w:b/>
          <w:bCs/>
          <w:kern w:val="0"/>
        </w:rPr>
        <w:t>各部門</w:t>
      </w:r>
      <w:r w:rsidR="009C636D">
        <w:rPr>
          <w:rFonts w:eastAsia="標楷體" w:hint="eastAsia"/>
          <w:b/>
          <w:bCs/>
          <w:kern w:val="0"/>
        </w:rPr>
        <w:t>個別</w:t>
      </w:r>
      <w:r w:rsidR="00D91032">
        <w:rPr>
          <w:rFonts w:eastAsia="標楷體" w:hint="eastAsia"/>
          <w:b/>
          <w:bCs/>
          <w:kern w:val="0"/>
        </w:rPr>
        <w:t>投入的社會創業分析</w:t>
      </w:r>
    </w:p>
    <w:p w:rsidR="00186F0D" w:rsidRPr="00922649" w:rsidRDefault="00186F0D" w:rsidP="00922649">
      <w:pPr>
        <w:pStyle w:val="af1"/>
        <w:ind w:firstLine="480"/>
        <w:rPr>
          <w:rFonts w:ascii="標楷體" w:eastAsia="標楷體" w:hAnsi="標楷體"/>
          <w:sz w:val="20"/>
          <w:szCs w:val="20"/>
        </w:rPr>
      </w:pPr>
      <w:r w:rsidRPr="00922649">
        <w:rPr>
          <w:rFonts w:ascii="標楷體" w:eastAsia="標楷體" w:hAnsi="標楷體" w:hint="eastAsia"/>
          <w:sz w:val="20"/>
          <w:szCs w:val="20"/>
        </w:rPr>
        <w:t>針對黑鳶保育及推廣友善耕作所投入的社會不同部門整理如下表</w:t>
      </w:r>
      <w:r w:rsidR="00D40D32" w:rsidRPr="00922649">
        <w:rPr>
          <w:rFonts w:ascii="標楷體" w:eastAsia="標楷體" w:hAnsi="標楷體" w:hint="eastAsia"/>
          <w:sz w:val="20"/>
          <w:szCs w:val="20"/>
        </w:rPr>
        <w:t>四：</w:t>
      </w:r>
    </w:p>
    <w:p w:rsidR="00186F0D" w:rsidRPr="00922649" w:rsidRDefault="00186F0D" w:rsidP="00922649">
      <w:pPr>
        <w:pStyle w:val="af1"/>
        <w:jc w:val="center"/>
        <w:rPr>
          <w:rFonts w:ascii="標楷體" w:eastAsia="標楷體" w:hAnsi="標楷體"/>
          <w:sz w:val="20"/>
          <w:szCs w:val="20"/>
        </w:rPr>
      </w:pPr>
      <w:r w:rsidRPr="00922649">
        <w:rPr>
          <w:rFonts w:ascii="標楷體" w:eastAsia="標楷體" w:hAnsi="標楷體" w:hint="eastAsia"/>
          <w:sz w:val="20"/>
          <w:szCs w:val="20"/>
        </w:rPr>
        <w:t>表</w:t>
      </w:r>
      <w:r w:rsidR="00D40D32" w:rsidRPr="00922649">
        <w:rPr>
          <w:rFonts w:ascii="標楷體" w:eastAsia="標楷體" w:hAnsi="標楷體" w:hint="eastAsia"/>
          <w:sz w:val="20"/>
          <w:szCs w:val="20"/>
        </w:rPr>
        <w:t>四</w:t>
      </w:r>
      <w:r w:rsidRPr="00922649">
        <w:rPr>
          <w:rFonts w:ascii="標楷體" w:eastAsia="標楷體" w:hAnsi="標楷體" w:hint="eastAsia"/>
          <w:sz w:val="20"/>
          <w:szCs w:val="20"/>
        </w:rPr>
        <w:t>、老鷹紅豆個案不同部門一覽表</w:t>
      </w:r>
    </w:p>
    <w:tbl>
      <w:tblPr>
        <w:tblStyle w:val="ab"/>
        <w:tblW w:w="0" w:type="auto"/>
        <w:jc w:val="center"/>
        <w:tblLook w:val="04A0" w:firstRow="1" w:lastRow="0" w:firstColumn="1" w:lastColumn="0" w:noHBand="0" w:noVBand="1"/>
      </w:tblPr>
      <w:tblGrid>
        <w:gridCol w:w="2787"/>
        <w:gridCol w:w="2354"/>
        <w:gridCol w:w="2018"/>
      </w:tblGrid>
      <w:tr w:rsidR="00186F0D" w:rsidRPr="004904CC" w:rsidTr="00031157">
        <w:trPr>
          <w:jc w:val="center"/>
        </w:trPr>
        <w:tc>
          <w:tcPr>
            <w:tcW w:w="2787" w:type="dxa"/>
          </w:tcPr>
          <w:p w:rsidR="00186F0D" w:rsidRPr="004904CC" w:rsidRDefault="00186F0D" w:rsidP="00031157">
            <w:pPr>
              <w:rPr>
                <w:rFonts w:ascii="標楷體" w:eastAsia="標楷體" w:hAnsi="標楷體"/>
                <w:sz w:val="20"/>
                <w:szCs w:val="20"/>
              </w:rPr>
            </w:pPr>
            <w:r>
              <w:rPr>
                <w:rFonts w:ascii="標楷體" w:eastAsia="標楷體" w:hAnsi="標楷體" w:hint="eastAsia"/>
                <w:sz w:val="20"/>
                <w:szCs w:val="20"/>
              </w:rPr>
              <w:t>非</w:t>
            </w:r>
            <w:r w:rsidRPr="004904CC">
              <w:rPr>
                <w:rFonts w:ascii="標楷體" w:eastAsia="標楷體" w:hAnsi="標楷體" w:hint="eastAsia"/>
                <w:sz w:val="20"/>
                <w:szCs w:val="20"/>
              </w:rPr>
              <w:t>營利部門</w:t>
            </w:r>
          </w:p>
        </w:tc>
        <w:tc>
          <w:tcPr>
            <w:tcW w:w="2354" w:type="dxa"/>
          </w:tcPr>
          <w:p w:rsidR="00186F0D" w:rsidRPr="004904CC" w:rsidRDefault="00186F0D" w:rsidP="00031157">
            <w:pPr>
              <w:rPr>
                <w:rFonts w:ascii="標楷體" w:eastAsia="標楷體" w:hAnsi="標楷體" w:cs="新細明體"/>
                <w:color w:val="1C1E21"/>
                <w:kern w:val="0"/>
                <w:sz w:val="20"/>
                <w:szCs w:val="20"/>
              </w:rPr>
            </w:pPr>
            <w:r w:rsidRPr="004904CC">
              <w:rPr>
                <w:rFonts w:ascii="標楷體" w:eastAsia="標楷體" w:hAnsi="標楷體" w:cs="新細明體" w:hint="eastAsia"/>
                <w:color w:val="1C1E21"/>
                <w:kern w:val="0"/>
                <w:sz w:val="20"/>
                <w:szCs w:val="20"/>
              </w:rPr>
              <w:t>公部門</w:t>
            </w:r>
          </w:p>
        </w:tc>
        <w:tc>
          <w:tcPr>
            <w:tcW w:w="2018" w:type="dxa"/>
          </w:tcPr>
          <w:p w:rsidR="00186F0D" w:rsidRPr="004904CC" w:rsidRDefault="00186F0D" w:rsidP="00031157">
            <w:pPr>
              <w:rPr>
                <w:rFonts w:ascii="標楷體" w:eastAsia="標楷體" w:hAnsi="標楷體" w:cs="新細明體"/>
                <w:color w:val="1C1E21"/>
                <w:kern w:val="0"/>
                <w:sz w:val="20"/>
                <w:szCs w:val="20"/>
              </w:rPr>
            </w:pPr>
            <w:r w:rsidRPr="004904CC">
              <w:rPr>
                <w:rFonts w:ascii="標楷體" w:eastAsia="標楷體" w:hAnsi="標楷體" w:cs="新細明體" w:hint="eastAsia"/>
                <w:color w:val="1C1E21"/>
                <w:kern w:val="0"/>
                <w:sz w:val="20"/>
                <w:szCs w:val="20"/>
              </w:rPr>
              <w:t>私部門</w:t>
            </w:r>
          </w:p>
        </w:tc>
      </w:tr>
      <w:tr w:rsidR="00186F0D" w:rsidRPr="004904CC" w:rsidTr="00031157">
        <w:trPr>
          <w:jc w:val="center"/>
        </w:trPr>
        <w:tc>
          <w:tcPr>
            <w:tcW w:w="2787" w:type="dxa"/>
          </w:tcPr>
          <w:p w:rsidR="00186F0D" w:rsidRPr="00B226D5" w:rsidRDefault="00186F0D" w:rsidP="00031157">
            <w:pPr>
              <w:pStyle w:val="af1"/>
              <w:spacing w:line="200" w:lineRule="exact"/>
              <w:rPr>
                <w:rFonts w:ascii="標楷體" w:eastAsia="標楷體" w:hAnsi="標楷體"/>
                <w:sz w:val="20"/>
                <w:szCs w:val="20"/>
              </w:rPr>
            </w:pPr>
            <w:r w:rsidRPr="00B226D5">
              <w:rPr>
                <w:rFonts w:ascii="標楷體" w:eastAsia="標楷體" w:hAnsi="標楷體"/>
                <w:sz w:val="20"/>
                <w:szCs w:val="20"/>
              </w:rPr>
              <w:t>屏科大鳥類生態研究室</w:t>
            </w:r>
            <w:r w:rsidRPr="00B226D5">
              <w:rPr>
                <w:rFonts w:ascii="標楷體" w:eastAsia="標楷體" w:hAnsi="標楷體" w:hint="eastAsia"/>
                <w:sz w:val="20"/>
                <w:szCs w:val="20"/>
              </w:rPr>
              <w:t xml:space="preserve">    </w:t>
            </w:r>
            <w:hyperlink r:id="rId9" w:history="1">
              <w:r w:rsidRPr="00B226D5">
                <w:rPr>
                  <w:rFonts w:ascii="標楷體" w:eastAsia="標楷體" w:hAnsi="標楷體"/>
                  <w:sz w:val="20"/>
                  <w:szCs w:val="20"/>
                </w:rPr>
                <w:t>台灣猛禽研究會</w:t>
              </w:r>
            </w:hyperlink>
            <w:r w:rsidRPr="00B226D5">
              <w:rPr>
                <w:rFonts w:ascii="標楷體" w:eastAsia="標楷體" w:hAnsi="標楷體"/>
                <w:sz w:val="20"/>
                <w:szCs w:val="20"/>
              </w:rPr>
              <w:t>中華鳥會</w:t>
            </w:r>
            <w:r w:rsidRPr="00B226D5">
              <w:rPr>
                <w:rFonts w:ascii="標楷體" w:eastAsia="標楷體" w:hAnsi="標楷體" w:hint="eastAsia"/>
                <w:sz w:val="20"/>
                <w:szCs w:val="20"/>
              </w:rPr>
              <w:t xml:space="preserve">                基隆鳥會與其他各地鳥會</w:t>
            </w:r>
          </w:p>
          <w:p w:rsidR="00186F0D" w:rsidRDefault="00186F0D" w:rsidP="00031157">
            <w:pPr>
              <w:pStyle w:val="af1"/>
              <w:spacing w:line="200" w:lineRule="exact"/>
              <w:rPr>
                <w:rFonts w:ascii="標楷體" w:eastAsia="標楷體" w:hAnsi="標楷體"/>
                <w:sz w:val="20"/>
                <w:szCs w:val="20"/>
              </w:rPr>
            </w:pPr>
            <w:r>
              <w:rPr>
                <w:rFonts w:ascii="標楷體" w:eastAsia="標楷體" w:hAnsi="標楷體" w:hint="eastAsia"/>
                <w:sz w:val="20"/>
                <w:szCs w:val="20"/>
              </w:rPr>
              <w:t>嘉義</w:t>
            </w:r>
            <w:r w:rsidRPr="00B226D5">
              <w:rPr>
                <w:rFonts w:ascii="標楷體" w:eastAsia="標楷體" w:hAnsi="標楷體" w:hint="eastAsia"/>
                <w:sz w:val="20"/>
                <w:szCs w:val="20"/>
              </w:rPr>
              <w:t>大學</w:t>
            </w:r>
            <w:r>
              <w:rPr>
                <w:rFonts w:ascii="標楷體" w:eastAsia="標楷體" w:hAnsi="標楷體" w:hint="eastAsia"/>
                <w:sz w:val="20"/>
                <w:szCs w:val="20"/>
              </w:rPr>
              <w:t>森資系</w:t>
            </w:r>
          </w:p>
          <w:p w:rsidR="00186F0D" w:rsidRDefault="00186F0D" w:rsidP="00031157">
            <w:pPr>
              <w:pStyle w:val="af1"/>
              <w:spacing w:line="200" w:lineRule="exact"/>
              <w:rPr>
                <w:rFonts w:ascii="標楷體" w:eastAsia="標楷體" w:hAnsi="標楷體"/>
                <w:sz w:val="20"/>
                <w:szCs w:val="20"/>
              </w:rPr>
            </w:pPr>
            <w:r>
              <w:rPr>
                <w:rFonts w:ascii="標楷體" w:eastAsia="標楷體" w:hAnsi="標楷體" w:hint="eastAsia"/>
                <w:sz w:val="20"/>
                <w:szCs w:val="20"/>
              </w:rPr>
              <w:t>師範大學生科系</w:t>
            </w:r>
            <w:r w:rsidRPr="00B226D5">
              <w:rPr>
                <w:rFonts w:ascii="標楷體" w:eastAsia="標楷體" w:hAnsi="標楷體"/>
                <w:sz w:val="20"/>
                <w:szCs w:val="20"/>
              </w:rPr>
              <w:br/>
            </w:r>
            <w:hyperlink r:id="rId10" w:history="1">
              <w:r w:rsidRPr="00B226D5">
                <w:rPr>
                  <w:rFonts w:ascii="標楷體" w:eastAsia="標楷體" w:hAnsi="標楷體"/>
                  <w:sz w:val="20"/>
                  <w:szCs w:val="20"/>
                </w:rPr>
                <w:t>野鳥救傷中心</w:t>
              </w:r>
            </w:hyperlink>
          </w:p>
          <w:p w:rsidR="00186F0D" w:rsidRPr="00B226D5" w:rsidRDefault="005B21B8" w:rsidP="00031157">
            <w:pPr>
              <w:pStyle w:val="af1"/>
              <w:spacing w:line="200" w:lineRule="exact"/>
              <w:rPr>
                <w:rFonts w:ascii="標楷體" w:eastAsia="標楷體" w:hAnsi="標楷體"/>
                <w:sz w:val="20"/>
                <w:szCs w:val="20"/>
              </w:rPr>
            </w:pPr>
            <w:hyperlink r:id="rId11" w:history="1">
              <w:r w:rsidR="00186F0D" w:rsidRPr="00B226D5">
                <w:rPr>
                  <w:rFonts w:ascii="標楷體" w:eastAsia="標楷體" w:hAnsi="標楷體"/>
                  <w:sz w:val="20"/>
                  <w:szCs w:val="20"/>
                </w:rPr>
                <w:t>野生動物急救站</w:t>
              </w:r>
            </w:hyperlink>
          </w:p>
          <w:p w:rsidR="00186F0D" w:rsidRPr="00B226D5" w:rsidRDefault="00186F0D" w:rsidP="00031157">
            <w:pPr>
              <w:pStyle w:val="af1"/>
              <w:spacing w:line="200" w:lineRule="exact"/>
              <w:rPr>
                <w:rFonts w:ascii="標楷體" w:eastAsia="標楷體" w:hAnsi="標楷體"/>
                <w:sz w:val="20"/>
                <w:szCs w:val="20"/>
              </w:rPr>
            </w:pPr>
            <w:r w:rsidRPr="00B226D5">
              <w:rPr>
                <w:rFonts w:ascii="標楷體" w:eastAsia="標楷體" w:hAnsi="標楷體" w:hint="eastAsia"/>
                <w:sz w:val="20"/>
                <w:szCs w:val="20"/>
              </w:rPr>
              <w:t>東港農會</w:t>
            </w:r>
          </w:p>
        </w:tc>
        <w:tc>
          <w:tcPr>
            <w:tcW w:w="2354" w:type="dxa"/>
          </w:tcPr>
          <w:p w:rsidR="00186F0D" w:rsidRPr="00B226D5" w:rsidRDefault="00186F0D" w:rsidP="00031157">
            <w:pPr>
              <w:pStyle w:val="af1"/>
              <w:spacing w:line="200" w:lineRule="exact"/>
              <w:rPr>
                <w:rFonts w:ascii="標楷體" w:eastAsia="標楷體" w:hAnsi="標楷體" w:cs="新細明體"/>
                <w:kern w:val="0"/>
                <w:sz w:val="20"/>
                <w:szCs w:val="20"/>
              </w:rPr>
            </w:pPr>
            <w:r w:rsidRPr="00B226D5">
              <w:rPr>
                <w:rFonts w:ascii="標楷體" w:eastAsia="標楷體" w:hAnsi="標楷體" w:cs="新細明體" w:hint="eastAsia"/>
                <w:kern w:val="0"/>
                <w:sz w:val="20"/>
                <w:szCs w:val="20"/>
              </w:rPr>
              <w:t>屏東縣政府</w:t>
            </w:r>
          </w:p>
          <w:p w:rsidR="00186F0D" w:rsidRPr="00B226D5" w:rsidRDefault="00186F0D" w:rsidP="00031157">
            <w:pPr>
              <w:pStyle w:val="af1"/>
              <w:spacing w:line="200" w:lineRule="exact"/>
              <w:rPr>
                <w:rFonts w:ascii="標楷體" w:eastAsia="標楷體" w:hAnsi="標楷體" w:cs="新細明體"/>
                <w:kern w:val="0"/>
                <w:sz w:val="20"/>
                <w:szCs w:val="20"/>
              </w:rPr>
            </w:pPr>
            <w:r w:rsidRPr="00B226D5">
              <w:rPr>
                <w:rFonts w:ascii="標楷體" w:eastAsia="標楷體" w:hAnsi="標楷體" w:cs="新細明體" w:hint="eastAsia"/>
                <w:kern w:val="0"/>
                <w:sz w:val="20"/>
                <w:szCs w:val="20"/>
              </w:rPr>
              <w:t>屏東縣農業處</w:t>
            </w:r>
          </w:p>
          <w:p w:rsidR="00186F0D" w:rsidRPr="00B226D5" w:rsidRDefault="00186F0D" w:rsidP="00031157">
            <w:pPr>
              <w:pStyle w:val="af1"/>
              <w:spacing w:line="200" w:lineRule="exact"/>
              <w:rPr>
                <w:rFonts w:ascii="標楷體" w:eastAsia="標楷體" w:hAnsi="標楷體" w:cs="新細明體"/>
                <w:kern w:val="0"/>
                <w:sz w:val="20"/>
                <w:szCs w:val="20"/>
              </w:rPr>
            </w:pPr>
            <w:r w:rsidRPr="00B226D5">
              <w:rPr>
                <w:rFonts w:ascii="標楷體" w:eastAsia="標楷體" w:hAnsi="標楷體" w:cs="新細明體" w:hint="eastAsia"/>
                <w:kern w:val="0"/>
                <w:sz w:val="20"/>
                <w:szCs w:val="20"/>
              </w:rPr>
              <w:t>農委會農糧署南區分署</w:t>
            </w:r>
          </w:p>
          <w:p w:rsidR="00186F0D" w:rsidRPr="00B226D5" w:rsidRDefault="00186F0D" w:rsidP="00031157">
            <w:pPr>
              <w:pStyle w:val="af1"/>
              <w:spacing w:line="200" w:lineRule="exact"/>
              <w:rPr>
                <w:rFonts w:ascii="標楷體" w:eastAsia="標楷體" w:hAnsi="標楷體" w:cs="新細明體"/>
                <w:kern w:val="0"/>
                <w:sz w:val="20"/>
                <w:szCs w:val="20"/>
              </w:rPr>
            </w:pPr>
            <w:r w:rsidRPr="00B226D5">
              <w:rPr>
                <w:rFonts w:ascii="標楷體" w:eastAsia="標楷體" w:hAnsi="標楷體" w:cs="新細明體" w:hint="eastAsia"/>
                <w:kern w:val="0"/>
                <w:sz w:val="20"/>
                <w:szCs w:val="20"/>
              </w:rPr>
              <w:t>農委會防檢局</w:t>
            </w:r>
          </w:p>
          <w:p w:rsidR="00186F0D" w:rsidRPr="00B226D5" w:rsidRDefault="00186F0D" w:rsidP="00031157">
            <w:pPr>
              <w:pStyle w:val="af1"/>
              <w:spacing w:line="200" w:lineRule="exact"/>
              <w:rPr>
                <w:rFonts w:ascii="標楷體" w:eastAsia="標楷體" w:hAnsi="標楷體" w:cs="新細明體"/>
                <w:kern w:val="0"/>
                <w:sz w:val="20"/>
                <w:szCs w:val="20"/>
              </w:rPr>
            </w:pPr>
            <w:r w:rsidRPr="00B226D5">
              <w:rPr>
                <w:rFonts w:ascii="標楷體" w:eastAsia="標楷體" w:hAnsi="標楷體" w:cs="新細明體" w:hint="eastAsia"/>
                <w:kern w:val="0"/>
                <w:sz w:val="20"/>
                <w:szCs w:val="20"/>
              </w:rPr>
              <w:t>農委會林務局</w:t>
            </w:r>
          </w:p>
        </w:tc>
        <w:tc>
          <w:tcPr>
            <w:tcW w:w="2018" w:type="dxa"/>
          </w:tcPr>
          <w:p w:rsidR="00186F0D" w:rsidRPr="00B226D5" w:rsidRDefault="00186F0D" w:rsidP="00031157">
            <w:pPr>
              <w:pStyle w:val="af1"/>
              <w:spacing w:line="200" w:lineRule="exact"/>
              <w:rPr>
                <w:rFonts w:ascii="標楷體" w:eastAsia="標楷體" w:hAnsi="標楷體" w:cs="新細明體"/>
                <w:kern w:val="0"/>
                <w:sz w:val="20"/>
                <w:szCs w:val="20"/>
              </w:rPr>
            </w:pPr>
            <w:r w:rsidRPr="00B226D5">
              <w:rPr>
                <w:rFonts w:ascii="標楷體" w:eastAsia="標楷體" w:hAnsi="標楷體" w:cs="新細明體" w:hint="eastAsia"/>
                <w:kern w:val="0"/>
                <w:sz w:val="20"/>
                <w:szCs w:val="20"/>
              </w:rPr>
              <w:t>農民</w:t>
            </w:r>
          </w:p>
          <w:p w:rsidR="00186F0D" w:rsidRDefault="00186F0D" w:rsidP="00031157">
            <w:pPr>
              <w:pStyle w:val="af1"/>
              <w:spacing w:line="200" w:lineRule="exact"/>
              <w:rPr>
                <w:rFonts w:ascii="標楷體" w:eastAsia="標楷體" w:hAnsi="標楷體" w:cs="新細明體"/>
                <w:kern w:val="0"/>
                <w:sz w:val="20"/>
                <w:szCs w:val="20"/>
              </w:rPr>
            </w:pPr>
            <w:r w:rsidRPr="00B226D5">
              <w:rPr>
                <w:rFonts w:ascii="標楷體" w:eastAsia="標楷體" w:hAnsi="標楷體" w:cs="新細明體" w:hint="eastAsia"/>
                <w:kern w:val="0"/>
                <w:sz w:val="20"/>
                <w:szCs w:val="20"/>
              </w:rPr>
              <w:t>全聯福利中心</w:t>
            </w:r>
          </w:p>
          <w:p w:rsidR="00186F0D" w:rsidRPr="00B226D5" w:rsidRDefault="00186F0D" w:rsidP="00031157">
            <w:pPr>
              <w:pStyle w:val="af1"/>
              <w:spacing w:line="20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社區微型創業者包括紅豆餅、紅豆冰砂業者</w:t>
            </w:r>
          </w:p>
        </w:tc>
      </w:tr>
    </w:tbl>
    <w:p w:rsidR="00186F0D" w:rsidRPr="00D02751" w:rsidRDefault="00186F0D" w:rsidP="00D02751">
      <w:pPr>
        <w:autoSpaceDE w:val="0"/>
        <w:autoSpaceDN w:val="0"/>
        <w:adjustRightInd w:val="0"/>
        <w:snapToGrid w:val="0"/>
        <w:ind w:left="480" w:firstLine="480"/>
        <w:rPr>
          <w:rFonts w:eastAsia="標楷體"/>
          <w:bCs/>
          <w:kern w:val="0"/>
          <w:sz w:val="16"/>
          <w:szCs w:val="16"/>
        </w:rPr>
      </w:pPr>
      <w:r w:rsidRPr="00D02751">
        <w:rPr>
          <w:rFonts w:eastAsia="標楷體" w:hint="eastAsia"/>
          <w:bCs/>
          <w:kern w:val="0"/>
          <w:sz w:val="16"/>
          <w:szCs w:val="16"/>
        </w:rPr>
        <w:t>資料來源：本研究整理</w:t>
      </w:r>
    </w:p>
    <w:p w:rsidR="00B226D5" w:rsidRDefault="00B226D5" w:rsidP="00B226D5">
      <w:pPr>
        <w:autoSpaceDE w:val="0"/>
        <w:autoSpaceDN w:val="0"/>
        <w:adjustRightInd w:val="0"/>
        <w:snapToGrid w:val="0"/>
        <w:rPr>
          <w:rFonts w:eastAsia="標楷體"/>
          <w:bCs/>
          <w:kern w:val="0"/>
          <w:sz w:val="20"/>
          <w:szCs w:val="20"/>
        </w:rPr>
      </w:pPr>
    </w:p>
    <w:p w:rsidR="00640E62" w:rsidRPr="00922649" w:rsidRDefault="00640E62" w:rsidP="00922649">
      <w:pPr>
        <w:pStyle w:val="af1"/>
        <w:ind w:firstLine="480"/>
        <w:rPr>
          <w:rFonts w:ascii="標楷體" w:eastAsia="標楷體" w:hAnsi="標楷體"/>
          <w:sz w:val="20"/>
          <w:szCs w:val="20"/>
        </w:rPr>
      </w:pPr>
      <w:r w:rsidRPr="00922649">
        <w:rPr>
          <w:rFonts w:ascii="標楷體" w:eastAsia="標楷體" w:hAnsi="標楷體" w:hint="eastAsia"/>
          <w:sz w:val="20"/>
          <w:szCs w:val="20"/>
        </w:rPr>
        <w:t>以下分別</w:t>
      </w:r>
      <w:r w:rsidR="00D02751" w:rsidRPr="00922649">
        <w:rPr>
          <w:rFonts w:ascii="標楷體" w:eastAsia="標楷體" w:hAnsi="標楷體" w:hint="eastAsia"/>
          <w:sz w:val="20"/>
          <w:szCs w:val="20"/>
        </w:rPr>
        <w:t>介紹本社會創業不同部門及其所</w:t>
      </w:r>
      <w:r w:rsidR="008D149F" w:rsidRPr="00922649">
        <w:rPr>
          <w:rFonts w:ascii="標楷體" w:eastAsia="標楷體" w:hAnsi="標楷體" w:hint="eastAsia"/>
          <w:sz w:val="20"/>
          <w:szCs w:val="20"/>
        </w:rPr>
        <w:t>扮演的角色與功能</w:t>
      </w:r>
      <w:r w:rsidR="00266C79" w:rsidRPr="00922649">
        <w:rPr>
          <w:rFonts w:ascii="標楷體" w:eastAsia="標楷體" w:hAnsi="標楷體" w:hint="eastAsia"/>
          <w:sz w:val="20"/>
          <w:szCs w:val="20"/>
        </w:rPr>
        <w:t>，如何互動</w:t>
      </w:r>
      <w:r w:rsidR="008D149F" w:rsidRPr="00922649">
        <w:rPr>
          <w:rFonts w:ascii="標楷體" w:eastAsia="標楷體" w:hAnsi="標楷體" w:hint="eastAsia"/>
          <w:sz w:val="20"/>
          <w:szCs w:val="20"/>
        </w:rPr>
        <w:t>與所進行的創新或改變</w:t>
      </w:r>
      <w:r w:rsidR="00D02751" w:rsidRPr="00922649">
        <w:rPr>
          <w:rFonts w:ascii="標楷體" w:eastAsia="標楷體" w:hAnsi="標楷體" w:hint="eastAsia"/>
          <w:sz w:val="20"/>
          <w:szCs w:val="20"/>
        </w:rPr>
        <w:t>：</w:t>
      </w:r>
    </w:p>
    <w:p w:rsidR="00D02751" w:rsidRPr="00922649" w:rsidRDefault="00D02751" w:rsidP="00922649">
      <w:pPr>
        <w:pStyle w:val="af1"/>
        <w:rPr>
          <w:rFonts w:ascii="標楷體" w:eastAsia="標楷體" w:hAnsi="標楷體"/>
          <w:sz w:val="20"/>
          <w:szCs w:val="20"/>
        </w:rPr>
      </w:pPr>
      <w:r w:rsidRPr="00922649">
        <w:rPr>
          <w:rFonts w:ascii="標楷體" w:eastAsia="標楷體" w:hAnsi="標楷體" w:hint="eastAsia"/>
          <w:sz w:val="20"/>
          <w:szCs w:val="20"/>
        </w:rPr>
        <w:t>第一部門：</w:t>
      </w:r>
    </w:p>
    <w:p w:rsidR="00D02751" w:rsidRPr="00922649" w:rsidRDefault="00D02751" w:rsidP="00922649">
      <w:pPr>
        <w:pStyle w:val="af1"/>
        <w:rPr>
          <w:rFonts w:ascii="標楷體" w:eastAsia="標楷體" w:hAnsi="標楷體"/>
          <w:sz w:val="20"/>
          <w:szCs w:val="20"/>
        </w:rPr>
      </w:pPr>
      <w:r w:rsidRPr="00922649">
        <w:rPr>
          <w:rFonts w:ascii="標楷體" w:eastAsia="標楷體" w:hAnsi="標楷體" w:hint="eastAsia"/>
          <w:sz w:val="20"/>
          <w:szCs w:val="20"/>
        </w:rPr>
        <w:tab/>
        <w:t>本老鷹紅豆個案中，公部門主要為中央部會的行政院農業委員會所屬機關包括農糧署、</w:t>
      </w:r>
      <w:r w:rsidR="000B6093">
        <w:rPr>
          <w:rFonts w:ascii="標楷體" w:eastAsia="標楷體" w:hAnsi="標楷體" w:hint="eastAsia"/>
          <w:sz w:val="20"/>
          <w:szCs w:val="20"/>
        </w:rPr>
        <w:t>農委會</w:t>
      </w:r>
      <w:r w:rsidRPr="00922649">
        <w:rPr>
          <w:rFonts w:ascii="標楷體" w:eastAsia="標楷體" w:hAnsi="標楷體" w:hint="eastAsia"/>
          <w:sz w:val="20"/>
          <w:szCs w:val="20"/>
        </w:rPr>
        <w:t>林務局與動植物防疫檢疫局；地方政府主為屏東縣政府農業處。以下分別說明各機關單位所扮演角色與功能。</w:t>
      </w:r>
    </w:p>
    <w:p w:rsidR="000E0C03" w:rsidRDefault="00D02751" w:rsidP="000E0C03">
      <w:pPr>
        <w:pStyle w:val="af1"/>
        <w:ind w:firstLine="480"/>
        <w:rPr>
          <w:rFonts w:ascii="標楷體" w:eastAsia="標楷體" w:hAnsi="標楷體"/>
          <w:sz w:val="20"/>
          <w:szCs w:val="20"/>
        </w:rPr>
      </w:pPr>
      <w:r w:rsidRPr="000E0C03">
        <w:rPr>
          <w:rFonts w:ascii="標楷體" w:eastAsia="標楷體" w:hAnsi="標楷體" w:hint="eastAsia"/>
          <w:sz w:val="20"/>
          <w:szCs w:val="20"/>
        </w:rPr>
        <w:t>屏東縣政府農業處</w:t>
      </w:r>
      <w:r w:rsidR="00EB7A1B" w:rsidRPr="000E0C03">
        <w:rPr>
          <w:rFonts w:ascii="標楷體" w:eastAsia="標楷體" w:hAnsi="標楷體" w:hint="eastAsia"/>
          <w:sz w:val="20"/>
          <w:szCs w:val="20"/>
        </w:rPr>
        <w:t>下設六科包括農業企劃科、林業及保育科、畜產科、農業產銷科、農會輔導科、動物保護及保育科。</w:t>
      </w:r>
      <w:r w:rsidR="00324C50" w:rsidRPr="000E0C03">
        <w:rPr>
          <w:rFonts w:ascii="標楷體" w:eastAsia="標楷體" w:hAnsi="標楷體" w:hint="eastAsia"/>
          <w:sz w:val="20"/>
          <w:szCs w:val="20"/>
        </w:rPr>
        <w:t>其中</w:t>
      </w:r>
      <w:r w:rsidR="00E0174D" w:rsidRPr="000E0C03">
        <w:rPr>
          <w:rFonts w:ascii="標楷體" w:eastAsia="標楷體" w:hAnsi="標楷體" w:hint="eastAsia"/>
          <w:sz w:val="20"/>
          <w:szCs w:val="20"/>
        </w:rPr>
        <w:t>農業處必須進行內部單位合作，也必須串聯中央政府單位共同解決問題，</w:t>
      </w:r>
      <w:r w:rsidR="00324C50" w:rsidRPr="000E0C03">
        <w:rPr>
          <w:rFonts w:ascii="標楷體" w:eastAsia="標楷體" w:hAnsi="標楷體" w:hint="eastAsia"/>
          <w:sz w:val="20"/>
          <w:szCs w:val="20"/>
        </w:rPr>
        <w:t>時任副處長姚志旺以個人</w:t>
      </w:r>
      <w:r w:rsidR="00E0174D" w:rsidRPr="000E0C03">
        <w:rPr>
          <w:rFonts w:ascii="標楷體" w:eastAsia="標楷體" w:hAnsi="標楷體" w:hint="eastAsia"/>
          <w:sz w:val="20"/>
          <w:szCs w:val="20"/>
        </w:rPr>
        <w:t>持續</w:t>
      </w:r>
      <w:r w:rsidR="00324C50" w:rsidRPr="000E0C03">
        <w:rPr>
          <w:rFonts w:ascii="標楷體" w:eastAsia="標楷體" w:hAnsi="標楷體" w:hint="eastAsia"/>
          <w:sz w:val="20"/>
          <w:szCs w:val="20"/>
        </w:rPr>
        <w:t>投入扮演溝</w:t>
      </w:r>
      <w:r w:rsidR="00E0174D" w:rsidRPr="000E0C03">
        <w:rPr>
          <w:rFonts w:ascii="標楷體" w:eastAsia="標楷體" w:hAnsi="標楷體" w:hint="eastAsia"/>
          <w:sz w:val="20"/>
          <w:szCs w:val="20"/>
        </w:rPr>
        <w:t>通</w:t>
      </w:r>
      <w:r w:rsidR="00324C50" w:rsidRPr="000E0C03">
        <w:rPr>
          <w:rFonts w:ascii="標楷體" w:eastAsia="標楷體" w:hAnsi="標楷體" w:hint="eastAsia"/>
          <w:sz w:val="20"/>
          <w:szCs w:val="20"/>
        </w:rPr>
        <w:t>與協助角色</w:t>
      </w:r>
      <w:r w:rsidR="00E0174D" w:rsidRPr="000E0C03">
        <w:rPr>
          <w:rFonts w:ascii="標楷體" w:eastAsia="標楷體" w:hAnsi="標楷體" w:hint="eastAsia"/>
          <w:sz w:val="20"/>
          <w:szCs w:val="20"/>
        </w:rPr>
        <w:t>。</w:t>
      </w:r>
    </w:p>
    <w:p w:rsidR="000E0C03" w:rsidRDefault="00E0174D" w:rsidP="00183946">
      <w:pPr>
        <w:pStyle w:val="af1"/>
        <w:numPr>
          <w:ilvl w:val="0"/>
          <w:numId w:val="20"/>
        </w:numPr>
        <w:ind w:left="1134" w:hanging="283"/>
        <w:rPr>
          <w:rFonts w:ascii="標楷體" w:eastAsia="標楷體" w:hAnsi="標楷體"/>
          <w:sz w:val="20"/>
          <w:szCs w:val="20"/>
        </w:rPr>
      </w:pPr>
      <w:r w:rsidRPr="000E0C03">
        <w:rPr>
          <w:rFonts w:ascii="標楷體" w:eastAsia="標楷體" w:hAnsi="標楷體" w:hint="eastAsia"/>
          <w:sz w:val="20"/>
          <w:szCs w:val="20"/>
        </w:rPr>
        <w:t>農業處</w:t>
      </w:r>
      <w:r w:rsidR="000C4E5E" w:rsidRPr="000E0C03">
        <w:rPr>
          <w:rFonts w:ascii="標楷體" w:eastAsia="標楷體" w:hAnsi="標楷體" w:hint="eastAsia"/>
          <w:sz w:val="20"/>
          <w:szCs w:val="20"/>
        </w:rPr>
        <w:t>與大學及鳥會合作處理保育動物通報與救治，獲報後</w:t>
      </w:r>
      <w:r w:rsidR="00D02751" w:rsidRPr="000E0C03">
        <w:rPr>
          <w:rFonts w:ascii="標楷體" w:eastAsia="標楷體" w:hAnsi="標楷體" w:hint="eastAsia"/>
          <w:sz w:val="20"/>
          <w:szCs w:val="20"/>
        </w:rPr>
        <w:t>將死亡黑鳶交給屏科大</w:t>
      </w:r>
      <w:r w:rsidR="000C4E5E" w:rsidRPr="000E0C03">
        <w:rPr>
          <w:rFonts w:ascii="標楷體" w:eastAsia="標楷體" w:hAnsi="標楷體" w:hint="eastAsia"/>
          <w:sz w:val="20"/>
          <w:szCs w:val="20"/>
        </w:rPr>
        <w:t>研究室</w:t>
      </w:r>
      <w:r w:rsidR="000E0C03">
        <w:rPr>
          <w:rFonts w:ascii="標楷體" w:eastAsia="標楷體" w:hAnsi="標楷體" w:hint="eastAsia"/>
          <w:sz w:val="20"/>
          <w:szCs w:val="20"/>
        </w:rPr>
        <w:t>進行調查</w:t>
      </w:r>
      <w:r w:rsidR="00183946">
        <w:rPr>
          <w:rFonts w:ascii="標楷體" w:eastAsia="標楷體" w:hAnsi="標楷體" w:hint="eastAsia"/>
          <w:sz w:val="20"/>
          <w:szCs w:val="20"/>
        </w:rPr>
        <w:t>。</w:t>
      </w:r>
    </w:p>
    <w:p w:rsidR="000E0C03" w:rsidRDefault="000C4E5E" w:rsidP="00183946">
      <w:pPr>
        <w:pStyle w:val="af1"/>
        <w:numPr>
          <w:ilvl w:val="0"/>
          <w:numId w:val="20"/>
        </w:numPr>
        <w:ind w:left="1134" w:hanging="283"/>
        <w:rPr>
          <w:rFonts w:ascii="標楷體" w:eastAsia="標楷體" w:hAnsi="標楷體"/>
          <w:sz w:val="20"/>
          <w:szCs w:val="20"/>
        </w:rPr>
      </w:pPr>
      <w:r w:rsidRPr="000E0C03">
        <w:rPr>
          <w:rFonts w:ascii="標楷體" w:eastAsia="標楷體" w:hAnsi="標楷體" w:hint="eastAsia"/>
          <w:sz w:val="20"/>
          <w:szCs w:val="20"/>
        </w:rPr>
        <w:t>處理毒鳥事件，</w:t>
      </w:r>
      <w:r w:rsidR="00BF001F" w:rsidRPr="000E0C03">
        <w:rPr>
          <w:rFonts w:ascii="標楷體" w:eastAsia="標楷體" w:hAnsi="標楷體" w:hint="eastAsia"/>
          <w:sz w:val="20"/>
          <w:szCs w:val="20"/>
        </w:rPr>
        <w:t>開會、實地勘查、回應媒體與各方責難，並與</w:t>
      </w:r>
      <w:r w:rsidRPr="000E0C03">
        <w:rPr>
          <w:rFonts w:ascii="標楷體" w:eastAsia="標楷體" w:hAnsi="標楷體" w:hint="eastAsia"/>
          <w:sz w:val="20"/>
          <w:szCs w:val="20"/>
        </w:rPr>
        <w:t>協調農民改變耕法。</w:t>
      </w:r>
    </w:p>
    <w:p w:rsidR="000E0C03" w:rsidRDefault="00D02751" w:rsidP="00183946">
      <w:pPr>
        <w:pStyle w:val="af1"/>
        <w:numPr>
          <w:ilvl w:val="0"/>
          <w:numId w:val="20"/>
        </w:numPr>
        <w:ind w:left="1134" w:hanging="283"/>
        <w:rPr>
          <w:rFonts w:ascii="標楷體" w:eastAsia="標楷體" w:hAnsi="標楷體"/>
          <w:sz w:val="20"/>
          <w:szCs w:val="20"/>
        </w:rPr>
      </w:pPr>
      <w:r w:rsidRPr="000E0C03">
        <w:rPr>
          <w:rFonts w:ascii="標楷體" w:eastAsia="標楷體" w:hAnsi="標楷體" w:hint="eastAsia"/>
          <w:sz w:val="20"/>
          <w:szCs w:val="20"/>
        </w:rPr>
        <w:t>提供屏科大</w:t>
      </w:r>
      <w:r w:rsidR="00324C50" w:rsidRPr="000E0C03">
        <w:rPr>
          <w:rFonts w:ascii="標楷體" w:eastAsia="標楷體" w:hAnsi="標楷體" w:hint="eastAsia"/>
          <w:sz w:val="20"/>
          <w:szCs w:val="20"/>
        </w:rPr>
        <w:t>研究室</w:t>
      </w:r>
      <w:r w:rsidRPr="000E0C03">
        <w:rPr>
          <w:rFonts w:ascii="標楷體" w:eastAsia="標楷體" w:hAnsi="標楷體" w:hint="eastAsia"/>
          <w:sz w:val="20"/>
          <w:szCs w:val="20"/>
        </w:rPr>
        <w:t>補助經費調查黑鳶死亡原因</w:t>
      </w:r>
      <w:r w:rsidR="00324C50" w:rsidRPr="000E0C03">
        <w:rPr>
          <w:rFonts w:ascii="標楷體" w:eastAsia="標楷體" w:hAnsi="標楷體" w:hint="eastAsia"/>
          <w:sz w:val="20"/>
          <w:szCs w:val="20"/>
        </w:rPr>
        <w:t>與推廣不毒鳥</w:t>
      </w:r>
      <w:r w:rsidRPr="000E0C03">
        <w:rPr>
          <w:rFonts w:ascii="標楷體" w:eastAsia="標楷體" w:hAnsi="標楷體" w:hint="eastAsia"/>
          <w:sz w:val="20"/>
          <w:szCs w:val="20"/>
        </w:rPr>
        <w:t>。</w:t>
      </w:r>
    </w:p>
    <w:p w:rsidR="00D02751" w:rsidRDefault="00324C50" w:rsidP="00183946">
      <w:pPr>
        <w:pStyle w:val="af1"/>
        <w:numPr>
          <w:ilvl w:val="0"/>
          <w:numId w:val="20"/>
        </w:numPr>
        <w:ind w:left="1134" w:hanging="283"/>
        <w:rPr>
          <w:rFonts w:ascii="標楷體" w:eastAsia="標楷體" w:hAnsi="標楷體"/>
          <w:sz w:val="20"/>
          <w:szCs w:val="20"/>
        </w:rPr>
      </w:pPr>
      <w:r w:rsidRPr="000E0C03">
        <w:rPr>
          <w:rFonts w:ascii="標楷體" w:eastAsia="標楷體" w:hAnsi="標楷體" w:hint="eastAsia"/>
          <w:sz w:val="20"/>
          <w:szCs w:val="20"/>
        </w:rPr>
        <w:t>決定聯繫東港農會一起協助農民改變耕法，並補助虧損。</w:t>
      </w:r>
    </w:p>
    <w:p w:rsidR="00183946" w:rsidRPr="000E0C03" w:rsidRDefault="00183946" w:rsidP="00183946">
      <w:pPr>
        <w:pStyle w:val="af1"/>
        <w:numPr>
          <w:ilvl w:val="0"/>
          <w:numId w:val="20"/>
        </w:numPr>
        <w:ind w:left="1134" w:hanging="283"/>
        <w:rPr>
          <w:rFonts w:ascii="標楷體" w:eastAsia="標楷體" w:hAnsi="標楷體"/>
          <w:sz w:val="20"/>
          <w:szCs w:val="20"/>
        </w:rPr>
      </w:pPr>
      <w:r>
        <w:rPr>
          <w:rFonts w:ascii="標楷體" w:eastAsia="標楷體" w:hAnsi="標楷體" w:hint="eastAsia"/>
          <w:sz w:val="20"/>
          <w:szCs w:val="20"/>
        </w:rPr>
        <w:t>每年與東港農會推廣老鷹紅豆，包括於屏東熱帶農業博覽會設置老鷹紅豆推廣專區，含老鷹紅豆加工食品與規畫推廣活動。</w:t>
      </w:r>
    </w:p>
    <w:p w:rsidR="00B26DD9" w:rsidRPr="00B26DD9" w:rsidRDefault="00B26DD9" w:rsidP="00B26DD9">
      <w:pPr>
        <w:pStyle w:val="af1"/>
        <w:ind w:firstLine="480"/>
        <w:rPr>
          <w:rFonts w:ascii="標楷體" w:eastAsia="標楷體" w:hAnsi="標楷體"/>
          <w:bCs/>
          <w:kern w:val="0"/>
          <w:sz w:val="20"/>
          <w:szCs w:val="20"/>
        </w:rPr>
      </w:pPr>
      <w:r w:rsidRPr="00B26DD9">
        <w:rPr>
          <w:rFonts w:ascii="標楷體" w:eastAsia="標楷體" w:hAnsi="標楷體" w:hint="eastAsia"/>
          <w:sz w:val="20"/>
          <w:szCs w:val="20"/>
          <w:shd w:val="clear" w:color="auto" w:fill="FFFFFF"/>
        </w:rPr>
        <w:t>農委會農糧署南區分署</w:t>
      </w:r>
      <w:r w:rsidR="00B84E02">
        <w:rPr>
          <w:rFonts w:ascii="標楷體" w:eastAsia="標楷體" w:hAnsi="標楷體" w:hint="eastAsia"/>
          <w:sz w:val="20"/>
          <w:szCs w:val="20"/>
          <w:shd w:val="clear" w:color="auto" w:fill="FFFFFF"/>
        </w:rPr>
        <w:t>除執行農糧政策外，主要</w:t>
      </w:r>
      <w:r w:rsidRPr="00B26DD9">
        <w:rPr>
          <w:rFonts w:ascii="標楷體" w:eastAsia="標楷體" w:hAnsi="標楷體" w:hint="eastAsia"/>
          <w:sz w:val="20"/>
          <w:szCs w:val="20"/>
          <w:shd w:val="clear" w:color="auto" w:fill="FFFFFF"/>
        </w:rPr>
        <w:t>處理基層農民需求及反映意見，以朝向優質、休閒、安全、環保農業發展，發展農糧產業在生產、生活和生態之多元功能。</w:t>
      </w:r>
      <w:r w:rsidR="005D0B2F">
        <w:rPr>
          <w:rFonts w:ascii="標楷體" w:eastAsia="標楷體" w:hAnsi="標楷體" w:hint="eastAsia"/>
          <w:sz w:val="20"/>
          <w:szCs w:val="20"/>
          <w:shd w:val="clear" w:color="auto" w:fill="FFFFFF"/>
        </w:rPr>
        <w:t>相關農業政策包括農村再生計畫、推動產銷履歷驗證機制與鏈結通路協助行銷優良農產品。</w:t>
      </w:r>
      <w:r w:rsidR="00B84E02">
        <w:rPr>
          <w:rFonts w:ascii="標楷體" w:eastAsia="標楷體" w:hAnsi="標楷體" w:hint="eastAsia"/>
          <w:sz w:val="20"/>
          <w:szCs w:val="20"/>
        </w:rPr>
        <w:t>針對本社會創業主要進行</w:t>
      </w:r>
      <w:r w:rsidR="005D0B2F">
        <w:rPr>
          <w:rFonts w:ascii="標楷體" w:eastAsia="標楷體" w:hAnsi="標楷體" w:hint="eastAsia"/>
          <w:sz w:val="20"/>
          <w:szCs w:val="20"/>
        </w:rPr>
        <w:t>補助農民及代耕業者紅豆機械播種設備，並協助與</w:t>
      </w:r>
      <w:r w:rsidR="009219EE">
        <w:rPr>
          <w:rFonts w:ascii="標楷體" w:eastAsia="標楷體" w:hAnsi="標楷體" w:hint="eastAsia"/>
          <w:sz w:val="20"/>
          <w:szCs w:val="20"/>
        </w:rPr>
        <w:t>地方政府與農會協助農民進行</w:t>
      </w:r>
      <w:r w:rsidR="005D0B2F">
        <w:rPr>
          <w:rFonts w:ascii="標楷體" w:eastAsia="標楷體" w:hAnsi="標楷體" w:hint="eastAsia"/>
          <w:sz w:val="20"/>
          <w:szCs w:val="20"/>
        </w:rPr>
        <w:t>產銷履歷驗證</w:t>
      </w:r>
      <w:r w:rsidR="009219EE">
        <w:rPr>
          <w:rFonts w:ascii="標楷體" w:eastAsia="標楷體" w:hAnsi="標楷體" w:hint="eastAsia"/>
          <w:sz w:val="20"/>
          <w:szCs w:val="20"/>
        </w:rPr>
        <w:t>產品。</w:t>
      </w:r>
    </w:p>
    <w:p w:rsidR="00772D76" w:rsidRDefault="000B6093" w:rsidP="00183946">
      <w:pPr>
        <w:pStyle w:val="af1"/>
        <w:ind w:firstLine="480"/>
        <w:rPr>
          <w:rFonts w:ascii="標楷體" w:eastAsia="標楷體" w:hAnsi="標楷體"/>
          <w:sz w:val="20"/>
          <w:szCs w:val="20"/>
        </w:rPr>
      </w:pPr>
      <w:r>
        <w:rPr>
          <w:rFonts w:ascii="標楷體" w:eastAsia="標楷體" w:hAnsi="標楷體" w:hint="eastAsia"/>
          <w:sz w:val="20"/>
          <w:szCs w:val="20"/>
        </w:rPr>
        <w:lastRenderedPageBreak/>
        <w:t>農委會</w:t>
      </w:r>
      <w:r w:rsidRPr="00922649">
        <w:rPr>
          <w:rFonts w:ascii="標楷體" w:eastAsia="標楷體" w:hAnsi="標楷體" w:hint="eastAsia"/>
          <w:sz w:val="20"/>
          <w:szCs w:val="20"/>
        </w:rPr>
        <w:t>林務局</w:t>
      </w:r>
      <w:r>
        <w:rPr>
          <w:rFonts w:ascii="標楷體" w:eastAsia="標楷體" w:hAnsi="標楷體" w:hint="eastAsia"/>
          <w:sz w:val="20"/>
          <w:szCs w:val="20"/>
        </w:rPr>
        <w:t>為中央機關，</w:t>
      </w:r>
      <w:r w:rsidR="00183946">
        <w:rPr>
          <w:rFonts w:ascii="標楷體" w:eastAsia="標楷體" w:hAnsi="標楷體" w:hint="eastAsia"/>
          <w:sz w:val="20"/>
          <w:szCs w:val="20"/>
        </w:rPr>
        <w:t>主要負責野生物保育業務，針對本社會創業主要進行黑鳶調查</w:t>
      </w:r>
      <w:r w:rsidR="00772D76">
        <w:rPr>
          <w:rFonts w:ascii="標楷體" w:eastAsia="標楷體" w:hAnsi="標楷體" w:hint="eastAsia"/>
          <w:sz w:val="20"/>
          <w:szCs w:val="20"/>
        </w:rPr>
        <w:t>與友善農耕產品推廣</w:t>
      </w:r>
      <w:r w:rsidR="00523C95">
        <w:rPr>
          <w:rFonts w:ascii="標楷體" w:eastAsia="標楷體" w:hAnsi="標楷體" w:hint="eastAsia"/>
          <w:sz w:val="20"/>
          <w:szCs w:val="20"/>
        </w:rPr>
        <w:t>相關經費補助，</w:t>
      </w:r>
      <w:r w:rsidR="004312F5">
        <w:rPr>
          <w:rFonts w:ascii="標楷體" w:eastAsia="標楷體" w:hAnsi="標楷體" w:hint="eastAsia"/>
          <w:sz w:val="20"/>
          <w:szCs w:val="20"/>
        </w:rPr>
        <w:t>因</w:t>
      </w:r>
      <w:r w:rsidR="004312F5" w:rsidRPr="000E6C5C">
        <w:rPr>
          <w:rFonts w:ascii="標楷體" w:eastAsia="標楷體" w:hAnsi="標楷體"/>
          <w:sz w:val="20"/>
          <w:szCs w:val="20"/>
        </w:rPr>
        <w:t>從</w:t>
      </w:r>
      <w:r w:rsidR="004312F5">
        <w:rPr>
          <w:rFonts w:ascii="標楷體" w:eastAsia="標楷體" w:hAnsi="標楷體" w:hint="eastAsia"/>
          <w:sz w:val="20"/>
          <w:szCs w:val="20"/>
        </w:rPr>
        <w:t>2010</w:t>
      </w:r>
      <w:r w:rsidR="004312F5" w:rsidRPr="000E6C5C">
        <w:rPr>
          <w:rFonts w:ascii="標楷體" w:eastAsia="標楷體" w:hAnsi="標楷體"/>
          <w:sz w:val="20"/>
          <w:szCs w:val="20"/>
        </w:rPr>
        <w:t>年</w:t>
      </w:r>
      <w:r w:rsidR="004312F5">
        <w:rPr>
          <w:rFonts w:ascii="標楷體" w:eastAsia="標楷體" w:hAnsi="標楷體" w:hint="eastAsia"/>
          <w:sz w:val="20"/>
          <w:szCs w:val="20"/>
        </w:rPr>
        <w:t>開始與</w:t>
      </w:r>
      <w:r w:rsidR="004312F5" w:rsidRPr="000E6C5C">
        <w:rPr>
          <w:rFonts w:ascii="標楷體" w:eastAsia="標楷體" w:hAnsi="標楷體"/>
          <w:sz w:val="20"/>
          <w:szCs w:val="20"/>
        </w:rPr>
        <w:t>跟很多單位合作推動友善農業，</w:t>
      </w:r>
      <w:r w:rsidR="004312F5">
        <w:rPr>
          <w:rFonts w:ascii="標楷體" w:eastAsia="標楷體" w:hAnsi="標楷體" w:hint="eastAsia"/>
          <w:sz w:val="20"/>
          <w:szCs w:val="20"/>
        </w:rPr>
        <w:t>2018</w:t>
      </w:r>
      <w:r w:rsidR="004312F5" w:rsidRPr="000E6C5C">
        <w:rPr>
          <w:rFonts w:ascii="標楷體" w:eastAsia="標楷體" w:hAnsi="標楷體"/>
          <w:sz w:val="20"/>
          <w:szCs w:val="20"/>
        </w:rPr>
        <w:t>年</w:t>
      </w:r>
      <w:r w:rsidR="004312F5">
        <w:rPr>
          <w:rFonts w:ascii="標楷體" w:eastAsia="標楷體" w:hAnsi="標楷體" w:hint="eastAsia"/>
          <w:sz w:val="20"/>
          <w:szCs w:val="20"/>
        </w:rPr>
        <w:t>提出「</w:t>
      </w:r>
      <w:r w:rsidR="004312F5" w:rsidRPr="000E6C5C">
        <w:rPr>
          <w:rFonts w:ascii="標楷體" w:eastAsia="標楷體" w:hAnsi="標楷體"/>
          <w:sz w:val="20"/>
          <w:szCs w:val="20"/>
        </w:rPr>
        <w:t>國土生態保育綠色網絡建置</w:t>
      </w:r>
      <w:r w:rsidR="004312F5">
        <w:rPr>
          <w:rFonts w:ascii="標楷體" w:eastAsia="標楷體" w:hAnsi="標楷體" w:hint="eastAsia"/>
          <w:sz w:val="20"/>
          <w:szCs w:val="20"/>
        </w:rPr>
        <w:t>」</w:t>
      </w:r>
      <w:r w:rsidR="004312F5" w:rsidRPr="000E6C5C">
        <w:rPr>
          <w:rFonts w:ascii="標楷體" w:eastAsia="標楷體" w:hAnsi="標楷體"/>
          <w:sz w:val="20"/>
          <w:szCs w:val="20"/>
        </w:rPr>
        <w:t>計畫，</w:t>
      </w:r>
      <w:r w:rsidR="004312F5">
        <w:rPr>
          <w:rFonts w:ascii="標楷體" w:eastAsia="標楷體" w:hAnsi="標楷體" w:hint="eastAsia"/>
          <w:sz w:val="20"/>
          <w:szCs w:val="20"/>
        </w:rPr>
        <w:t>以</w:t>
      </w:r>
      <w:r w:rsidR="004312F5" w:rsidRPr="000E6C5C">
        <w:rPr>
          <w:rFonts w:ascii="標楷體" w:eastAsia="標楷體" w:hAnsi="標楷體"/>
          <w:sz w:val="20"/>
          <w:szCs w:val="20"/>
        </w:rPr>
        <w:t>鏈結在國土整個體系</w:t>
      </w:r>
      <w:r w:rsidR="004312F5">
        <w:rPr>
          <w:rFonts w:ascii="標楷體" w:eastAsia="標楷體" w:hAnsi="標楷體" w:hint="eastAsia"/>
          <w:sz w:val="20"/>
          <w:szCs w:val="20"/>
        </w:rPr>
        <w:t>包含森林與農地。</w:t>
      </w:r>
    </w:p>
    <w:p w:rsidR="00DC21D3" w:rsidRDefault="00183946" w:rsidP="00DC21D3">
      <w:pPr>
        <w:pStyle w:val="af1"/>
        <w:ind w:firstLine="480"/>
        <w:rPr>
          <w:rFonts w:ascii="標楷體" w:eastAsia="標楷體" w:hAnsi="標楷體"/>
          <w:sz w:val="20"/>
          <w:szCs w:val="20"/>
        </w:rPr>
      </w:pPr>
      <w:r>
        <w:rPr>
          <w:rFonts w:ascii="標楷體" w:eastAsia="標楷體" w:hAnsi="標楷體" w:hint="eastAsia"/>
          <w:sz w:val="20"/>
          <w:szCs w:val="20"/>
        </w:rPr>
        <w:t>農委會防檢局</w:t>
      </w:r>
      <w:r w:rsidR="000F25DE">
        <w:rPr>
          <w:rFonts w:ascii="標楷體" w:eastAsia="標楷體" w:hAnsi="標楷體" w:hint="eastAsia"/>
          <w:sz w:val="20"/>
          <w:szCs w:val="20"/>
        </w:rPr>
        <w:t>願景為維護動植物健康、農業生產安全及產品食用安全。</w:t>
      </w:r>
      <w:r w:rsidR="00DE0233">
        <w:rPr>
          <w:rFonts w:ascii="標楷體" w:eastAsia="標楷體" w:hAnsi="標楷體" w:hint="eastAsia"/>
          <w:sz w:val="20"/>
          <w:szCs w:val="20"/>
        </w:rPr>
        <w:t>主要業務為動</w:t>
      </w:r>
      <w:r w:rsidR="00DC21D3">
        <w:rPr>
          <w:rFonts w:ascii="標楷體" w:eastAsia="標楷體" w:hAnsi="標楷體" w:hint="eastAsia"/>
          <w:sz w:val="20"/>
          <w:szCs w:val="20"/>
        </w:rPr>
        <w:t>植物防疫、動物</w:t>
      </w:r>
      <w:r w:rsidR="00DE0233">
        <w:rPr>
          <w:rFonts w:ascii="標楷體" w:eastAsia="標楷體" w:hAnsi="標楷體" w:hint="eastAsia"/>
          <w:sz w:val="20"/>
          <w:szCs w:val="20"/>
        </w:rPr>
        <w:t>用藥管理與農藥管理</w:t>
      </w:r>
      <w:r w:rsidR="00DC21D3">
        <w:rPr>
          <w:rFonts w:ascii="標楷體" w:eastAsia="標楷體" w:hAnsi="標楷體" w:hint="eastAsia"/>
          <w:sz w:val="20"/>
          <w:szCs w:val="20"/>
        </w:rPr>
        <w:t>等</w:t>
      </w:r>
      <w:r w:rsidR="00DE0233">
        <w:rPr>
          <w:rFonts w:ascii="標楷體" w:eastAsia="標楷體" w:hAnsi="標楷體" w:hint="eastAsia"/>
          <w:sz w:val="20"/>
          <w:szCs w:val="20"/>
        </w:rPr>
        <w:t>。</w:t>
      </w:r>
      <w:r w:rsidR="00DC21D3">
        <w:rPr>
          <w:rFonts w:ascii="標楷體" w:eastAsia="標楷體" w:hAnsi="標楷體" w:hint="eastAsia"/>
          <w:sz w:val="20"/>
          <w:szCs w:val="20"/>
        </w:rPr>
        <w:t>針對本社會創業主要進行加保扶用藥與滅鼠相關政策與措施以及提供與農藥業者合作尋找其他替代方案進行鳥害與鼠害處理，於毒鳥事件發生後，防檢局進行加保扶用藥評估與滅鼠週活動成效檢討後，公佈禁用加保扶與停辦滅鼠週及發放滅鼠劑等，同時也提供研究室相關經費農田生物防治補助。</w:t>
      </w:r>
    </w:p>
    <w:p w:rsidR="0020270B" w:rsidRDefault="0010586B" w:rsidP="00DC21D3">
      <w:pPr>
        <w:pStyle w:val="af1"/>
        <w:ind w:firstLine="480"/>
        <w:rPr>
          <w:rFonts w:ascii="標楷體" w:eastAsia="標楷體" w:hAnsi="標楷體"/>
          <w:sz w:val="20"/>
          <w:szCs w:val="20"/>
        </w:rPr>
      </w:pPr>
      <w:r>
        <w:rPr>
          <w:rFonts w:ascii="標楷體" w:eastAsia="標楷體" w:hAnsi="標楷體" w:hint="eastAsia"/>
          <w:sz w:val="20"/>
          <w:szCs w:val="20"/>
        </w:rPr>
        <w:t>總結</w:t>
      </w:r>
      <w:r w:rsidR="007C3D55">
        <w:rPr>
          <w:rFonts w:ascii="標楷體" w:eastAsia="標楷體" w:hAnsi="標楷體" w:hint="eastAsia"/>
          <w:sz w:val="20"/>
          <w:szCs w:val="20"/>
        </w:rPr>
        <w:t>社會創業中，</w:t>
      </w:r>
      <w:r w:rsidR="0020270B">
        <w:rPr>
          <w:rFonts w:ascii="標楷體" w:eastAsia="標楷體" w:hAnsi="標楷體" w:hint="eastAsia"/>
          <w:sz w:val="20"/>
          <w:szCs w:val="20"/>
        </w:rPr>
        <w:t>公部門</w:t>
      </w:r>
      <w:r w:rsidR="007C3D55">
        <w:rPr>
          <w:rFonts w:ascii="標楷體" w:eastAsia="標楷體" w:hAnsi="標楷體" w:hint="eastAsia"/>
          <w:sz w:val="20"/>
          <w:szCs w:val="20"/>
        </w:rPr>
        <w:t>為輔助角色，</w:t>
      </w:r>
      <w:r w:rsidR="0020270B">
        <w:rPr>
          <w:rFonts w:ascii="標楷體" w:eastAsia="標楷體" w:hAnsi="標楷體" w:hint="eastAsia"/>
          <w:sz w:val="20"/>
          <w:szCs w:val="20"/>
        </w:rPr>
        <w:t>主要</w:t>
      </w:r>
      <w:r>
        <w:rPr>
          <w:rFonts w:ascii="標楷體" w:eastAsia="標楷體" w:hAnsi="標楷體" w:hint="eastAsia"/>
          <w:sz w:val="20"/>
          <w:szCs w:val="20"/>
        </w:rPr>
        <w:t>功能為</w:t>
      </w:r>
      <w:r w:rsidR="007C3D55">
        <w:rPr>
          <w:rFonts w:ascii="標楷體" w:eastAsia="標楷體" w:hAnsi="標楷體" w:hint="eastAsia"/>
          <w:sz w:val="20"/>
          <w:szCs w:val="20"/>
        </w:rPr>
        <w:t>協助</w:t>
      </w:r>
      <w:r>
        <w:rPr>
          <w:rFonts w:ascii="標楷體" w:eastAsia="標楷體" w:hAnsi="標楷體" w:hint="eastAsia"/>
          <w:sz w:val="20"/>
          <w:szCs w:val="20"/>
        </w:rPr>
        <w:t>制定政策、</w:t>
      </w:r>
      <w:r w:rsidR="007C3D55">
        <w:rPr>
          <w:rFonts w:ascii="標楷體" w:eastAsia="標楷體" w:hAnsi="標楷體" w:hint="eastAsia"/>
          <w:sz w:val="20"/>
          <w:szCs w:val="20"/>
        </w:rPr>
        <w:t>提供</w:t>
      </w:r>
      <w:r w:rsidR="0020270B">
        <w:rPr>
          <w:rFonts w:ascii="標楷體" w:eastAsia="標楷體" w:hAnsi="標楷體" w:hint="eastAsia"/>
          <w:sz w:val="20"/>
          <w:szCs w:val="20"/>
        </w:rPr>
        <w:t>資源</w:t>
      </w:r>
      <w:r w:rsidR="007C3D55">
        <w:rPr>
          <w:rFonts w:ascii="標楷體" w:eastAsia="標楷體" w:hAnsi="標楷體" w:hint="eastAsia"/>
          <w:sz w:val="20"/>
          <w:szCs w:val="20"/>
        </w:rPr>
        <w:t>補助</w:t>
      </w:r>
      <w:r>
        <w:rPr>
          <w:rFonts w:ascii="標楷體" w:eastAsia="標楷體" w:hAnsi="標楷體" w:hint="eastAsia"/>
          <w:sz w:val="20"/>
          <w:szCs w:val="20"/>
        </w:rPr>
        <w:t>、建立</w:t>
      </w:r>
      <w:r w:rsidR="00B5488D">
        <w:rPr>
          <w:rFonts w:ascii="標楷體" w:eastAsia="標楷體" w:hAnsi="標楷體" w:hint="eastAsia"/>
          <w:sz w:val="20"/>
          <w:szCs w:val="20"/>
        </w:rPr>
        <w:t>支援</w:t>
      </w:r>
      <w:r>
        <w:rPr>
          <w:rFonts w:ascii="標楷體" w:eastAsia="標楷體" w:hAnsi="標楷體" w:hint="eastAsia"/>
          <w:sz w:val="20"/>
          <w:szCs w:val="20"/>
        </w:rPr>
        <w:t>體系</w:t>
      </w:r>
      <w:r w:rsidR="00B5488D">
        <w:rPr>
          <w:rFonts w:ascii="標楷體" w:eastAsia="標楷體" w:hAnsi="標楷體" w:hint="eastAsia"/>
          <w:sz w:val="20"/>
          <w:szCs w:val="20"/>
        </w:rPr>
        <w:t>、協商</w:t>
      </w:r>
      <w:r w:rsidR="00260FF5">
        <w:rPr>
          <w:rFonts w:ascii="標楷體" w:eastAsia="標楷體" w:hAnsi="標楷體" w:hint="eastAsia"/>
          <w:sz w:val="20"/>
          <w:szCs w:val="20"/>
        </w:rPr>
        <w:t>與宣導</w:t>
      </w:r>
      <w:r>
        <w:rPr>
          <w:rFonts w:ascii="標楷體" w:eastAsia="標楷體" w:hAnsi="標楷體" w:hint="eastAsia"/>
          <w:sz w:val="20"/>
          <w:szCs w:val="20"/>
        </w:rPr>
        <w:t>、促進產業</w:t>
      </w:r>
      <w:r w:rsidR="00D915A8">
        <w:rPr>
          <w:rFonts w:ascii="標楷體" w:eastAsia="標楷體" w:hAnsi="標楷體" w:hint="eastAsia"/>
          <w:sz w:val="20"/>
          <w:szCs w:val="20"/>
        </w:rPr>
        <w:t>發展</w:t>
      </w:r>
      <w:r w:rsidR="0020270B">
        <w:rPr>
          <w:rFonts w:ascii="標楷體" w:eastAsia="標楷體" w:hAnsi="標楷體" w:hint="eastAsia"/>
          <w:sz w:val="20"/>
          <w:szCs w:val="20"/>
        </w:rPr>
        <w:t>。</w:t>
      </w:r>
    </w:p>
    <w:p w:rsidR="00D02751" w:rsidRPr="005B46EE" w:rsidRDefault="00D02751" w:rsidP="005B46EE">
      <w:pPr>
        <w:pStyle w:val="af1"/>
        <w:rPr>
          <w:rFonts w:ascii="標楷體" w:eastAsia="標楷體" w:hAnsi="標楷體"/>
          <w:sz w:val="20"/>
          <w:szCs w:val="20"/>
        </w:rPr>
      </w:pPr>
      <w:r w:rsidRPr="005B46EE">
        <w:rPr>
          <w:rFonts w:ascii="標楷體" w:eastAsia="標楷體" w:hAnsi="標楷體" w:hint="eastAsia"/>
          <w:sz w:val="20"/>
          <w:szCs w:val="20"/>
        </w:rPr>
        <w:t>第二部門：</w:t>
      </w:r>
    </w:p>
    <w:p w:rsidR="00D02751" w:rsidRPr="005B46EE" w:rsidRDefault="00757E29" w:rsidP="00E05CDB">
      <w:pPr>
        <w:pStyle w:val="af1"/>
        <w:ind w:firstLine="480"/>
        <w:rPr>
          <w:rFonts w:ascii="標楷體" w:eastAsia="標楷體" w:hAnsi="標楷體"/>
          <w:sz w:val="20"/>
          <w:szCs w:val="20"/>
        </w:rPr>
      </w:pPr>
      <w:r w:rsidRPr="005B46EE">
        <w:rPr>
          <w:rFonts w:ascii="標楷體" w:eastAsia="標楷體" w:hAnsi="標楷體"/>
          <w:sz w:val="20"/>
          <w:szCs w:val="20"/>
          <w:shd w:val="clear" w:color="auto" w:fill="FFFFFF"/>
        </w:rPr>
        <w:t>全聯福利中心是</w:t>
      </w:r>
      <w:hyperlink r:id="rId12" w:tooltip="臺灣" w:history="1">
        <w:r w:rsidRPr="005B46EE">
          <w:rPr>
            <w:rFonts w:ascii="標楷體" w:eastAsia="標楷體" w:hAnsi="標楷體"/>
            <w:sz w:val="20"/>
            <w:szCs w:val="20"/>
          </w:rPr>
          <w:t>臺灣</w:t>
        </w:r>
      </w:hyperlink>
      <w:r w:rsidRPr="005B46EE">
        <w:rPr>
          <w:rFonts w:ascii="標楷體" w:eastAsia="標楷體" w:hAnsi="標楷體"/>
          <w:sz w:val="20"/>
          <w:szCs w:val="20"/>
          <w:shd w:val="clear" w:color="auto" w:fill="FFFFFF"/>
        </w:rPr>
        <w:t>的主要</w:t>
      </w:r>
      <w:hyperlink r:id="rId13" w:tooltip="零售" w:history="1">
        <w:r w:rsidRPr="005B46EE">
          <w:rPr>
            <w:rFonts w:ascii="標楷體" w:eastAsia="標楷體" w:hAnsi="標楷體"/>
            <w:sz w:val="20"/>
            <w:szCs w:val="20"/>
          </w:rPr>
          <w:t>零售</w:t>
        </w:r>
      </w:hyperlink>
      <w:r w:rsidRPr="005B46EE">
        <w:rPr>
          <w:rFonts w:ascii="標楷體" w:eastAsia="標楷體" w:hAnsi="標楷體"/>
          <w:sz w:val="20"/>
          <w:szCs w:val="20"/>
          <w:shd w:val="clear" w:color="auto" w:fill="FFFFFF"/>
        </w:rPr>
        <w:t>通路之一，為目前臺灣店數最多的</w:t>
      </w:r>
      <w:hyperlink r:id="rId14" w:tooltip="超級市場" w:history="1">
        <w:r w:rsidRPr="005B46EE">
          <w:rPr>
            <w:rFonts w:ascii="標楷體" w:eastAsia="標楷體" w:hAnsi="標楷體"/>
            <w:sz w:val="20"/>
            <w:szCs w:val="20"/>
          </w:rPr>
          <w:t>超級市場</w:t>
        </w:r>
      </w:hyperlink>
      <w:r>
        <w:rPr>
          <w:rFonts w:ascii="標楷體" w:eastAsia="標楷體" w:hAnsi="標楷體" w:hint="eastAsia"/>
          <w:sz w:val="20"/>
          <w:szCs w:val="20"/>
          <w:shd w:val="clear" w:color="auto" w:fill="FFFFFF"/>
        </w:rPr>
        <w:t>。</w:t>
      </w:r>
      <w:r w:rsidR="00D02751" w:rsidRPr="005B46EE">
        <w:rPr>
          <w:rFonts w:ascii="標楷體" w:eastAsia="標楷體" w:hAnsi="標楷體" w:hint="eastAsia"/>
          <w:sz w:val="20"/>
          <w:szCs w:val="20"/>
        </w:rPr>
        <w:t>屬於三級產業的全聯福利中心，以自身的零售通路優勢與安全蔬果主張，首先確認老鷹紅豆商品定位，要求所生產的紅豆必須經過認證，因此由輔導單位進行產銷履歷驗證協助，協助進行販售老鷹紅豆外，四年來分別進行紅豆契作保證價格收購、與合作加工廠陸續開發紅豆加工商品、進行特別</w:t>
      </w:r>
      <w:r w:rsidR="00B46E3A">
        <w:rPr>
          <w:rFonts w:ascii="標楷體" w:eastAsia="標楷體" w:hAnsi="標楷體" w:hint="eastAsia"/>
          <w:sz w:val="20"/>
          <w:szCs w:val="20"/>
        </w:rPr>
        <w:t>老鷹紅豆品牌特別行銷</w:t>
      </w:r>
      <w:r w:rsidR="00D02751" w:rsidRPr="005B46EE">
        <w:rPr>
          <w:rFonts w:ascii="標楷體" w:eastAsia="標楷體" w:hAnsi="標楷體" w:hint="eastAsia"/>
          <w:sz w:val="20"/>
          <w:szCs w:val="20"/>
        </w:rPr>
        <w:t>企劃、後續擴大契作面積與投入專員協助農民與契作農業社區發展與支持社區照顧等。</w:t>
      </w:r>
      <w:r w:rsidR="00B46E3A">
        <w:rPr>
          <w:rFonts w:ascii="標楷體" w:eastAsia="標楷體" w:hAnsi="標楷體" w:hint="eastAsia"/>
          <w:sz w:val="20"/>
          <w:szCs w:val="20"/>
        </w:rPr>
        <w:t>全聯也贊助「老鷹想飛」紀錄片的發行與推廣。</w:t>
      </w:r>
    </w:p>
    <w:p w:rsidR="00D35513" w:rsidRPr="005B46EE" w:rsidRDefault="00E05CDB" w:rsidP="00D35513">
      <w:pPr>
        <w:pStyle w:val="af1"/>
        <w:rPr>
          <w:rFonts w:ascii="標楷體" w:eastAsia="標楷體" w:hAnsi="標楷體"/>
          <w:sz w:val="20"/>
          <w:szCs w:val="20"/>
        </w:rPr>
      </w:pPr>
      <w:r>
        <w:rPr>
          <w:rFonts w:ascii="標楷體" w:eastAsia="標楷體" w:hAnsi="標楷體" w:hint="eastAsia"/>
          <w:sz w:val="20"/>
          <w:szCs w:val="20"/>
        </w:rPr>
        <w:tab/>
      </w:r>
      <w:r w:rsidR="00D35513" w:rsidRPr="005B46EE">
        <w:rPr>
          <w:rFonts w:ascii="標楷體" w:eastAsia="標楷體" w:hAnsi="標楷體" w:hint="eastAsia"/>
          <w:sz w:val="20"/>
          <w:szCs w:val="20"/>
        </w:rPr>
        <w:t>主要投入不毒鳥耕作的農民林清源</w:t>
      </w:r>
      <w:r w:rsidR="006C7E03">
        <w:rPr>
          <w:rFonts w:ascii="標楷體" w:eastAsia="標楷體" w:hAnsi="標楷體" w:hint="eastAsia"/>
          <w:sz w:val="20"/>
          <w:szCs w:val="20"/>
        </w:rPr>
        <w:t>曾</w:t>
      </w:r>
      <w:r w:rsidR="00FB2BD1">
        <w:rPr>
          <w:rFonts w:ascii="標楷體" w:eastAsia="標楷體" w:hAnsi="標楷體" w:hint="eastAsia"/>
          <w:sz w:val="20"/>
          <w:szCs w:val="20"/>
        </w:rPr>
        <w:t>與東港農會合作</w:t>
      </w:r>
      <w:r w:rsidR="006C7E03">
        <w:rPr>
          <w:rFonts w:ascii="標楷體" w:eastAsia="標楷體" w:hAnsi="標楷體" w:hint="eastAsia"/>
          <w:sz w:val="20"/>
          <w:szCs w:val="20"/>
        </w:rPr>
        <w:t>獲十大</w:t>
      </w:r>
      <w:r w:rsidR="00FB2BD1">
        <w:rPr>
          <w:rFonts w:ascii="標楷體" w:eastAsia="標楷體" w:hAnsi="標楷體" w:hint="eastAsia"/>
          <w:sz w:val="20"/>
          <w:szCs w:val="20"/>
        </w:rPr>
        <w:t>經典好米，也是神農獎得主</w:t>
      </w:r>
      <w:r w:rsidR="00D57420">
        <w:rPr>
          <w:rFonts w:ascii="標楷體" w:eastAsia="標楷體" w:hAnsi="標楷體" w:hint="eastAsia"/>
          <w:sz w:val="20"/>
          <w:szCs w:val="20"/>
        </w:rPr>
        <w:t>並擔任稻作協會理事長</w:t>
      </w:r>
      <w:r w:rsidR="00FB2BD1">
        <w:rPr>
          <w:rFonts w:ascii="標楷體" w:eastAsia="標楷體" w:hAnsi="標楷體" w:hint="eastAsia"/>
          <w:sz w:val="20"/>
          <w:szCs w:val="20"/>
        </w:rPr>
        <w:t>。除了務農外，林清源</w:t>
      </w:r>
      <w:r w:rsidR="00436CC3">
        <w:rPr>
          <w:rFonts w:ascii="標楷體" w:eastAsia="標楷體" w:hAnsi="標楷體" w:hint="eastAsia"/>
          <w:sz w:val="20"/>
          <w:szCs w:val="20"/>
        </w:rPr>
        <w:t>也是稻米與雜糧</w:t>
      </w:r>
      <w:r w:rsidR="00FB2BD1" w:rsidRPr="00FB2BD1">
        <w:rPr>
          <w:rFonts w:ascii="標楷體" w:eastAsia="標楷體" w:hAnsi="標楷體" w:hint="eastAsia"/>
          <w:sz w:val="20"/>
          <w:szCs w:val="20"/>
        </w:rPr>
        <w:t>原生種子</w:t>
      </w:r>
      <w:r w:rsidR="00FB2BD1">
        <w:rPr>
          <w:rFonts w:ascii="標楷體" w:eastAsia="標楷體" w:hAnsi="標楷體" w:hint="eastAsia"/>
          <w:sz w:val="20"/>
          <w:szCs w:val="20"/>
        </w:rPr>
        <w:t>販售，也同時是農糧署機械代耕</w:t>
      </w:r>
      <w:r w:rsidR="00D57420">
        <w:rPr>
          <w:rFonts w:ascii="標楷體" w:eastAsia="標楷體" w:hAnsi="標楷體" w:hint="eastAsia"/>
          <w:sz w:val="20"/>
          <w:szCs w:val="20"/>
        </w:rPr>
        <w:t>業</w:t>
      </w:r>
      <w:r w:rsidR="00FB2BD1">
        <w:rPr>
          <w:rFonts w:ascii="標楷體" w:eastAsia="標楷體" w:hAnsi="標楷體" w:hint="eastAsia"/>
          <w:sz w:val="20"/>
          <w:szCs w:val="20"/>
        </w:rPr>
        <w:t>者總聯繫窗口。</w:t>
      </w:r>
      <w:r w:rsidR="00436CC3">
        <w:rPr>
          <w:rFonts w:ascii="標楷體" w:eastAsia="標楷體" w:hAnsi="標楷體" w:hint="eastAsia"/>
          <w:sz w:val="20"/>
          <w:szCs w:val="20"/>
        </w:rPr>
        <w:t>林清源連續三年協助與屏東縣政府與屏東熱帶農業博覽會種植彩稻與作物種植展示以吸引遊客。於</w:t>
      </w:r>
      <w:r w:rsidR="00FB2BD1">
        <w:rPr>
          <w:rFonts w:ascii="標楷體" w:eastAsia="標楷體" w:hAnsi="標楷體" w:hint="eastAsia"/>
          <w:sz w:val="20"/>
          <w:szCs w:val="20"/>
        </w:rPr>
        <w:t>本社會創業個案中，身為</w:t>
      </w:r>
      <w:r w:rsidR="00D35513" w:rsidRPr="005B46EE">
        <w:rPr>
          <w:rFonts w:ascii="標楷體" w:eastAsia="標楷體" w:hAnsi="標楷體" w:hint="eastAsia"/>
          <w:sz w:val="20"/>
          <w:szCs w:val="20"/>
        </w:rPr>
        <w:t>整合的創業者與後續合作參與的其他農民與萬丹井仔頭社區分別說明扮演的角色與功能：</w:t>
      </w:r>
    </w:p>
    <w:p w:rsidR="00FB6390" w:rsidRDefault="00FB6390" w:rsidP="00FB6390">
      <w:pPr>
        <w:pStyle w:val="af1"/>
        <w:numPr>
          <w:ilvl w:val="0"/>
          <w:numId w:val="21"/>
        </w:numPr>
        <w:tabs>
          <w:tab w:val="left" w:pos="1134"/>
        </w:tabs>
        <w:ind w:left="284" w:firstLine="567"/>
        <w:rPr>
          <w:rFonts w:ascii="標楷體" w:eastAsia="標楷體" w:hAnsi="標楷體"/>
          <w:sz w:val="20"/>
          <w:szCs w:val="20"/>
        </w:rPr>
      </w:pPr>
      <w:r>
        <w:rPr>
          <w:rFonts w:ascii="標楷體" w:eastAsia="標楷體" w:hAnsi="標楷體" w:hint="eastAsia"/>
          <w:sz w:val="20"/>
          <w:szCs w:val="20"/>
        </w:rPr>
        <w:t>進行</w:t>
      </w:r>
      <w:r w:rsidRPr="00FB6390">
        <w:rPr>
          <w:rFonts w:ascii="標楷體" w:eastAsia="標楷體" w:hAnsi="標楷體" w:hint="eastAsia"/>
          <w:sz w:val="20"/>
          <w:szCs w:val="20"/>
        </w:rPr>
        <w:t>實驗性耕作觀察比較農機直播法與撒播法效益</w:t>
      </w:r>
      <w:r w:rsidR="00D57420">
        <w:rPr>
          <w:rFonts w:ascii="標楷體" w:eastAsia="標楷體" w:hAnsi="標楷體" w:hint="eastAsia"/>
          <w:sz w:val="20"/>
          <w:szCs w:val="20"/>
        </w:rPr>
        <w:t>。</w:t>
      </w:r>
    </w:p>
    <w:p w:rsidR="00FB6390" w:rsidRPr="00FB6390" w:rsidRDefault="00FB6390" w:rsidP="00FB6390">
      <w:pPr>
        <w:pStyle w:val="af1"/>
        <w:numPr>
          <w:ilvl w:val="0"/>
          <w:numId w:val="21"/>
        </w:numPr>
        <w:tabs>
          <w:tab w:val="left" w:pos="1134"/>
        </w:tabs>
        <w:ind w:left="284" w:firstLine="567"/>
        <w:rPr>
          <w:rFonts w:ascii="標楷體" w:eastAsia="標楷體" w:hAnsi="標楷體"/>
          <w:sz w:val="20"/>
          <w:szCs w:val="20"/>
        </w:rPr>
      </w:pPr>
      <w:r>
        <w:rPr>
          <w:rFonts w:ascii="標楷體" w:eastAsia="標楷體" w:hAnsi="標楷體" w:hint="eastAsia"/>
          <w:sz w:val="20"/>
          <w:szCs w:val="20"/>
        </w:rPr>
        <w:t>觀察</w:t>
      </w:r>
      <w:r w:rsidRPr="00FB6390">
        <w:rPr>
          <w:rFonts w:ascii="標楷體" w:eastAsia="標楷體" w:hAnsi="標楷體" w:hint="eastAsia"/>
          <w:sz w:val="20"/>
          <w:szCs w:val="20"/>
        </w:rPr>
        <w:t>鳥類</w:t>
      </w:r>
      <w:r>
        <w:rPr>
          <w:rFonts w:ascii="標楷體" w:eastAsia="標楷體" w:hAnsi="標楷體" w:hint="eastAsia"/>
          <w:sz w:val="20"/>
          <w:szCs w:val="20"/>
        </w:rPr>
        <w:t>群聚造成</w:t>
      </w:r>
      <w:r w:rsidRPr="00FB6390">
        <w:rPr>
          <w:rFonts w:ascii="標楷體" w:eastAsia="標楷體" w:hAnsi="標楷體" w:hint="eastAsia"/>
          <w:sz w:val="20"/>
          <w:szCs w:val="20"/>
        </w:rPr>
        <w:t>作物</w:t>
      </w:r>
      <w:r>
        <w:rPr>
          <w:rFonts w:ascii="標楷體" w:eastAsia="標楷體" w:hAnsi="標楷體" w:hint="eastAsia"/>
          <w:sz w:val="20"/>
          <w:szCs w:val="20"/>
        </w:rPr>
        <w:t>損失</w:t>
      </w:r>
      <w:r w:rsidRPr="00FB6390">
        <w:rPr>
          <w:rFonts w:ascii="標楷體" w:eastAsia="標楷體" w:hAnsi="標楷體" w:hint="eastAsia"/>
          <w:sz w:val="20"/>
          <w:szCs w:val="20"/>
        </w:rPr>
        <w:t>問題的</w:t>
      </w:r>
      <w:r>
        <w:rPr>
          <w:rFonts w:ascii="標楷體" w:eastAsia="標楷體" w:hAnsi="標楷體" w:hint="eastAsia"/>
          <w:sz w:val="20"/>
          <w:szCs w:val="20"/>
        </w:rPr>
        <w:t>原因</w:t>
      </w:r>
    </w:p>
    <w:p w:rsidR="00FB6390" w:rsidRDefault="00FB6390" w:rsidP="00FB6390">
      <w:pPr>
        <w:pStyle w:val="af1"/>
        <w:numPr>
          <w:ilvl w:val="0"/>
          <w:numId w:val="21"/>
        </w:numPr>
        <w:tabs>
          <w:tab w:val="left" w:pos="1134"/>
        </w:tabs>
        <w:ind w:left="284" w:firstLine="567"/>
        <w:rPr>
          <w:rFonts w:ascii="標楷體" w:eastAsia="標楷體" w:hAnsi="標楷體"/>
          <w:sz w:val="20"/>
          <w:szCs w:val="20"/>
        </w:rPr>
      </w:pPr>
      <w:r>
        <w:rPr>
          <w:rFonts w:ascii="標楷體" w:eastAsia="標楷體" w:hAnsi="標楷體" w:hint="eastAsia"/>
          <w:sz w:val="20"/>
          <w:szCs w:val="20"/>
        </w:rPr>
        <w:t>改變</w:t>
      </w:r>
      <w:r w:rsidR="00D35513" w:rsidRPr="005B46EE">
        <w:rPr>
          <w:rFonts w:ascii="標楷體" w:eastAsia="標楷體" w:hAnsi="標楷體" w:hint="eastAsia"/>
          <w:sz w:val="20"/>
          <w:szCs w:val="20"/>
        </w:rPr>
        <w:t>不</w:t>
      </w:r>
      <w:r>
        <w:rPr>
          <w:rFonts w:ascii="標楷體" w:eastAsia="標楷體" w:hAnsi="標楷體" w:hint="eastAsia"/>
          <w:sz w:val="20"/>
          <w:szCs w:val="20"/>
        </w:rPr>
        <w:t>再</w:t>
      </w:r>
      <w:r w:rsidR="00D35513" w:rsidRPr="005B46EE">
        <w:rPr>
          <w:rFonts w:ascii="標楷體" w:eastAsia="標楷體" w:hAnsi="標楷體" w:hint="eastAsia"/>
          <w:sz w:val="20"/>
          <w:szCs w:val="20"/>
        </w:rPr>
        <w:t>使用加保扶混稻穀毒鳥。</w:t>
      </w:r>
    </w:p>
    <w:p w:rsidR="00FB6390" w:rsidRPr="00FB6390" w:rsidRDefault="00FB6390" w:rsidP="00FB6390">
      <w:pPr>
        <w:pStyle w:val="af1"/>
        <w:numPr>
          <w:ilvl w:val="0"/>
          <w:numId w:val="21"/>
        </w:numPr>
        <w:tabs>
          <w:tab w:val="left" w:pos="1134"/>
        </w:tabs>
        <w:ind w:left="284" w:firstLine="567"/>
        <w:rPr>
          <w:rFonts w:ascii="標楷體" w:eastAsia="標楷體" w:hAnsi="標楷體"/>
          <w:sz w:val="20"/>
          <w:szCs w:val="20"/>
        </w:rPr>
      </w:pPr>
      <w:r w:rsidRPr="00FB6390">
        <w:rPr>
          <w:rFonts w:ascii="標楷體" w:eastAsia="標楷體" w:hAnsi="標楷體" w:hint="eastAsia"/>
          <w:sz w:val="20"/>
          <w:szCs w:val="20"/>
        </w:rPr>
        <w:t>機械代耕與農藥商專業提升與轉型合作，建立具</w:t>
      </w:r>
      <w:r>
        <w:rPr>
          <w:rFonts w:ascii="標楷體" w:eastAsia="標楷體" w:hAnsi="標楷體" w:hint="eastAsia"/>
          <w:sz w:val="20"/>
          <w:szCs w:val="20"/>
        </w:rPr>
        <w:t>標準作業</w:t>
      </w:r>
      <w:r w:rsidRPr="00FB6390">
        <w:rPr>
          <w:rFonts w:ascii="標楷體" w:eastAsia="標楷體" w:hAnsi="標楷體" w:hint="eastAsia"/>
          <w:sz w:val="20"/>
          <w:szCs w:val="20"/>
        </w:rPr>
        <w:t>的社區農地「代耕機制」</w:t>
      </w:r>
      <w:r>
        <w:rPr>
          <w:rFonts w:ascii="標楷體" w:eastAsia="標楷體" w:hAnsi="標楷體" w:hint="eastAsia"/>
          <w:sz w:val="20"/>
          <w:szCs w:val="20"/>
        </w:rPr>
        <w:t>。</w:t>
      </w:r>
    </w:p>
    <w:p w:rsidR="00D35513" w:rsidRPr="005B46EE" w:rsidRDefault="00D35513" w:rsidP="00D35513">
      <w:pPr>
        <w:pStyle w:val="af1"/>
        <w:numPr>
          <w:ilvl w:val="0"/>
          <w:numId w:val="21"/>
        </w:numPr>
        <w:tabs>
          <w:tab w:val="left" w:pos="1134"/>
        </w:tabs>
        <w:ind w:left="284" w:firstLine="567"/>
        <w:rPr>
          <w:rFonts w:ascii="標楷體" w:eastAsia="標楷體" w:hAnsi="標楷體"/>
          <w:sz w:val="20"/>
          <w:szCs w:val="20"/>
        </w:rPr>
      </w:pPr>
      <w:r w:rsidRPr="005B46EE">
        <w:rPr>
          <w:rFonts w:ascii="標楷體" w:eastAsia="標楷體" w:hAnsi="標楷體" w:hint="eastAsia"/>
          <w:sz w:val="20"/>
          <w:szCs w:val="20"/>
        </w:rPr>
        <w:t>結合農藥供應商研發安全用藥與控制病蟲害。</w:t>
      </w:r>
    </w:p>
    <w:p w:rsidR="00D35513" w:rsidRPr="005B46EE" w:rsidRDefault="00D35513" w:rsidP="00D35513">
      <w:pPr>
        <w:pStyle w:val="af1"/>
        <w:numPr>
          <w:ilvl w:val="0"/>
          <w:numId w:val="21"/>
        </w:numPr>
        <w:tabs>
          <w:tab w:val="left" w:pos="1134"/>
        </w:tabs>
        <w:ind w:left="284" w:firstLine="567"/>
        <w:rPr>
          <w:rFonts w:ascii="標楷體" w:eastAsia="標楷體" w:hAnsi="標楷體"/>
          <w:sz w:val="20"/>
          <w:szCs w:val="20"/>
        </w:rPr>
      </w:pPr>
      <w:r w:rsidRPr="005B46EE">
        <w:rPr>
          <w:rFonts w:ascii="標楷體" w:eastAsia="標楷體" w:hAnsi="標楷體" w:hint="eastAsia"/>
          <w:sz w:val="20"/>
          <w:szCs w:val="20"/>
        </w:rPr>
        <w:t>累積生產履歷認證</w:t>
      </w:r>
      <w:r w:rsidRPr="005B46EE">
        <w:rPr>
          <w:rFonts w:ascii="標楷體" w:eastAsia="標楷體" w:hAnsi="標楷體"/>
          <w:sz w:val="20"/>
          <w:szCs w:val="20"/>
        </w:rPr>
        <w:t>耕種經驗</w:t>
      </w:r>
      <w:r w:rsidRPr="005B46EE">
        <w:rPr>
          <w:rFonts w:ascii="標楷體" w:eastAsia="標楷體" w:hAnsi="標楷體" w:hint="eastAsia"/>
          <w:sz w:val="20"/>
          <w:szCs w:val="20"/>
        </w:rPr>
        <w:t>。</w:t>
      </w:r>
    </w:p>
    <w:p w:rsidR="00D35513" w:rsidRPr="005B46EE" w:rsidRDefault="00D35513" w:rsidP="00D35513">
      <w:pPr>
        <w:pStyle w:val="af1"/>
        <w:numPr>
          <w:ilvl w:val="0"/>
          <w:numId w:val="21"/>
        </w:numPr>
        <w:tabs>
          <w:tab w:val="left" w:pos="1134"/>
        </w:tabs>
        <w:ind w:left="284" w:firstLine="567"/>
        <w:rPr>
          <w:rFonts w:ascii="標楷體" w:eastAsia="標楷體" w:hAnsi="標楷體"/>
          <w:sz w:val="20"/>
          <w:szCs w:val="20"/>
        </w:rPr>
      </w:pPr>
      <w:r w:rsidRPr="005B46EE">
        <w:rPr>
          <w:rFonts w:ascii="標楷體" w:eastAsia="標楷體" w:hAnsi="標楷體" w:hint="eastAsia"/>
          <w:sz w:val="20"/>
          <w:szCs w:val="20"/>
        </w:rPr>
        <w:t>與他人分享並擴大宣傳不毒鳥紅豆生產方法。</w:t>
      </w:r>
    </w:p>
    <w:p w:rsidR="00D35513" w:rsidRDefault="00FB6390" w:rsidP="00D35513">
      <w:pPr>
        <w:pStyle w:val="af1"/>
        <w:numPr>
          <w:ilvl w:val="0"/>
          <w:numId w:val="21"/>
        </w:numPr>
        <w:tabs>
          <w:tab w:val="left" w:pos="1134"/>
        </w:tabs>
        <w:ind w:left="284" w:firstLine="567"/>
        <w:rPr>
          <w:rFonts w:ascii="標楷體" w:eastAsia="標楷體" w:hAnsi="標楷體"/>
          <w:sz w:val="20"/>
          <w:szCs w:val="20"/>
        </w:rPr>
      </w:pPr>
      <w:r>
        <w:rPr>
          <w:rFonts w:ascii="標楷體" w:eastAsia="標楷體" w:hAnsi="標楷體" w:hint="eastAsia"/>
          <w:sz w:val="20"/>
          <w:szCs w:val="20"/>
        </w:rPr>
        <w:t>持續擴大契作面積，以</w:t>
      </w:r>
      <w:r w:rsidRPr="00FB6390">
        <w:rPr>
          <w:rFonts w:ascii="標楷體" w:eastAsia="標楷體" w:hAnsi="標楷體" w:hint="eastAsia"/>
          <w:sz w:val="20"/>
          <w:szCs w:val="20"/>
        </w:rPr>
        <w:t>代工管理作業與合作模式</w:t>
      </w:r>
      <w:r>
        <w:rPr>
          <w:rFonts w:ascii="標楷體" w:eastAsia="標楷體" w:hAnsi="標楷體" w:hint="eastAsia"/>
          <w:sz w:val="20"/>
          <w:szCs w:val="20"/>
        </w:rPr>
        <w:t>，與全聯協調保證價格收購紅豆。</w:t>
      </w:r>
    </w:p>
    <w:p w:rsidR="00FB6390" w:rsidRDefault="00D35513" w:rsidP="00FB6390">
      <w:pPr>
        <w:pStyle w:val="af1"/>
        <w:numPr>
          <w:ilvl w:val="0"/>
          <w:numId w:val="21"/>
        </w:numPr>
        <w:tabs>
          <w:tab w:val="left" w:pos="1134"/>
        </w:tabs>
        <w:ind w:left="284" w:firstLine="567"/>
        <w:rPr>
          <w:rFonts w:ascii="標楷體" w:eastAsia="標楷體" w:hAnsi="標楷體"/>
          <w:sz w:val="20"/>
          <w:szCs w:val="20"/>
        </w:rPr>
      </w:pPr>
      <w:r w:rsidRPr="00D35513">
        <w:rPr>
          <w:rFonts w:ascii="標楷體" w:eastAsia="標楷體" w:hAnsi="標楷體" w:hint="eastAsia"/>
          <w:sz w:val="20"/>
          <w:szCs w:val="20"/>
        </w:rPr>
        <w:t>與社區合作回饋進行社區照顧。</w:t>
      </w:r>
    </w:p>
    <w:p w:rsidR="006C7E03" w:rsidRDefault="006C7E03" w:rsidP="00FB6390">
      <w:pPr>
        <w:pStyle w:val="af1"/>
        <w:numPr>
          <w:ilvl w:val="0"/>
          <w:numId w:val="21"/>
        </w:numPr>
        <w:tabs>
          <w:tab w:val="left" w:pos="1134"/>
          <w:tab w:val="left" w:pos="1276"/>
        </w:tabs>
        <w:ind w:left="284" w:firstLine="567"/>
        <w:rPr>
          <w:rFonts w:ascii="標楷體" w:eastAsia="標楷體" w:hAnsi="標楷體"/>
          <w:sz w:val="20"/>
          <w:szCs w:val="20"/>
        </w:rPr>
      </w:pPr>
      <w:r w:rsidRPr="00FB6390">
        <w:rPr>
          <w:rFonts w:ascii="標楷體" w:eastAsia="標楷體" w:hAnsi="標楷體" w:hint="eastAsia"/>
          <w:sz w:val="20"/>
          <w:szCs w:val="20"/>
        </w:rPr>
        <w:t>地區教育宣導和契作執行，成為橋接通路與</w:t>
      </w:r>
      <w:r w:rsidR="00FB6390">
        <w:rPr>
          <w:rFonts w:ascii="標楷體" w:eastAsia="標楷體" w:hAnsi="標楷體" w:hint="eastAsia"/>
          <w:sz w:val="20"/>
          <w:szCs w:val="20"/>
        </w:rPr>
        <w:t>農民生產</w:t>
      </w:r>
      <w:r w:rsidRPr="00FB6390">
        <w:rPr>
          <w:rFonts w:ascii="標楷體" w:eastAsia="標楷體" w:hAnsi="標楷體" w:hint="eastAsia"/>
          <w:sz w:val="20"/>
          <w:szCs w:val="20"/>
        </w:rPr>
        <w:t>品質保證的守門員</w:t>
      </w:r>
      <w:r w:rsidR="00FB6390">
        <w:rPr>
          <w:rFonts w:ascii="標楷體" w:eastAsia="標楷體" w:hAnsi="標楷體" w:hint="eastAsia"/>
          <w:sz w:val="20"/>
          <w:szCs w:val="20"/>
        </w:rPr>
        <w:t>。</w:t>
      </w:r>
    </w:p>
    <w:p w:rsidR="00540D7D" w:rsidRDefault="00FB6390" w:rsidP="00540D7D">
      <w:pPr>
        <w:pStyle w:val="af1"/>
        <w:numPr>
          <w:ilvl w:val="0"/>
          <w:numId w:val="21"/>
        </w:numPr>
        <w:tabs>
          <w:tab w:val="left" w:pos="1134"/>
          <w:tab w:val="left" w:pos="1276"/>
        </w:tabs>
        <w:ind w:left="284" w:firstLine="567"/>
        <w:rPr>
          <w:rFonts w:ascii="標楷體" w:eastAsia="標楷體" w:hAnsi="標楷體"/>
          <w:sz w:val="20"/>
          <w:szCs w:val="20"/>
        </w:rPr>
      </w:pPr>
      <w:r w:rsidRPr="00FB6390">
        <w:rPr>
          <w:rFonts w:ascii="標楷體" w:eastAsia="標楷體" w:hAnsi="標楷體" w:hint="eastAsia"/>
          <w:sz w:val="20"/>
          <w:szCs w:val="20"/>
        </w:rPr>
        <w:t>改變稻作生產模式。</w:t>
      </w:r>
    </w:p>
    <w:p w:rsidR="00540D7D" w:rsidRPr="00540D7D" w:rsidRDefault="003D09D5" w:rsidP="003D09D5">
      <w:pPr>
        <w:pStyle w:val="af1"/>
        <w:tabs>
          <w:tab w:val="left" w:pos="520"/>
          <w:tab w:val="left" w:pos="1276"/>
        </w:tabs>
        <w:rPr>
          <w:rFonts w:ascii="標楷體" w:eastAsia="標楷體" w:hAnsi="標楷體"/>
          <w:sz w:val="20"/>
          <w:szCs w:val="20"/>
        </w:rPr>
      </w:pPr>
      <w:r>
        <w:rPr>
          <w:rFonts w:ascii="標楷體" w:eastAsia="標楷體" w:hAnsi="標楷體" w:hint="eastAsia"/>
          <w:sz w:val="20"/>
          <w:szCs w:val="20"/>
        </w:rPr>
        <w:tab/>
      </w:r>
      <w:r w:rsidR="007C3D55">
        <w:rPr>
          <w:rFonts w:ascii="標楷體" w:eastAsia="標楷體" w:hAnsi="標楷體" w:hint="eastAsia"/>
          <w:sz w:val="20"/>
          <w:szCs w:val="20"/>
        </w:rPr>
        <w:t>總結社會創業中，私部門為主要角色，</w:t>
      </w:r>
      <w:r w:rsidR="00540D7D">
        <w:rPr>
          <w:rFonts w:ascii="標楷體" w:eastAsia="標楷體" w:hAnsi="標楷體" w:hint="eastAsia"/>
          <w:sz w:val="20"/>
          <w:szCs w:val="20"/>
        </w:rPr>
        <w:t>主要</w:t>
      </w:r>
      <w:r>
        <w:rPr>
          <w:rFonts w:ascii="標楷體" w:eastAsia="標楷體" w:hAnsi="標楷體" w:hint="eastAsia"/>
          <w:sz w:val="20"/>
          <w:szCs w:val="20"/>
        </w:rPr>
        <w:t>功能為</w:t>
      </w:r>
      <w:r w:rsidR="008F4103">
        <w:rPr>
          <w:rFonts w:ascii="標楷體" w:eastAsia="標楷體" w:hAnsi="標楷體" w:hint="eastAsia"/>
          <w:sz w:val="20"/>
          <w:szCs w:val="20"/>
        </w:rPr>
        <w:t>建構</w:t>
      </w:r>
      <w:r>
        <w:rPr>
          <w:rFonts w:ascii="標楷體" w:eastAsia="標楷體" w:hAnsi="標楷體" w:hint="eastAsia"/>
          <w:sz w:val="20"/>
          <w:szCs w:val="20"/>
        </w:rPr>
        <w:t>創新</w:t>
      </w:r>
      <w:r w:rsidR="00A5273D">
        <w:rPr>
          <w:rFonts w:ascii="標楷體" w:eastAsia="標楷體" w:hAnsi="標楷體" w:hint="eastAsia"/>
          <w:sz w:val="20"/>
          <w:szCs w:val="20"/>
        </w:rPr>
        <w:t>社區發展的運作模式</w:t>
      </w:r>
      <w:r w:rsidR="00540D7D">
        <w:rPr>
          <w:rFonts w:ascii="標楷體" w:eastAsia="標楷體" w:hAnsi="標楷體" w:hint="eastAsia"/>
          <w:sz w:val="20"/>
          <w:szCs w:val="20"/>
        </w:rPr>
        <w:t>。</w:t>
      </w:r>
    </w:p>
    <w:p w:rsidR="00D02751" w:rsidRPr="005B46EE" w:rsidRDefault="00D02751" w:rsidP="005B46EE">
      <w:pPr>
        <w:pStyle w:val="af1"/>
        <w:rPr>
          <w:rFonts w:ascii="標楷體" w:eastAsia="標楷體" w:hAnsi="標楷體"/>
          <w:sz w:val="20"/>
          <w:szCs w:val="20"/>
        </w:rPr>
      </w:pPr>
      <w:r w:rsidRPr="005B46EE">
        <w:rPr>
          <w:rFonts w:ascii="標楷體" w:eastAsia="標楷體" w:hAnsi="標楷體" w:hint="eastAsia"/>
          <w:sz w:val="20"/>
          <w:szCs w:val="20"/>
        </w:rPr>
        <w:t>第三部門：</w:t>
      </w:r>
    </w:p>
    <w:p w:rsidR="00D35513" w:rsidRDefault="00D02751" w:rsidP="005B46EE">
      <w:pPr>
        <w:pStyle w:val="af1"/>
        <w:rPr>
          <w:rFonts w:ascii="標楷體" w:eastAsia="標楷體" w:hAnsi="標楷體"/>
          <w:sz w:val="20"/>
          <w:szCs w:val="20"/>
        </w:rPr>
      </w:pPr>
      <w:r w:rsidRPr="005B46EE">
        <w:rPr>
          <w:rFonts w:ascii="標楷體" w:eastAsia="標楷體" w:hAnsi="標楷體" w:hint="eastAsia"/>
          <w:sz w:val="20"/>
          <w:szCs w:val="20"/>
        </w:rPr>
        <w:tab/>
        <w:t>本老鷹紅豆個案中，投入的非營利組織包括</w:t>
      </w:r>
      <w:r w:rsidR="00D35513">
        <w:rPr>
          <w:rFonts w:ascii="標楷體" w:eastAsia="標楷體" w:hAnsi="標楷體" w:hint="eastAsia"/>
          <w:sz w:val="20"/>
          <w:szCs w:val="20"/>
        </w:rPr>
        <w:t>屏東科大鳥類生態研究室、</w:t>
      </w:r>
      <w:r w:rsidRPr="005B46EE">
        <w:rPr>
          <w:rFonts w:ascii="標楷體" w:eastAsia="標楷體" w:hAnsi="標楷體" w:hint="eastAsia"/>
          <w:sz w:val="20"/>
          <w:szCs w:val="20"/>
        </w:rPr>
        <w:t>台灣猛禽研究會、東港農會、與井仔頭社區發展協會。</w:t>
      </w:r>
    </w:p>
    <w:p w:rsidR="005D70C2" w:rsidRDefault="005D70C2" w:rsidP="005D70C2">
      <w:pPr>
        <w:pStyle w:val="af1"/>
        <w:ind w:firstLine="480"/>
        <w:rPr>
          <w:rFonts w:ascii="標楷體" w:eastAsia="標楷體" w:hAnsi="標楷體"/>
          <w:sz w:val="20"/>
          <w:szCs w:val="20"/>
        </w:rPr>
      </w:pPr>
      <w:r w:rsidRPr="005D70C2">
        <w:rPr>
          <w:rFonts w:ascii="標楷體" w:eastAsia="標楷體" w:hAnsi="標楷體" w:hint="eastAsia"/>
          <w:sz w:val="20"/>
          <w:szCs w:val="20"/>
        </w:rPr>
        <w:t>屏東科技大學野生動物保育研究所鳥類生態研究室</w:t>
      </w:r>
      <w:r>
        <w:rPr>
          <w:rFonts w:ascii="標楷體" w:eastAsia="標楷體" w:hAnsi="標楷體" w:hint="eastAsia"/>
          <w:sz w:val="20"/>
          <w:szCs w:val="20"/>
        </w:rPr>
        <w:t>，係由</w:t>
      </w:r>
      <w:r w:rsidRPr="005D70C2">
        <w:rPr>
          <w:rFonts w:ascii="標楷體" w:eastAsia="標楷體" w:hAnsi="標楷體"/>
          <w:sz w:val="20"/>
          <w:szCs w:val="20"/>
        </w:rPr>
        <w:t>孫元勳教授帶領</w:t>
      </w:r>
      <w:r w:rsidRPr="005D70C2">
        <w:rPr>
          <w:rFonts w:ascii="標楷體" w:eastAsia="標楷體" w:hAnsi="標楷體" w:hint="eastAsia"/>
          <w:sz w:val="20"/>
          <w:szCs w:val="20"/>
        </w:rPr>
        <w:t>研究助理與研究生主要進行</w:t>
      </w:r>
      <w:r w:rsidRPr="005D70C2">
        <w:rPr>
          <w:rFonts w:ascii="標楷體" w:eastAsia="標楷體" w:hAnsi="標楷體"/>
          <w:sz w:val="20"/>
          <w:szCs w:val="20"/>
        </w:rPr>
        <w:t>大型猛禽相關研究</w:t>
      </w:r>
      <w:r w:rsidRPr="005D70C2">
        <w:rPr>
          <w:rFonts w:ascii="標楷體" w:eastAsia="標楷體" w:hAnsi="標楷體" w:hint="eastAsia"/>
          <w:sz w:val="20"/>
          <w:szCs w:val="20"/>
        </w:rPr>
        <w:t>，並包括</w:t>
      </w:r>
      <w:r w:rsidRPr="005D70C2">
        <w:rPr>
          <w:rFonts w:ascii="標楷體" w:eastAsia="標楷體" w:hAnsi="標楷體"/>
          <w:sz w:val="20"/>
          <w:szCs w:val="20"/>
        </w:rPr>
        <w:t>原住民狩獵文化、溪流鳥類族群生態學、鳥類遷徙模式</w:t>
      </w:r>
      <w:r w:rsidRPr="005D70C2">
        <w:rPr>
          <w:rFonts w:ascii="標楷體" w:eastAsia="標楷體" w:hAnsi="標楷體" w:hint="eastAsia"/>
          <w:sz w:val="20"/>
          <w:szCs w:val="20"/>
        </w:rPr>
        <w:t>及</w:t>
      </w:r>
      <w:r w:rsidRPr="005D70C2">
        <w:rPr>
          <w:rFonts w:ascii="標楷體" w:eastAsia="標楷體" w:hAnsi="標楷體"/>
          <w:sz w:val="20"/>
          <w:szCs w:val="20"/>
        </w:rPr>
        <w:t>鳥類危害防制的</w:t>
      </w:r>
      <w:r w:rsidRPr="005D70C2">
        <w:rPr>
          <w:rFonts w:ascii="標楷體" w:eastAsia="標楷體" w:hAnsi="標楷體"/>
          <w:sz w:val="20"/>
          <w:szCs w:val="20"/>
        </w:rPr>
        <w:lastRenderedPageBreak/>
        <w:t>研究</w:t>
      </w:r>
      <w:r w:rsidRPr="005D70C2">
        <w:rPr>
          <w:rFonts w:ascii="標楷體" w:eastAsia="標楷體" w:hAnsi="標楷體" w:hint="eastAsia"/>
          <w:sz w:val="20"/>
          <w:szCs w:val="20"/>
        </w:rPr>
        <w:t>等。</w:t>
      </w:r>
      <w:r>
        <w:rPr>
          <w:rFonts w:ascii="標楷體" w:eastAsia="標楷體" w:hAnsi="標楷體" w:hint="eastAsia"/>
          <w:sz w:val="20"/>
          <w:szCs w:val="20"/>
        </w:rPr>
        <w:t>主要</w:t>
      </w:r>
      <w:r w:rsidRPr="005D70C2">
        <w:rPr>
          <w:rFonts w:ascii="標楷體" w:eastAsia="標楷體" w:hAnsi="標楷體" w:hint="eastAsia"/>
          <w:sz w:val="20"/>
          <w:szCs w:val="20"/>
        </w:rPr>
        <w:t>目標</w:t>
      </w:r>
      <w:r>
        <w:rPr>
          <w:rFonts w:ascii="標楷體" w:eastAsia="標楷體" w:hAnsi="標楷體" w:hint="eastAsia"/>
          <w:sz w:val="20"/>
          <w:szCs w:val="20"/>
        </w:rPr>
        <w:t>為</w:t>
      </w:r>
      <w:r w:rsidRPr="005D70C2">
        <w:rPr>
          <w:rFonts w:ascii="標楷體" w:eastAsia="標楷體" w:hAnsi="標楷體"/>
          <w:sz w:val="20"/>
          <w:szCs w:val="20"/>
        </w:rPr>
        <w:t>期望稀有物種保育工作能持續進行外，並能著手化解人鳥間的衝突，達到人鳥和平共存的願景。</w:t>
      </w:r>
      <w:r w:rsidR="00FD3C26">
        <w:rPr>
          <w:rFonts w:ascii="標楷體" w:eastAsia="標楷體" w:hAnsi="標楷體" w:hint="eastAsia"/>
          <w:sz w:val="20"/>
          <w:szCs w:val="20"/>
        </w:rPr>
        <w:t>研究室於此社會創業個案扮演非常關鍵的角色，除以研究專業進行相關調查外</w:t>
      </w:r>
      <w:r w:rsidR="00FD3C26" w:rsidRPr="000E0C03">
        <w:rPr>
          <w:rFonts w:ascii="標楷體" w:eastAsia="標楷體" w:hAnsi="標楷體" w:hint="eastAsia"/>
          <w:sz w:val="20"/>
          <w:szCs w:val="20"/>
        </w:rPr>
        <w:t>，也必須串聯</w:t>
      </w:r>
      <w:r w:rsidR="00FD3C26">
        <w:rPr>
          <w:rFonts w:ascii="標楷體" w:eastAsia="標楷體" w:hAnsi="標楷體" w:hint="eastAsia"/>
          <w:sz w:val="20"/>
          <w:szCs w:val="20"/>
        </w:rPr>
        <w:t>不同部門</w:t>
      </w:r>
      <w:r w:rsidR="00BC48D5">
        <w:rPr>
          <w:rFonts w:ascii="標楷體" w:eastAsia="標楷體" w:hAnsi="標楷體" w:hint="eastAsia"/>
          <w:sz w:val="20"/>
          <w:szCs w:val="20"/>
        </w:rPr>
        <w:t>整合資源，</w:t>
      </w:r>
      <w:r w:rsidR="00FD3C26" w:rsidRPr="000E0C03">
        <w:rPr>
          <w:rFonts w:ascii="標楷體" w:eastAsia="標楷體" w:hAnsi="標楷體" w:hint="eastAsia"/>
          <w:sz w:val="20"/>
          <w:szCs w:val="20"/>
        </w:rPr>
        <w:t>共同</w:t>
      </w:r>
      <w:r w:rsidR="00FD3C26">
        <w:rPr>
          <w:rFonts w:ascii="標楷體" w:eastAsia="標楷體" w:hAnsi="標楷體" w:hint="eastAsia"/>
          <w:sz w:val="20"/>
          <w:szCs w:val="20"/>
        </w:rPr>
        <w:t>投入</w:t>
      </w:r>
      <w:r w:rsidR="00FD3C26" w:rsidRPr="000E0C03">
        <w:rPr>
          <w:rFonts w:ascii="標楷體" w:eastAsia="標楷體" w:hAnsi="標楷體" w:hint="eastAsia"/>
          <w:sz w:val="20"/>
          <w:szCs w:val="20"/>
        </w:rPr>
        <w:t>解決問題。</w:t>
      </w:r>
    </w:p>
    <w:p w:rsidR="00906C85" w:rsidRDefault="00906C85" w:rsidP="00906C85">
      <w:pPr>
        <w:pStyle w:val="af1"/>
        <w:numPr>
          <w:ilvl w:val="0"/>
          <w:numId w:val="22"/>
        </w:numPr>
        <w:ind w:left="1134" w:hanging="283"/>
        <w:rPr>
          <w:rFonts w:ascii="標楷體" w:eastAsia="標楷體" w:hAnsi="標楷體"/>
          <w:sz w:val="20"/>
          <w:szCs w:val="20"/>
        </w:rPr>
      </w:pPr>
      <w:r>
        <w:rPr>
          <w:rFonts w:ascii="標楷體" w:eastAsia="標楷體" w:hAnsi="標楷體" w:hint="eastAsia"/>
          <w:sz w:val="20"/>
          <w:szCs w:val="20"/>
        </w:rPr>
        <w:t>與猛禽研究會與鳥會進行全台黑鳶調查。</w:t>
      </w:r>
    </w:p>
    <w:p w:rsidR="00906C85" w:rsidRDefault="00906C85" w:rsidP="00906C85">
      <w:pPr>
        <w:pStyle w:val="af1"/>
        <w:numPr>
          <w:ilvl w:val="0"/>
          <w:numId w:val="22"/>
        </w:numPr>
        <w:ind w:left="1134" w:hanging="283"/>
        <w:rPr>
          <w:rFonts w:ascii="標楷體" w:eastAsia="標楷體" w:hAnsi="標楷體"/>
          <w:sz w:val="20"/>
          <w:szCs w:val="20"/>
        </w:rPr>
      </w:pPr>
      <w:r>
        <w:rPr>
          <w:rFonts w:ascii="標楷體" w:eastAsia="標楷體" w:hAnsi="標楷體" w:hint="eastAsia"/>
          <w:sz w:val="20"/>
          <w:szCs w:val="20"/>
        </w:rPr>
        <w:t>與</w:t>
      </w:r>
      <w:r w:rsidRPr="000E0C03">
        <w:rPr>
          <w:rFonts w:ascii="標楷體" w:eastAsia="標楷體" w:hAnsi="標楷體" w:hint="eastAsia"/>
          <w:sz w:val="20"/>
          <w:szCs w:val="20"/>
        </w:rPr>
        <w:t>農業處與</w:t>
      </w:r>
      <w:r>
        <w:rPr>
          <w:rFonts w:ascii="標楷體" w:eastAsia="標楷體" w:hAnsi="標楷體" w:hint="eastAsia"/>
          <w:sz w:val="20"/>
          <w:szCs w:val="20"/>
        </w:rPr>
        <w:t>猛禽會及</w:t>
      </w:r>
      <w:r w:rsidRPr="000E0C03">
        <w:rPr>
          <w:rFonts w:ascii="標楷體" w:eastAsia="標楷體" w:hAnsi="標楷體" w:hint="eastAsia"/>
          <w:sz w:val="20"/>
          <w:szCs w:val="20"/>
        </w:rPr>
        <w:t>鳥會合作處理保育動物通報與救治，將死亡黑鳶</w:t>
      </w:r>
      <w:r>
        <w:rPr>
          <w:rFonts w:ascii="標楷體" w:eastAsia="標楷體" w:hAnsi="標楷體" w:hint="eastAsia"/>
          <w:sz w:val="20"/>
          <w:szCs w:val="20"/>
        </w:rPr>
        <w:t>送驗。</w:t>
      </w:r>
    </w:p>
    <w:p w:rsidR="002D4BD6" w:rsidRDefault="002D4BD6" w:rsidP="00906C85">
      <w:pPr>
        <w:pStyle w:val="af1"/>
        <w:numPr>
          <w:ilvl w:val="0"/>
          <w:numId w:val="22"/>
        </w:numPr>
        <w:ind w:left="1134" w:hanging="283"/>
        <w:rPr>
          <w:rFonts w:ascii="標楷體" w:eastAsia="標楷體" w:hAnsi="標楷體"/>
          <w:sz w:val="20"/>
          <w:szCs w:val="20"/>
        </w:rPr>
      </w:pPr>
      <w:r>
        <w:rPr>
          <w:rFonts w:ascii="標楷體" w:eastAsia="標楷體" w:hAnsi="標楷體" w:hint="eastAsia"/>
          <w:sz w:val="20"/>
          <w:szCs w:val="20"/>
        </w:rPr>
        <w:t>參考國內外加保扶研究資料，規劃農田調查。</w:t>
      </w:r>
    </w:p>
    <w:p w:rsidR="00906C85" w:rsidRDefault="00906C85" w:rsidP="00906C85">
      <w:pPr>
        <w:pStyle w:val="af1"/>
        <w:numPr>
          <w:ilvl w:val="0"/>
          <w:numId w:val="22"/>
        </w:numPr>
        <w:ind w:left="1134" w:hanging="283"/>
        <w:rPr>
          <w:rFonts w:ascii="標楷體" w:eastAsia="標楷體" w:hAnsi="標楷體"/>
          <w:sz w:val="20"/>
          <w:szCs w:val="20"/>
        </w:rPr>
      </w:pPr>
      <w:r w:rsidRPr="000E0C03">
        <w:rPr>
          <w:rFonts w:ascii="標楷體" w:eastAsia="標楷體" w:hAnsi="標楷體" w:hint="eastAsia"/>
          <w:sz w:val="20"/>
          <w:szCs w:val="20"/>
        </w:rPr>
        <w:t>處理毒鳥事件，</w:t>
      </w:r>
      <w:r w:rsidR="00DF3317">
        <w:rPr>
          <w:rFonts w:ascii="標楷體" w:eastAsia="標楷體" w:hAnsi="標楷體" w:hint="eastAsia"/>
          <w:sz w:val="20"/>
          <w:szCs w:val="20"/>
        </w:rPr>
        <w:t>透過</w:t>
      </w:r>
      <w:r w:rsidRPr="000E0C03">
        <w:rPr>
          <w:rFonts w:ascii="標楷體" w:eastAsia="標楷體" w:hAnsi="標楷體" w:hint="eastAsia"/>
          <w:sz w:val="20"/>
          <w:szCs w:val="20"/>
        </w:rPr>
        <w:t>媒體</w:t>
      </w:r>
      <w:r w:rsidR="00DF3317">
        <w:rPr>
          <w:rFonts w:ascii="標楷體" w:eastAsia="標楷體" w:hAnsi="標楷體" w:hint="eastAsia"/>
          <w:sz w:val="20"/>
          <w:szCs w:val="20"/>
        </w:rPr>
        <w:t>推廣，</w:t>
      </w:r>
      <w:r w:rsidR="00001E4B">
        <w:rPr>
          <w:rFonts w:ascii="標楷體" w:eastAsia="標楷體" w:hAnsi="標楷體" w:hint="eastAsia"/>
          <w:sz w:val="20"/>
          <w:szCs w:val="20"/>
        </w:rPr>
        <w:t>對公部門施加壓力以面對問題</w:t>
      </w:r>
      <w:r w:rsidRPr="000E0C03">
        <w:rPr>
          <w:rFonts w:ascii="標楷體" w:eastAsia="標楷體" w:hAnsi="標楷體" w:hint="eastAsia"/>
          <w:sz w:val="20"/>
          <w:szCs w:val="20"/>
        </w:rPr>
        <w:t>。</w:t>
      </w:r>
    </w:p>
    <w:p w:rsidR="00906C85" w:rsidRDefault="00001E4B" w:rsidP="00906C85">
      <w:pPr>
        <w:pStyle w:val="af1"/>
        <w:numPr>
          <w:ilvl w:val="0"/>
          <w:numId w:val="22"/>
        </w:numPr>
        <w:ind w:left="1134" w:hanging="283"/>
        <w:rPr>
          <w:rFonts w:ascii="標楷體" w:eastAsia="標楷體" w:hAnsi="標楷體"/>
          <w:sz w:val="20"/>
          <w:szCs w:val="20"/>
        </w:rPr>
      </w:pPr>
      <w:r>
        <w:rPr>
          <w:rFonts w:ascii="標楷體" w:eastAsia="標楷體" w:hAnsi="標楷體" w:hint="eastAsia"/>
          <w:sz w:val="20"/>
          <w:szCs w:val="20"/>
        </w:rPr>
        <w:t>向公部門申請研究</w:t>
      </w:r>
      <w:r w:rsidR="00906C85" w:rsidRPr="000E0C03">
        <w:rPr>
          <w:rFonts w:ascii="標楷體" w:eastAsia="標楷體" w:hAnsi="標楷體" w:hint="eastAsia"/>
          <w:sz w:val="20"/>
          <w:szCs w:val="20"/>
        </w:rPr>
        <w:t>經費調查黑鳶死亡原因與推廣不毒鳥。</w:t>
      </w:r>
    </w:p>
    <w:p w:rsidR="00906C85" w:rsidRDefault="00906C85" w:rsidP="00906C85">
      <w:pPr>
        <w:pStyle w:val="af1"/>
        <w:numPr>
          <w:ilvl w:val="0"/>
          <w:numId w:val="22"/>
        </w:numPr>
        <w:ind w:left="1134" w:hanging="283"/>
        <w:rPr>
          <w:rFonts w:ascii="標楷體" w:eastAsia="標楷體" w:hAnsi="標楷體"/>
          <w:sz w:val="20"/>
          <w:szCs w:val="20"/>
        </w:rPr>
      </w:pPr>
      <w:r w:rsidRPr="000E0C03">
        <w:rPr>
          <w:rFonts w:ascii="標楷體" w:eastAsia="標楷體" w:hAnsi="標楷體" w:hint="eastAsia"/>
          <w:sz w:val="20"/>
          <w:szCs w:val="20"/>
        </w:rPr>
        <w:t>決定聯繫東港農會一起協助農民改變耕法，並補助虧損。</w:t>
      </w:r>
    </w:p>
    <w:p w:rsidR="00906C85" w:rsidRPr="000E0C03" w:rsidRDefault="00906C85" w:rsidP="00906C85">
      <w:pPr>
        <w:pStyle w:val="af1"/>
        <w:numPr>
          <w:ilvl w:val="0"/>
          <w:numId w:val="22"/>
        </w:numPr>
        <w:ind w:left="1134" w:hanging="283"/>
        <w:rPr>
          <w:rFonts w:ascii="標楷體" w:eastAsia="標楷體" w:hAnsi="標楷體"/>
          <w:sz w:val="20"/>
          <w:szCs w:val="20"/>
        </w:rPr>
      </w:pPr>
      <w:r>
        <w:rPr>
          <w:rFonts w:ascii="標楷體" w:eastAsia="標楷體" w:hAnsi="標楷體" w:hint="eastAsia"/>
          <w:sz w:val="20"/>
          <w:szCs w:val="20"/>
        </w:rPr>
        <w:t>每年與東港農會推廣老鷹紅豆，包括於屏東熱帶農業博覽會設置老鷹紅豆推廣專區，含老鷹紅豆加工食品與規畫推廣活動。</w:t>
      </w:r>
    </w:p>
    <w:p w:rsidR="00DB412C" w:rsidRPr="005D70C2" w:rsidRDefault="005D70C2" w:rsidP="00DB412C">
      <w:pPr>
        <w:pStyle w:val="af1"/>
        <w:ind w:firstLine="480"/>
        <w:rPr>
          <w:rFonts w:ascii="標楷體" w:eastAsia="標楷體" w:hAnsi="標楷體"/>
          <w:b/>
          <w:color w:val="333333"/>
          <w:sz w:val="20"/>
          <w:szCs w:val="20"/>
          <w:shd w:val="clear" w:color="auto" w:fill="FFFFFF"/>
        </w:rPr>
      </w:pPr>
      <w:r w:rsidRPr="005D70C2">
        <w:rPr>
          <w:rFonts w:ascii="標楷體" w:eastAsia="標楷體" w:hAnsi="標楷體" w:hint="eastAsia"/>
          <w:sz w:val="20"/>
          <w:szCs w:val="20"/>
        </w:rPr>
        <w:t>台灣猛禽研究會</w:t>
      </w:r>
      <w:r w:rsidRPr="005D70C2">
        <w:rPr>
          <w:rFonts w:ascii="標楷體" w:eastAsia="標楷體" w:hAnsi="標楷體" w:hint="eastAsia"/>
          <w:color w:val="333333"/>
          <w:sz w:val="20"/>
          <w:szCs w:val="20"/>
          <w:shd w:val="clear" w:color="auto" w:fill="FFFFFF"/>
        </w:rPr>
        <w:t>於1994年開始由一群喜愛猛禽人士為共同研討猛禽知識包括實地猛禽辨識與調查等技術而定期聚會，為發揮影響力提醒社會大眾重視猛禽，辦理認識猛禽研習營與研討會並積極參與國際交流與合作，包括結合亞洲各國的猛禽相關組織與人士共組「亞洲猛禽研究保育聯盟」（簡稱ARRCN）。創會初期以義工方式來實踐宗旨，而後為承辦國際研討會，爭取政府部門的支援，於2001年6月正式向內政部登記為全國性社團。</w:t>
      </w:r>
      <w:r w:rsidR="00DB412C">
        <w:rPr>
          <w:rFonts w:ascii="標楷體" w:eastAsia="標楷體" w:hAnsi="標楷體" w:hint="eastAsia"/>
          <w:color w:val="333333"/>
          <w:sz w:val="20"/>
          <w:szCs w:val="20"/>
          <w:shd w:val="clear" w:color="auto" w:fill="FFFFFF"/>
        </w:rPr>
        <w:t>研究會</w:t>
      </w:r>
      <w:r w:rsidR="00DB412C" w:rsidRPr="005D70C2">
        <w:rPr>
          <w:rFonts w:ascii="標楷體" w:eastAsia="標楷體" w:hAnsi="標楷體" w:hint="eastAsia"/>
          <w:color w:val="333333"/>
          <w:sz w:val="20"/>
          <w:szCs w:val="20"/>
          <w:shd w:val="clear" w:color="auto" w:fill="FFFFFF"/>
        </w:rPr>
        <w:t>宗旨</w:t>
      </w:r>
      <w:r w:rsidR="00DB412C">
        <w:rPr>
          <w:rFonts w:ascii="標楷體" w:eastAsia="標楷體" w:hAnsi="標楷體" w:hint="eastAsia"/>
          <w:color w:val="333333"/>
          <w:sz w:val="20"/>
          <w:szCs w:val="20"/>
          <w:shd w:val="clear" w:color="auto" w:fill="FFFFFF"/>
        </w:rPr>
        <w:t>為</w:t>
      </w:r>
      <w:r w:rsidR="00DB412C" w:rsidRPr="005D70C2">
        <w:rPr>
          <w:rFonts w:ascii="標楷體" w:eastAsia="標楷體" w:hAnsi="標楷體" w:hint="eastAsia"/>
          <w:color w:val="333333"/>
          <w:sz w:val="20"/>
          <w:szCs w:val="20"/>
          <w:shd w:val="clear" w:color="auto" w:fill="FFFFFF"/>
        </w:rPr>
        <w:t>「結合喜愛猛禽人士，共同研討猛禽之知識，促進對猛禽之研究與保育，並反對獵捕、馴養、破壞棲地及其他任何形式危害猛禽生態之行為」。主要</w:t>
      </w:r>
      <w:r w:rsidR="00DB412C">
        <w:rPr>
          <w:rFonts w:ascii="標楷體" w:eastAsia="標楷體" w:hAnsi="標楷體" w:hint="eastAsia"/>
          <w:color w:val="333333"/>
          <w:sz w:val="20"/>
          <w:szCs w:val="20"/>
          <w:shd w:val="clear" w:color="auto" w:fill="FFFFFF"/>
        </w:rPr>
        <w:t>工作為透過研究、教育的方式促進猛禽的保育，包括</w:t>
      </w:r>
      <w:r w:rsidR="00DB412C" w:rsidRPr="005D70C2">
        <w:rPr>
          <w:rFonts w:ascii="標楷體" w:eastAsia="標楷體" w:hAnsi="標楷體" w:hint="eastAsia"/>
          <w:color w:val="333333"/>
          <w:sz w:val="20"/>
          <w:szCs w:val="20"/>
          <w:shd w:val="clear" w:color="auto" w:fill="FFFFFF"/>
        </w:rPr>
        <w:t>推廣認識猛禽，舉辦研習營</w:t>
      </w:r>
      <w:r w:rsidR="00BC48D5">
        <w:rPr>
          <w:rFonts w:ascii="標楷體" w:eastAsia="標楷體" w:hAnsi="標楷體" w:hint="eastAsia"/>
          <w:color w:val="333333"/>
          <w:sz w:val="20"/>
          <w:szCs w:val="20"/>
          <w:shd w:val="clear" w:color="auto" w:fill="FFFFFF"/>
        </w:rPr>
        <w:t>。</w:t>
      </w:r>
    </w:p>
    <w:p w:rsidR="00D02751" w:rsidRDefault="00D02751" w:rsidP="00D35513">
      <w:pPr>
        <w:pStyle w:val="af1"/>
        <w:ind w:firstLine="480"/>
        <w:rPr>
          <w:rFonts w:ascii="標楷體" w:eastAsia="標楷體" w:hAnsi="標楷體"/>
          <w:sz w:val="20"/>
          <w:szCs w:val="20"/>
        </w:rPr>
      </w:pPr>
      <w:r w:rsidRPr="005B46EE">
        <w:rPr>
          <w:rFonts w:ascii="標楷體" w:eastAsia="標楷體" w:hAnsi="標楷體" w:hint="eastAsia"/>
          <w:sz w:val="20"/>
          <w:szCs w:val="20"/>
        </w:rPr>
        <w:t>東港農會與井仔頭社區發展協會二間非營利組織直接進行協助社區農民參與種植無毒紅豆契作，東港農會並同時協助老鷹紅豆的推廣與銷售</w:t>
      </w:r>
      <w:r w:rsidR="00D35513">
        <w:rPr>
          <w:rFonts w:ascii="標楷體" w:eastAsia="標楷體" w:hAnsi="標楷體" w:hint="eastAsia"/>
          <w:sz w:val="20"/>
          <w:szCs w:val="20"/>
        </w:rPr>
        <w:t>，包括開發紅豆冰沙等。</w:t>
      </w:r>
    </w:p>
    <w:p w:rsidR="00540D7D" w:rsidRPr="005D70C2" w:rsidRDefault="00E23607" w:rsidP="00540D7D">
      <w:pPr>
        <w:pStyle w:val="af1"/>
        <w:ind w:firstLine="480"/>
        <w:rPr>
          <w:rFonts w:ascii="標楷體" w:eastAsia="標楷體" w:hAnsi="標楷體"/>
          <w:b/>
          <w:color w:val="333333"/>
          <w:sz w:val="20"/>
          <w:szCs w:val="20"/>
          <w:shd w:val="clear" w:color="auto" w:fill="FFFFFF"/>
        </w:rPr>
      </w:pPr>
      <w:r>
        <w:rPr>
          <w:rFonts w:ascii="標楷體" w:eastAsia="標楷體" w:hAnsi="標楷體" w:hint="eastAsia"/>
          <w:sz w:val="20"/>
          <w:szCs w:val="20"/>
        </w:rPr>
        <w:t>總結</w:t>
      </w:r>
      <w:r w:rsidR="00B15472">
        <w:rPr>
          <w:rFonts w:ascii="標楷體" w:eastAsia="標楷體" w:hAnsi="標楷體" w:hint="eastAsia"/>
          <w:sz w:val="20"/>
          <w:szCs w:val="20"/>
        </w:rPr>
        <w:t>本</w:t>
      </w:r>
      <w:r>
        <w:rPr>
          <w:rFonts w:ascii="標楷體" w:eastAsia="標楷體" w:hAnsi="標楷體" w:hint="eastAsia"/>
          <w:sz w:val="20"/>
          <w:szCs w:val="20"/>
        </w:rPr>
        <w:t>社會創業</w:t>
      </w:r>
      <w:r w:rsidR="00B15472">
        <w:rPr>
          <w:rFonts w:ascii="標楷體" w:eastAsia="標楷體" w:hAnsi="標楷體" w:hint="eastAsia"/>
          <w:sz w:val="20"/>
          <w:szCs w:val="20"/>
        </w:rPr>
        <w:t>個案中的</w:t>
      </w:r>
      <w:r>
        <w:rPr>
          <w:rFonts w:ascii="標楷體" w:eastAsia="標楷體" w:hAnsi="標楷體" w:hint="eastAsia"/>
          <w:sz w:val="20"/>
          <w:szCs w:val="20"/>
        </w:rPr>
        <w:t>非營利部門為倡議</w:t>
      </w:r>
      <w:r w:rsidR="00B15472">
        <w:rPr>
          <w:rFonts w:ascii="標楷體" w:eastAsia="標楷體" w:hAnsi="標楷體" w:hint="eastAsia"/>
          <w:sz w:val="20"/>
          <w:szCs w:val="20"/>
        </w:rPr>
        <w:t>者</w:t>
      </w:r>
      <w:r>
        <w:rPr>
          <w:rFonts w:ascii="標楷體" w:eastAsia="標楷體" w:hAnsi="標楷體" w:hint="eastAsia"/>
          <w:sz w:val="20"/>
          <w:szCs w:val="20"/>
        </w:rPr>
        <w:t>，</w:t>
      </w:r>
      <w:r w:rsidR="00540D7D">
        <w:rPr>
          <w:rFonts w:ascii="標楷體" w:eastAsia="標楷體" w:hAnsi="標楷體" w:hint="eastAsia"/>
          <w:color w:val="333333"/>
          <w:sz w:val="20"/>
          <w:szCs w:val="20"/>
          <w:shd w:val="clear" w:color="auto" w:fill="FFFFFF"/>
        </w:rPr>
        <w:t>主要功能為</w:t>
      </w:r>
      <w:r w:rsidR="0059629A">
        <w:rPr>
          <w:rFonts w:ascii="標楷體" w:eastAsia="標楷體" w:hAnsi="標楷體" w:hint="eastAsia"/>
          <w:color w:val="333333"/>
          <w:sz w:val="20"/>
          <w:szCs w:val="20"/>
          <w:shd w:val="clear" w:color="auto" w:fill="FFFFFF"/>
        </w:rPr>
        <w:t>倡議</w:t>
      </w:r>
      <w:r w:rsidR="00B15472">
        <w:rPr>
          <w:rFonts w:ascii="標楷體" w:eastAsia="標楷體" w:hAnsi="標楷體" w:hint="eastAsia"/>
          <w:color w:val="333333"/>
          <w:sz w:val="20"/>
          <w:szCs w:val="20"/>
          <w:shd w:val="clear" w:color="auto" w:fill="FFFFFF"/>
        </w:rPr>
        <w:t>組織價值目標，</w:t>
      </w:r>
      <w:r w:rsidR="00E605ED">
        <w:rPr>
          <w:rFonts w:ascii="標楷體" w:eastAsia="標楷體" w:hAnsi="標楷體" w:hint="eastAsia"/>
          <w:color w:val="333333"/>
          <w:sz w:val="20"/>
          <w:szCs w:val="20"/>
          <w:shd w:val="clear" w:color="auto" w:fill="FFFFFF"/>
        </w:rPr>
        <w:t>發掘社會問題、</w:t>
      </w:r>
      <w:r w:rsidR="003D09D5">
        <w:rPr>
          <w:rFonts w:ascii="標楷體" w:eastAsia="標楷體" w:hAnsi="標楷體" w:hint="eastAsia"/>
          <w:color w:val="333333"/>
          <w:sz w:val="20"/>
          <w:szCs w:val="20"/>
          <w:shd w:val="clear" w:color="auto" w:fill="FFFFFF"/>
        </w:rPr>
        <w:t>提供</w:t>
      </w:r>
      <w:r w:rsidR="00B15472">
        <w:rPr>
          <w:rFonts w:ascii="標楷體" w:eastAsia="標楷體" w:hAnsi="標楷體" w:hint="eastAsia"/>
          <w:color w:val="333333"/>
          <w:sz w:val="20"/>
          <w:szCs w:val="20"/>
          <w:shd w:val="clear" w:color="auto" w:fill="FFFFFF"/>
        </w:rPr>
        <w:t>研究</w:t>
      </w:r>
      <w:r w:rsidR="00540D7D">
        <w:rPr>
          <w:rFonts w:ascii="標楷體" w:eastAsia="標楷體" w:hAnsi="標楷體" w:hint="eastAsia"/>
          <w:color w:val="333333"/>
          <w:sz w:val="20"/>
          <w:szCs w:val="20"/>
          <w:shd w:val="clear" w:color="auto" w:fill="FFFFFF"/>
        </w:rPr>
        <w:t>專業知識、</w:t>
      </w:r>
      <w:r w:rsidR="003D09D5">
        <w:rPr>
          <w:rFonts w:ascii="標楷體" w:eastAsia="標楷體" w:hAnsi="標楷體" w:hint="eastAsia"/>
          <w:color w:val="333333"/>
          <w:sz w:val="20"/>
          <w:szCs w:val="20"/>
          <w:shd w:val="clear" w:color="auto" w:fill="FFFFFF"/>
        </w:rPr>
        <w:t>與</w:t>
      </w:r>
      <w:r w:rsidR="00E605ED">
        <w:rPr>
          <w:rFonts w:ascii="標楷體" w:eastAsia="標楷體" w:hAnsi="標楷體" w:hint="eastAsia"/>
          <w:color w:val="333333"/>
          <w:sz w:val="20"/>
          <w:szCs w:val="20"/>
          <w:shd w:val="clear" w:color="auto" w:fill="FFFFFF"/>
        </w:rPr>
        <w:t>教育推廣工作</w:t>
      </w:r>
      <w:r w:rsidR="00540D7D">
        <w:rPr>
          <w:rFonts w:ascii="標楷體" w:eastAsia="標楷體" w:hAnsi="標楷體" w:hint="eastAsia"/>
          <w:color w:val="333333"/>
          <w:sz w:val="20"/>
          <w:szCs w:val="20"/>
          <w:shd w:val="clear" w:color="auto" w:fill="FFFFFF"/>
        </w:rPr>
        <w:t>。</w:t>
      </w:r>
    </w:p>
    <w:p w:rsidR="009C636D" w:rsidRPr="001F7815" w:rsidRDefault="009130B9" w:rsidP="009C636D">
      <w:pPr>
        <w:pStyle w:val="a8"/>
        <w:numPr>
          <w:ilvl w:val="0"/>
          <w:numId w:val="10"/>
        </w:numPr>
        <w:autoSpaceDE w:val="0"/>
        <w:autoSpaceDN w:val="0"/>
        <w:adjustRightInd w:val="0"/>
        <w:snapToGrid w:val="0"/>
        <w:ind w:leftChars="0"/>
        <w:rPr>
          <w:rFonts w:eastAsia="標楷體"/>
          <w:b/>
          <w:bCs/>
          <w:kern w:val="0"/>
        </w:rPr>
      </w:pPr>
      <w:r>
        <w:rPr>
          <w:rFonts w:eastAsia="標楷體" w:hint="eastAsia"/>
          <w:b/>
          <w:bCs/>
          <w:kern w:val="0"/>
        </w:rPr>
        <w:t>跨</w:t>
      </w:r>
      <w:r w:rsidR="009C636D">
        <w:rPr>
          <w:rFonts w:eastAsia="標楷體" w:hint="eastAsia"/>
          <w:b/>
          <w:bCs/>
          <w:kern w:val="0"/>
        </w:rPr>
        <w:t>部門</w:t>
      </w:r>
      <w:r>
        <w:rPr>
          <w:rFonts w:eastAsia="標楷體" w:hint="eastAsia"/>
          <w:b/>
          <w:bCs/>
          <w:kern w:val="0"/>
        </w:rPr>
        <w:t>交織</w:t>
      </w:r>
      <w:r w:rsidR="00744F53">
        <w:rPr>
          <w:rFonts w:eastAsia="標楷體" w:hint="eastAsia"/>
          <w:b/>
          <w:bCs/>
          <w:kern w:val="0"/>
        </w:rPr>
        <w:t>進行共同</w:t>
      </w:r>
      <w:r>
        <w:rPr>
          <w:rFonts w:eastAsia="標楷體" w:hint="eastAsia"/>
          <w:b/>
          <w:bCs/>
          <w:kern w:val="0"/>
        </w:rPr>
        <w:t>合作</w:t>
      </w:r>
      <w:r w:rsidR="00744F53">
        <w:rPr>
          <w:rFonts w:eastAsia="標楷體" w:hint="eastAsia"/>
          <w:b/>
          <w:bCs/>
          <w:kern w:val="0"/>
        </w:rPr>
        <w:t>六級產業化</w:t>
      </w:r>
      <w:r w:rsidR="009C636D">
        <w:rPr>
          <w:rFonts w:eastAsia="標楷體" w:hint="eastAsia"/>
          <w:b/>
          <w:bCs/>
          <w:kern w:val="0"/>
        </w:rPr>
        <w:t>的社會創業</w:t>
      </w:r>
      <w:r w:rsidR="0018766C">
        <w:rPr>
          <w:rFonts w:eastAsia="標楷體" w:hint="eastAsia"/>
          <w:b/>
          <w:bCs/>
          <w:kern w:val="0"/>
        </w:rPr>
        <w:t>現象</w:t>
      </w:r>
      <w:r w:rsidR="009C636D">
        <w:rPr>
          <w:rFonts w:eastAsia="標楷體" w:hint="eastAsia"/>
          <w:b/>
          <w:bCs/>
          <w:kern w:val="0"/>
        </w:rPr>
        <w:t>分析</w:t>
      </w:r>
    </w:p>
    <w:p w:rsidR="00521CA1" w:rsidRDefault="00D82FF6" w:rsidP="007D39B3">
      <w:pPr>
        <w:pStyle w:val="af1"/>
        <w:ind w:firstLine="480"/>
        <w:rPr>
          <w:rFonts w:ascii="標楷體" w:eastAsia="標楷體" w:hAnsi="標楷體"/>
          <w:sz w:val="20"/>
          <w:szCs w:val="20"/>
        </w:rPr>
      </w:pPr>
      <w:r>
        <w:rPr>
          <w:rFonts w:ascii="標楷體" w:eastAsia="標楷體" w:hAnsi="標楷體" w:hint="eastAsia"/>
          <w:sz w:val="20"/>
          <w:szCs w:val="20"/>
        </w:rPr>
        <w:t>本研究個案因主係從</w:t>
      </w:r>
      <w:r w:rsidR="007D39B3">
        <w:rPr>
          <w:rFonts w:ascii="標楷體" w:eastAsia="標楷體" w:hAnsi="標楷體" w:hint="eastAsia"/>
          <w:sz w:val="20"/>
          <w:szCs w:val="20"/>
        </w:rPr>
        <w:t>社會創業的角度分析不同部門如何</w:t>
      </w:r>
      <w:r w:rsidR="00FE2B39">
        <w:rPr>
          <w:rFonts w:ascii="標楷體" w:eastAsia="標楷體" w:hAnsi="標楷體" w:hint="eastAsia"/>
          <w:sz w:val="20"/>
          <w:szCs w:val="20"/>
        </w:rPr>
        <w:t>在</w:t>
      </w:r>
      <w:r w:rsidR="00525436">
        <w:rPr>
          <w:rFonts w:ascii="標楷體" w:eastAsia="標楷體" w:hAnsi="標楷體" w:hint="eastAsia"/>
          <w:sz w:val="20"/>
          <w:szCs w:val="20"/>
        </w:rPr>
        <w:t>台灣社會與環境脈絡下，</w:t>
      </w:r>
      <w:r w:rsidR="007D39B3">
        <w:rPr>
          <w:rFonts w:ascii="標楷體" w:eastAsia="標楷體" w:hAnsi="標楷體" w:hint="eastAsia"/>
          <w:sz w:val="20"/>
          <w:szCs w:val="20"/>
        </w:rPr>
        <w:t>面對毒鳥與兼顧</w:t>
      </w:r>
      <w:r w:rsidR="00FE2B39">
        <w:rPr>
          <w:rFonts w:ascii="標楷體" w:eastAsia="標楷體" w:hAnsi="標楷體" w:hint="eastAsia"/>
          <w:sz w:val="20"/>
          <w:szCs w:val="20"/>
        </w:rPr>
        <w:t>一級產業</w:t>
      </w:r>
      <w:r w:rsidR="007D39B3">
        <w:rPr>
          <w:rFonts w:ascii="標楷體" w:eastAsia="標楷體" w:hAnsi="標楷體" w:hint="eastAsia"/>
          <w:sz w:val="20"/>
          <w:szCs w:val="20"/>
        </w:rPr>
        <w:t>農業發展</w:t>
      </w:r>
      <w:r w:rsidR="00525436">
        <w:rPr>
          <w:rFonts w:ascii="標楷體" w:eastAsia="標楷體" w:hAnsi="標楷體" w:hint="eastAsia"/>
          <w:sz w:val="20"/>
          <w:szCs w:val="20"/>
        </w:rPr>
        <w:t>問題</w:t>
      </w:r>
      <w:r w:rsidR="007D39B3">
        <w:rPr>
          <w:rFonts w:ascii="標楷體" w:eastAsia="標楷體" w:hAnsi="標楷體" w:hint="eastAsia"/>
          <w:sz w:val="20"/>
          <w:szCs w:val="20"/>
        </w:rPr>
        <w:t>，</w:t>
      </w:r>
      <w:r w:rsidR="00FE2B39">
        <w:rPr>
          <w:rFonts w:ascii="標楷體" w:eastAsia="標楷體" w:hAnsi="標楷體" w:hint="eastAsia"/>
          <w:sz w:val="20"/>
          <w:szCs w:val="20"/>
        </w:rPr>
        <w:t>在</w:t>
      </w:r>
      <w:r w:rsidR="007D39B3">
        <w:rPr>
          <w:rFonts w:ascii="標楷體" w:eastAsia="標楷體" w:hAnsi="標楷體" w:hint="eastAsia"/>
          <w:sz w:val="20"/>
          <w:szCs w:val="20"/>
        </w:rPr>
        <w:t>社會創業歷程中</w:t>
      </w:r>
      <w:r>
        <w:rPr>
          <w:rFonts w:ascii="標楷體" w:eastAsia="標楷體" w:hAnsi="標楷體" w:hint="eastAsia"/>
          <w:sz w:val="20"/>
          <w:szCs w:val="20"/>
        </w:rPr>
        <w:t>，</w:t>
      </w:r>
      <w:r w:rsidR="007D39B3">
        <w:rPr>
          <w:rFonts w:ascii="標楷體" w:eastAsia="標楷體" w:hAnsi="標楷體" w:hint="eastAsia"/>
          <w:sz w:val="20"/>
          <w:szCs w:val="20"/>
        </w:rPr>
        <w:t>為協助一級農業生產者，屏東縣政府(公部門)與農會(非營利</w:t>
      </w:r>
      <w:r w:rsidR="00E70AA5">
        <w:rPr>
          <w:rFonts w:ascii="標楷體" w:eastAsia="標楷體" w:hAnsi="標楷體" w:hint="eastAsia"/>
          <w:sz w:val="20"/>
          <w:szCs w:val="20"/>
        </w:rPr>
        <w:t>部門</w:t>
      </w:r>
      <w:r w:rsidR="007D39B3">
        <w:rPr>
          <w:rFonts w:ascii="標楷體" w:eastAsia="標楷體" w:hAnsi="標楷體" w:hint="eastAsia"/>
          <w:sz w:val="20"/>
          <w:szCs w:val="20"/>
        </w:rPr>
        <w:t>)先行協助</w:t>
      </w:r>
      <w:r w:rsidR="00E70AA5">
        <w:rPr>
          <w:rFonts w:ascii="標楷體" w:eastAsia="標楷體" w:hAnsi="標楷體" w:hint="eastAsia"/>
          <w:sz w:val="20"/>
          <w:szCs w:val="20"/>
        </w:rPr>
        <w:t>一級農業生產者林清源(私部門)</w:t>
      </w:r>
      <w:r w:rsidR="007D39B3">
        <w:rPr>
          <w:rFonts w:ascii="標楷體" w:eastAsia="標楷體" w:hAnsi="標楷體" w:hint="eastAsia"/>
          <w:sz w:val="20"/>
          <w:szCs w:val="20"/>
        </w:rPr>
        <w:t>進行產品差異化，</w:t>
      </w:r>
      <w:r w:rsidR="00FE2B39">
        <w:rPr>
          <w:rFonts w:ascii="標楷體" w:eastAsia="標楷體" w:hAnsi="標楷體" w:hint="eastAsia"/>
          <w:sz w:val="20"/>
          <w:szCs w:val="20"/>
        </w:rPr>
        <w:t>林清源也以自身豐富的產業經驗，整合農藥與代耕業者，並邀請其他農民及社區共同投入</w:t>
      </w:r>
      <w:r w:rsidR="007D39B3">
        <w:rPr>
          <w:rFonts w:ascii="標楷體" w:eastAsia="標楷體" w:hAnsi="標楷體" w:hint="eastAsia"/>
          <w:sz w:val="20"/>
          <w:szCs w:val="20"/>
        </w:rPr>
        <w:t>友善農</w:t>
      </w:r>
      <w:r w:rsidR="00954D56">
        <w:rPr>
          <w:rFonts w:ascii="標楷體" w:eastAsia="標楷體" w:hAnsi="標楷體" w:hint="eastAsia"/>
          <w:sz w:val="20"/>
          <w:szCs w:val="20"/>
        </w:rPr>
        <w:t>法生產無毒</w:t>
      </w:r>
      <w:r w:rsidR="007D39B3">
        <w:rPr>
          <w:rFonts w:ascii="標楷體" w:eastAsia="標楷體" w:hAnsi="標楷體" w:hint="eastAsia"/>
          <w:sz w:val="20"/>
          <w:szCs w:val="20"/>
        </w:rPr>
        <w:t>紅豆，農會</w:t>
      </w:r>
      <w:r w:rsidR="00954D56">
        <w:rPr>
          <w:rFonts w:ascii="標楷體" w:eastAsia="標楷體" w:hAnsi="標楷體" w:hint="eastAsia"/>
          <w:sz w:val="20"/>
          <w:szCs w:val="20"/>
        </w:rPr>
        <w:t>亦</w:t>
      </w:r>
      <w:r w:rsidR="007D39B3">
        <w:rPr>
          <w:rFonts w:ascii="標楷體" w:eastAsia="標楷體" w:hAnsi="標楷體" w:hint="eastAsia"/>
          <w:sz w:val="20"/>
          <w:szCs w:val="20"/>
        </w:rPr>
        <w:t>協助開發二級紅豆加工商品例如紅豆冰沙，同時</w:t>
      </w:r>
      <w:r w:rsidR="00954D56">
        <w:rPr>
          <w:rFonts w:ascii="標楷體" w:eastAsia="標楷體" w:hAnsi="標楷體" w:hint="eastAsia"/>
          <w:sz w:val="20"/>
          <w:szCs w:val="20"/>
        </w:rPr>
        <w:t>規劃</w:t>
      </w:r>
      <w:r w:rsidR="007D39B3">
        <w:rPr>
          <w:rFonts w:ascii="標楷體" w:eastAsia="標楷體" w:hAnsi="標楷體" w:hint="eastAsia"/>
          <w:sz w:val="20"/>
          <w:szCs w:val="20"/>
        </w:rPr>
        <w:t>休閒農業活動，提供遊客免費採紅豆、吃紅豆餅及紅豆湯</w:t>
      </w:r>
      <w:r w:rsidR="00521CA1">
        <w:rPr>
          <w:rFonts w:ascii="標楷體" w:eastAsia="標楷體" w:hAnsi="標楷體" w:hint="eastAsia"/>
          <w:sz w:val="20"/>
          <w:szCs w:val="20"/>
        </w:rPr>
        <w:t>等，</w:t>
      </w:r>
      <w:r w:rsidR="007D39B3">
        <w:rPr>
          <w:rFonts w:ascii="標楷體" w:eastAsia="標楷體" w:hAnsi="標楷體" w:hint="eastAsia"/>
          <w:sz w:val="20"/>
          <w:szCs w:val="20"/>
        </w:rPr>
        <w:t>然而所生產的無毒紅豆仍</w:t>
      </w:r>
      <w:r w:rsidR="00954D56">
        <w:rPr>
          <w:rFonts w:ascii="標楷體" w:eastAsia="標楷體" w:hAnsi="標楷體" w:hint="eastAsia"/>
          <w:sz w:val="20"/>
          <w:szCs w:val="20"/>
        </w:rPr>
        <w:t>需</w:t>
      </w:r>
      <w:r w:rsidR="00521CA1">
        <w:rPr>
          <w:rFonts w:ascii="標楷體" w:eastAsia="標楷體" w:hAnsi="標楷體" w:hint="eastAsia"/>
          <w:sz w:val="20"/>
          <w:szCs w:val="20"/>
        </w:rPr>
        <w:t>找到</w:t>
      </w:r>
      <w:r w:rsidR="00954D56">
        <w:rPr>
          <w:rFonts w:ascii="標楷體" w:eastAsia="標楷體" w:hAnsi="標楷體" w:hint="eastAsia"/>
          <w:sz w:val="20"/>
          <w:szCs w:val="20"/>
        </w:rPr>
        <w:t>提升銷售與品牌</w:t>
      </w:r>
      <w:r w:rsidR="007D39B3">
        <w:rPr>
          <w:rFonts w:ascii="標楷體" w:eastAsia="標楷體" w:hAnsi="標楷體" w:hint="eastAsia"/>
          <w:sz w:val="20"/>
          <w:szCs w:val="20"/>
        </w:rPr>
        <w:t>知名度</w:t>
      </w:r>
      <w:r w:rsidR="00521CA1">
        <w:rPr>
          <w:rFonts w:ascii="標楷體" w:eastAsia="標楷體" w:hAnsi="標楷體" w:hint="eastAsia"/>
          <w:sz w:val="20"/>
          <w:szCs w:val="20"/>
        </w:rPr>
        <w:t>的策略</w:t>
      </w:r>
      <w:r w:rsidR="007D39B3">
        <w:rPr>
          <w:rFonts w:ascii="標楷體" w:eastAsia="標楷體" w:hAnsi="標楷體" w:hint="eastAsia"/>
          <w:sz w:val="20"/>
          <w:szCs w:val="20"/>
        </w:rPr>
        <w:t>。</w:t>
      </w:r>
      <w:r w:rsidR="00521CA1">
        <w:rPr>
          <w:rFonts w:ascii="標楷體" w:eastAsia="標楷體" w:hAnsi="標楷體" w:hint="eastAsia"/>
          <w:sz w:val="20"/>
          <w:szCs w:val="20"/>
        </w:rPr>
        <w:t>同時間，</w:t>
      </w:r>
      <w:r w:rsidR="00954D56">
        <w:rPr>
          <w:rFonts w:ascii="標楷體" w:eastAsia="標楷體" w:hAnsi="標楷體" w:hint="eastAsia"/>
          <w:sz w:val="20"/>
          <w:szCs w:val="20"/>
        </w:rPr>
        <w:t>因猛禽會與研究室(非營利部門)</w:t>
      </w:r>
      <w:r w:rsidR="00521CA1">
        <w:rPr>
          <w:rFonts w:ascii="標楷體" w:eastAsia="標楷體" w:hAnsi="標楷體" w:hint="eastAsia"/>
          <w:sz w:val="20"/>
          <w:szCs w:val="20"/>
        </w:rPr>
        <w:t>正好計畫發表</w:t>
      </w:r>
      <w:r w:rsidR="00954D56">
        <w:rPr>
          <w:rFonts w:ascii="標楷體" w:eastAsia="標楷體" w:hAnsi="標楷體" w:hint="eastAsia"/>
          <w:sz w:val="20"/>
          <w:szCs w:val="20"/>
        </w:rPr>
        <w:t>「老鷹想飛」紀錄片</w:t>
      </w:r>
      <w:r w:rsidR="007D39B3">
        <w:rPr>
          <w:rFonts w:ascii="標楷體" w:eastAsia="標楷體" w:hAnsi="標楷體" w:hint="eastAsia"/>
          <w:sz w:val="20"/>
          <w:szCs w:val="20"/>
        </w:rPr>
        <w:t>，</w:t>
      </w:r>
      <w:r w:rsidR="00521CA1">
        <w:rPr>
          <w:rFonts w:ascii="標楷體" w:eastAsia="標楷體" w:hAnsi="標楷體" w:hint="eastAsia"/>
          <w:sz w:val="20"/>
          <w:szCs w:val="20"/>
        </w:rPr>
        <w:t>也將毒鳥事件與農民改變耕法拍攝紀錄納入，為擴大影響，</w:t>
      </w:r>
      <w:r w:rsidR="00525436">
        <w:rPr>
          <w:rFonts w:ascii="標楷體" w:eastAsia="標楷體" w:hAnsi="標楷體" w:hint="eastAsia"/>
          <w:sz w:val="20"/>
          <w:szCs w:val="20"/>
        </w:rPr>
        <w:t>宣傳</w:t>
      </w:r>
      <w:r w:rsidR="00521CA1">
        <w:rPr>
          <w:rFonts w:ascii="標楷體" w:eastAsia="標楷體" w:hAnsi="標楷體" w:hint="eastAsia"/>
          <w:sz w:val="20"/>
          <w:szCs w:val="20"/>
        </w:rPr>
        <w:t>不毒鳥及以友善農</w:t>
      </w:r>
      <w:r w:rsidR="00525436">
        <w:rPr>
          <w:rFonts w:ascii="標楷體" w:eastAsia="標楷體" w:hAnsi="標楷體" w:hint="eastAsia"/>
          <w:sz w:val="20"/>
          <w:szCs w:val="20"/>
        </w:rPr>
        <w:t>法保育黑鳶的重要性，</w:t>
      </w:r>
      <w:r w:rsidR="00521CA1">
        <w:rPr>
          <w:rFonts w:ascii="標楷體" w:eastAsia="標楷體" w:hAnsi="標楷體" w:hint="eastAsia"/>
          <w:sz w:val="20"/>
          <w:szCs w:val="20"/>
        </w:rPr>
        <w:t>也期待</w:t>
      </w:r>
      <w:r w:rsidR="00525436">
        <w:rPr>
          <w:rFonts w:ascii="標楷體" w:eastAsia="標楷體" w:hAnsi="標楷體" w:hint="eastAsia"/>
          <w:sz w:val="20"/>
          <w:szCs w:val="20"/>
        </w:rPr>
        <w:t>間接影響消費大眾改變消費習慣，購買</w:t>
      </w:r>
      <w:r w:rsidR="00521CA1">
        <w:rPr>
          <w:rFonts w:ascii="標楷體" w:eastAsia="標楷體" w:hAnsi="標楷體" w:hint="eastAsia"/>
          <w:sz w:val="20"/>
          <w:szCs w:val="20"/>
        </w:rPr>
        <w:t>友善農耕農產品。影片特過媒體宣傳期間，也吸引三級產業大型通路廠商全聯(私部門)積極投入協助結合二級加工業者，以老鷹紅豆</w:t>
      </w:r>
      <w:r w:rsidR="001029D3">
        <w:rPr>
          <w:rFonts w:ascii="標楷體" w:eastAsia="標楷體" w:hAnsi="標楷體" w:hint="eastAsia"/>
          <w:sz w:val="20"/>
          <w:szCs w:val="20"/>
        </w:rPr>
        <w:t>進行</w:t>
      </w:r>
      <w:r w:rsidR="00521CA1">
        <w:rPr>
          <w:rFonts w:ascii="標楷體" w:eastAsia="標楷體" w:hAnsi="標楷體" w:hint="eastAsia"/>
          <w:sz w:val="20"/>
          <w:szCs w:val="20"/>
        </w:rPr>
        <w:t>品牌</w:t>
      </w:r>
      <w:r w:rsidR="001029D3">
        <w:rPr>
          <w:rFonts w:ascii="標楷體" w:eastAsia="標楷體" w:hAnsi="標楷體" w:hint="eastAsia"/>
          <w:sz w:val="20"/>
          <w:szCs w:val="20"/>
        </w:rPr>
        <w:t>行銷，形成以</w:t>
      </w:r>
      <w:r w:rsidR="007D39B3">
        <w:rPr>
          <w:rFonts w:ascii="標楷體" w:eastAsia="標楷體" w:hAnsi="標楷體" w:hint="eastAsia"/>
          <w:sz w:val="20"/>
          <w:szCs w:val="20"/>
        </w:rPr>
        <w:t>六級產業化</w:t>
      </w:r>
      <w:r w:rsidR="00521CA1">
        <w:rPr>
          <w:rFonts w:ascii="標楷體" w:eastAsia="標楷體" w:hAnsi="標楷體" w:hint="eastAsia"/>
          <w:sz w:val="20"/>
          <w:szCs w:val="20"/>
        </w:rPr>
        <w:t>的跨產業合作</w:t>
      </w:r>
      <w:r w:rsidR="007D39B3">
        <w:rPr>
          <w:rFonts w:ascii="標楷體" w:eastAsia="標楷體" w:hAnsi="標楷體" w:hint="eastAsia"/>
          <w:sz w:val="20"/>
          <w:szCs w:val="20"/>
        </w:rPr>
        <w:t>模式</w:t>
      </w:r>
      <w:r w:rsidR="001029D3">
        <w:rPr>
          <w:rFonts w:ascii="標楷體" w:eastAsia="標楷體" w:hAnsi="標楷體" w:hint="eastAsia"/>
          <w:sz w:val="20"/>
          <w:szCs w:val="20"/>
        </w:rPr>
        <w:t>進行跨部門的社會創業</w:t>
      </w:r>
      <w:r w:rsidR="00521CA1">
        <w:rPr>
          <w:rFonts w:ascii="標楷體" w:eastAsia="標楷體" w:hAnsi="標楷體" w:hint="eastAsia"/>
          <w:sz w:val="20"/>
          <w:szCs w:val="20"/>
        </w:rPr>
        <w:t>。</w:t>
      </w:r>
      <w:r w:rsidR="001029D3">
        <w:rPr>
          <w:rFonts w:ascii="標楷體" w:eastAsia="標楷體" w:hAnsi="標楷體" w:hint="eastAsia"/>
          <w:sz w:val="20"/>
          <w:szCs w:val="20"/>
        </w:rPr>
        <w:t>三級產業通路廠商協助老鷹紅豆行銷時，</w:t>
      </w:r>
      <w:r w:rsidR="00DE1261">
        <w:rPr>
          <w:rFonts w:ascii="標楷體" w:eastAsia="標楷體" w:hAnsi="標楷體" w:hint="eastAsia"/>
          <w:sz w:val="20"/>
          <w:szCs w:val="20"/>
        </w:rPr>
        <w:t>先提供優惠穩定的收購價格及支援措施獲得農民信任，同時</w:t>
      </w:r>
      <w:r w:rsidR="001029D3">
        <w:rPr>
          <w:rFonts w:ascii="標楷體" w:eastAsia="標楷體" w:hAnsi="標楷體" w:hint="eastAsia"/>
          <w:sz w:val="20"/>
          <w:szCs w:val="20"/>
        </w:rPr>
        <w:t>公部門</w:t>
      </w:r>
      <w:r w:rsidR="00DE1261">
        <w:rPr>
          <w:rFonts w:ascii="標楷體" w:eastAsia="標楷體" w:hAnsi="標楷體" w:hint="eastAsia"/>
          <w:sz w:val="20"/>
          <w:szCs w:val="20"/>
        </w:rPr>
        <w:t>持續</w:t>
      </w:r>
      <w:r w:rsidR="001029D3">
        <w:rPr>
          <w:rFonts w:ascii="標楷體" w:eastAsia="標楷體" w:hAnsi="標楷體" w:hint="eastAsia"/>
          <w:sz w:val="20"/>
          <w:szCs w:val="20"/>
        </w:rPr>
        <w:t>推動的產銷履歷驗證制度及與非營利部門提出協助黑鳶生態紀錄片以解決社會問題而更具公信力，</w:t>
      </w:r>
    </w:p>
    <w:p w:rsidR="00E15C38" w:rsidRDefault="001029D3" w:rsidP="007D39B3">
      <w:pPr>
        <w:pStyle w:val="af1"/>
        <w:ind w:firstLine="480"/>
        <w:rPr>
          <w:rFonts w:ascii="標楷體" w:eastAsia="標楷體" w:hAnsi="標楷體"/>
          <w:sz w:val="20"/>
          <w:szCs w:val="20"/>
        </w:rPr>
      </w:pPr>
      <w:r>
        <w:rPr>
          <w:rFonts w:ascii="標楷體" w:eastAsia="標楷體" w:hAnsi="標楷體" w:hint="eastAsia"/>
          <w:sz w:val="20"/>
          <w:szCs w:val="20"/>
        </w:rPr>
        <w:t>本</w:t>
      </w:r>
      <w:r w:rsidR="00A83D26">
        <w:rPr>
          <w:rFonts w:ascii="標楷體" w:eastAsia="標楷體" w:hAnsi="標楷體" w:hint="eastAsia"/>
          <w:sz w:val="20"/>
          <w:szCs w:val="20"/>
        </w:rPr>
        <w:t>個案</w:t>
      </w:r>
      <w:r w:rsidR="00A4064C">
        <w:rPr>
          <w:rFonts w:ascii="標楷體" w:eastAsia="標楷體" w:hAnsi="標楷體" w:hint="eastAsia"/>
          <w:sz w:val="20"/>
          <w:szCs w:val="20"/>
        </w:rPr>
        <w:t>研究</w:t>
      </w:r>
      <w:r w:rsidR="00E15C38" w:rsidRPr="000D195F">
        <w:rPr>
          <w:rFonts w:ascii="標楷體" w:eastAsia="標楷體" w:hAnsi="標楷體" w:hint="eastAsia"/>
          <w:sz w:val="20"/>
          <w:szCs w:val="20"/>
        </w:rPr>
        <w:t>各部門在其社會脈絡中為解決</w:t>
      </w:r>
      <w:r w:rsidR="00B264B2">
        <w:rPr>
          <w:rFonts w:ascii="標楷體" w:eastAsia="標楷體" w:hAnsi="標楷體" w:hint="eastAsia"/>
          <w:sz w:val="20"/>
          <w:szCs w:val="20"/>
        </w:rPr>
        <w:t>社會</w:t>
      </w:r>
      <w:r w:rsidR="00E15C38" w:rsidRPr="000D195F">
        <w:rPr>
          <w:rFonts w:ascii="標楷體" w:eastAsia="標楷體" w:hAnsi="標楷體" w:hint="eastAsia"/>
          <w:sz w:val="20"/>
          <w:szCs w:val="20"/>
        </w:rPr>
        <w:t>問題，運用全球或先進的發展趨勢，共同投入價值創造的歷程</w:t>
      </w:r>
      <w:r w:rsidR="00E15C38">
        <w:rPr>
          <w:rFonts w:ascii="標楷體" w:eastAsia="標楷體" w:hAnsi="標楷體" w:hint="eastAsia"/>
          <w:sz w:val="20"/>
          <w:szCs w:val="20"/>
        </w:rPr>
        <w:t>。</w:t>
      </w:r>
      <w:r w:rsidR="00B264B2">
        <w:rPr>
          <w:rFonts w:ascii="標楷體" w:eastAsia="標楷體" w:hAnsi="標楷體" w:hint="eastAsia"/>
          <w:sz w:val="20"/>
          <w:szCs w:val="20"/>
        </w:rPr>
        <w:t>本研究個案</w:t>
      </w:r>
      <w:r w:rsidR="007A465C">
        <w:rPr>
          <w:rFonts w:ascii="標楷體" w:eastAsia="標楷體" w:hAnsi="標楷體" w:hint="eastAsia"/>
          <w:sz w:val="20"/>
          <w:szCs w:val="20"/>
        </w:rPr>
        <w:t>中，台灣猛禽研究會透過國際研討取得猛禽研究知識，並支持沈振中出國進行黑鳶考察發現國外黑鳶數量不像台灣已經瀕臨滅絕；鳥類生態研究室查找參考國內外文獻以釐清黑鳶消失原因，進而將六年來的有關農藥與滅鼠劑危害生態的研究成果於國際期刊發表，</w:t>
      </w:r>
      <w:r w:rsidR="00F12740">
        <w:rPr>
          <w:rFonts w:ascii="標楷體" w:eastAsia="標楷體" w:hAnsi="標楷體" w:hint="eastAsia"/>
          <w:sz w:val="20"/>
          <w:szCs w:val="20"/>
        </w:rPr>
        <w:t>也充分展現跨部門</w:t>
      </w:r>
      <w:r w:rsidR="00B34656">
        <w:rPr>
          <w:rFonts w:ascii="標楷體" w:eastAsia="標楷體" w:hAnsi="標楷體" w:hint="eastAsia"/>
          <w:sz w:val="20"/>
          <w:szCs w:val="20"/>
        </w:rPr>
        <w:t>運用</w:t>
      </w:r>
      <w:r w:rsidR="00B34656">
        <w:rPr>
          <w:rFonts w:ascii="標楷體" w:eastAsia="標楷體" w:hAnsi="標楷體" w:hint="eastAsia"/>
          <w:sz w:val="20"/>
          <w:szCs w:val="20"/>
        </w:rPr>
        <w:lastRenderedPageBreak/>
        <w:t>國外專業發展資料，提升所投入</w:t>
      </w:r>
      <w:r w:rsidR="00F12740">
        <w:rPr>
          <w:rFonts w:ascii="標楷體" w:eastAsia="標楷體" w:hAnsi="標楷體" w:hint="eastAsia"/>
          <w:sz w:val="20"/>
          <w:szCs w:val="20"/>
        </w:rPr>
        <w:t>社會創業效益</w:t>
      </w:r>
      <w:r w:rsidR="00E15C38">
        <w:rPr>
          <w:rFonts w:ascii="標楷體" w:eastAsia="標楷體" w:hAnsi="標楷體" w:hint="eastAsia"/>
          <w:sz w:val="20"/>
          <w:szCs w:val="20"/>
        </w:rPr>
        <w:t>。</w:t>
      </w:r>
    </w:p>
    <w:p w:rsidR="00805F4A" w:rsidRDefault="00A4064C" w:rsidP="00805F4A">
      <w:pPr>
        <w:pStyle w:val="af1"/>
        <w:ind w:firstLine="480"/>
        <w:rPr>
          <w:rFonts w:eastAsia="標楷體"/>
          <w:sz w:val="20"/>
          <w:szCs w:val="20"/>
        </w:rPr>
      </w:pPr>
      <w:r>
        <w:rPr>
          <w:rFonts w:eastAsia="標楷體" w:hint="eastAsia"/>
          <w:sz w:val="20"/>
          <w:szCs w:val="20"/>
        </w:rPr>
        <w:t>本</w:t>
      </w:r>
      <w:r w:rsidR="00A83D26">
        <w:rPr>
          <w:rFonts w:eastAsia="標楷體" w:hint="eastAsia"/>
          <w:sz w:val="20"/>
          <w:szCs w:val="20"/>
        </w:rPr>
        <w:t>個案</w:t>
      </w:r>
      <w:r>
        <w:rPr>
          <w:rFonts w:eastAsia="標楷體" w:hint="eastAsia"/>
          <w:sz w:val="20"/>
          <w:szCs w:val="20"/>
        </w:rPr>
        <w:t>研究也發現</w:t>
      </w:r>
      <w:r w:rsidR="00A83D26">
        <w:rPr>
          <w:rFonts w:eastAsia="標楷體" w:hint="eastAsia"/>
          <w:sz w:val="20"/>
          <w:szCs w:val="20"/>
        </w:rPr>
        <w:t>跨部門透過投入資金產生</w:t>
      </w:r>
      <w:r>
        <w:rPr>
          <w:rFonts w:eastAsia="標楷體" w:hint="eastAsia"/>
          <w:sz w:val="20"/>
          <w:szCs w:val="20"/>
        </w:rPr>
        <w:t>不同部門投入解決社會問題共創共學的社會創業歷程</w:t>
      </w:r>
      <w:r w:rsidR="00D73302">
        <w:rPr>
          <w:rFonts w:eastAsia="標楷體" w:hint="eastAsia"/>
          <w:sz w:val="20"/>
          <w:szCs w:val="20"/>
        </w:rPr>
        <w:t>中</w:t>
      </w:r>
      <w:r>
        <w:rPr>
          <w:rFonts w:eastAsia="標楷體" w:hint="eastAsia"/>
          <w:sz w:val="20"/>
          <w:szCs w:val="20"/>
        </w:rPr>
        <w:t>，</w:t>
      </w:r>
      <w:r w:rsidR="00D73302">
        <w:rPr>
          <w:rFonts w:eastAsia="標楷體" w:hint="eastAsia"/>
          <w:sz w:val="20"/>
          <w:szCs w:val="20"/>
        </w:rPr>
        <w:t>公部門、私部門與非營利部門</w:t>
      </w:r>
      <w:r w:rsidR="00044F25">
        <w:rPr>
          <w:rFonts w:eastAsia="標楷體" w:hint="eastAsia"/>
          <w:sz w:val="20"/>
          <w:szCs w:val="20"/>
        </w:rPr>
        <w:t>皆投入</w:t>
      </w:r>
      <w:r w:rsidR="00D73302">
        <w:rPr>
          <w:rFonts w:eastAsia="標楷體" w:hint="eastAsia"/>
          <w:sz w:val="20"/>
          <w:szCs w:val="20"/>
        </w:rPr>
        <w:t>解決社會問題</w:t>
      </w:r>
      <w:r w:rsidR="00044F25">
        <w:rPr>
          <w:rFonts w:eastAsia="標楷體" w:hint="eastAsia"/>
          <w:sz w:val="20"/>
          <w:szCs w:val="20"/>
        </w:rPr>
        <w:t>所需的資金，</w:t>
      </w:r>
      <w:r w:rsidR="00D73302">
        <w:rPr>
          <w:rFonts w:eastAsia="標楷體" w:hint="eastAsia"/>
          <w:sz w:val="20"/>
          <w:szCs w:val="20"/>
        </w:rPr>
        <w:t>包括屏東縣農業局及林務局補助毒鳥與黑鳶調查與不毒鳥推廣，屏東縣政府補助農民改變農法實驗生產；農糧署補助農耕機械經費，</w:t>
      </w:r>
      <w:r w:rsidR="00044F25">
        <w:rPr>
          <w:rFonts w:eastAsia="標楷體" w:hint="eastAsia"/>
          <w:sz w:val="20"/>
          <w:szCs w:val="20"/>
        </w:rPr>
        <w:t>也因此</w:t>
      </w:r>
      <w:r w:rsidR="00A94738">
        <w:rPr>
          <w:rFonts w:eastAsia="標楷體" w:hint="eastAsia"/>
          <w:sz w:val="20"/>
          <w:szCs w:val="20"/>
        </w:rPr>
        <w:t>相關資金</w:t>
      </w:r>
      <w:r w:rsidR="00044F25">
        <w:rPr>
          <w:rFonts w:eastAsia="標楷體" w:hint="eastAsia"/>
          <w:sz w:val="20"/>
          <w:szCs w:val="20"/>
        </w:rPr>
        <w:t>成為</w:t>
      </w:r>
      <w:r w:rsidR="00A94738">
        <w:rPr>
          <w:rFonts w:eastAsia="標楷體" w:hint="eastAsia"/>
          <w:sz w:val="20"/>
          <w:szCs w:val="20"/>
        </w:rPr>
        <w:t>此</w:t>
      </w:r>
      <w:r w:rsidR="00044F25">
        <w:rPr>
          <w:rFonts w:eastAsia="標楷體" w:hint="eastAsia"/>
          <w:sz w:val="20"/>
          <w:szCs w:val="20"/>
        </w:rPr>
        <w:t>社會創業</w:t>
      </w:r>
      <w:r w:rsidR="00A94738">
        <w:rPr>
          <w:rFonts w:eastAsia="標楷體" w:hint="eastAsia"/>
          <w:sz w:val="20"/>
          <w:szCs w:val="20"/>
        </w:rPr>
        <w:t>個案</w:t>
      </w:r>
      <w:r w:rsidR="00F75C1B">
        <w:rPr>
          <w:rFonts w:eastAsia="標楷體" w:hint="eastAsia"/>
          <w:sz w:val="20"/>
          <w:szCs w:val="20"/>
        </w:rPr>
        <w:t>發展的重要基礎</w:t>
      </w:r>
      <w:r w:rsidR="00044F25">
        <w:rPr>
          <w:rFonts w:eastAsia="標楷體" w:hint="eastAsia"/>
          <w:sz w:val="20"/>
          <w:szCs w:val="20"/>
        </w:rPr>
        <w:t>。</w:t>
      </w:r>
    </w:p>
    <w:p w:rsidR="00710DFD" w:rsidRDefault="00D34116" w:rsidP="00805F4A">
      <w:pPr>
        <w:pStyle w:val="af1"/>
        <w:ind w:firstLine="480"/>
        <w:rPr>
          <w:rFonts w:ascii="標楷體" w:eastAsia="標楷體" w:hAnsi="標楷體"/>
          <w:sz w:val="20"/>
          <w:szCs w:val="20"/>
        </w:rPr>
      </w:pPr>
      <w:r>
        <w:rPr>
          <w:rFonts w:ascii="標楷體" w:eastAsia="標楷體" w:hAnsi="標楷體" w:hint="eastAsia"/>
          <w:sz w:val="20"/>
          <w:szCs w:val="20"/>
        </w:rPr>
        <w:t>本</w:t>
      </w:r>
      <w:r w:rsidR="0036734A">
        <w:rPr>
          <w:rFonts w:ascii="標楷體" w:eastAsia="標楷體" w:hAnsi="標楷體" w:hint="eastAsia"/>
          <w:sz w:val="20"/>
          <w:szCs w:val="20"/>
        </w:rPr>
        <w:t>個案也顯示</w:t>
      </w:r>
      <w:r w:rsidR="00177756">
        <w:rPr>
          <w:rFonts w:ascii="標楷體" w:eastAsia="標楷體" w:hAnsi="標楷體" w:hint="eastAsia"/>
          <w:sz w:val="20"/>
          <w:szCs w:val="20"/>
        </w:rPr>
        <w:t>跨部門的交織包含個人交織與組織交織合作。其中</w:t>
      </w:r>
      <w:r w:rsidR="00805F4A" w:rsidRPr="008519DF">
        <w:rPr>
          <w:rFonts w:ascii="標楷體" w:eastAsia="標楷體" w:hAnsi="標楷體" w:hint="eastAsia"/>
          <w:sz w:val="20"/>
          <w:szCs w:val="20"/>
        </w:rPr>
        <w:t>呈現的個人交織(Individual Intertwining)包含知識、技術經驗、資源的交織，在人與知識、經驗和技術結合、人與各類資源連結、人與空間和場域合作的社會性，述說個人跨出疆域的遭逢與不同的人、事、物及空間互為交織。屏東在地神農林清源出身農業家庭，數十年的農作知識來自於傳承與經驗累積。面臨想法</w:t>
      </w:r>
      <w:r w:rsidR="007A385E">
        <w:rPr>
          <w:rFonts w:ascii="標楷體" w:eastAsia="標楷體" w:hAnsi="標楷體" w:hint="eastAsia"/>
          <w:sz w:val="20"/>
          <w:szCs w:val="20"/>
        </w:rPr>
        <w:t>與</w:t>
      </w:r>
      <w:r w:rsidR="00805F4A" w:rsidRPr="008519DF">
        <w:rPr>
          <w:rFonts w:ascii="標楷體" w:eastAsia="標楷體" w:hAnsi="標楷體" w:hint="eastAsia"/>
          <w:sz w:val="20"/>
          <w:szCs w:val="20"/>
        </w:rPr>
        <w:t>作為與現今社會意識有關食物安全、生態環境與大自然法則的衝擊，毒鳥事件帶</w:t>
      </w:r>
      <w:r w:rsidR="00805F4A">
        <w:rPr>
          <w:rFonts w:ascii="標楷體" w:eastAsia="標楷體" w:hAnsi="標楷體" w:hint="eastAsia"/>
          <w:sz w:val="20"/>
          <w:szCs w:val="20"/>
        </w:rPr>
        <w:t>給</w:t>
      </w:r>
      <w:r w:rsidR="00805F4A" w:rsidRPr="008519DF">
        <w:rPr>
          <w:rFonts w:ascii="標楷體" w:eastAsia="標楷體" w:hAnsi="標楷體" w:hint="eastAsia"/>
          <w:sz w:val="20"/>
          <w:szCs w:val="20"/>
        </w:rPr>
        <w:t>他</w:t>
      </w:r>
      <w:r w:rsidR="00805F4A">
        <w:rPr>
          <w:rFonts w:ascii="標楷體" w:eastAsia="標楷體" w:hAnsi="標楷體" w:hint="eastAsia"/>
          <w:sz w:val="20"/>
          <w:szCs w:val="20"/>
        </w:rPr>
        <w:t>前所未有</w:t>
      </w:r>
      <w:r w:rsidR="00805F4A" w:rsidRPr="008519DF">
        <w:rPr>
          <w:rFonts w:ascii="標楷體" w:eastAsia="標楷體" w:hAnsi="標楷體" w:hint="eastAsia"/>
          <w:sz w:val="20"/>
          <w:szCs w:val="20"/>
        </w:rPr>
        <w:t>的認知翻轉</w:t>
      </w:r>
      <w:r w:rsidR="00805F4A">
        <w:rPr>
          <w:rFonts w:ascii="標楷體" w:eastAsia="標楷體" w:hAnsi="標楷體" w:hint="eastAsia"/>
          <w:sz w:val="20"/>
          <w:szCs w:val="20"/>
        </w:rPr>
        <w:t>與</w:t>
      </w:r>
      <w:r w:rsidR="00805F4A" w:rsidRPr="008519DF">
        <w:rPr>
          <w:rFonts w:ascii="標楷體" w:eastAsia="標楷體" w:hAnsi="標楷體" w:hint="eastAsia"/>
          <w:sz w:val="20"/>
          <w:szCs w:val="20"/>
        </w:rPr>
        <w:t>否定</w:t>
      </w:r>
      <w:r w:rsidR="00CB7CF6">
        <w:rPr>
          <w:rFonts w:ascii="標楷體" w:eastAsia="標楷體" w:hAnsi="標楷體" w:hint="eastAsia"/>
          <w:sz w:val="20"/>
          <w:szCs w:val="20"/>
        </w:rPr>
        <w:t>。</w:t>
      </w:r>
      <w:r w:rsidR="00805F4A" w:rsidRPr="008519DF">
        <w:rPr>
          <w:rFonts w:ascii="標楷體" w:eastAsia="標楷體" w:hAnsi="標楷體" w:hint="eastAsia"/>
          <w:sz w:val="20"/>
          <w:szCs w:val="20"/>
        </w:rPr>
        <w:t>屏東科大野生動物保護林惠珊研究助理對受毒害黑鳶</w:t>
      </w:r>
      <w:r w:rsidR="0074768D" w:rsidRPr="008519DF">
        <w:rPr>
          <w:rFonts w:ascii="標楷體" w:eastAsia="標楷體" w:hAnsi="標楷體" w:hint="eastAsia"/>
          <w:sz w:val="20"/>
          <w:szCs w:val="20"/>
        </w:rPr>
        <w:t>致死</w:t>
      </w:r>
      <w:r w:rsidR="00805F4A" w:rsidRPr="008519DF">
        <w:rPr>
          <w:rFonts w:ascii="標楷體" w:eastAsia="標楷體" w:hAnsi="標楷體" w:hint="eastAsia"/>
          <w:sz w:val="20"/>
          <w:szCs w:val="20"/>
        </w:rPr>
        <w:t>而</w:t>
      </w:r>
      <w:r w:rsidR="00353475">
        <w:rPr>
          <w:rFonts w:ascii="標楷體" w:eastAsia="標楷體" w:hAnsi="標楷體" w:hint="eastAsia"/>
          <w:sz w:val="20"/>
          <w:szCs w:val="20"/>
        </w:rPr>
        <w:t>流</w:t>
      </w:r>
      <w:r w:rsidR="00805F4A" w:rsidRPr="008519DF">
        <w:rPr>
          <w:rFonts w:ascii="標楷體" w:eastAsia="標楷體" w:hAnsi="標楷體" w:hint="eastAsia"/>
          <w:sz w:val="20"/>
          <w:szCs w:val="20"/>
        </w:rPr>
        <w:t>下眼淚，林清源描述著說：「</w:t>
      </w:r>
      <w:r w:rsidR="0074768D">
        <w:rPr>
          <w:rFonts w:ascii="標楷體" w:eastAsia="標楷體" w:hAnsi="標楷體" w:hint="eastAsia"/>
          <w:sz w:val="20"/>
          <w:szCs w:val="20"/>
        </w:rPr>
        <w:t>看見她哭，</w:t>
      </w:r>
      <w:r w:rsidR="00805F4A" w:rsidRPr="008519DF">
        <w:rPr>
          <w:rFonts w:ascii="標楷體" w:eastAsia="標楷體" w:hAnsi="標楷體" w:hint="eastAsia"/>
          <w:sz w:val="20"/>
          <w:szCs w:val="20"/>
        </w:rPr>
        <w:t>我當時只能</w:t>
      </w:r>
      <w:r w:rsidR="00710DFD">
        <w:rPr>
          <w:rFonts w:ascii="標楷體" w:eastAsia="標楷體" w:hAnsi="標楷體" w:hint="eastAsia"/>
          <w:sz w:val="20"/>
          <w:szCs w:val="20"/>
        </w:rPr>
        <w:t>像</w:t>
      </w:r>
      <w:r w:rsidR="00805F4A" w:rsidRPr="008519DF">
        <w:rPr>
          <w:rFonts w:ascii="標楷體" w:eastAsia="標楷體" w:hAnsi="標楷體" w:hint="eastAsia"/>
          <w:sz w:val="20"/>
          <w:szCs w:val="20"/>
        </w:rPr>
        <w:t>男子漢般地將眼淚吞嚥腹中!」</w:t>
      </w:r>
      <w:r w:rsidR="00710DFD">
        <w:rPr>
          <w:rFonts w:ascii="標楷體" w:eastAsia="標楷體" w:hAnsi="標楷體" w:hint="eastAsia"/>
          <w:sz w:val="20"/>
          <w:szCs w:val="20"/>
        </w:rPr>
        <w:t>。</w:t>
      </w:r>
      <w:r w:rsidR="00805F4A" w:rsidRPr="008519DF">
        <w:rPr>
          <w:rFonts w:ascii="標楷體" w:eastAsia="標楷體" w:hAnsi="標楷體" w:hint="eastAsia"/>
          <w:sz w:val="20"/>
          <w:szCs w:val="20"/>
        </w:rPr>
        <w:t>媒體報導、社會與論和與</w:t>
      </w:r>
      <w:r w:rsidR="00710DFD">
        <w:rPr>
          <w:rFonts w:ascii="標楷體" w:eastAsia="標楷體" w:hAnsi="標楷體" w:hint="eastAsia"/>
          <w:sz w:val="20"/>
          <w:szCs w:val="20"/>
        </w:rPr>
        <w:t>老鷹紅豆推廣過程中</w:t>
      </w:r>
      <w:r w:rsidR="00805F4A" w:rsidRPr="008519DF">
        <w:rPr>
          <w:rFonts w:ascii="標楷體" w:eastAsia="標楷體" w:hAnsi="標楷體" w:hint="eastAsia"/>
          <w:sz w:val="20"/>
          <w:szCs w:val="20"/>
        </w:rPr>
        <w:t>萬丹居民的誤解與衝突</w:t>
      </w:r>
      <w:r w:rsidR="00710DFD">
        <w:rPr>
          <w:rFonts w:ascii="標楷體" w:eastAsia="標楷體" w:hAnsi="標楷體" w:hint="eastAsia"/>
          <w:sz w:val="20"/>
          <w:szCs w:val="20"/>
        </w:rPr>
        <w:t>，</w:t>
      </w:r>
      <w:r w:rsidR="00805F4A" w:rsidRPr="008519DF">
        <w:rPr>
          <w:rFonts w:ascii="標楷體" w:eastAsia="標楷體" w:hAnsi="標楷體" w:hint="eastAsia"/>
          <w:sz w:val="20"/>
          <w:szCs w:val="20"/>
        </w:rPr>
        <w:t>引動他必</w:t>
      </w:r>
      <w:r w:rsidR="00353475">
        <w:rPr>
          <w:rFonts w:ascii="標楷體" w:eastAsia="標楷體" w:hAnsi="標楷體" w:hint="eastAsia"/>
          <w:sz w:val="20"/>
          <w:szCs w:val="20"/>
        </w:rPr>
        <w:t>須</w:t>
      </w:r>
      <w:r w:rsidR="00805F4A" w:rsidRPr="008519DF">
        <w:rPr>
          <w:rFonts w:ascii="標楷體" w:eastAsia="標楷體" w:hAnsi="標楷體" w:hint="eastAsia"/>
          <w:sz w:val="20"/>
          <w:szCs w:val="20"/>
        </w:rPr>
        <w:t>付諸</w:t>
      </w:r>
      <w:r w:rsidR="00353475">
        <w:rPr>
          <w:rFonts w:ascii="標楷體" w:eastAsia="標楷體" w:hAnsi="標楷體" w:hint="eastAsia"/>
          <w:sz w:val="20"/>
          <w:szCs w:val="20"/>
        </w:rPr>
        <w:t>行動進行</w:t>
      </w:r>
      <w:r w:rsidR="00805F4A" w:rsidRPr="008519DF">
        <w:rPr>
          <w:rFonts w:ascii="標楷體" w:eastAsia="標楷體" w:hAnsi="標楷體" w:hint="eastAsia"/>
          <w:sz w:val="20"/>
          <w:szCs w:val="20"/>
        </w:rPr>
        <w:t>改變。</w:t>
      </w:r>
    </w:p>
    <w:p w:rsidR="00BF4DA1" w:rsidRDefault="00F557DA" w:rsidP="00BF4DA1">
      <w:pPr>
        <w:pStyle w:val="af1"/>
        <w:ind w:firstLine="480"/>
        <w:rPr>
          <w:rFonts w:ascii="標楷體" w:eastAsia="標楷體" w:hAnsi="標楷體"/>
          <w:sz w:val="20"/>
          <w:szCs w:val="20"/>
        </w:rPr>
      </w:pPr>
      <w:r>
        <w:rPr>
          <w:rFonts w:ascii="標楷體" w:eastAsia="標楷體" w:hAnsi="標楷體" w:hint="eastAsia"/>
          <w:sz w:val="20"/>
          <w:szCs w:val="20"/>
        </w:rPr>
        <w:t>組織交織強調跨組織、跨領域與跨產業的合作。林清源</w:t>
      </w:r>
      <w:r w:rsidR="00805F4A" w:rsidRPr="008519DF">
        <w:rPr>
          <w:rFonts w:ascii="標楷體" w:eastAsia="標楷體" w:hAnsi="標楷體" w:hint="eastAsia"/>
          <w:sz w:val="20"/>
          <w:szCs w:val="20"/>
        </w:rPr>
        <w:t>於</w:t>
      </w:r>
      <w:r w:rsidR="00C008F9">
        <w:rPr>
          <w:rFonts w:ascii="標楷體" w:eastAsia="標楷體" w:hAnsi="標楷體" w:hint="eastAsia"/>
          <w:sz w:val="20"/>
          <w:szCs w:val="20"/>
        </w:rPr>
        <w:t>毒鳥</w:t>
      </w:r>
      <w:r w:rsidR="00805F4A" w:rsidRPr="008519DF">
        <w:rPr>
          <w:rFonts w:ascii="標楷體" w:eastAsia="標楷體" w:hAnsi="標楷體" w:hint="eastAsia"/>
          <w:sz w:val="20"/>
          <w:szCs w:val="20"/>
        </w:rPr>
        <w:t>事件發生後便不斷與其他農友</w:t>
      </w:r>
      <w:r w:rsidR="004602E8">
        <w:rPr>
          <w:rFonts w:ascii="標楷體" w:eastAsia="標楷體" w:hAnsi="標楷體" w:hint="eastAsia"/>
          <w:sz w:val="20"/>
          <w:szCs w:val="20"/>
        </w:rPr>
        <w:t>與代耕業者</w:t>
      </w:r>
      <w:r w:rsidR="00C008F9">
        <w:rPr>
          <w:rFonts w:ascii="標楷體" w:eastAsia="標楷體" w:hAnsi="標楷體" w:hint="eastAsia"/>
          <w:sz w:val="20"/>
          <w:szCs w:val="20"/>
        </w:rPr>
        <w:t>(跨組織)</w:t>
      </w:r>
      <w:r w:rsidR="00805F4A" w:rsidRPr="008519DF">
        <w:rPr>
          <w:rFonts w:ascii="標楷體" w:eastAsia="標楷體" w:hAnsi="標楷體" w:hint="eastAsia"/>
          <w:sz w:val="20"/>
          <w:szCs w:val="20"/>
        </w:rPr>
        <w:t>討論思考</w:t>
      </w:r>
      <w:r w:rsidR="00342BF6">
        <w:rPr>
          <w:rFonts w:ascii="標楷體" w:eastAsia="標楷體" w:hAnsi="標楷體" w:hint="eastAsia"/>
          <w:sz w:val="20"/>
          <w:szCs w:val="20"/>
        </w:rPr>
        <w:t>，</w:t>
      </w:r>
      <w:r w:rsidR="00805F4A" w:rsidRPr="008519DF">
        <w:rPr>
          <w:rFonts w:ascii="標楷體" w:eastAsia="標楷體" w:hAnsi="標楷體" w:hint="eastAsia"/>
          <w:sz w:val="20"/>
          <w:szCs w:val="20"/>
        </w:rPr>
        <w:t>如何能不毒害禽鳥又能有合理收成。機械農機「直播」與人工「灑播」種植方式實驗的種植施作與觀察比較鳥禽吃食習性，機械化農具利用找到深土直播</w:t>
      </w:r>
      <w:r w:rsidR="004602E8">
        <w:rPr>
          <w:rFonts w:ascii="標楷體" w:eastAsia="標楷體" w:hAnsi="標楷體" w:hint="eastAsia"/>
          <w:sz w:val="20"/>
          <w:szCs w:val="20"/>
        </w:rPr>
        <w:t>，</w:t>
      </w:r>
      <w:r w:rsidR="00805F4A" w:rsidRPr="008519DF">
        <w:rPr>
          <w:rFonts w:ascii="標楷體" w:eastAsia="標楷體" w:hAnsi="標楷體" w:hint="eastAsia"/>
          <w:sz w:val="20"/>
          <w:szCs w:val="20"/>
        </w:rPr>
        <w:t>可避免種子與發芽期時受害程度。此外，</w:t>
      </w:r>
      <w:r w:rsidR="004602E8">
        <w:rPr>
          <w:rFonts w:ascii="標楷體" w:eastAsia="標楷體" w:hAnsi="標楷體" w:hint="eastAsia"/>
          <w:sz w:val="20"/>
          <w:szCs w:val="20"/>
        </w:rPr>
        <w:t>實驗創新</w:t>
      </w:r>
      <w:r w:rsidR="00805F4A" w:rsidRPr="008519DF">
        <w:rPr>
          <w:rFonts w:ascii="標楷體" w:eastAsia="標楷體" w:hAnsi="標楷體" w:hint="eastAsia"/>
          <w:sz w:val="20"/>
          <w:szCs w:val="20"/>
        </w:rPr>
        <w:t>初期</w:t>
      </w:r>
      <w:r>
        <w:rPr>
          <w:rFonts w:ascii="標楷體" w:eastAsia="標楷體" w:hAnsi="標楷體" w:hint="eastAsia"/>
          <w:sz w:val="20"/>
          <w:szCs w:val="20"/>
        </w:rPr>
        <w:t>代耕業者</w:t>
      </w:r>
      <w:r w:rsidR="004602E8">
        <w:rPr>
          <w:rFonts w:ascii="標楷體" w:eastAsia="標楷體" w:hAnsi="標楷體" w:hint="eastAsia"/>
          <w:sz w:val="20"/>
          <w:szCs w:val="20"/>
        </w:rPr>
        <w:t>所需</w:t>
      </w:r>
      <w:r w:rsidR="00805F4A" w:rsidRPr="008519DF">
        <w:rPr>
          <w:rFonts w:ascii="標楷體" w:eastAsia="標楷體" w:hAnsi="標楷體" w:hint="eastAsia"/>
          <w:sz w:val="20"/>
          <w:szCs w:val="20"/>
        </w:rPr>
        <w:t>的資源如人脈運作和資金適時支援</w:t>
      </w:r>
      <w:r w:rsidR="004602E8">
        <w:rPr>
          <w:rFonts w:ascii="標楷體" w:eastAsia="標楷體" w:hAnsi="標楷體" w:hint="eastAsia"/>
          <w:sz w:val="20"/>
          <w:szCs w:val="20"/>
        </w:rPr>
        <w:t>，</w:t>
      </w:r>
      <w:r w:rsidR="00805F4A" w:rsidRPr="008519DF">
        <w:rPr>
          <w:rFonts w:ascii="標楷體" w:eastAsia="標楷體" w:hAnsi="標楷體" w:hint="eastAsia"/>
          <w:sz w:val="20"/>
          <w:szCs w:val="20"/>
        </w:rPr>
        <w:t>林清源</w:t>
      </w:r>
      <w:r>
        <w:rPr>
          <w:rFonts w:ascii="標楷體" w:eastAsia="標楷體" w:hAnsi="標楷體" w:hint="eastAsia"/>
          <w:sz w:val="20"/>
          <w:szCs w:val="20"/>
        </w:rPr>
        <w:t>也向農糧署</w:t>
      </w:r>
      <w:r w:rsidR="00C008F9">
        <w:rPr>
          <w:rFonts w:ascii="標楷體" w:eastAsia="標楷體" w:hAnsi="標楷體" w:hint="eastAsia"/>
          <w:sz w:val="20"/>
          <w:szCs w:val="20"/>
        </w:rPr>
        <w:t>(跨部門)</w:t>
      </w:r>
      <w:r w:rsidR="00805F4A" w:rsidRPr="008519DF">
        <w:rPr>
          <w:rFonts w:ascii="標楷體" w:eastAsia="標楷體" w:hAnsi="標楷體" w:hint="eastAsia"/>
          <w:sz w:val="20"/>
          <w:szCs w:val="20"/>
        </w:rPr>
        <w:t>與姚志旺</w:t>
      </w:r>
      <w:r>
        <w:rPr>
          <w:rFonts w:ascii="標楷體" w:eastAsia="標楷體" w:hAnsi="標楷體" w:hint="eastAsia"/>
          <w:sz w:val="20"/>
          <w:szCs w:val="20"/>
        </w:rPr>
        <w:t>反映，</w:t>
      </w:r>
      <w:r w:rsidR="004602E8">
        <w:rPr>
          <w:rFonts w:ascii="標楷體" w:eastAsia="標楷體" w:hAnsi="標楷體" w:hint="eastAsia"/>
          <w:sz w:val="20"/>
          <w:szCs w:val="20"/>
        </w:rPr>
        <w:t>以前其合作所建立的互信基礎，持續</w:t>
      </w:r>
      <w:r w:rsidR="00805F4A" w:rsidRPr="008519DF">
        <w:rPr>
          <w:rFonts w:ascii="標楷體" w:eastAsia="標楷體" w:hAnsi="標楷體" w:hint="eastAsia"/>
          <w:sz w:val="20"/>
          <w:szCs w:val="20"/>
        </w:rPr>
        <w:t>鏈結東港農會</w:t>
      </w:r>
      <w:r w:rsidR="004602E8">
        <w:rPr>
          <w:rFonts w:ascii="標楷體" w:eastAsia="標楷體" w:hAnsi="標楷體" w:hint="eastAsia"/>
          <w:sz w:val="20"/>
          <w:szCs w:val="20"/>
        </w:rPr>
        <w:t>協助銷售與提供</w:t>
      </w:r>
      <w:r w:rsidR="00805F4A" w:rsidRPr="008519DF">
        <w:rPr>
          <w:rFonts w:ascii="標楷體" w:eastAsia="標楷體" w:hAnsi="標楷體" w:hint="eastAsia"/>
          <w:sz w:val="20"/>
          <w:szCs w:val="20"/>
        </w:rPr>
        <w:t>代耕者農機補助，以致</w:t>
      </w:r>
      <w:r w:rsidR="004602E8">
        <w:rPr>
          <w:rFonts w:ascii="標楷體" w:eastAsia="標楷體" w:hAnsi="標楷體" w:hint="eastAsia"/>
          <w:sz w:val="20"/>
          <w:szCs w:val="20"/>
        </w:rPr>
        <w:t>一級生產農民</w:t>
      </w:r>
      <w:r w:rsidR="00805F4A" w:rsidRPr="008519DF">
        <w:rPr>
          <w:rFonts w:ascii="標楷體" w:eastAsia="標楷體" w:hAnsi="標楷體" w:hint="eastAsia"/>
          <w:sz w:val="20"/>
          <w:szCs w:val="20"/>
        </w:rPr>
        <w:t>林清源</w:t>
      </w:r>
      <w:r w:rsidR="004602E8">
        <w:rPr>
          <w:rFonts w:ascii="標楷體" w:eastAsia="標楷體" w:hAnsi="標楷體" w:hint="eastAsia"/>
          <w:sz w:val="20"/>
          <w:szCs w:val="20"/>
        </w:rPr>
        <w:t>能建立信心繼續種植，而發展出</w:t>
      </w:r>
      <w:r w:rsidR="00805F4A" w:rsidRPr="008519DF">
        <w:rPr>
          <w:rFonts w:ascii="標楷體" w:eastAsia="標楷體" w:hAnsi="標楷體" w:hint="eastAsia"/>
          <w:sz w:val="20"/>
          <w:szCs w:val="20"/>
        </w:rPr>
        <w:t>與全聯</w:t>
      </w:r>
      <w:r w:rsidR="00C008F9">
        <w:rPr>
          <w:rFonts w:ascii="標楷體" w:eastAsia="標楷體" w:hAnsi="標楷體" w:hint="eastAsia"/>
          <w:sz w:val="20"/>
          <w:szCs w:val="20"/>
        </w:rPr>
        <w:t>(跨產業)</w:t>
      </w:r>
      <w:r w:rsidR="00805F4A" w:rsidRPr="008519DF">
        <w:rPr>
          <w:rFonts w:ascii="標楷體" w:eastAsia="標楷體" w:hAnsi="標楷體" w:hint="eastAsia"/>
          <w:sz w:val="20"/>
          <w:szCs w:val="20"/>
        </w:rPr>
        <w:t>合作落實</w:t>
      </w:r>
      <w:r w:rsidR="004602E8" w:rsidRPr="008519DF">
        <w:rPr>
          <w:rFonts w:ascii="標楷體" w:eastAsia="標楷體" w:hAnsi="標楷體" w:hint="eastAsia"/>
          <w:sz w:val="20"/>
          <w:szCs w:val="20"/>
        </w:rPr>
        <w:t>老鷹紅豆產銷履歷</w:t>
      </w:r>
      <w:r w:rsidR="004602E8">
        <w:rPr>
          <w:rFonts w:ascii="標楷體" w:eastAsia="標楷體" w:hAnsi="標楷體" w:hint="eastAsia"/>
          <w:sz w:val="20"/>
          <w:szCs w:val="20"/>
        </w:rPr>
        <w:t>、</w:t>
      </w:r>
      <w:r w:rsidR="00805F4A" w:rsidRPr="008519DF">
        <w:rPr>
          <w:rFonts w:ascii="標楷體" w:eastAsia="標楷體" w:hAnsi="標楷體" w:hint="eastAsia"/>
          <w:sz w:val="20"/>
          <w:szCs w:val="20"/>
        </w:rPr>
        <w:t>二級加工和三級的通路行銷。</w:t>
      </w:r>
      <w:r w:rsidR="00BF4DA1">
        <w:rPr>
          <w:rFonts w:ascii="標楷體" w:eastAsia="標楷體" w:hAnsi="標楷體" w:hint="eastAsia"/>
          <w:sz w:val="20"/>
          <w:szCs w:val="20"/>
        </w:rPr>
        <w:t>另一組織交織為防檢局(公部門)也參考非營利部門的研究成果調整政策</w:t>
      </w:r>
      <w:r w:rsidR="00BF4DA1" w:rsidRPr="008519DF">
        <w:rPr>
          <w:rFonts w:ascii="標楷體" w:eastAsia="標楷體" w:hAnsi="標楷體" w:hint="eastAsia"/>
          <w:sz w:val="20"/>
          <w:szCs w:val="20"/>
        </w:rPr>
        <w:t>。</w:t>
      </w:r>
    </w:p>
    <w:p w:rsidR="00805F4A" w:rsidRPr="00BF4DA1" w:rsidRDefault="00805F4A" w:rsidP="00805F4A">
      <w:pPr>
        <w:pStyle w:val="af1"/>
        <w:ind w:firstLine="480"/>
        <w:rPr>
          <w:rFonts w:ascii="標楷體" w:eastAsia="標楷體" w:hAnsi="標楷體"/>
          <w:sz w:val="20"/>
          <w:szCs w:val="20"/>
        </w:rPr>
      </w:pPr>
    </w:p>
    <w:p w:rsidR="00640E62" w:rsidRPr="00805F4A" w:rsidRDefault="00640E62" w:rsidP="00B226D5">
      <w:pPr>
        <w:autoSpaceDE w:val="0"/>
        <w:autoSpaceDN w:val="0"/>
        <w:adjustRightInd w:val="0"/>
        <w:snapToGrid w:val="0"/>
        <w:rPr>
          <w:rFonts w:eastAsia="標楷體"/>
          <w:bCs/>
          <w:kern w:val="0"/>
          <w:sz w:val="20"/>
          <w:szCs w:val="20"/>
        </w:rPr>
      </w:pPr>
    </w:p>
    <w:p w:rsidR="00BD12A3" w:rsidRDefault="00BD12A3" w:rsidP="00E60056">
      <w:pPr>
        <w:pStyle w:val="a8"/>
        <w:numPr>
          <w:ilvl w:val="0"/>
          <w:numId w:val="5"/>
        </w:numPr>
        <w:autoSpaceDE w:val="0"/>
        <w:autoSpaceDN w:val="0"/>
        <w:adjustRightInd w:val="0"/>
        <w:snapToGrid w:val="0"/>
        <w:ind w:leftChars="0"/>
        <w:jc w:val="center"/>
        <w:rPr>
          <w:rFonts w:eastAsia="標楷體"/>
          <w:b/>
          <w:bCs/>
          <w:kern w:val="0"/>
        </w:rPr>
      </w:pPr>
      <w:r>
        <w:rPr>
          <w:rFonts w:eastAsia="標楷體" w:hint="eastAsia"/>
          <w:b/>
          <w:bCs/>
          <w:kern w:val="0"/>
        </w:rPr>
        <w:t>結論與建議</w:t>
      </w:r>
    </w:p>
    <w:p w:rsidR="009E6D2F" w:rsidRDefault="007C0A21" w:rsidP="007C0A21">
      <w:pPr>
        <w:pStyle w:val="af1"/>
        <w:ind w:firstLine="480"/>
        <w:rPr>
          <w:rFonts w:ascii="標楷體" w:eastAsia="標楷體" w:hAnsi="標楷體"/>
          <w:sz w:val="20"/>
          <w:szCs w:val="20"/>
        </w:rPr>
      </w:pPr>
      <w:r w:rsidRPr="005573DF">
        <w:rPr>
          <w:rFonts w:ascii="標楷體" w:eastAsia="標楷體" w:hAnsi="標楷體" w:hint="eastAsia"/>
          <w:sz w:val="20"/>
          <w:szCs w:val="20"/>
        </w:rPr>
        <w:t>台灣社會問題錯綜複雜，</w:t>
      </w:r>
      <w:r w:rsidR="00F452E3">
        <w:rPr>
          <w:rFonts w:ascii="標楷體" w:eastAsia="標楷體" w:hAnsi="標楷體" w:hint="eastAsia"/>
          <w:sz w:val="20"/>
          <w:szCs w:val="20"/>
        </w:rPr>
        <w:t>亟需跨部門合作的</w:t>
      </w:r>
      <w:r w:rsidRPr="005573DF">
        <w:rPr>
          <w:rFonts w:ascii="標楷體" w:eastAsia="標楷體" w:hAnsi="標楷體" w:hint="eastAsia"/>
          <w:sz w:val="20"/>
          <w:szCs w:val="20"/>
        </w:rPr>
        <w:t>社會創業的實踐與行動，</w:t>
      </w:r>
      <w:r w:rsidR="00F452E3">
        <w:rPr>
          <w:rFonts w:ascii="標楷體" w:eastAsia="標楷體" w:hAnsi="標楷體" w:hint="eastAsia"/>
          <w:sz w:val="20"/>
          <w:szCs w:val="20"/>
        </w:rPr>
        <w:t>以</w:t>
      </w:r>
      <w:r w:rsidRPr="005573DF">
        <w:rPr>
          <w:rFonts w:ascii="標楷體" w:eastAsia="標楷體" w:hAnsi="標楷體" w:hint="eastAsia"/>
          <w:sz w:val="20"/>
          <w:szCs w:val="20"/>
        </w:rPr>
        <w:t>發展持續</w:t>
      </w:r>
      <w:r w:rsidR="00F452E3">
        <w:rPr>
          <w:rFonts w:ascii="標楷體" w:eastAsia="標楷體" w:hAnsi="標楷體" w:hint="eastAsia"/>
          <w:sz w:val="20"/>
          <w:szCs w:val="20"/>
        </w:rPr>
        <w:t>運作</w:t>
      </w:r>
      <w:r w:rsidRPr="005573DF">
        <w:rPr>
          <w:rFonts w:ascii="標楷體" w:eastAsia="標楷體" w:hAnsi="標楷體" w:hint="eastAsia"/>
          <w:sz w:val="20"/>
          <w:szCs w:val="20"/>
        </w:rPr>
        <w:t>的機制與模式。</w:t>
      </w:r>
      <w:r w:rsidR="00AC5664">
        <w:rPr>
          <w:rFonts w:ascii="標楷體" w:eastAsia="標楷體" w:hAnsi="標楷體" w:hint="eastAsia"/>
          <w:sz w:val="20"/>
          <w:szCs w:val="20"/>
        </w:rPr>
        <w:t>本研究試圖探究面</w:t>
      </w:r>
      <w:r w:rsidRPr="005573DF">
        <w:rPr>
          <w:rFonts w:ascii="標楷體" w:eastAsia="標楷體" w:hAnsi="標楷體" w:hint="eastAsia"/>
          <w:sz w:val="20"/>
          <w:szCs w:val="20"/>
        </w:rPr>
        <w:t>對難解的社會問題</w:t>
      </w:r>
      <w:r>
        <w:rPr>
          <w:rFonts w:ascii="標楷體" w:eastAsia="標楷體" w:hAnsi="標楷體" w:hint="eastAsia"/>
          <w:sz w:val="20"/>
          <w:szCs w:val="20"/>
        </w:rPr>
        <w:t>及其脈絡</w:t>
      </w:r>
      <w:r w:rsidR="00AC5664">
        <w:rPr>
          <w:rFonts w:ascii="標楷體" w:eastAsia="標楷體" w:hAnsi="標楷體" w:hint="eastAsia"/>
          <w:sz w:val="20"/>
          <w:szCs w:val="20"/>
        </w:rPr>
        <w:t>下</w:t>
      </w:r>
      <w:r>
        <w:rPr>
          <w:rFonts w:ascii="標楷體" w:eastAsia="標楷體" w:hAnsi="標楷體" w:hint="eastAsia"/>
          <w:sz w:val="20"/>
          <w:szCs w:val="20"/>
        </w:rPr>
        <w:t>，</w:t>
      </w:r>
      <w:r w:rsidRPr="005573DF">
        <w:rPr>
          <w:rFonts w:ascii="標楷體" w:eastAsia="標楷體" w:hAnsi="標楷體" w:hint="eastAsia"/>
          <w:sz w:val="20"/>
          <w:szCs w:val="20"/>
        </w:rPr>
        <w:t>社會</w:t>
      </w:r>
      <w:r>
        <w:rPr>
          <w:rFonts w:ascii="標楷體" w:eastAsia="標楷體" w:hAnsi="標楷體" w:hint="eastAsia"/>
          <w:sz w:val="20"/>
          <w:szCs w:val="20"/>
        </w:rPr>
        <w:t>不同</w:t>
      </w:r>
      <w:r w:rsidRPr="005573DF">
        <w:rPr>
          <w:rFonts w:ascii="標楷體" w:eastAsia="標楷體" w:hAnsi="標楷體" w:hint="eastAsia"/>
          <w:sz w:val="20"/>
          <w:szCs w:val="20"/>
        </w:rPr>
        <w:t>部門如何運用各自的優勢與資源</w:t>
      </w:r>
      <w:r w:rsidR="00AC5664">
        <w:rPr>
          <w:rFonts w:ascii="標楷體" w:eastAsia="標楷體" w:hAnsi="標楷體" w:hint="eastAsia"/>
          <w:sz w:val="20"/>
          <w:szCs w:val="20"/>
        </w:rPr>
        <w:t>，建立互信關係</w:t>
      </w:r>
      <w:r w:rsidRPr="005573DF">
        <w:rPr>
          <w:rFonts w:ascii="標楷體" w:eastAsia="標楷體" w:hAnsi="標楷體" w:hint="eastAsia"/>
          <w:sz w:val="20"/>
          <w:szCs w:val="20"/>
        </w:rPr>
        <w:t>，</w:t>
      </w:r>
      <w:r w:rsidR="00AC5664">
        <w:rPr>
          <w:rFonts w:ascii="標楷體" w:eastAsia="標楷體" w:hAnsi="標楷體" w:hint="eastAsia"/>
          <w:sz w:val="20"/>
          <w:szCs w:val="20"/>
        </w:rPr>
        <w:t>透過</w:t>
      </w:r>
      <w:r w:rsidRPr="005573DF">
        <w:rPr>
          <w:rFonts w:ascii="標楷體" w:eastAsia="標楷體" w:hAnsi="標楷體" w:hint="eastAsia"/>
          <w:sz w:val="20"/>
          <w:szCs w:val="20"/>
        </w:rPr>
        <w:t>共學共創</w:t>
      </w:r>
      <w:r w:rsidR="00AC5664">
        <w:rPr>
          <w:rFonts w:ascii="標楷體" w:eastAsia="標楷體" w:hAnsi="標楷體" w:hint="eastAsia"/>
          <w:sz w:val="20"/>
          <w:szCs w:val="20"/>
        </w:rPr>
        <w:t>，投入跨部門社會創業</w:t>
      </w:r>
      <w:r w:rsidRPr="005573DF">
        <w:rPr>
          <w:rFonts w:ascii="標楷體" w:eastAsia="標楷體" w:hAnsi="標楷體" w:hint="eastAsia"/>
          <w:sz w:val="20"/>
          <w:szCs w:val="20"/>
        </w:rPr>
        <w:t>。本研究</w:t>
      </w:r>
      <w:r>
        <w:rPr>
          <w:rFonts w:ascii="標楷體" w:eastAsia="標楷體" w:hAnsi="標楷體" w:hint="eastAsia"/>
          <w:sz w:val="20"/>
          <w:szCs w:val="20"/>
        </w:rPr>
        <w:t>首先進行</w:t>
      </w:r>
      <w:r w:rsidR="00AC5664">
        <w:rPr>
          <w:rFonts w:ascii="標楷體" w:eastAsia="標楷體" w:hAnsi="標楷體" w:hint="eastAsia"/>
          <w:sz w:val="20"/>
          <w:szCs w:val="20"/>
        </w:rPr>
        <w:t>相關</w:t>
      </w:r>
      <w:r>
        <w:rPr>
          <w:rFonts w:ascii="標楷體" w:eastAsia="標楷體" w:hAnsi="標楷體" w:hint="eastAsia"/>
          <w:sz w:val="20"/>
          <w:szCs w:val="20"/>
        </w:rPr>
        <w:t>文獻探討，並</w:t>
      </w:r>
      <w:r w:rsidRPr="005573DF">
        <w:rPr>
          <w:rFonts w:ascii="標楷體" w:eastAsia="標楷體" w:hAnsi="標楷體" w:hint="eastAsia"/>
          <w:sz w:val="20"/>
          <w:szCs w:val="20"/>
        </w:rPr>
        <w:t>透過</w:t>
      </w:r>
      <w:r>
        <w:rPr>
          <w:rFonts w:ascii="標楷體" w:eastAsia="標楷體" w:hAnsi="標楷體" w:hint="eastAsia"/>
          <w:sz w:val="20"/>
          <w:szCs w:val="20"/>
        </w:rPr>
        <w:t>蒐集次級資料與以半結構方式</w:t>
      </w:r>
      <w:r w:rsidR="009E6D2F">
        <w:rPr>
          <w:rFonts w:ascii="標楷體" w:eastAsia="標楷體" w:hAnsi="標楷體" w:hint="eastAsia"/>
          <w:sz w:val="20"/>
          <w:szCs w:val="20"/>
        </w:rPr>
        <w:t>對</w:t>
      </w:r>
      <w:r>
        <w:rPr>
          <w:rFonts w:ascii="標楷體" w:eastAsia="標楷體" w:hAnsi="標楷體" w:hint="eastAsia"/>
          <w:sz w:val="20"/>
          <w:szCs w:val="20"/>
        </w:rPr>
        <w:t>不同部門重要成員</w:t>
      </w:r>
      <w:r w:rsidR="009E6D2F">
        <w:rPr>
          <w:rFonts w:ascii="標楷體" w:eastAsia="標楷體" w:hAnsi="標楷體" w:hint="eastAsia"/>
          <w:sz w:val="20"/>
          <w:szCs w:val="20"/>
        </w:rPr>
        <w:t>進行深度訪談</w:t>
      </w:r>
      <w:r w:rsidRPr="005573DF">
        <w:rPr>
          <w:rFonts w:ascii="標楷體" w:eastAsia="標楷體" w:hAnsi="標楷體" w:hint="eastAsia"/>
          <w:sz w:val="20"/>
          <w:szCs w:val="20"/>
        </w:rPr>
        <w:t>，</w:t>
      </w:r>
      <w:r>
        <w:rPr>
          <w:rFonts w:ascii="標楷體" w:eastAsia="標楷體" w:hAnsi="標楷體" w:hint="eastAsia"/>
          <w:sz w:val="20"/>
          <w:szCs w:val="20"/>
        </w:rPr>
        <w:t>分析</w:t>
      </w:r>
      <w:r w:rsidRPr="005573DF">
        <w:rPr>
          <w:rFonts w:ascii="標楷體" w:eastAsia="標楷體" w:hAnsi="標楷體" w:hint="eastAsia"/>
          <w:sz w:val="20"/>
          <w:szCs w:val="20"/>
        </w:rPr>
        <w:t>社會</w:t>
      </w:r>
      <w:r>
        <w:rPr>
          <w:rFonts w:ascii="標楷體" w:eastAsia="標楷體" w:hAnsi="標楷體" w:hint="eastAsia"/>
          <w:sz w:val="20"/>
          <w:szCs w:val="20"/>
        </w:rPr>
        <w:t>不同</w:t>
      </w:r>
      <w:r w:rsidRPr="005573DF">
        <w:rPr>
          <w:rFonts w:ascii="標楷體" w:eastAsia="標楷體" w:hAnsi="標楷體" w:hint="eastAsia"/>
          <w:sz w:val="20"/>
          <w:szCs w:val="20"/>
        </w:rPr>
        <w:t>部門</w:t>
      </w:r>
      <w:r>
        <w:rPr>
          <w:rFonts w:ascii="標楷體" w:eastAsia="標楷體" w:hAnsi="標楷體" w:hint="eastAsia"/>
          <w:sz w:val="20"/>
          <w:szCs w:val="20"/>
        </w:rPr>
        <w:t>於</w:t>
      </w:r>
      <w:r w:rsidRPr="005573DF">
        <w:rPr>
          <w:rFonts w:ascii="標楷體" w:eastAsia="標楷體" w:hAnsi="標楷體" w:hint="eastAsia"/>
          <w:sz w:val="20"/>
          <w:szCs w:val="20"/>
        </w:rPr>
        <w:t>面對生態</w:t>
      </w:r>
      <w:r>
        <w:rPr>
          <w:rFonts w:ascii="標楷體" w:eastAsia="標楷體" w:hAnsi="標楷體" w:hint="eastAsia"/>
          <w:sz w:val="20"/>
          <w:szCs w:val="20"/>
        </w:rPr>
        <w:t>保育與</w:t>
      </w:r>
      <w:r w:rsidR="00AC5664">
        <w:rPr>
          <w:rFonts w:ascii="標楷體" w:eastAsia="標楷體" w:hAnsi="標楷體" w:hint="eastAsia"/>
          <w:sz w:val="20"/>
          <w:szCs w:val="20"/>
        </w:rPr>
        <w:t>一級</w:t>
      </w:r>
      <w:r>
        <w:rPr>
          <w:rFonts w:ascii="標楷體" w:eastAsia="標楷體" w:hAnsi="標楷體" w:hint="eastAsia"/>
          <w:sz w:val="20"/>
          <w:szCs w:val="20"/>
        </w:rPr>
        <w:t>產業</w:t>
      </w:r>
      <w:r w:rsidR="00AC5664">
        <w:rPr>
          <w:rFonts w:ascii="標楷體" w:eastAsia="標楷體" w:hAnsi="標楷體" w:hint="eastAsia"/>
          <w:sz w:val="20"/>
          <w:szCs w:val="20"/>
        </w:rPr>
        <w:t>農業</w:t>
      </w:r>
      <w:r>
        <w:rPr>
          <w:rFonts w:ascii="標楷體" w:eastAsia="標楷體" w:hAnsi="標楷體" w:hint="eastAsia"/>
          <w:sz w:val="20"/>
          <w:szCs w:val="20"/>
        </w:rPr>
        <w:t>發展</w:t>
      </w:r>
      <w:r w:rsidRPr="005573DF">
        <w:rPr>
          <w:rFonts w:ascii="標楷體" w:eastAsia="標楷體" w:hAnsi="標楷體" w:hint="eastAsia"/>
          <w:sz w:val="20"/>
          <w:szCs w:val="20"/>
        </w:rPr>
        <w:t>問題</w:t>
      </w:r>
      <w:r>
        <w:rPr>
          <w:rFonts w:ascii="標楷體" w:eastAsia="標楷體" w:hAnsi="標楷體" w:hint="eastAsia"/>
          <w:sz w:val="20"/>
          <w:szCs w:val="20"/>
        </w:rPr>
        <w:t>時，</w:t>
      </w:r>
      <w:r w:rsidRPr="005573DF">
        <w:rPr>
          <w:rFonts w:ascii="標楷體" w:eastAsia="標楷體" w:hAnsi="標楷體" w:hint="eastAsia"/>
          <w:sz w:val="20"/>
          <w:szCs w:val="20"/>
        </w:rPr>
        <w:t>社會</w:t>
      </w:r>
      <w:r>
        <w:rPr>
          <w:rFonts w:ascii="標楷體" w:eastAsia="標楷體" w:hAnsi="標楷體" w:hint="eastAsia"/>
          <w:sz w:val="20"/>
          <w:szCs w:val="20"/>
        </w:rPr>
        <w:t>不同</w:t>
      </w:r>
      <w:r w:rsidRPr="005573DF">
        <w:rPr>
          <w:rFonts w:ascii="標楷體" w:eastAsia="標楷體" w:hAnsi="標楷體" w:hint="eastAsia"/>
          <w:sz w:val="20"/>
          <w:szCs w:val="20"/>
        </w:rPr>
        <w:t>部門</w:t>
      </w:r>
      <w:r w:rsidR="00AC5664">
        <w:rPr>
          <w:rFonts w:ascii="標楷體" w:eastAsia="標楷體" w:hAnsi="標楷體" w:hint="eastAsia"/>
          <w:sz w:val="20"/>
          <w:szCs w:val="20"/>
        </w:rPr>
        <w:t>雖</w:t>
      </w:r>
      <w:r>
        <w:rPr>
          <w:rFonts w:ascii="標楷體" w:eastAsia="標楷體" w:hAnsi="標楷體" w:hint="eastAsia"/>
          <w:sz w:val="20"/>
          <w:szCs w:val="20"/>
        </w:rPr>
        <w:t>依據不同邏輯</w:t>
      </w:r>
      <w:r w:rsidR="00AC5664">
        <w:rPr>
          <w:rFonts w:ascii="標楷體" w:eastAsia="標楷體" w:hAnsi="標楷體" w:hint="eastAsia"/>
          <w:sz w:val="20"/>
          <w:szCs w:val="20"/>
        </w:rPr>
        <w:t>思維，各不同</w:t>
      </w:r>
      <w:r>
        <w:rPr>
          <w:rFonts w:ascii="標楷體" w:eastAsia="標楷體" w:hAnsi="標楷體" w:hint="eastAsia"/>
          <w:sz w:val="20"/>
          <w:szCs w:val="20"/>
        </w:rPr>
        <w:t>部門</w:t>
      </w:r>
      <w:r w:rsidR="00AC5664">
        <w:rPr>
          <w:rFonts w:ascii="標楷體" w:eastAsia="標楷體" w:hAnsi="標楷體" w:hint="eastAsia"/>
          <w:sz w:val="20"/>
          <w:szCs w:val="20"/>
        </w:rPr>
        <w:t>本著各自目標與功能，協助一級產業農民進行農法創新，各部門</w:t>
      </w:r>
      <w:r w:rsidR="009E6D2F">
        <w:rPr>
          <w:rFonts w:ascii="標楷體" w:eastAsia="標楷體" w:hAnsi="標楷體" w:hint="eastAsia"/>
          <w:sz w:val="20"/>
          <w:szCs w:val="20"/>
        </w:rPr>
        <w:t>也</w:t>
      </w:r>
      <w:r w:rsidR="00AC5664">
        <w:rPr>
          <w:rFonts w:ascii="標楷體" w:eastAsia="標楷體" w:hAnsi="標楷體" w:hint="eastAsia"/>
          <w:sz w:val="20"/>
          <w:szCs w:val="20"/>
        </w:rPr>
        <w:t>能</w:t>
      </w:r>
      <w:r w:rsidR="009E6D2F">
        <w:rPr>
          <w:rFonts w:ascii="標楷體" w:eastAsia="標楷體" w:hAnsi="標楷體" w:hint="eastAsia"/>
          <w:sz w:val="20"/>
          <w:szCs w:val="20"/>
        </w:rPr>
        <w:t>勇</w:t>
      </w:r>
      <w:r w:rsidR="00AC5664">
        <w:rPr>
          <w:rFonts w:ascii="標楷體" w:eastAsia="標楷體" w:hAnsi="標楷體" w:hint="eastAsia"/>
          <w:sz w:val="20"/>
          <w:szCs w:val="20"/>
        </w:rPr>
        <w:t>於跨出</w:t>
      </w:r>
      <w:r w:rsidR="009E6D2F">
        <w:rPr>
          <w:rFonts w:ascii="標楷體" w:eastAsia="標楷體" w:hAnsi="標楷體" w:hint="eastAsia"/>
          <w:sz w:val="20"/>
          <w:szCs w:val="20"/>
        </w:rPr>
        <w:t>疆界</w:t>
      </w:r>
      <w:r w:rsidR="00AC5664">
        <w:rPr>
          <w:rFonts w:ascii="標楷體" w:eastAsia="標楷體" w:hAnsi="標楷體" w:hint="eastAsia"/>
          <w:sz w:val="20"/>
          <w:szCs w:val="20"/>
        </w:rPr>
        <w:t>，</w:t>
      </w:r>
      <w:r w:rsidR="009E6D2F">
        <w:rPr>
          <w:rFonts w:ascii="標楷體" w:eastAsia="標楷體" w:hAnsi="標楷體" w:hint="eastAsia"/>
          <w:sz w:val="20"/>
          <w:szCs w:val="20"/>
        </w:rPr>
        <w:t>進行個別交織與組織交織，提供一級產業農民開發或結合</w:t>
      </w:r>
      <w:r w:rsidRPr="005573DF">
        <w:rPr>
          <w:rFonts w:ascii="標楷體" w:eastAsia="標楷體" w:hAnsi="標楷體" w:hint="eastAsia"/>
          <w:sz w:val="20"/>
          <w:szCs w:val="20"/>
        </w:rPr>
        <w:t>二級</w:t>
      </w:r>
      <w:r w:rsidR="009E6D2F">
        <w:rPr>
          <w:rFonts w:ascii="標楷體" w:eastAsia="標楷體" w:hAnsi="標楷體" w:hint="eastAsia"/>
          <w:sz w:val="20"/>
          <w:szCs w:val="20"/>
        </w:rPr>
        <w:t>與</w:t>
      </w:r>
      <w:r w:rsidRPr="005573DF">
        <w:rPr>
          <w:rFonts w:ascii="標楷體" w:eastAsia="標楷體" w:hAnsi="標楷體" w:hint="eastAsia"/>
          <w:sz w:val="20"/>
          <w:szCs w:val="20"/>
        </w:rPr>
        <w:t>三級</w:t>
      </w:r>
      <w:r w:rsidR="009E6D2F">
        <w:rPr>
          <w:rFonts w:ascii="標楷體" w:eastAsia="標楷體" w:hAnsi="標楷體" w:hint="eastAsia"/>
          <w:sz w:val="20"/>
          <w:szCs w:val="20"/>
        </w:rPr>
        <w:t>業者，達到</w:t>
      </w:r>
      <w:r w:rsidRPr="005573DF">
        <w:rPr>
          <w:rFonts w:ascii="標楷體" w:eastAsia="標楷體" w:hAnsi="標楷體" w:hint="eastAsia"/>
          <w:sz w:val="20"/>
          <w:szCs w:val="20"/>
        </w:rPr>
        <w:t>六級產業化</w:t>
      </w:r>
      <w:r w:rsidR="009E6D2F">
        <w:rPr>
          <w:rFonts w:ascii="標楷體" w:eastAsia="標楷體" w:hAnsi="標楷體" w:hint="eastAsia"/>
          <w:sz w:val="20"/>
          <w:szCs w:val="20"/>
        </w:rPr>
        <w:t>合作模式，</w:t>
      </w:r>
      <w:r>
        <w:rPr>
          <w:rFonts w:ascii="標楷體" w:eastAsia="標楷體" w:hAnsi="標楷體" w:hint="eastAsia"/>
          <w:sz w:val="20"/>
          <w:szCs w:val="20"/>
        </w:rPr>
        <w:t>社會創業</w:t>
      </w:r>
      <w:r w:rsidR="009E6D2F">
        <w:rPr>
          <w:rFonts w:ascii="標楷體" w:eastAsia="標楷體" w:hAnsi="標楷體" w:hint="eastAsia"/>
          <w:sz w:val="20"/>
          <w:szCs w:val="20"/>
        </w:rPr>
        <w:t>。</w:t>
      </w:r>
    </w:p>
    <w:p w:rsidR="007C0A21" w:rsidRDefault="003B0053" w:rsidP="00B11EA5">
      <w:pPr>
        <w:pStyle w:val="af1"/>
        <w:ind w:firstLine="480"/>
        <w:rPr>
          <w:rFonts w:ascii="標楷體" w:eastAsia="標楷體" w:hAnsi="標楷體"/>
          <w:sz w:val="20"/>
          <w:szCs w:val="20"/>
        </w:rPr>
      </w:pPr>
      <w:r>
        <w:rPr>
          <w:rFonts w:ascii="標楷體" w:eastAsia="標楷體" w:hAnsi="標楷體" w:hint="eastAsia"/>
          <w:sz w:val="20"/>
          <w:szCs w:val="20"/>
        </w:rPr>
        <w:t>本研究首先以敘說個案故事呈現不同部門的成員所扮演的角色，並展現不同成員如何進行互動與交織。透過</w:t>
      </w:r>
      <w:r w:rsidR="00B11EA5">
        <w:rPr>
          <w:rFonts w:ascii="標楷體" w:eastAsia="標楷體" w:hAnsi="標楷體" w:hint="eastAsia"/>
          <w:sz w:val="20"/>
          <w:szCs w:val="20"/>
        </w:rPr>
        <w:t>整理本社會創業</w:t>
      </w:r>
      <w:r>
        <w:rPr>
          <w:rFonts w:ascii="標楷體" w:eastAsia="標楷體" w:hAnsi="標楷體" w:hint="eastAsia"/>
          <w:sz w:val="20"/>
          <w:szCs w:val="20"/>
        </w:rPr>
        <w:t>個案大事記，</w:t>
      </w:r>
      <w:r w:rsidR="00B11EA5">
        <w:rPr>
          <w:rFonts w:ascii="標楷體" w:eastAsia="標楷體" w:hAnsi="標楷體" w:hint="eastAsia"/>
          <w:sz w:val="20"/>
          <w:szCs w:val="20"/>
        </w:rPr>
        <w:t>列示</w:t>
      </w:r>
      <w:r>
        <w:rPr>
          <w:rFonts w:ascii="標楷體" w:eastAsia="標楷體" w:hAnsi="標楷體" w:hint="eastAsia"/>
          <w:sz w:val="20"/>
          <w:szCs w:val="20"/>
        </w:rPr>
        <w:t>不同時期</w:t>
      </w:r>
      <w:r w:rsidR="00B0455F">
        <w:rPr>
          <w:rFonts w:ascii="標楷體" w:eastAsia="標楷體" w:hAnsi="標楷體" w:hint="eastAsia"/>
          <w:sz w:val="20"/>
          <w:szCs w:val="20"/>
        </w:rPr>
        <w:t>不同部門</w:t>
      </w:r>
      <w:r w:rsidR="00B11EA5">
        <w:rPr>
          <w:rFonts w:ascii="標楷體" w:eastAsia="標楷體" w:hAnsi="標楷體" w:hint="eastAsia"/>
          <w:sz w:val="20"/>
          <w:szCs w:val="20"/>
        </w:rPr>
        <w:t>投入</w:t>
      </w:r>
      <w:r w:rsidR="00B0455F">
        <w:rPr>
          <w:rFonts w:ascii="標楷體" w:eastAsia="標楷體" w:hAnsi="標楷體" w:hint="eastAsia"/>
          <w:sz w:val="20"/>
          <w:szCs w:val="20"/>
        </w:rPr>
        <w:t>社會創業</w:t>
      </w:r>
      <w:r w:rsidR="00B11EA5">
        <w:rPr>
          <w:rFonts w:ascii="標楷體" w:eastAsia="標楷體" w:hAnsi="標楷體" w:hint="eastAsia"/>
          <w:sz w:val="20"/>
          <w:szCs w:val="20"/>
        </w:rPr>
        <w:t>工作或</w:t>
      </w:r>
      <w:r>
        <w:rPr>
          <w:rFonts w:ascii="標楷體" w:eastAsia="標楷體" w:hAnsi="標楷體" w:hint="eastAsia"/>
          <w:sz w:val="20"/>
          <w:szCs w:val="20"/>
        </w:rPr>
        <w:t>所達成的里程碑。</w:t>
      </w:r>
      <w:r w:rsidR="007C0A21">
        <w:rPr>
          <w:rFonts w:ascii="標楷體" w:eastAsia="標楷體" w:hAnsi="標楷體" w:hint="eastAsia"/>
          <w:sz w:val="20"/>
          <w:szCs w:val="20"/>
        </w:rPr>
        <w:t>最後本研究</w:t>
      </w:r>
      <w:r w:rsidR="00952EBE">
        <w:rPr>
          <w:rFonts w:ascii="標楷體" w:eastAsia="標楷體" w:hAnsi="標楷體" w:hint="eastAsia"/>
          <w:sz w:val="20"/>
          <w:szCs w:val="20"/>
        </w:rPr>
        <w:t>說明分析不同部門所扮演的角色與所投入的行動，</w:t>
      </w:r>
      <w:r w:rsidR="00E311E8">
        <w:rPr>
          <w:rFonts w:ascii="標楷體" w:eastAsia="標楷體" w:hAnsi="標楷體" w:hint="eastAsia"/>
          <w:sz w:val="20"/>
          <w:szCs w:val="20"/>
        </w:rPr>
        <w:t>展現跨部門個人交織與組織交織，</w:t>
      </w:r>
      <w:r w:rsidR="00952EBE">
        <w:rPr>
          <w:rFonts w:ascii="標楷體" w:eastAsia="標楷體" w:hAnsi="標楷體" w:hint="eastAsia"/>
          <w:sz w:val="20"/>
          <w:szCs w:val="20"/>
        </w:rPr>
        <w:t>並</w:t>
      </w:r>
      <w:r w:rsidR="007C0A21" w:rsidRPr="005573DF">
        <w:rPr>
          <w:rFonts w:ascii="標楷體" w:eastAsia="標楷體" w:hAnsi="標楷體" w:hint="eastAsia"/>
          <w:sz w:val="20"/>
          <w:szCs w:val="20"/>
        </w:rPr>
        <w:t>提出在</w:t>
      </w:r>
      <w:r w:rsidR="007C0A21">
        <w:rPr>
          <w:rFonts w:ascii="標楷體" w:eastAsia="標楷體" w:hAnsi="標楷體" w:hint="eastAsia"/>
          <w:sz w:val="20"/>
          <w:szCs w:val="20"/>
        </w:rPr>
        <w:t>生態與</w:t>
      </w:r>
      <w:r w:rsidR="007C0A21" w:rsidRPr="005573DF">
        <w:rPr>
          <w:rFonts w:ascii="標楷體" w:eastAsia="標楷體" w:hAnsi="標楷體" w:hint="eastAsia"/>
          <w:sz w:val="20"/>
          <w:szCs w:val="20"/>
        </w:rPr>
        <w:t>農業</w:t>
      </w:r>
      <w:r w:rsidR="007C0A21">
        <w:rPr>
          <w:rFonts w:ascii="標楷體" w:eastAsia="標楷體" w:hAnsi="標楷體" w:hint="eastAsia"/>
          <w:sz w:val="20"/>
          <w:szCs w:val="20"/>
        </w:rPr>
        <w:t>發展脈絡下</w:t>
      </w:r>
      <w:r w:rsidR="00952EBE">
        <w:rPr>
          <w:rFonts w:ascii="標楷體" w:eastAsia="標楷體" w:hAnsi="標楷體" w:hint="eastAsia"/>
          <w:sz w:val="20"/>
          <w:szCs w:val="20"/>
        </w:rPr>
        <w:t>，不同部門</w:t>
      </w:r>
      <w:r w:rsidR="007C0A21">
        <w:rPr>
          <w:rFonts w:ascii="標楷體" w:eastAsia="標楷體" w:hAnsi="標楷體" w:hint="eastAsia"/>
          <w:sz w:val="20"/>
          <w:szCs w:val="20"/>
        </w:rPr>
        <w:t>如何</w:t>
      </w:r>
      <w:r w:rsidR="00952EBE">
        <w:rPr>
          <w:rFonts w:ascii="標楷體" w:eastAsia="標楷體" w:hAnsi="標楷體" w:hint="eastAsia"/>
          <w:sz w:val="20"/>
          <w:szCs w:val="20"/>
        </w:rPr>
        <w:t>進行協助一級農業生產者，發展</w:t>
      </w:r>
      <w:r w:rsidR="007C0A21" w:rsidRPr="005573DF">
        <w:rPr>
          <w:rFonts w:ascii="標楷體" w:eastAsia="標楷體" w:hAnsi="標楷體" w:hint="eastAsia"/>
          <w:sz w:val="20"/>
          <w:szCs w:val="20"/>
        </w:rPr>
        <w:t>六級產業化。</w:t>
      </w:r>
    </w:p>
    <w:p w:rsidR="00C667FD" w:rsidRPr="005D70C2" w:rsidRDefault="00C667FD" w:rsidP="00C667FD">
      <w:pPr>
        <w:pStyle w:val="af1"/>
        <w:ind w:firstLine="480"/>
        <w:rPr>
          <w:rFonts w:ascii="標楷體" w:eastAsia="標楷體" w:hAnsi="標楷體"/>
          <w:b/>
          <w:color w:val="333333"/>
          <w:sz w:val="20"/>
          <w:szCs w:val="20"/>
          <w:shd w:val="clear" w:color="auto" w:fill="FFFFFF"/>
        </w:rPr>
      </w:pPr>
      <w:r>
        <w:rPr>
          <w:rFonts w:ascii="標楷體" w:eastAsia="標楷體" w:hAnsi="標楷體" w:hint="eastAsia"/>
          <w:sz w:val="20"/>
          <w:szCs w:val="20"/>
        </w:rPr>
        <w:t>總結</w:t>
      </w:r>
      <w:r w:rsidR="00B41FFC">
        <w:rPr>
          <w:rFonts w:ascii="標楷體" w:eastAsia="標楷體" w:hAnsi="標楷體" w:hint="eastAsia"/>
          <w:sz w:val="20"/>
          <w:szCs w:val="20"/>
        </w:rPr>
        <w:t>本</w:t>
      </w:r>
      <w:r>
        <w:rPr>
          <w:rFonts w:ascii="標楷體" w:eastAsia="標楷體" w:hAnsi="標楷體" w:hint="eastAsia"/>
          <w:sz w:val="20"/>
          <w:szCs w:val="20"/>
        </w:rPr>
        <w:t>社會創業</w:t>
      </w:r>
      <w:r w:rsidR="00B41FFC">
        <w:rPr>
          <w:rFonts w:ascii="標楷體" w:eastAsia="標楷體" w:hAnsi="標楷體" w:hint="eastAsia"/>
          <w:sz w:val="20"/>
          <w:szCs w:val="20"/>
        </w:rPr>
        <w:t>個案</w:t>
      </w:r>
      <w:r>
        <w:rPr>
          <w:rFonts w:ascii="標楷體" w:eastAsia="標楷體" w:hAnsi="標楷體" w:hint="eastAsia"/>
          <w:sz w:val="20"/>
          <w:szCs w:val="20"/>
        </w:rPr>
        <w:t>中，公部門為輔助角色，主要功能為協助制定政策、提供資源補助、建立支援體系、協商與宣導、促進產業發展。私部門為主要角色，主要功能為建構創新社區發展的運作模式。非營利部門為倡議者，</w:t>
      </w:r>
      <w:r>
        <w:rPr>
          <w:rFonts w:ascii="標楷體" w:eastAsia="標楷體" w:hAnsi="標楷體" w:hint="eastAsia"/>
          <w:color w:val="333333"/>
          <w:sz w:val="20"/>
          <w:szCs w:val="20"/>
          <w:shd w:val="clear" w:color="auto" w:fill="FFFFFF"/>
        </w:rPr>
        <w:t>主要功能為倡議組織價值目標，發掘社會問題、提供研究專業知識、與教育推廣工作。</w:t>
      </w:r>
    </w:p>
    <w:p w:rsidR="00A531AD" w:rsidRDefault="00A531AD" w:rsidP="00A531AD">
      <w:pPr>
        <w:pStyle w:val="af1"/>
        <w:ind w:firstLine="480"/>
        <w:rPr>
          <w:rFonts w:ascii="標楷體" w:eastAsia="標楷體" w:hAnsi="標楷體"/>
          <w:sz w:val="20"/>
          <w:szCs w:val="20"/>
        </w:rPr>
      </w:pPr>
      <w:r>
        <w:rPr>
          <w:rFonts w:ascii="標楷體" w:eastAsia="標楷體" w:hAnsi="標楷體" w:hint="eastAsia"/>
          <w:sz w:val="20"/>
          <w:szCs w:val="20"/>
        </w:rPr>
        <w:t>本研究</w:t>
      </w:r>
      <w:r w:rsidR="00DD7E8F">
        <w:rPr>
          <w:rFonts w:ascii="標楷體" w:eastAsia="標楷體" w:hAnsi="標楷體" w:hint="eastAsia"/>
          <w:sz w:val="20"/>
          <w:szCs w:val="20"/>
        </w:rPr>
        <w:t>個案</w:t>
      </w:r>
      <w:r w:rsidR="00B41FFC">
        <w:rPr>
          <w:rFonts w:ascii="標楷體" w:eastAsia="標楷體" w:hAnsi="標楷體" w:hint="eastAsia"/>
          <w:sz w:val="20"/>
          <w:szCs w:val="20"/>
        </w:rPr>
        <w:t>發現</w:t>
      </w:r>
      <w:r w:rsidRPr="000D195F">
        <w:rPr>
          <w:rFonts w:ascii="標楷體" w:eastAsia="標楷體" w:hAnsi="標楷體" w:hint="eastAsia"/>
          <w:sz w:val="20"/>
          <w:szCs w:val="20"/>
        </w:rPr>
        <w:t>各部門在其社會脈絡中為解決</w:t>
      </w:r>
      <w:r>
        <w:rPr>
          <w:rFonts w:ascii="標楷體" w:eastAsia="標楷體" w:hAnsi="標楷體" w:hint="eastAsia"/>
          <w:sz w:val="20"/>
          <w:szCs w:val="20"/>
        </w:rPr>
        <w:t>社會</w:t>
      </w:r>
      <w:r w:rsidRPr="000D195F">
        <w:rPr>
          <w:rFonts w:ascii="標楷體" w:eastAsia="標楷體" w:hAnsi="標楷體" w:hint="eastAsia"/>
          <w:sz w:val="20"/>
          <w:szCs w:val="20"/>
        </w:rPr>
        <w:t>問題，</w:t>
      </w:r>
      <w:r w:rsidR="00B41FFC">
        <w:rPr>
          <w:rFonts w:ascii="標楷體" w:eastAsia="標楷體" w:hAnsi="標楷體" w:hint="eastAsia"/>
          <w:sz w:val="20"/>
          <w:szCs w:val="20"/>
        </w:rPr>
        <w:t>也</w:t>
      </w:r>
      <w:r w:rsidRPr="000D195F">
        <w:rPr>
          <w:rFonts w:ascii="標楷體" w:eastAsia="標楷體" w:hAnsi="標楷體" w:hint="eastAsia"/>
          <w:sz w:val="20"/>
          <w:szCs w:val="20"/>
        </w:rPr>
        <w:t>運用全球或先進的發展趨勢，共同投入價值創造的歷程</w:t>
      </w:r>
      <w:r>
        <w:rPr>
          <w:rFonts w:ascii="標楷體" w:eastAsia="標楷體" w:hAnsi="標楷體" w:hint="eastAsia"/>
          <w:sz w:val="20"/>
          <w:szCs w:val="20"/>
        </w:rPr>
        <w:t>。</w:t>
      </w:r>
      <w:r w:rsidR="00B41FFC">
        <w:rPr>
          <w:rFonts w:ascii="標楷體" w:eastAsia="標楷體" w:hAnsi="標楷體" w:hint="eastAsia"/>
          <w:sz w:val="20"/>
          <w:szCs w:val="20"/>
        </w:rPr>
        <w:t>包括非營利部門</w:t>
      </w:r>
      <w:r>
        <w:rPr>
          <w:rFonts w:ascii="標楷體" w:eastAsia="標楷體" w:hAnsi="標楷體" w:hint="eastAsia"/>
          <w:sz w:val="20"/>
          <w:szCs w:val="20"/>
        </w:rPr>
        <w:t>透過國際研討取得猛禽研究知識；鳥類生態研究室查找參考國內外文</w:t>
      </w:r>
      <w:r>
        <w:rPr>
          <w:rFonts w:ascii="標楷體" w:eastAsia="標楷體" w:hAnsi="標楷體" w:hint="eastAsia"/>
          <w:sz w:val="20"/>
          <w:szCs w:val="20"/>
        </w:rPr>
        <w:lastRenderedPageBreak/>
        <w:t>獻以釐清黑鳶消失原因也充分展現跨部門運用國外專業發展資料，提升所投入社會創業效益。</w:t>
      </w:r>
    </w:p>
    <w:p w:rsidR="00A531AD" w:rsidRDefault="00A531AD" w:rsidP="00A531AD">
      <w:pPr>
        <w:pStyle w:val="af1"/>
        <w:ind w:firstLine="480"/>
        <w:rPr>
          <w:rFonts w:eastAsia="標楷體"/>
          <w:sz w:val="20"/>
          <w:szCs w:val="20"/>
        </w:rPr>
      </w:pPr>
      <w:r>
        <w:rPr>
          <w:rFonts w:eastAsia="標楷體" w:hint="eastAsia"/>
          <w:sz w:val="20"/>
          <w:szCs w:val="20"/>
        </w:rPr>
        <w:t>本研究</w:t>
      </w:r>
      <w:r w:rsidR="00DD7E8F">
        <w:rPr>
          <w:rFonts w:eastAsia="標楷體" w:hint="eastAsia"/>
          <w:sz w:val="20"/>
          <w:szCs w:val="20"/>
        </w:rPr>
        <w:t>個案</w:t>
      </w:r>
      <w:r>
        <w:rPr>
          <w:rFonts w:eastAsia="標楷體" w:hint="eastAsia"/>
          <w:sz w:val="20"/>
          <w:szCs w:val="20"/>
        </w:rPr>
        <w:t>也發現跨部門透過投入資金產生不同部門投入解決社會問題共創共學的社會創業歷程中，公部門、私部門與非營利部門皆投入解決社會問題所需的資金，因此</w:t>
      </w:r>
      <w:r w:rsidR="00B41FFC">
        <w:rPr>
          <w:rFonts w:eastAsia="標楷體" w:hint="eastAsia"/>
          <w:sz w:val="20"/>
          <w:szCs w:val="20"/>
        </w:rPr>
        <w:t>相互交織</w:t>
      </w:r>
      <w:r>
        <w:rPr>
          <w:rFonts w:eastAsia="標楷體" w:hint="eastAsia"/>
          <w:sz w:val="20"/>
          <w:szCs w:val="20"/>
        </w:rPr>
        <w:t>資金</w:t>
      </w:r>
      <w:r w:rsidR="00B41FFC">
        <w:rPr>
          <w:rFonts w:eastAsia="標楷體" w:hint="eastAsia"/>
          <w:sz w:val="20"/>
          <w:szCs w:val="20"/>
        </w:rPr>
        <w:t>也</w:t>
      </w:r>
      <w:r>
        <w:rPr>
          <w:rFonts w:eastAsia="標楷體" w:hint="eastAsia"/>
          <w:sz w:val="20"/>
          <w:szCs w:val="20"/>
        </w:rPr>
        <w:t>成為此社會創業個案發展的重要基礎。</w:t>
      </w:r>
    </w:p>
    <w:p w:rsidR="00A531AD" w:rsidRDefault="00A531AD" w:rsidP="00A531AD">
      <w:pPr>
        <w:pStyle w:val="af1"/>
        <w:ind w:firstLine="480"/>
        <w:rPr>
          <w:rFonts w:ascii="標楷體" w:eastAsia="標楷體" w:hAnsi="標楷體"/>
          <w:sz w:val="20"/>
          <w:szCs w:val="20"/>
        </w:rPr>
      </w:pPr>
      <w:r>
        <w:rPr>
          <w:rFonts w:ascii="標楷體" w:eastAsia="標楷體" w:hAnsi="標楷體" w:hint="eastAsia"/>
          <w:sz w:val="20"/>
          <w:szCs w:val="20"/>
        </w:rPr>
        <w:t>本個案也顯示跨部門的交織包含個人交織與組織交織合作。其中</w:t>
      </w:r>
      <w:r w:rsidRPr="008519DF">
        <w:rPr>
          <w:rFonts w:ascii="標楷體" w:eastAsia="標楷體" w:hAnsi="標楷體" w:hint="eastAsia"/>
          <w:sz w:val="20"/>
          <w:szCs w:val="20"/>
        </w:rPr>
        <w:t>呈現的個人交織(Individual Intertwining)</w:t>
      </w:r>
      <w:r w:rsidR="00B41FFC">
        <w:rPr>
          <w:rFonts w:ascii="標楷體" w:eastAsia="標楷體" w:hAnsi="標楷體" w:hint="eastAsia"/>
          <w:sz w:val="20"/>
          <w:szCs w:val="20"/>
        </w:rPr>
        <w:t>呈現不同部門</w:t>
      </w:r>
      <w:r w:rsidRPr="008519DF">
        <w:rPr>
          <w:rFonts w:ascii="標楷體" w:eastAsia="標楷體" w:hAnsi="標楷體" w:hint="eastAsia"/>
          <w:sz w:val="20"/>
          <w:szCs w:val="20"/>
        </w:rPr>
        <w:t>個人跨出疆域與不同的人、事、物及空間互為交織。</w:t>
      </w:r>
      <w:r>
        <w:rPr>
          <w:rFonts w:ascii="標楷體" w:eastAsia="標楷體" w:hAnsi="標楷體" w:hint="eastAsia"/>
          <w:sz w:val="20"/>
          <w:szCs w:val="20"/>
        </w:rPr>
        <w:t>實驗創新</w:t>
      </w:r>
      <w:r w:rsidRPr="008519DF">
        <w:rPr>
          <w:rFonts w:ascii="標楷體" w:eastAsia="標楷體" w:hAnsi="標楷體" w:hint="eastAsia"/>
          <w:sz w:val="20"/>
          <w:szCs w:val="20"/>
        </w:rPr>
        <w:t>初期</w:t>
      </w:r>
      <w:r>
        <w:rPr>
          <w:rFonts w:ascii="標楷體" w:eastAsia="標楷體" w:hAnsi="標楷體" w:hint="eastAsia"/>
          <w:sz w:val="20"/>
          <w:szCs w:val="20"/>
        </w:rPr>
        <w:t>代耕業者所需</w:t>
      </w:r>
      <w:r w:rsidRPr="008519DF">
        <w:rPr>
          <w:rFonts w:ascii="標楷體" w:eastAsia="標楷體" w:hAnsi="標楷體" w:hint="eastAsia"/>
          <w:sz w:val="20"/>
          <w:szCs w:val="20"/>
        </w:rPr>
        <w:t>的資源</w:t>
      </w:r>
      <w:r w:rsidR="00B41FFC">
        <w:rPr>
          <w:rFonts w:ascii="標楷體" w:eastAsia="標楷體" w:hAnsi="標楷體" w:hint="eastAsia"/>
          <w:sz w:val="20"/>
          <w:szCs w:val="20"/>
        </w:rPr>
        <w:t>也獲得公</w:t>
      </w:r>
      <w:r>
        <w:rPr>
          <w:rFonts w:ascii="標楷體" w:eastAsia="標楷體" w:hAnsi="標楷體" w:hint="eastAsia"/>
          <w:sz w:val="20"/>
          <w:szCs w:val="20"/>
        </w:rPr>
        <w:t>部門</w:t>
      </w:r>
      <w:r w:rsidR="00B41FFC">
        <w:rPr>
          <w:rFonts w:ascii="標楷體" w:eastAsia="標楷體" w:hAnsi="標楷體" w:hint="eastAsia"/>
          <w:sz w:val="20"/>
          <w:szCs w:val="20"/>
        </w:rPr>
        <w:t>補助</w:t>
      </w:r>
      <w:r>
        <w:rPr>
          <w:rFonts w:ascii="標楷體" w:eastAsia="標楷體" w:hAnsi="標楷體" w:hint="eastAsia"/>
          <w:sz w:val="20"/>
          <w:szCs w:val="20"/>
        </w:rPr>
        <w:t>，</w:t>
      </w:r>
      <w:r w:rsidR="00B41FFC">
        <w:rPr>
          <w:rFonts w:ascii="標楷體" w:eastAsia="標楷體" w:hAnsi="標楷體" w:hint="eastAsia"/>
          <w:sz w:val="20"/>
          <w:szCs w:val="20"/>
        </w:rPr>
        <w:t>公部門也參考非營利部門的研究成果調整政策</w:t>
      </w:r>
      <w:r w:rsidRPr="008519DF">
        <w:rPr>
          <w:rFonts w:ascii="標楷體" w:eastAsia="標楷體" w:hAnsi="標楷體" w:hint="eastAsia"/>
          <w:sz w:val="20"/>
          <w:szCs w:val="20"/>
        </w:rPr>
        <w:t>。</w:t>
      </w:r>
    </w:p>
    <w:p w:rsidR="009B3078" w:rsidRDefault="009B3078" w:rsidP="009B3078">
      <w:pPr>
        <w:pStyle w:val="af1"/>
        <w:ind w:firstLine="480"/>
        <w:rPr>
          <w:rFonts w:ascii="標楷體" w:eastAsia="標楷體" w:hAnsi="標楷體"/>
          <w:sz w:val="20"/>
          <w:szCs w:val="20"/>
        </w:rPr>
      </w:pPr>
      <w:r>
        <w:rPr>
          <w:rFonts w:ascii="標楷體" w:eastAsia="標楷體" w:hAnsi="標楷體" w:hint="eastAsia"/>
          <w:sz w:val="20"/>
          <w:szCs w:val="20"/>
        </w:rPr>
        <w:t>本研究</w:t>
      </w:r>
      <w:r w:rsidR="00DD7E8F">
        <w:rPr>
          <w:rFonts w:ascii="標楷體" w:eastAsia="標楷體" w:hAnsi="標楷體" w:hint="eastAsia"/>
          <w:sz w:val="20"/>
          <w:szCs w:val="20"/>
        </w:rPr>
        <w:t>個案</w:t>
      </w:r>
      <w:r>
        <w:rPr>
          <w:rFonts w:ascii="標楷體" w:eastAsia="標楷體" w:hAnsi="標楷體" w:hint="eastAsia"/>
          <w:sz w:val="20"/>
          <w:szCs w:val="20"/>
        </w:rPr>
        <w:t>主要有二個貢獻：第一，以老鷹紅豆個案，提出於台灣社會脈絡下，不同社會部門共同進行合作的實證研究；第二，本實證研究可作為提供台灣社會不同部門未來如何面對與解決</w:t>
      </w:r>
      <w:r w:rsidRPr="005573DF">
        <w:rPr>
          <w:rFonts w:ascii="標楷體" w:eastAsia="標楷體" w:hAnsi="標楷體" w:hint="eastAsia"/>
          <w:sz w:val="20"/>
          <w:szCs w:val="20"/>
        </w:rPr>
        <w:t>複雜的社會問題</w:t>
      </w:r>
      <w:r>
        <w:rPr>
          <w:rFonts w:ascii="標楷體" w:eastAsia="標楷體" w:hAnsi="標楷體" w:hint="eastAsia"/>
          <w:sz w:val="20"/>
          <w:szCs w:val="20"/>
        </w:rPr>
        <w:t>參考，如何理解彼此，異中求同，如何透過跨部門的個人交織與組織交織合作進行社會創業</w:t>
      </w:r>
      <w:r w:rsidR="00200E9D">
        <w:rPr>
          <w:rFonts w:ascii="標楷體" w:eastAsia="標楷體" w:hAnsi="標楷體" w:hint="eastAsia"/>
          <w:sz w:val="20"/>
          <w:szCs w:val="20"/>
        </w:rPr>
        <w:t>，包括須奠基認同共同目標下，社會不同部門始能齊力進行社會創新創業</w:t>
      </w:r>
      <w:r w:rsidR="00DD7E8F">
        <w:rPr>
          <w:rFonts w:ascii="標楷體" w:eastAsia="標楷體" w:hAnsi="標楷體" w:hint="eastAsia"/>
          <w:sz w:val="20"/>
          <w:szCs w:val="20"/>
        </w:rPr>
        <w:t>及可提供做為六級產業化發展模式。</w:t>
      </w:r>
    </w:p>
    <w:p w:rsidR="009B3078" w:rsidRPr="009B3078" w:rsidRDefault="00DD7E8F" w:rsidP="00A531AD">
      <w:pPr>
        <w:pStyle w:val="af1"/>
        <w:ind w:firstLine="480"/>
        <w:rPr>
          <w:rFonts w:ascii="標楷體" w:eastAsia="標楷體" w:hAnsi="標楷體"/>
          <w:sz w:val="20"/>
          <w:szCs w:val="20"/>
        </w:rPr>
      </w:pPr>
      <w:r>
        <w:rPr>
          <w:rFonts w:ascii="標楷體" w:eastAsia="標楷體" w:hAnsi="標楷體" w:hint="eastAsia"/>
          <w:sz w:val="20"/>
          <w:szCs w:val="20"/>
        </w:rPr>
        <w:t>針對未來研究建議有三點，第一，本社會創業研究個案所提及六級產業化發展相關理論仍有待蒐集各國實證研究進一步探究與建立。第二，可探討並分析不同部門如何建立互信機制的探究共同進行的研究的差異。</w:t>
      </w:r>
    </w:p>
    <w:p w:rsidR="00C667FD" w:rsidRPr="00DD7E8F" w:rsidRDefault="00C667FD" w:rsidP="00C667FD">
      <w:pPr>
        <w:pStyle w:val="af1"/>
        <w:tabs>
          <w:tab w:val="left" w:pos="520"/>
          <w:tab w:val="left" w:pos="1276"/>
        </w:tabs>
        <w:rPr>
          <w:rFonts w:ascii="標楷體" w:eastAsia="標楷體" w:hAnsi="標楷體"/>
          <w:sz w:val="20"/>
          <w:szCs w:val="20"/>
        </w:rPr>
      </w:pPr>
    </w:p>
    <w:p w:rsidR="00C667FD" w:rsidRDefault="00C667FD" w:rsidP="00C667FD">
      <w:pPr>
        <w:pStyle w:val="af1"/>
        <w:ind w:firstLine="480"/>
        <w:rPr>
          <w:rFonts w:ascii="標楷體" w:eastAsia="標楷體" w:hAnsi="標楷體"/>
          <w:sz w:val="20"/>
          <w:szCs w:val="20"/>
        </w:rPr>
      </w:pPr>
    </w:p>
    <w:p w:rsidR="00D81339" w:rsidRDefault="00D81339" w:rsidP="00C667FD">
      <w:pPr>
        <w:pStyle w:val="af1"/>
        <w:ind w:firstLine="480"/>
        <w:rPr>
          <w:rFonts w:ascii="標楷體" w:eastAsia="標楷體" w:hAnsi="標楷體"/>
          <w:sz w:val="20"/>
          <w:szCs w:val="20"/>
        </w:rPr>
      </w:pPr>
    </w:p>
    <w:p w:rsidR="00D81339" w:rsidRDefault="00D81339" w:rsidP="00C667FD">
      <w:pPr>
        <w:pStyle w:val="af1"/>
        <w:ind w:firstLine="480"/>
        <w:rPr>
          <w:rFonts w:ascii="標楷體" w:eastAsia="標楷體" w:hAnsi="標楷體"/>
          <w:sz w:val="20"/>
          <w:szCs w:val="20"/>
        </w:rPr>
      </w:pPr>
    </w:p>
    <w:p w:rsidR="00D81339" w:rsidRDefault="00D81339" w:rsidP="00C667FD">
      <w:pPr>
        <w:pStyle w:val="af1"/>
        <w:ind w:firstLine="480"/>
        <w:rPr>
          <w:rFonts w:ascii="標楷體" w:eastAsia="標楷體" w:hAnsi="標楷體"/>
          <w:sz w:val="20"/>
          <w:szCs w:val="20"/>
        </w:rPr>
      </w:pPr>
    </w:p>
    <w:p w:rsidR="00D81339" w:rsidRDefault="00D81339" w:rsidP="00C667FD">
      <w:pPr>
        <w:pStyle w:val="af1"/>
        <w:ind w:firstLine="480"/>
        <w:rPr>
          <w:rFonts w:ascii="標楷體" w:eastAsia="標楷體" w:hAnsi="標楷體"/>
          <w:sz w:val="20"/>
          <w:szCs w:val="20"/>
        </w:rPr>
      </w:pPr>
    </w:p>
    <w:p w:rsidR="00343E37" w:rsidRPr="00C667FD" w:rsidRDefault="00343E37" w:rsidP="00B53721">
      <w:pPr>
        <w:autoSpaceDE w:val="0"/>
        <w:autoSpaceDN w:val="0"/>
        <w:adjustRightInd w:val="0"/>
        <w:snapToGrid w:val="0"/>
        <w:rPr>
          <w:rFonts w:eastAsia="標楷體"/>
          <w:b/>
          <w:bCs/>
          <w:kern w:val="0"/>
        </w:rPr>
      </w:pPr>
    </w:p>
    <w:p w:rsidR="005F491C" w:rsidRPr="00343E37" w:rsidRDefault="005F491C" w:rsidP="00311A71">
      <w:pPr>
        <w:autoSpaceDE w:val="0"/>
        <w:autoSpaceDN w:val="0"/>
        <w:adjustRightInd w:val="0"/>
        <w:snapToGrid w:val="0"/>
        <w:rPr>
          <w:rFonts w:eastAsia="標楷體"/>
          <w:bCs/>
          <w:kern w:val="0"/>
          <w:sz w:val="20"/>
          <w:szCs w:val="20"/>
        </w:rPr>
      </w:pPr>
    </w:p>
    <w:p w:rsidR="00311A71" w:rsidRDefault="00311A71" w:rsidP="00311A71">
      <w:pPr>
        <w:autoSpaceDE w:val="0"/>
        <w:autoSpaceDN w:val="0"/>
        <w:adjustRightInd w:val="0"/>
        <w:snapToGrid w:val="0"/>
        <w:rPr>
          <w:rFonts w:eastAsia="標楷體"/>
          <w:b/>
          <w:bCs/>
          <w:kern w:val="0"/>
        </w:rPr>
      </w:pPr>
      <w:r>
        <w:rPr>
          <w:rFonts w:eastAsia="標楷體" w:hint="eastAsia"/>
          <w:b/>
          <w:bCs/>
          <w:kern w:val="0"/>
        </w:rPr>
        <w:t>參考文獻</w:t>
      </w:r>
    </w:p>
    <w:p w:rsidR="00311A71" w:rsidRDefault="00311A71" w:rsidP="00311A71">
      <w:pPr>
        <w:autoSpaceDE w:val="0"/>
        <w:autoSpaceDN w:val="0"/>
        <w:adjustRightInd w:val="0"/>
        <w:snapToGrid w:val="0"/>
        <w:rPr>
          <w:rFonts w:eastAsia="標楷體"/>
          <w:b/>
          <w:bCs/>
          <w:kern w:val="0"/>
        </w:rPr>
      </w:pPr>
    </w:p>
    <w:p w:rsidR="009C048E" w:rsidRDefault="009C048E" w:rsidP="009C048E">
      <w:pPr>
        <w:pStyle w:val="a8"/>
        <w:numPr>
          <w:ilvl w:val="0"/>
          <w:numId w:val="9"/>
        </w:numPr>
        <w:autoSpaceDE w:val="0"/>
        <w:autoSpaceDN w:val="0"/>
        <w:adjustRightInd w:val="0"/>
        <w:snapToGrid w:val="0"/>
        <w:ind w:leftChars="0"/>
        <w:rPr>
          <w:rFonts w:eastAsia="標楷體"/>
          <w:bCs/>
          <w:kern w:val="0"/>
          <w:sz w:val="20"/>
          <w:szCs w:val="20"/>
        </w:rPr>
      </w:pPr>
      <w:r>
        <w:rPr>
          <w:rFonts w:eastAsia="標楷體" w:hint="eastAsia"/>
          <w:bCs/>
          <w:kern w:val="0"/>
          <w:sz w:val="20"/>
          <w:szCs w:val="20"/>
        </w:rPr>
        <w:t>屏科大野保所鳥類生態研究室</w:t>
      </w:r>
      <w:r>
        <w:rPr>
          <w:rFonts w:eastAsia="標楷體" w:hint="eastAsia"/>
          <w:bCs/>
          <w:kern w:val="0"/>
          <w:sz w:val="20"/>
          <w:szCs w:val="20"/>
        </w:rPr>
        <w:t xml:space="preserve">  </w:t>
      </w:r>
    </w:p>
    <w:p w:rsidR="00B20703" w:rsidRPr="00B20703" w:rsidRDefault="009C048E" w:rsidP="00B20703">
      <w:pPr>
        <w:pStyle w:val="a8"/>
        <w:autoSpaceDE w:val="0"/>
        <w:autoSpaceDN w:val="0"/>
        <w:adjustRightInd w:val="0"/>
        <w:snapToGrid w:val="0"/>
        <w:ind w:leftChars="0" w:left="360"/>
        <w:rPr>
          <w:rFonts w:eastAsia="標楷體"/>
          <w:bCs/>
          <w:kern w:val="0"/>
          <w:sz w:val="20"/>
          <w:szCs w:val="20"/>
        </w:rPr>
      </w:pPr>
      <w:r w:rsidRPr="009C048E">
        <w:rPr>
          <w:rFonts w:eastAsia="標楷體"/>
          <w:bCs/>
          <w:kern w:val="0"/>
          <w:sz w:val="20"/>
          <w:szCs w:val="20"/>
        </w:rPr>
        <w:t>http://iwcraptor.pixnet.net/blog</w:t>
      </w:r>
    </w:p>
    <w:p w:rsidR="00B20703" w:rsidRDefault="00B20703" w:rsidP="00B20703">
      <w:pPr>
        <w:pStyle w:val="a8"/>
        <w:numPr>
          <w:ilvl w:val="0"/>
          <w:numId w:val="9"/>
        </w:numPr>
        <w:autoSpaceDE w:val="0"/>
        <w:autoSpaceDN w:val="0"/>
        <w:adjustRightInd w:val="0"/>
        <w:snapToGrid w:val="0"/>
        <w:ind w:leftChars="0"/>
        <w:rPr>
          <w:rFonts w:eastAsia="標楷體"/>
          <w:bCs/>
          <w:kern w:val="0"/>
          <w:sz w:val="20"/>
          <w:szCs w:val="20"/>
        </w:rPr>
      </w:pPr>
      <w:r w:rsidRPr="00B20703">
        <w:rPr>
          <w:rFonts w:eastAsia="標楷體" w:hint="eastAsia"/>
          <w:bCs/>
          <w:kern w:val="0"/>
          <w:sz w:val="20"/>
          <w:szCs w:val="20"/>
        </w:rPr>
        <w:t>寂靜的秋天</w:t>
      </w:r>
      <w:r w:rsidRPr="00B20703">
        <w:rPr>
          <w:rFonts w:eastAsia="標楷體" w:hint="eastAsia"/>
          <w:bCs/>
          <w:kern w:val="0"/>
          <w:sz w:val="20"/>
          <w:szCs w:val="20"/>
        </w:rPr>
        <w:t>-</w:t>
      </w:r>
      <w:r w:rsidRPr="00B20703">
        <w:rPr>
          <w:rFonts w:eastAsia="標楷體" w:hint="eastAsia"/>
          <w:bCs/>
          <w:kern w:val="0"/>
          <w:sz w:val="20"/>
          <w:szCs w:val="20"/>
        </w:rPr>
        <w:t>農地毒鳥回報</w:t>
      </w:r>
      <w:r w:rsidRPr="00B20703">
        <w:rPr>
          <w:rFonts w:eastAsia="標楷體" w:hint="eastAsia"/>
          <w:bCs/>
          <w:kern w:val="0"/>
          <w:sz w:val="20"/>
          <w:szCs w:val="20"/>
        </w:rPr>
        <w:t xml:space="preserve"> bird poison report (taiwan)</w:t>
      </w:r>
    </w:p>
    <w:p w:rsidR="00B20703" w:rsidRDefault="00B20703" w:rsidP="00B20703">
      <w:pPr>
        <w:pStyle w:val="a8"/>
        <w:autoSpaceDE w:val="0"/>
        <w:autoSpaceDN w:val="0"/>
        <w:adjustRightInd w:val="0"/>
        <w:snapToGrid w:val="0"/>
        <w:ind w:leftChars="0" w:left="360"/>
        <w:rPr>
          <w:rFonts w:eastAsia="標楷體"/>
          <w:bCs/>
          <w:kern w:val="0"/>
          <w:sz w:val="20"/>
          <w:szCs w:val="20"/>
        </w:rPr>
      </w:pPr>
      <w:r w:rsidRPr="00B20703">
        <w:rPr>
          <w:rFonts w:eastAsia="標楷體"/>
          <w:bCs/>
          <w:kern w:val="0"/>
          <w:sz w:val="20"/>
          <w:szCs w:val="20"/>
        </w:rPr>
        <w:t>https://www.facebook.com/search/top/?q=%E5%AF%82%E9%9D%9C%E7%9A%84%E7%A7%8B%E5%A4%A9-%E8%BE%B2%E5%9C%B0%E6%AF%92%E9%B3%A5%E5%9B%9E%E5%A0%B1%20bird%20poison%20report%20(taiwan)</w:t>
      </w:r>
    </w:p>
    <w:p w:rsidR="004837AA" w:rsidRDefault="004837AA" w:rsidP="004837AA">
      <w:pPr>
        <w:pStyle w:val="a8"/>
        <w:numPr>
          <w:ilvl w:val="0"/>
          <w:numId w:val="9"/>
        </w:numPr>
        <w:autoSpaceDE w:val="0"/>
        <w:autoSpaceDN w:val="0"/>
        <w:adjustRightInd w:val="0"/>
        <w:snapToGrid w:val="0"/>
        <w:ind w:leftChars="0"/>
        <w:rPr>
          <w:rFonts w:eastAsia="標楷體"/>
          <w:bCs/>
          <w:kern w:val="0"/>
          <w:sz w:val="20"/>
          <w:szCs w:val="20"/>
        </w:rPr>
      </w:pPr>
      <w:r>
        <w:rPr>
          <w:rFonts w:eastAsia="標楷體" w:hint="eastAsia"/>
          <w:bCs/>
          <w:kern w:val="0"/>
          <w:sz w:val="20"/>
          <w:szCs w:val="20"/>
        </w:rPr>
        <w:t>台灣猛禽研究會</w:t>
      </w:r>
      <w:r>
        <w:rPr>
          <w:rFonts w:eastAsia="標楷體" w:hint="eastAsia"/>
          <w:bCs/>
          <w:kern w:val="0"/>
          <w:sz w:val="20"/>
          <w:szCs w:val="20"/>
        </w:rPr>
        <w:t xml:space="preserve"> </w:t>
      </w:r>
    </w:p>
    <w:p w:rsidR="004837AA" w:rsidRDefault="004837AA" w:rsidP="004837AA">
      <w:pPr>
        <w:pStyle w:val="a8"/>
        <w:autoSpaceDE w:val="0"/>
        <w:autoSpaceDN w:val="0"/>
        <w:adjustRightInd w:val="0"/>
        <w:snapToGrid w:val="0"/>
        <w:ind w:leftChars="0" w:left="360"/>
        <w:rPr>
          <w:rFonts w:eastAsia="標楷體"/>
          <w:bCs/>
          <w:kern w:val="0"/>
          <w:sz w:val="20"/>
          <w:szCs w:val="20"/>
        </w:rPr>
      </w:pPr>
      <w:r w:rsidRPr="004837AA">
        <w:rPr>
          <w:rFonts w:eastAsia="標楷體"/>
          <w:bCs/>
          <w:kern w:val="0"/>
          <w:sz w:val="20"/>
          <w:szCs w:val="20"/>
        </w:rPr>
        <w:t>http://raptor.org.tw/</w:t>
      </w:r>
    </w:p>
    <w:p w:rsidR="00675922" w:rsidRPr="00675922" w:rsidRDefault="00BA1369" w:rsidP="00675922">
      <w:pPr>
        <w:pStyle w:val="a8"/>
        <w:numPr>
          <w:ilvl w:val="0"/>
          <w:numId w:val="9"/>
        </w:numPr>
        <w:autoSpaceDE w:val="0"/>
        <w:autoSpaceDN w:val="0"/>
        <w:adjustRightInd w:val="0"/>
        <w:snapToGrid w:val="0"/>
        <w:ind w:leftChars="0"/>
        <w:rPr>
          <w:rFonts w:eastAsia="標楷體"/>
          <w:bCs/>
          <w:kern w:val="0"/>
          <w:sz w:val="20"/>
          <w:szCs w:val="20"/>
        </w:rPr>
      </w:pPr>
      <w:r w:rsidRPr="00BA1369">
        <w:rPr>
          <w:rFonts w:eastAsia="標楷體" w:hint="eastAsia"/>
          <w:bCs/>
          <w:kern w:val="0"/>
          <w:sz w:val="20"/>
          <w:szCs w:val="20"/>
        </w:rPr>
        <w:t>全聯福利中心</w:t>
      </w:r>
      <w:hyperlink r:id="rId15" w:history="1">
        <w:r w:rsidRPr="00BA1369">
          <w:rPr>
            <w:rFonts w:eastAsia="標楷體"/>
            <w:bCs/>
            <w:kern w:val="0"/>
            <w:sz w:val="20"/>
            <w:szCs w:val="20"/>
          </w:rPr>
          <w:t>老鷹紅豆特別企劃來全聯買進美好生活</w:t>
        </w:r>
      </w:hyperlink>
      <w:hyperlink r:id="rId16" w:history="1">
        <w:r w:rsidR="00BC60C1" w:rsidRPr="00AE2658">
          <w:rPr>
            <w:rStyle w:val="a9"/>
            <w:rFonts w:eastAsia="標楷體"/>
            <w:bCs/>
            <w:kern w:val="0"/>
            <w:sz w:val="20"/>
            <w:szCs w:val="20"/>
          </w:rPr>
          <w:t>http://www.pxmart.com.tw/px/pxhtml__eco-friendly-red-bean.px</w:t>
        </w:r>
      </w:hyperlink>
    </w:p>
    <w:p w:rsidR="00486B12" w:rsidRDefault="00BC60C1" w:rsidP="00486B12">
      <w:pPr>
        <w:pStyle w:val="a8"/>
        <w:numPr>
          <w:ilvl w:val="0"/>
          <w:numId w:val="9"/>
        </w:numPr>
        <w:autoSpaceDE w:val="0"/>
        <w:autoSpaceDN w:val="0"/>
        <w:adjustRightInd w:val="0"/>
        <w:snapToGrid w:val="0"/>
        <w:ind w:leftChars="0"/>
        <w:rPr>
          <w:rFonts w:eastAsia="標楷體"/>
          <w:kern w:val="0"/>
          <w:sz w:val="20"/>
          <w:szCs w:val="20"/>
        </w:rPr>
      </w:pPr>
      <w:r w:rsidRPr="00BC60C1">
        <w:rPr>
          <w:rFonts w:eastAsia="標楷體"/>
          <w:kern w:val="0"/>
          <w:sz w:val="20"/>
          <w:szCs w:val="20"/>
        </w:rPr>
        <w:t>Saebi, Tina, Nicolai J. Foss, and Stefan Linder</w:t>
      </w:r>
      <w:r w:rsidRPr="00BC60C1">
        <w:rPr>
          <w:rFonts w:eastAsia="標楷體" w:hint="eastAsia"/>
          <w:kern w:val="0"/>
          <w:sz w:val="20"/>
          <w:szCs w:val="20"/>
        </w:rPr>
        <w:t xml:space="preserve"> </w:t>
      </w:r>
      <w:r w:rsidRPr="00BC60C1">
        <w:rPr>
          <w:rFonts w:eastAsia="標楷體"/>
          <w:kern w:val="0"/>
          <w:sz w:val="20"/>
          <w:szCs w:val="20"/>
        </w:rPr>
        <w:t>(2018)</w:t>
      </w:r>
      <w:r w:rsidRPr="00BC60C1">
        <w:rPr>
          <w:rFonts w:eastAsia="標楷體" w:hint="eastAsia"/>
          <w:kern w:val="0"/>
          <w:sz w:val="20"/>
          <w:szCs w:val="20"/>
        </w:rPr>
        <w:t>,</w:t>
      </w:r>
      <w:r w:rsidR="0068163E">
        <w:rPr>
          <w:rFonts w:eastAsia="標楷體" w:hint="eastAsia"/>
          <w:kern w:val="0"/>
          <w:sz w:val="20"/>
          <w:szCs w:val="20"/>
        </w:rPr>
        <w:t>“</w:t>
      </w:r>
      <w:r w:rsidRPr="00BC60C1">
        <w:rPr>
          <w:rFonts w:eastAsia="標楷體"/>
          <w:kern w:val="0"/>
          <w:sz w:val="20"/>
          <w:szCs w:val="20"/>
        </w:rPr>
        <w:t>Social Entrepreneurship Research: Past Achievements and Future Promises</w:t>
      </w:r>
      <w:r w:rsidRPr="00BC60C1">
        <w:rPr>
          <w:rFonts w:eastAsia="標楷體" w:hint="eastAsia"/>
          <w:kern w:val="0"/>
          <w:sz w:val="20"/>
          <w:szCs w:val="20"/>
        </w:rPr>
        <w:t>,</w:t>
      </w:r>
      <w:r w:rsidR="0068163E">
        <w:rPr>
          <w:rFonts w:eastAsia="標楷體" w:hint="eastAsia"/>
          <w:kern w:val="0"/>
          <w:sz w:val="20"/>
          <w:szCs w:val="20"/>
        </w:rPr>
        <w:t>”</w:t>
      </w:r>
      <w:r w:rsidRPr="00BC60C1">
        <w:rPr>
          <w:rFonts w:eastAsia="標楷體"/>
          <w:kern w:val="0"/>
          <w:sz w:val="20"/>
          <w:szCs w:val="20"/>
        </w:rPr>
        <w:t> Journal of Management : 0149206318793196.</w:t>
      </w:r>
    </w:p>
    <w:p w:rsidR="00BA1369" w:rsidRDefault="00486B12" w:rsidP="006B0328">
      <w:pPr>
        <w:pStyle w:val="a8"/>
        <w:numPr>
          <w:ilvl w:val="0"/>
          <w:numId w:val="9"/>
        </w:numPr>
        <w:autoSpaceDE w:val="0"/>
        <w:autoSpaceDN w:val="0"/>
        <w:adjustRightInd w:val="0"/>
        <w:snapToGrid w:val="0"/>
        <w:ind w:leftChars="0"/>
        <w:rPr>
          <w:rFonts w:eastAsia="標楷體"/>
          <w:kern w:val="0"/>
          <w:sz w:val="20"/>
          <w:szCs w:val="20"/>
        </w:rPr>
      </w:pPr>
      <w:r w:rsidRPr="00486B12">
        <w:rPr>
          <w:rFonts w:eastAsia="標楷體"/>
          <w:kern w:val="0"/>
          <w:sz w:val="20"/>
          <w:szCs w:val="20"/>
        </w:rPr>
        <w:t>Berglund, K</w:t>
      </w:r>
      <w:r w:rsidR="00F071B1">
        <w:rPr>
          <w:rFonts w:eastAsia="標楷體" w:hint="eastAsia"/>
          <w:kern w:val="0"/>
          <w:sz w:val="20"/>
          <w:szCs w:val="20"/>
        </w:rPr>
        <w:t xml:space="preserve">. and </w:t>
      </w:r>
      <w:r w:rsidR="009A1FEB">
        <w:rPr>
          <w:rFonts w:eastAsia="標楷體" w:hint="eastAsia"/>
          <w:kern w:val="0"/>
          <w:sz w:val="20"/>
          <w:szCs w:val="20"/>
        </w:rPr>
        <w:t xml:space="preserve">B. </w:t>
      </w:r>
      <w:r w:rsidRPr="00486B12">
        <w:rPr>
          <w:rFonts w:eastAsia="標楷體"/>
          <w:kern w:val="0"/>
          <w:sz w:val="20"/>
          <w:szCs w:val="20"/>
        </w:rPr>
        <w:t>Johannisson,</w:t>
      </w:r>
      <w:r>
        <w:rPr>
          <w:rFonts w:eastAsia="標楷體" w:hint="eastAsia"/>
          <w:kern w:val="0"/>
          <w:sz w:val="20"/>
          <w:szCs w:val="20"/>
        </w:rPr>
        <w:t xml:space="preserve"> (2012),</w:t>
      </w:r>
      <w:r w:rsidR="0068163E">
        <w:rPr>
          <w:rFonts w:eastAsia="標楷體" w:hint="eastAsia"/>
          <w:kern w:val="0"/>
          <w:sz w:val="20"/>
          <w:szCs w:val="20"/>
        </w:rPr>
        <w:t>“</w:t>
      </w:r>
      <w:r w:rsidRPr="00486B12">
        <w:rPr>
          <w:rFonts w:eastAsia="標楷體"/>
          <w:kern w:val="0"/>
          <w:sz w:val="20"/>
          <w:szCs w:val="20"/>
        </w:rPr>
        <w:t>Introduction: in the beginning wa</w:t>
      </w:r>
      <w:r>
        <w:rPr>
          <w:rFonts w:eastAsia="標楷體"/>
          <w:kern w:val="0"/>
          <w:sz w:val="20"/>
          <w:szCs w:val="20"/>
        </w:rPr>
        <w:t>s societal entrepreneurship</w:t>
      </w:r>
      <w:r w:rsidR="0068163E">
        <w:rPr>
          <w:rFonts w:eastAsia="標楷體" w:hint="eastAsia"/>
          <w:kern w:val="0"/>
          <w:sz w:val="20"/>
          <w:szCs w:val="20"/>
        </w:rPr>
        <w:t>”</w:t>
      </w:r>
      <w:r>
        <w:rPr>
          <w:rFonts w:eastAsia="標楷體" w:hint="eastAsia"/>
          <w:kern w:val="0"/>
          <w:sz w:val="20"/>
          <w:szCs w:val="20"/>
        </w:rPr>
        <w:t xml:space="preserve">, </w:t>
      </w:r>
      <w:r w:rsidR="00F071B1" w:rsidRPr="00486B12">
        <w:rPr>
          <w:rFonts w:eastAsia="標楷體"/>
          <w:kern w:val="0"/>
          <w:sz w:val="20"/>
          <w:szCs w:val="20"/>
        </w:rPr>
        <w:t>Societal entrepreneurship: position</w:t>
      </w:r>
      <w:r w:rsidR="00F071B1">
        <w:rPr>
          <w:rFonts w:eastAsia="標楷體"/>
          <w:kern w:val="0"/>
          <w:sz w:val="20"/>
          <w:szCs w:val="20"/>
        </w:rPr>
        <w:t>ing, penetrating, promoting</w:t>
      </w:r>
      <w:r w:rsidR="0068163E">
        <w:rPr>
          <w:rFonts w:eastAsia="標楷體" w:hint="eastAsia"/>
          <w:kern w:val="0"/>
          <w:sz w:val="20"/>
          <w:szCs w:val="20"/>
        </w:rPr>
        <w:t xml:space="preserve">, </w:t>
      </w:r>
      <w:r>
        <w:rPr>
          <w:rFonts w:eastAsia="標楷體" w:hint="eastAsia"/>
          <w:kern w:val="0"/>
          <w:sz w:val="20"/>
          <w:szCs w:val="20"/>
        </w:rPr>
        <w:t>Edward Elgar Publishing Limited, UK</w:t>
      </w:r>
      <w:r w:rsidR="00F071B1">
        <w:rPr>
          <w:rFonts w:eastAsia="標楷體" w:hint="eastAsia"/>
          <w:kern w:val="0"/>
          <w:sz w:val="20"/>
          <w:szCs w:val="20"/>
        </w:rPr>
        <w:t>, pp</w:t>
      </w:r>
      <w:r w:rsidR="00BA167B">
        <w:rPr>
          <w:rFonts w:eastAsia="標楷體" w:hint="eastAsia"/>
          <w:kern w:val="0"/>
          <w:sz w:val="20"/>
          <w:szCs w:val="20"/>
        </w:rPr>
        <w:t>.</w:t>
      </w:r>
      <w:r w:rsidR="00F071B1">
        <w:rPr>
          <w:rFonts w:eastAsia="標楷體" w:hint="eastAsia"/>
          <w:kern w:val="0"/>
          <w:sz w:val="20"/>
          <w:szCs w:val="20"/>
        </w:rPr>
        <w:t>1-27</w:t>
      </w:r>
      <w:r w:rsidR="00BA167B">
        <w:rPr>
          <w:rFonts w:eastAsia="標楷體" w:hint="eastAsia"/>
          <w:kern w:val="0"/>
          <w:sz w:val="20"/>
          <w:szCs w:val="20"/>
        </w:rPr>
        <w:t>.</w:t>
      </w:r>
    </w:p>
    <w:p w:rsidR="00BA167B" w:rsidRDefault="009A1FEB" w:rsidP="006B0328">
      <w:pPr>
        <w:pStyle w:val="a8"/>
        <w:numPr>
          <w:ilvl w:val="0"/>
          <w:numId w:val="9"/>
        </w:numPr>
        <w:autoSpaceDE w:val="0"/>
        <w:autoSpaceDN w:val="0"/>
        <w:adjustRightInd w:val="0"/>
        <w:snapToGrid w:val="0"/>
        <w:ind w:leftChars="0"/>
        <w:rPr>
          <w:rFonts w:eastAsia="標楷體"/>
          <w:kern w:val="0"/>
          <w:sz w:val="20"/>
          <w:szCs w:val="20"/>
        </w:rPr>
      </w:pPr>
      <w:r>
        <w:rPr>
          <w:rFonts w:eastAsia="標楷體" w:hint="eastAsia"/>
          <w:kern w:val="0"/>
          <w:sz w:val="20"/>
          <w:szCs w:val="20"/>
        </w:rPr>
        <w:t>Czarniawska, B. (2009),</w:t>
      </w:r>
      <w:r w:rsidR="00194351">
        <w:rPr>
          <w:rFonts w:eastAsia="標楷體" w:hint="eastAsia"/>
          <w:kern w:val="0"/>
          <w:sz w:val="20"/>
          <w:szCs w:val="20"/>
        </w:rPr>
        <w:t>“</w:t>
      </w:r>
      <w:r>
        <w:rPr>
          <w:rFonts w:eastAsia="標楷體" w:hint="eastAsia"/>
          <w:kern w:val="0"/>
          <w:sz w:val="20"/>
          <w:szCs w:val="20"/>
        </w:rPr>
        <w:t>Emerging institutions: pyramids or anthills</w:t>
      </w:r>
      <w:r>
        <w:rPr>
          <w:rFonts w:eastAsia="標楷體"/>
          <w:kern w:val="0"/>
          <w:sz w:val="20"/>
          <w:szCs w:val="20"/>
        </w:rPr>
        <w:t>?</w:t>
      </w:r>
      <w:r w:rsidR="00194351">
        <w:rPr>
          <w:rFonts w:eastAsia="標楷體" w:hint="eastAsia"/>
          <w:kern w:val="0"/>
          <w:sz w:val="20"/>
          <w:szCs w:val="20"/>
        </w:rPr>
        <w:t>”</w:t>
      </w:r>
      <w:r>
        <w:rPr>
          <w:rFonts w:eastAsia="標楷體" w:hint="eastAsia"/>
          <w:kern w:val="0"/>
          <w:sz w:val="20"/>
          <w:szCs w:val="20"/>
        </w:rPr>
        <w:t>Organizational Studies, 30(4), 423-441.</w:t>
      </w:r>
    </w:p>
    <w:p w:rsidR="00A858E8" w:rsidRDefault="00A858E8" w:rsidP="006B0328">
      <w:pPr>
        <w:pStyle w:val="a8"/>
        <w:numPr>
          <w:ilvl w:val="0"/>
          <w:numId w:val="9"/>
        </w:numPr>
        <w:autoSpaceDE w:val="0"/>
        <w:autoSpaceDN w:val="0"/>
        <w:adjustRightInd w:val="0"/>
        <w:snapToGrid w:val="0"/>
        <w:ind w:leftChars="0"/>
        <w:rPr>
          <w:rFonts w:eastAsia="標楷體"/>
          <w:kern w:val="0"/>
          <w:sz w:val="20"/>
          <w:szCs w:val="20"/>
        </w:rPr>
      </w:pPr>
      <w:r>
        <w:rPr>
          <w:rFonts w:eastAsia="標楷體" w:hint="eastAsia"/>
          <w:kern w:val="0"/>
          <w:sz w:val="20"/>
          <w:szCs w:val="20"/>
        </w:rPr>
        <w:t>Scott, W.R. (2008),</w:t>
      </w:r>
      <w:r w:rsidR="002E39CA">
        <w:rPr>
          <w:rFonts w:eastAsia="標楷體" w:hint="eastAsia"/>
          <w:kern w:val="0"/>
          <w:sz w:val="20"/>
          <w:szCs w:val="20"/>
        </w:rPr>
        <w:t>“</w:t>
      </w:r>
      <w:r>
        <w:rPr>
          <w:rFonts w:eastAsia="標楷體" w:hint="eastAsia"/>
          <w:kern w:val="0"/>
          <w:sz w:val="20"/>
          <w:szCs w:val="20"/>
        </w:rPr>
        <w:t>Institutions and Organizations,</w:t>
      </w:r>
      <w:r w:rsidR="002E39CA">
        <w:rPr>
          <w:rFonts w:eastAsia="標楷體" w:hint="eastAsia"/>
          <w:kern w:val="0"/>
          <w:sz w:val="20"/>
          <w:szCs w:val="20"/>
        </w:rPr>
        <w:t>”</w:t>
      </w:r>
      <w:r>
        <w:rPr>
          <w:rFonts w:eastAsia="標楷體" w:hint="eastAsia"/>
          <w:kern w:val="0"/>
          <w:sz w:val="20"/>
          <w:szCs w:val="20"/>
        </w:rPr>
        <w:t xml:space="preserve"> third edition, Thousand Oaks, CA: Sage</w:t>
      </w:r>
    </w:p>
    <w:p w:rsidR="00A858E8" w:rsidRDefault="00725373" w:rsidP="006B0328">
      <w:pPr>
        <w:pStyle w:val="a8"/>
        <w:numPr>
          <w:ilvl w:val="0"/>
          <w:numId w:val="9"/>
        </w:numPr>
        <w:autoSpaceDE w:val="0"/>
        <w:autoSpaceDN w:val="0"/>
        <w:adjustRightInd w:val="0"/>
        <w:snapToGrid w:val="0"/>
        <w:ind w:leftChars="0"/>
        <w:rPr>
          <w:rFonts w:eastAsia="標楷體"/>
          <w:kern w:val="0"/>
          <w:sz w:val="20"/>
          <w:szCs w:val="20"/>
        </w:rPr>
      </w:pPr>
      <w:r>
        <w:rPr>
          <w:rFonts w:eastAsia="標楷體" w:hint="eastAsia"/>
          <w:kern w:val="0"/>
          <w:sz w:val="20"/>
          <w:szCs w:val="20"/>
        </w:rPr>
        <w:t>Esser, H. (2008),</w:t>
      </w:r>
      <w:r w:rsidR="002E39CA">
        <w:rPr>
          <w:rFonts w:eastAsia="標楷體" w:hint="eastAsia"/>
          <w:kern w:val="0"/>
          <w:sz w:val="20"/>
          <w:szCs w:val="20"/>
        </w:rPr>
        <w:t>“</w:t>
      </w:r>
      <w:r>
        <w:rPr>
          <w:rFonts w:eastAsia="標楷體" w:hint="eastAsia"/>
          <w:kern w:val="0"/>
          <w:sz w:val="20"/>
          <w:szCs w:val="20"/>
        </w:rPr>
        <w:t>The two meanings of social capital</w:t>
      </w:r>
      <w:r w:rsidR="002E39CA">
        <w:rPr>
          <w:rFonts w:eastAsia="標楷體" w:hint="eastAsia"/>
          <w:kern w:val="0"/>
          <w:sz w:val="20"/>
          <w:szCs w:val="20"/>
        </w:rPr>
        <w:t>,</w:t>
      </w:r>
      <w:r w:rsidR="002E39CA">
        <w:rPr>
          <w:rFonts w:eastAsia="標楷體" w:hint="eastAsia"/>
          <w:kern w:val="0"/>
          <w:sz w:val="20"/>
          <w:szCs w:val="20"/>
        </w:rPr>
        <w:t>”</w:t>
      </w:r>
      <w:r>
        <w:rPr>
          <w:rFonts w:eastAsia="標楷體"/>
          <w:kern w:val="0"/>
          <w:sz w:val="20"/>
          <w:szCs w:val="20"/>
        </w:rPr>
        <w:t>The Handbook of Social Cap</w:t>
      </w:r>
      <w:r>
        <w:rPr>
          <w:rFonts w:eastAsia="標楷體" w:hint="eastAsia"/>
          <w:kern w:val="0"/>
          <w:sz w:val="20"/>
          <w:szCs w:val="20"/>
        </w:rPr>
        <w:t>i</w:t>
      </w:r>
      <w:r>
        <w:rPr>
          <w:rFonts w:eastAsia="標楷體"/>
          <w:kern w:val="0"/>
          <w:sz w:val="20"/>
          <w:szCs w:val="20"/>
        </w:rPr>
        <w:t>tal, Ox</w:t>
      </w:r>
      <w:r>
        <w:rPr>
          <w:rFonts w:eastAsia="標楷體" w:hint="eastAsia"/>
          <w:kern w:val="0"/>
          <w:sz w:val="20"/>
          <w:szCs w:val="20"/>
        </w:rPr>
        <w:t>ford University Press, UK</w:t>
      </w:r>
    </w:p>
    <w:p w:rsidR="00725373" w:rsidRPr="002E39CA" w:rsidRDefault="008237EE" w:rsidP="006B0328">
      <w:pPr>
        <w:pStyle w:val="a8"/>
        <w:numPr>
          <w:ilvl w:val="0"/>
          <w:numId w:val="9"/>
        </w:numPr>
        <w:autoSpaceDE w:val="0"/>
        <w:autoSpaceDN w:val="0"/>
        <w:adjustRightInd w:val="0"/>
        <w:snapToGrid w:val="0"/>
        <w:ind w:leftChars="0"/>
        <w:rPr>
          <w:rFonts w:eastAsia="標楷體"/>
          <w:kern w:val="0"/>
          <w:sz w:val="20"/>
          <w:szCs w:val="20"/>
        </w:rPr>
      </w:pPr>
      <w:r>
        <w:rPr>
          <w:rFonts w:eastAsia="標楷體" w:hint="eastAsia"/>
          <w:bCs/>
          <w:kern w:val="0"/>
          <w:sz w:val="20"/>
          <w:szCs w:val="20"/>
        </w:rPr>
        <w:t xml:space="preserve">Sjostrand, S.E. (1992), </w:t>
      </w:r>
      <w:r w:rsidR="002E39CA">
        <w:rPr>
          <w:rFonts w:eastAsia="標楷體" w:hint="eastAsia"/>
          <w:bCs/>
          <w:kern w:val="0"/>
          <w:sz w:val="20"/>
          <w:szCs w:val="20"/>
        </w:rPr>
        <w:t>“</w:t>
      </w:r>
      <w:r>
        <w:rPr>
          <w:rFonts w:eastAsia="標楷體" w:hint="eastAsia"/>
          <w:bCs/>
          <w:kern w:val="0"/>
          <w:sz w:val="20"/>
          <w:szCs w:val="20"/>
        </w:rPr>
        <w:t>On the rationale behind</w:t>
      </w:r>
      <w:r>
        <w:rPr>
          <w:rFonts w:eastAsia="標楷體"/>
          <w:bCs/>
          <w:kern w:val="0"/>
          <w:sz w:val="20"/>
          <w:szCs w:val="20"/>
        </w:rPr>
        <w:t xml:space="preserve"> </w:t>
      </w:r>
      <w:r w:rsidR="00716336">
        <w:rPr>
          <w:rFonts w:eastAsia="標楷體"/>
          <w:bCs/>
          <w:kern w:val="0"/>
          <w:sz w:val="20"/>
          <w:szCs w:val="20"/>
        </w:rPr>
        <w:t>‘</w:t>
      </w:r>
      <w:r>
        <w:rPr>
          <w:rFonts w:eastAsia="標楷體"/>
          <w:bCs/>
          <w:kern w:val="0"/>
          <w:sz w:val="20"/>
          <w:szCs w:val="20"/>
        </w:rPr>
        <w:t>irrational</w:t>
      </w:r>
      <w:r w:rsidR="00716336">
        <w:rPr>
          <w:rFonts w:eastAsia="標楷體"/>
          <w:bCs/>
          <w:kern w:val="0"/>
          <w:sz w:val="20"/>
          <w:szCs w:val="20"/>
        </w:rPr>
        <w:t>’</w:t>
      </w:r>
      <w:r>
        <w:rPr>
          <w:rFonts w:eastAsia="標楷體"/>
          <w:bCs/>
          <w:kern w:val="0"/>
          <w:sz w:val="20"/>
          <w:szCs w:val="20"/>
        </w:rPr>
        <w:t xml:space="preserve"> institutions,</w:t>
      </w:r>
      <w:r w:rsidR="002E39CA">
        <w:rPr>
          <w:rFonts w:eastAsia="標楷體" w:hint="eastAsia"/>
          <w:bCs/>
          <w:kern w:val="0"/>
          <w:sz w:val="20"/>
          <w:szCs w:val="20"/>
        </w:rPr>
        <w:t>”</w:t>
      </w:r>
      <w:r>
        <w:rPr>
          <w:rFonts w:eastAsia="標楷體" w:hint="eastAsia"/>
          <w:bCs/>
          <w:kern w:val="0"/>
          <w:sz w:val="20"/>
          <w:szCs w:val="20"/>
        </w:rPr>
        <w:t>Jouranl of Economic Issues, XXVI(4), 1007-1039</w:t>
      </w:r>
    </w:p>
    <w:p w:rsidR="002E39CA" w:rsidRPr="00F24A70" w:rsidRDefault="00057AF6" w:rsidP="00F24A70">
      <w:pPr>
        <w:pStyle w:val="a8"/>
        <w:numPr>
          <w:ilvl w:val="0"/>
          <w:numId w:val="9"/>
        </w:numPr>
        <w:autoSpaceDE w:val="0"/>
        <w:autoSpaceDN w:val="0"/>
        <w:adjustRightInd w:val="0"/>
        <w:snapToGrid w:val="0"/>
        <w:ind w:leftChars="0"/>
        <w:rPr>
          <w:rFonts w:eastAsia="標楷體"/>
          <w:kern w:val="0"/>
          <w:sz w:val="20"/>
          <w:szCs w:val="20"/>
        </w:rPr>
      </w:pPr>
      <w:r>
        <w:rPr>
          <w:rFonts w:eastAsia="標楷體" w:hint="eastAsia"/>
          <w:bCs/>
          <w:kern w:val="0"/>
          <w:sz w:val="20"/>
          <w:szCs w:val="20"/>
        </w:rPr>
        <w:t xml:space="preserve">Tillmar, M. (2012), </w:t>
      </w:r>
      <w:r>
        <w:rPr>
          <w:rFonts w:eastAsia="標楷體" w:hint="eastAsia"/>
          <w:bCs/>
          <w:kern w:val="0"/>
          <w:sz w:val="20"/>
          <w:szCs w:val="20"/>
        </w:rPr>
        <w:t>“</w:t>
      </w:r>
      <w:r>
        <w:rPr>
          <w:rFonts w:eastAsia="標楷體" w:hint="eastAsia"/>
          <w:bCs/>
          <w:kern w:val="0"/>
          <w:sz w:val="20"/>
          <w:szCs w:val="20"/>
        </w:rPr>
        <w:t>Sectoral intertwining at the grass root level,</w:t>
      </w:r>
      <w:r w:rsidRPr="00057AF6">
        <w:rPr>
          <w:rFonts w:eastAsia="標楷體" w:hint="eastAsia"/>
          <w:bCs/>
          <w:kern w:val="0"/>
          <w:sz w:val="20"/>
          <w:szCs w:val="20"/>
        </w:rPr>
        <w:t xml:space="preserve"> </w:t>
      </w:r>
      <w:r>
        <w:rPr>
          <w:rFonts w:eastAsia="標楷體" w:hint="eastAsia"/>
          <w:bCs/>
          <w:kern w:val="0"/>
          <w:sz w:val="20"/>
          <w:szCs w:val="20"/>
        </w:rPr>
        <w:t>”</w:t>
      </w:r>
      <w:r w:rsidRPr="00486B12">
        <w:rPr>
          <w:rFonts w:eastAsia="標楷體"/>
          <w:kern w:val="0"/>
          <w:sz w:val="20"/>
          <w:szCs w:val="20"/>
        </w:rPr>
        <w:t xml:space="preserve">Societal entrepreneurship: </w:t>
      </w:r>
      <w:r w:rsidRPr="00486B12">
        <w:rPr>
          <w:rFonts w:eastAsia="標楷體"/>
          <w:kern w:val="0"/>
          <w:sz w:val="20"/>
          <w:szCs w:val="20"/>
        </w:rPr>
        <w:lastRenderedPageBreak/>
        <w:t>position</w:t>
      </w:r>
      <w:r>
        <w:rPr>
          <w:rFonts w:eastAsia="標楷體"/>
          <w:kern w:val="0"/>
          <w:sz w:val="20"/>
          <w:szCs w:val="20"/>
        </w:rPr>
        <w:t>ing, penetrating, promoting</w:t>
      </w:r>
      <w:r>
        <w:rPr>
          <w:rFonts w:eastAsia="標楷體" w:hint="eastAsia"/>
          <w:kern w:val="0"/>
          <w:sz w:val="20"/>
          <w:szCs w:val="20"/>
        </w:rPr>
        <w:t>, Edward Elgar Publishing Limited, UK, pp.33-59.</w:t>
      </w:r>
    </w:p>
    <w:p w:rsidR="008237EE" w:rsidRPr="00FB0A91" w:rsidRDefault="004B7619" w:rsidP="006B0328">
      <w:pPr>
        <w:pStyle w:val="a8"/>
        <w:numPr>
          <w:ilvl w:val="0"/>
          <w:numId w:val="9"/>
        </w:numPr>
        <w:autoSpaceDE w:val="0"/>
        <w:autoSpaceDN w:val="0"/>
        <w:adjustRightInd w:val="0"/>
        <w:snapToGrid w:val="0"/>
        <w:ind w:leftChars="0"/>
        <w:rPr>
          <w:rFonts w:eastAsia="標楷體"/>
          <w:kern w:val="0"/>
          <w:sz w:val="20"/>
          <w:szCs w:val="20"/>
        </w:rPr>
      </w:pPr>
      <w:r w:rsidRPr="004B7619">
        <w:rPr>
          <w:rFonts w:ascii="標楷體" w:eastAsia="標楷體" w:hAnsi="標楷體" w:cs="Arial"/>
          <w:color w:val="222222"/>
          <w:sz w:val="20"/>
          <w:szCs w:val="20"/>
          <w:shd w:val="clear" w:color="auto" w:fill="FFFFFF"/>
        </w:rPr>
        <w:t>蔡本原</w:t>
      </w:r>
      <w:r w:rsidR="00362B72">
        <w:rPr>
          <w:rFonts w:ascii="標楷體" w:eastAsia="標楷體" w:hAnsi="標楷體" w:cs="Arial" w:hint="eastAsia"/>
          <w:color w:val="222222"/>
          <w:sz w:val="20"/>
          <w:szCs w:val="20"/>
          <w:shd w:val="clear" w:color="auto" w:fill="FFFFFF"/>
        </w:rPr>
        <w:t>，</w:t>
      </w:r>
      <w:r>
        <w:rPr>
          <w:rFonts w:ascii="Arial" w:hAnsi="Arial" w:cs="Arial"/>
          <w:color w:val="222222"/>
          <w:sz w:val="20"/>
          <w:szCs w:val="20"/>
          <w:shd w:val="clear" w:color="auto" w:fill="FFFFFF"/>
        </w:rPr>
        <w:t xml:space="preserve"> </w:t>
      </w:r>
      <w:r w:rsidRPr="004B7619">
        <w:rPr>
          <w:rFonts w:ascii="Times New Roman" w:hAnsi="Times New Roman"/>
          <w:color w:val="222222"/>
          <w:sz w:val="20"/>
          <w:szCs w:val="20"/>
          <w:shd w:val="clear" w:color="auto" w:fill="FFFFFF"/>
        </w:rPr>
        <w:t>(2014)</w:t>
      </w:r>
      <w:r w:rsidR="00362B72" w:rsidRPr="00362B72">
        <w:rPr>
          <w:rFonts w:ascii="標楷體" w:eastAsia="標楷體" w:hAnsi="標楷體" w:hint="eastAsia"/>
          <w:color w:val="222222"/>
          <w:sz w:val="20"/>
          <w:szCs w:val="20"/>
          <w:shd w:val="clear" w:color="auto" w:fill="FFFFFF"/>
        </w:rPr>
        <w:t>，</w:t>
      </w:r>
      <w:r>
        <w:rPr>
          <w:rFonts w:ascii="Arial" w:hAnsi="Arial" w:cs="Arial"/>
          <w:color w:val="222222"/>
          <w:sz w:val="20"/>
          <w:szCs w:val="20"/>
          <w:shd w:val="clear" w:color="auto" w:fill="FFFFFF"/>
        </w:rPr>
        <w:t xml:space="preserve"> </w:t>
      </w:r>
      <w:r w:rsidR="00362B72">
        <w:rPr>
          <w:rFonts w:ascii="Arial" w:hAnsi="Arial" w:cs="Arial" w:hint="eastAsia"/>
          <w:color w:val="222222"/>
          <w:sz w:val="20"/>
          <w:szCs w:val="20"/>
          <w:shd w:val="clear" w:color="auto" w:fill="FFFFFF"/>
        </w:rPr>
        <w:t>“</w:t>
      </w:r>
      <w:r w:rsidRPr="004B7619">
        <w:rPr>
          <w:rFonts w:ascii="標楷體" w:eastAsia="標楷體" w:hAnsi="標楷體" w:cs="Arial"/>
          <w:color w:val="222222"/>
          <w:sz w:val="20"/>
          <w:szCs w:val="20"/>
          <w:shd w:val="clear" w:color="auto" w:fill="FFFFFF"/>
        </w:rPr>
        <w:t>農業六級產業化策略發展之探討</w:t>
      </w:r>
      <w:r w:rsidR="00362B72">
        <w:rPr>
          <w:rFonts w:ascii="標楷體" w:eastAsia="標楷體" w:hAnsi="標楷體" w:cs="Arial" w:hint="eastAsia"/>
          <w:color w:val="222222"/>
          <w:sz w:val="20"/>
          <w:szCs w:val="20"/>
          <w:shd w:val="clear" w:color="auto" w:fill="FFFFFF"/>
        </w:rPr>
        <w:t>”</w:t>
      </w:r>
      <w:r w:rsidRPr="004B7619">
        <w:rPr>
          <w:rFonts w:ascii="標楷體" w:eastAsia="標楷體" w:hAnsi="標楷體" w:cs="Arial"/>
          <w:color w:val="222222"/>
          <w:sz w:val="20"/>
          <w:szCs w:val="20"/>
          <w:shd w:val="clear" w:color="auto" w:fill="FFFFFF"/>
        </w:rPr>
        <w:t>. </w:t>
      </w:r>
      <w:r w:rsidRPr="008869D1">
        <w:rPr>
          <w:rFonts w:ascii="標楷體" w:eastAsia="標楷體" w:hAnsi="標楷體" w:cs="Arial"/>
          <w:color w:val="222222"/>
          <w:sz w:val="20"/>
          <w:szCs w:val="20"/>
          <w:shd w:val="clear" w:color="auto" w:fill="FFFFFF"/>
        </w:rPr>
        <w:t>臺中區農業改良場特刊,</w:t>
      </w:r>
      <w:r w:rsidRPr="004B7619">
        <w:rPr>
          <w:rFonts w:ascii="Times New Roman" w:hAnsi="Times New Roman"/>
          <w:color w:val="222222"/>
          <w:sz w:val="20"/>
          <w:szCs w:val="20"/>
          <w:shd w:val="clear" w:color="auto" w:fill="FFFFFF"/>
        </w:rPr>
        <w:t xml:space="preserve"> (122), 255-260.</w:t>
      </w:r>
    </w:p>
    <w:p w:rsidR="00FB0A91" w:rsidRPr="002E48A1" w:rsidRDefault="00FB0A91" w:rsidP="006B0328">
      <w:pPr>
        <w:pStyle w:val="a8"/>
        <w:numPr>
          <w:ilvl w:val="0"/>
          <w:numId w:val="9"/>
        </w:numPr>
        <w:autoSpaceDE w:val="0"/>
        <w:autoSpaceDN w:val="0"/>
        <w:adjustRightInd w:val="0"/>
        <w:snapToGrid w:val="0"/>
        <w:ind w:leftChars="0"/>
        <w:rPr>
          <w:rFonts w:eastAsia="標楷體"/>
          <w:kern w:val="0"/>
          <w:sz w:val="20"/>
          <w:szCs w:val="20"/>
        </w:rPr>
      </w:pPr>
      <w:r w:rsidRPr="00FB0A91">
        <w:rPr>
          <w:rFonts w:ascii="標楷體" w:eastAsia="標楷體" w:hAnsi="標楷體" w:cs="Arial"/>
          <w:color w:val="222222"/>
          <w:sz w:val="20"/>
          <w:szCs w:val="20"/>
          <w:shd w:val="clear" w:color="auto" w:fill="FFFFFF"/>
        </w:rPr>
        <w:t>陳依文, 周妙芳, 沈杏怡, 王玉真, &amp; 劉力嘉</w:t>
      </w:r>
      <w:r>
        <w:rPr>
          <w:rFonts w:ascii="Arial" w:hAnsi="Arial" w:cs="Arial"/>
          <w:color w:val="222222"/>
          <w:sz w:val="20"/>
          <w:szCs w:val="20"/>
          <w:shd w:val="clear" w:color="auto" w:fill="FFFFFF"/>
        </w:rPr>
        <w:t xml:space="preserve">. </w:t>
      </w:r>
      <w:r w:rsidRPr="00FB0A91">
        <w:rPr>
          <w:rFonts w:ascii="Times New Roman" w:hAnsi="Times New Roman"/>
          <w:color w:val="222222"/>
          <w:sz w:val="20"/>
          <w:szCs w:val="20"/>
          <w:shd w:val="clear" w:color="auto" w:fill="FFFFFF"/>
        </w:rPr>
        <w:t>(2012)</w:t>
      </w:r>
      <w:r>
        <w:rPr>
          <w:rFonts w:ascii="Arial" w:hAnsi="Arial" w:cs="Arial"/>
          <w:color w:val="222222"/>
          <w:sz w:val="20"/>
          <w:szCs w:val="20"/>
          <w:shd w:val="clear" w:color="auto" w:fill="FFFFFF"/>
        </w:rPr>
        <w:t xml:space="preserve">. </w:t>
      </w:r>
      <w:r w:rsidRPr="00FB0A91">
        <w:rPr>
          <w:rFonts w:ascii="標楷體" w:eastAsia="標楷體" w:hAnsi="標楷體" w:cs="Arial"/>
          <w:color w:val="222222"/>
          <w:sz w:val="20"/>
          <w:szCs w:val="20"/>
          <w:shd w:val="clear" w:color="auto" w:fill="FFFFFF"/>
        </w:rPr>
        <w:t>日本六級產業化政策及其對我國施政之啟示</w:t>
      </w:r>
      <w:r w:rsidR="00B75983">
        <w:rPr>
          <w:rFonts w:ascii="標楷體" w:eastAsia="標楷體" w:hAnsi="標楷體" w:cs="Arial" w:hint="eastAsia"/>
          <w:color w:val="222222"/>
          <w:sz w:val="20"/>
          <w:szCs w:val="20"/>
          <w:shd w:val="clear" w:color="auto" w:fill="FFFFFF"/>
        </w:rPr>
        <w:t>(上)</w:t>
      </w:r>
      <w:r w:rsidRPr="00FB0A91">
        <w:rPr>
          <w:rFonts w:ascii="標楷體" w:eastAsia="標楷體" w:hAnsi="標楷體" w:cs="Arial"/>
          <w:color w:val="222222"/>
          <w:sz w:val="20"/>
          <w:szCs w:val="20"/>
          <w:shd w:val="clear" w:color="auto" w:fill="FFFFFF"/>
        </w:rPr>
        <w:t>. 農政與農情,</w:t>
      </w:r>
      <w:r w:rsidRPr="00FB0A91">
        <w:rPr>
          <w:rFonts w:ascii="Times New Roman" w:hAnsi="Times New Roman"/>
          <w:i/>
          <w:iCs/>
          <w:color w:val="222222"/>
          <w:sz w:val="20"/>
          <w:szCs w:val="20"/>
          <w:shd w:val="clear" w:color="auto" w:fill="FFFFFF"/>
        </w:rPr>
        <w:t>(238)</w:t>
      </w:r>
      <w:r w:rsidRPr="00FB0A91">
        <w:rPr>
          <w:rFonts w:ascii="Times New Roman" w:hAnsi="Times New Roman"/>
          <w:color w:val="222222"/>
          <w:sz w:val="20"/>
          <w:szCs w:val="20"/>
          <w:shd w:val="clear" w:color="auto" w:fill="FFFFFF"/>
        </w:rPr>
        <w:t>, 81-87</w:t>
      </w:r>
      <w:r>
        <w:rPr>
          <w:rFonts w:ascii="Arial" w:hAnsi="Arial" w:cs="Arial"/>
          <w:color w:val="222222"/>
          <w:sz w:val="20"/>
          <w:szCs w:val="20"/>
          <w:shd w:val="clear" w:color="auto" w:fill="FFFFFF"/>
        </w:rPr>
        <w:t>.</w:t>
      </w:r>
    </w:p>
    <w:p w:rsidR="002E48A1" w:rsidRPr="00E36431" w:rsidRDefault="00B75983" w:rsidP="006B0328">
      <w:pPr>
        <w:pStyle w:val="a8"/>
        <w:numPr>
          <w:ilvl w:val="0"/>
          <w:numId w:val="9"/>
        </w:numPr>
        <w:autoSpaceDE w:val="0"/>
        <w:autoSpaceDN w:val="0"/>
        <w:adjustRightInd w:val="0"/>
        <w:snapToGrid w:val="0"/>
        <w:ind w:leftChars="0"/>
        <w:rPr>
          <w:rFonts w:eastAsia="標楷體"/>
          <w:kern w:val="0"/>
          <w:sz w:val="20"/>
          <w:szCs w:val="20"/>
        </w:rPr>
      </w:pPr>
      <w:r w:rsidRPr="00FB0A91">
        <w:rPr>
          <w:rFonts w:ascii="標楷體" w:eastAsia="標楷體" w:hAnsi="標楷體" w:cs="Arial"/>
          <w:color w:val="222222"/>
          <w:sz w:val="20"/>
          <w:szCs w:val="20"/>
          <w:shd w:val="clear" w:color="auto" w:fill="FFFFFF"/>
        </w:rPr>
        <w:t>陳依文, 周妙芳, 沈杏怡, 王玉真, &amp; 劉力嘉</w:t>
      </w:r>
      <w:r w:rsidR="002E48A1" w:rsidRPr="002E48A1">
        <w:rPr>
          <w:rFonts w:ascii="標楷體" w:eastAsia="標楷體" w:hAnsi="標楷體" w:cs="Arial"/>
          <w:color w:val="222222"/>
          <w:sz w:val="20"/>
          <w:szCs w:val="20"/>
          <w:shd w:val="clear" w:color="auto" w:fill="FFFFFF"/>
        </w:rPr>
        <w:t>.</w:t>
      </w:r>
      <w:r w:rsidR="002E48A1">
        <w:rPr>
          <w:rFonts w:ascii="Arial" w:hAnsi="Arial" w:cs="Arial"/>
          <w:color w:val="222222"/>
          <w:sz w:val="20"/>
          <w:szCs w:val="20"/>
          <w:shd w:val="clear" w:color="auto" w:fill="FFFFFF"/>
        </w:rPr>
        <w:t xml:space="preserve"> </w:t>
      </w:r>
      <w:r w:rsidR="002E48A1" w:rsidRPr="002E48A1">
        <w:rPr>
          <w:rFonts w:ascii="Times New Roman" w:hAnsi="Times New Roman"/>
          <w:color w:val="222222"/>
          <w:sz w:val="20"/>
          <w:szCs w:val="20"/>
          <w:shd w:val="clear" w:color="auto" w:fill="FFFFFF"/>
        </w:rPr>
        <w:t>(2012)</w:t>
      </w:r>
      <w:r w:rsidR="002E48A1">
        <w:rPr>
          <w:rFonts w:ascii="Arial" w:hAnsi="Arial" w:cs="Arial"/>
          <w:color w:val="222222"/>
          <w:sz w:val="20"/>
          <w:szCs w:val="20"/>
          <w:shd w:val="clear" w:color="auto" w:fill="FFFFFF"/>
        </w:rPr>
        <w:t xml:space="preserve">. </w:t>
      </w:r>
      <w:r w:rsidR="002E48A1" w:rsidRPr="002E48A1">
        <w:rPr>
          <w:rFonts w:ascii="標楷體" w:eastAsia="標楷體" w:hAnsi="標楷體" w:cs="Arial"/>
          <w:color w:val="222222"/>
          <w:sz w:val="20"/>
          <w:szCs w:val="20"/>
          <w:shd w:val="clear" w:color="auto" w:fill="FFFFFF"/>
        </w:rPr>
        <w:t>日本六級產業化政策及其對我國施政之啟示 (下). 農政與農情</w:t>
      </w:r>
      <w:r w:rsidR="002E48A1">
        <w:rPr>
          <w:rFonts w:ascii="Arial" w:hAnsi="Arial" w:cs="Arial"/>
          <w:color w:val="222222"/>
          <w:sz w:val="20"/>
          <w:szCs w:val="20"/>
          <w:shd w:val="clear" w:color="auto" w:fill="FFFFFF"/>
        </w:rPr>
        <w:t xml:space="preserve">, </w:t>
      </w:r>
      <w:r w:rsidR="002E48A1" w:rsidRPr="002E48A1">
        <w:rPr>
          <w:rFonts w:ascii="Times New Roman" w:hAnsi="Times New Roman"/>
          <w:color w:val="222222"/>
          <w:sz w:val="20"/>
          <w:szCs w:val="20"/>
          <w:shd w:val="clear" w:color="auto" w:fill="FFFFFF"/>
        </w:rPr>
        <w:t>239</w:t>
      </w:r>
      <w:r w:rsidR="002E48A1">
        <w:rPr>
          <w:rFonts w:ascii="Arial" w:hAnsi="Arial" w:cs="Arial"/>
          <w:color w:val="222222"/>
          <w:sz w:val="20"/>
          <w:szCs w:val="20"/>
          <w:shd w:val="clear" w:color="auto" w:fill="FFFFFF"/>
        </w:rPr>
        <w:t>.</w:t>
      </w:r>
    </w:p>
    <w:p w:rsidR="006C10C1" w:rsidRPr="006C10C1" w:rsidRDefault="00E36431" w:rsidP="006C10C1">
      <w:pPr>
        <w:pStyle w:val="a8"/>
        <w:numPr>
          <w:ilvl w:val="0"/>
          <w:numId w:val="9"/>
        </w:numPr>
        <w:autoSpaceDE w:val="0"/>
        <w:autoSpaceDN w:val="0"/>
        <w:adjustRightInd w:val="0"/>
        <w:snapToGrid w:val="0"/>
        <w:ind w:leftChars="0"/>
        <w:rPr>
          <w:rFonts w:eastAsia="標楷體"/>
          <w:kern w:val="0"/>
          <w:sz w:val="20"/>
          <w:szCs w:val="20"/>
        </w:rPr>
      </w:pPr>
      <w:r>
        <w:rPr>
          <w:rFonts w:ascii="標楷體" w:eastAsia="標楷體" w:hAnsi="標楷體" w:cs="Arial" w:hint="eastAsia"/>
          <w:color w:val="222222"/>
          <w:sz w:val="20"/>
          <w:szCs w:val="20"/>
          <w:shd w:val="clear" w:color="auto" w:fill="FFFFFF"/>
        </w:rPr>
        <w:t>蘇錦夥.(2014). 六產達人-一二三產如何點石成金, 財團法人中衛發展中心,台北.</w:t>
      </w:r>
    </w:p>
    <w:p w:rsidR="00C67B51" w:rsidRPr="006C10C1" w:rsidRDefault="008B341B" w:rsidP="006C10C1">
      <w:pPr>
        <w:pStyle w:val="a8"/>
        <w:numPr>
          <w:ilvl w:val="0"/>
          <w:numId w:val="9"/>
        </w:numPr>
        <w:autoSpaceDE w:val="0"/>
        <w:autoSpaceDN w:val="0"/>
        <w:adjustRightInd w:val="0"/>
        <w:snapToGrid w:val="0"/>
        <w:ind w:leftChars="0"/>
        <w:rPr>
          <w:rFonts w:eastAsia="標楷體"/>
          <w:kern w:val="0"/>
          <w:sz w:val="20"/>
          <w:szCs w:val="20"/>
        </w:rPr>
      </w:pPr>
      <w:r>
        <w:rPr>
          <w:rFonts w:ascii="標楷體" w:eastAsia="標楷體" w:hAnsi="標楷體" w:hint="eastAsia"/>
          <w:sz w:val="20"/>
          <w:szCs w:val="20"/>
        </w:rPr>
        <w:t>劉麗惠.(2014).</w:t>
      </w:r>
      <w:r w:rsidR="00C67B51" w:rsidRPr="006C10C1">
        <w:rPr>
          <w:rFonts w:ascii="標楷體" w:eastAsia="標楷體" w:hAnsi="標楷體" w:hint="eastAsia"/>
          <w:sz w:val="20"/>
          <w:szCs w:val="20"/>
        </w:rPr>
        <w:t>揭開產業</w:t>
      </w:r>
      <w:r w:rsidR="00C67B51" w:rsidRPr="006C10C1">
        <w:rPr>
          <w:rFonts w:ascii="Times New Roman" w:eastAsia="標楷體" w:hAnsi="Times New Roman"/>
          <w:sz w:val="20"/>
          <w:szCs w:val="20"/>
        </w:rPr>
        <w:t>6</w:t>
      </w:r>
      <w:r w:rsidR="00C67B51" w:rsidRPr="006C10C1">
        <w:rPr>
          <w:rFonts w:ascii="標楷體" w:eastAsia="標楷體" w:hAnsi="標楷體" w:hint="eastAsia"/>
          <w:sz w:val="20"/>
          <w:szCs w:val="20"/>
        </w:rPr>
        <w:t>級化的成功方程式</w:t>
      </w:r>
      <w:r>
        <w:rPr>
          <w:rFonts w:ascii="標楷體" w:eastAsia="標楷體" w:hAnsi="標楷體"/>
          <w:sz w:val="20"/>
          <w:szCs w:val="20"/>
        </w:rPr>
        <w:t>”</w:t>
      </w:r>
      <w:r w:rsidR="00C67B51" w:rsidRPr="006C10C1">
        <w:rPr>
          <w:rFonts w:ascii="Times New Roman" w:eastAsia="標楷體" w:hAnsi="Times New Roman"/>
          <w:sz w:val="20"/>
          <w:szCs w:val="20"/>
        </w:rPr>
        <w:t>（</w:t>
      </w:r>
      <w:r w:rsidR="00C67B51" w:rsidRPr="006C10C1">
        <w:rPr>
          <w:rFonts w:ascii="Times New Roman" w:eastAsia="標楷體" w:hAnsi="Times New Roman"/>
          <w:sz w:val="20"/>
          <w:szCs w:val="20"/>
        </w:rPr>
        <w:t>2014</w:t>
      </w:r>
      <w:r w:rsidR="00C67B51" w:rsidRPr="006C10C1">
        <w:rPr>
          <w:rFonts w:ascii="Times New Roman" w:eastAsia="標楷體" w:hAnsi="Times New Roman"/>
          <w:sz w:val="20"/>
          <w:szCs w:val="20"/>
        </w:rPr>
        <w:t>）</w:t>
      </w:r>
      <w:r w:rsidR="00C67B51" w:rsidRPr="006C10C1">
        <w:rPr>
          <w:rFonts w:ascii="標楷體" w:eastAsia="標楷體" w:hAnsi="標楷體" w:hint="eastAsia"/>
          <w:sz w:val="20"/>
          <w:szCs w:val="20"/>
        </w:rPr>
        <w:t xml:space="preserve">貿易雜誌, </w:t>
      </w:r>
      <w:r w:rsidR="00C67B51" w:rsidRPr="006C10C1">
        <w:rPr>
          <w:rFonts w:ascii="Times New Roman" w:eastAsia="標楷體" w:hAnsi="Times New Roman"/>
          <w:sz w:val="20"/>
          <w:szCs w:val="20"/>
        </w:rPr>
        <w:t xml:space="preserve">(282), </w:t>
      </w:r>
      <w:r w:rsidR="00061898" w:rsidRPr="006C10C1">
        <w:rPr>
          <w:rFonts w:ascii="Times New Roman" w:eastAsia="標楷體" w:hAnsi="Times New Roman"/>
          <w:sz w:val="20"/>
          <w:szCs w:val="20"/>
        </w:rPr>
        <w:t>14-21</w:t>
      </w:r>
    </w:p>
    <w:sectPr w:rsidR="00C67B51" w:rsidRPr="006C10C1" w:rsidSect="00A83145">
      <w:footerReference w:type="default" r:id="rId1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1B8" w:rsidRDefault="005B21B8" w:rsidP="004B2A2B">
      <w:r>
        <w:separator/>
      </w:r>
    </w:p>
  </w:endnote>
  <w:endnote w:type="continuationSeparator" w:id="0">
    <w:p w:rsidR="005B21B8" w:rsidRDefault="005B21B8" w:rsidP="004B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MingStd-W7">
    <w:altName w:val="華康新特黑體(P)"/>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386616"/>
      <w:docPartObj>
        <w:docPartGallery w:val="Page Numbers (Bottom of Page)"/>
        <w:docPartUnique/>
      </w:docPartObj>
    </w:sdtPr>
    <w:sdtEndPr/>
    <w:sdtContent>
      <w:p w:rsidR="00E12F5C" w:rsidRDefault="00E12F5C">
        <w:pPr>
          <w:pStyle w:val="a6"/>
          <w:jc w:val="center"/>
        </w:pPr>
        <w:r>
          <w:fldChar w:fldCharType="begin"/>
        </w:r>
        <w:r>
          <w:instrText>PAGE   \* MERGEFORMAT</w:instrText>
        </w:r>
        <w:r>
          <w:fldChar w:fldCharType="separate"/>
        </w:r>
        <w:r w:rsidR="00157C84" w:rsidRPr="00157C84">
          <w:rPr>
            <w:noProof/>
            <w:lang w:val="zh-TW"/>
          </w:rPr>
          <w:t>1</w:t>
        </w:r>
        <w:r>
          <w:fldChar w:fldCharType="end"/>
        </w:r>
      </w:p>
    </w:sdtContent>
  </w:sdt>
  <w:p w:rsidR="00E12F5C" w:rsidRDefault="00E12F5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1B8" w:rsidRDefault="005B21B8" w:rsidP="004B2A2B">
      <w:r>
        <w:separator/>
      </w:r>
    </w:p>
  </w:footnote>
  <w:footnote w:type="continuationSeparator" w:id="0">
    <w:p w:rsidR="005B21B8" w:rsidRDefault="005B21B8" w:rsidP="004B2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5EEC"/>
    <w:multiLevelType w:val="hybridMultilevel"/>
    <w:tmpl w:val="9A20522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39D1165"/>
    <w:multiLevelType w:val="hybridMultilevel"/>
    <w:tmpl w:val="C4568D68"/>
    <w:lvl w:ilvl="0" w:tplc="80440F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B0A107B"/>
    <w:multiLevelType w:val="hybridMultilevel"/>
    <w:tmpl w:val="0B646E16"/>
    <w:lvl w:ilvl="0" w:tplc="7F9260C6">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1FB5B0F"/>
    <w:multiLevelType w:val="hybridMultilevel"/>
    <w:tmpl w:val="A87AE94A"/>
    <w:lvl w:ilvl="0" w:tplc="FDD8E0A4">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80C7F88"/>
    <w:multiLevelType w:val="hybridMultilevel"/>
    <w:tmpl w:val="A184C4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9FB3F67"/>
    <w:multiLevelType w:val="hybridMultilevel"/>
    <w:tmpl w:val="3F700D98"/>
    <w:lvl w:ilvl="0" w:tplc="5CF6DDF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DA54EAF"/>
    <w:multiLevelType w:val="hybridMultilevel"/>
    <w:tmpl w:val="F6F6FC60"/>
    <w:lvl w:ilvl="0" w:tplc="FFCCBD3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42C42368"/>
    <w:multiLevelType w:val="hybridMultilevel"/>
    <w:tmpl w:val="2520BBA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42CE0B72"/>
    <w:multiLevelType w:val="hybridMultilevel"/>
    <w:tmpl w:val="46F8F02C"/>
    <w:lvl w:ilvl="0" w:tplc="90AC9AAC">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43F703D"/>
    <w:multiLevelType w:val="hybridMultilevel"/>
    <w:tmpl w:val="917E1C5A"/>
    <w:lvl w:ilvl="0" w:tplc="15244E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6D22ECE"/>
    <w:multiLevelType w:val="hybridMultilevel"/>
    <w:tmpl w:val="C02E1A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17B1B9B"/>
    <w:multiLevelType w:val="hybridMultilevel"/>
    <w:tmpl w:val="70307BAA"/>
    <w:lvl w:ilvl="0" w:tplc="90AC9AAC">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36D38FF"/>
    <w:multiLevelType w:val="hybridMultilevel"/>
    <w:tmpl w:val="2B4450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7506A3D"/>
    <w:multiLevelType w:val="hybridMultilevel"/>
    <w:tmpl w:val="C09CBE3E"/>
    <w:lvl w:ilvl="0" w:tplc="68A86AB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AAF366D"/>
    <w:multiLevelType w:val="hybridMultilevel"/>
    <w:tmpl w:val="EB605936"/>
    <w:lvl w:ilvl="0" w:tplc="8A44F31A">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BE81959"/>
    <w:multiLevelType w:val="hybridMultilevel"/>
    <w:tmpl w:val="DC369D4C"/>
    <w:lvl w:ilvl="0" w:tplc="F6F8525C">
      <w:start w:val="1"/>
      <w:numFmt w:val="ideographLegalTraditional"/>
      <w:lvlText w:val="%1、"/>
      <w:lvlJc w:val="left"/>
      <w:pPr>
        <w:ind w:left="504" w:hanging="504"/>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ED13032"/>
    <w:multiLevelType w:val="hybridMultilevel"/>
    <w:tmpl w:val="0E985366"/>
    <w:lvl w:ilvl="0" w:tplc="E78211A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38A6A68"/>
    <w:multiLevelType w:val="hybridMultilevel"/>
    <w:tmpl w:val="C6F688FC"/>
    <w:lvl w:ilvl="0" w:tplc="3C8084F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nsid w:val="67975A38"/>
    <w:multiLevelType w:val="hybridMultilevel"/>
    <w:tmpl w:val="E154CD3C"/>
    <w:lvl w:ilvl="0" w:tplc="082C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E3D6722"/>
    <w:multiLevelType w:val="hybridMultilevel"/>
    <w:tmpl w:val="FE489D44"/>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7B0B37A3"/>
    <w:multiLevelType w:val="hybridMultilevel"/>
    <w:tmpl w:val="2B4450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E000762"/>
    <w:multiLevelType w:val="hybridMultilevel"/>
    <w:tmpl w:val="A89050D0"/>
    <w:lvl w:ilvl="0" w:tplc="18480A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6"/>
  </w:num>
  <w:num w:numId="3">
    <w:abstractNumId w:val="5"/>
  </w:num>
  <w:num w:numId="4">
    <w:abstractNumId w:val="17"/>
  </w:num>
  <w:num w:numId="5">
    <w:abstractNumId w:val="15"/>
  </w:num>
  <w:num w:numId="6">
    <w:abstractNumId w:val="2"/>
  </w:num>
  <w:num w:numId="7">
    <w:abstractNumId w:val="3"/>
  </w:num>
  <w:num w:numId="8">
    <w:abstractNumId w:val="18"/>
  </w:num>
  <w:num w:numId="9">
    <w:abstractNumId w:val="1"/>
  </w:num>
  <w:num w:numId="10">
    <w:abstractNumId w:val="14"/>
  </w:num>
  <w:num w:numId="11">
    <w:abstractNumId w:val="8"/>
  </w:num>
  <w:num w:numId="12">
    <w:abstractNumId w:val="11"/>
  </w:num>
  <w:num w:numId="13">
    <w:abstractNumId w:val="21"/>
  </w:num>
  <w:num w:numId="14">
    <w:abstractNumId w:val="0"/>
  </w:num>
  <w:num w:numId="15">
    <w:abstractNumId w:val="10"/>
  </w:num>
  <w:num w:numId="16">
    <w:abstractNumId w:val="16"/>
  </w:num>
  <w:num w:numId="17">
    <w:abstractNumId w:val="13"/>
  </w:num>
  <w:num w:numId="18">
    <w:abstractNumId w:val="19"/>
  </w:num>
  <w:num w:numId="19">
    <w:abstractNumId w:val="7"/>
  </w:num>
  <w:num w:numId="20">
    <w:abstractNumId w:val="20"/>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BD0"/>
    <w:rsid w:val="00001E4B"/>
    <w:rsid w:val="00005D6E"/>
    <w:rsid w:val="00013DAC"/>
    <w:rsid w:val="00017BC5"/>
    <w:rsid w:val="00026FD4"/>
    <w:rsid w:val="0002753A"/>
    <w:rsid w:val="00027AC1"/>
    <w:rsid w:val="00027F3C"/>
    <w:rsid w:val="00031826"/>
    <w:rsid w:val="0003259C"/>
    <w:rsid w:val="00034A77"/>
    <w:rsid w:val="00035A1A"/>
    <w:rsid w:val="00036D9C"/>
    <w:rsid w:val="000407E7"/>
    <w:rsid w:val="0004357A"/>
    <w:rsid w:val="00043A70"/>
    <w:rsid w:val="00044F25"/>
    <w:rsid w:val="00051AFE"/>
    <w:rsid w:val="00056A1F"/>
    <w:rsid w:val="00057AF6"/>
    <w:rsid w:val="00060C1C"/>
    <w:rsid w:val="00061898"/>
    <w:rsid w:val="00062B12"/>
    <w:rsid w:val="00062BE3"/>
    <w:rsid w:val="0006583F"/>
    <w:rsid w:val="00074AF6"/>
    <w:rsid w:val="000751C3"/>
    <w:rsid w:val="00075FA9"/>
    <w:rsid w:val="00076475"/>
    <w:rsid w:val="00083D2F"/>
    <w:rsid w:val="0008557D"/>
    <w:rsid w:val="00087773"/>
    <w:rsid w:val="00091531"/>
    <w:rsid w:val="00095D6B"/>
    <w:rsid w:val="000970A9"/>
    <w:rsid w:val="000A4728"/>
    <w:rsid w:val="000B02F2"/>
    <w:rsid w:val="000B6093"/>
    <w:rsid w:val="000B7218"/>
    <w:rsid w:val="000C1509"/>
    <w:rsid w:val="000C4E5E"/>
    <w:rsid w:val="000D090E"/>
    <w:rsid w:val="000D195F"/>
    <w:rsid w:val="000D20AA"/>
    <w:rsid w:val="000D4A01"/>
    <w:rsid w:val="000E0C03"/>
    <w:rsid w:val="000E386D"/>
    <w:rsid w:val="000E4BD4"/>
    <w:rsid w:val="000E4F18"/>
    <w:rsid w:val="000E66BB"/>
    <w:rsid w:val="000E6C5C"/>
    <w:rsid w:val="000E6FF6"/>
    <w:rsid w:val="000E7240"/>
    <w:rsid w:val="000E7703"/>
    <w:rsid w:val="000F0629"/>
    <w:rsid w:val="000F25DE"/>
    <w:rsid w:val="000F2D6F"/>
    <w:rsid w:val="000F305B"/>
    <w:rsid w:val="001011C0"/>
    <w:rsid w:val="001029D3"/>
    <w:rsid w:val="00103F00"/>
    <w:rsid w:val="0010586B"/>
    <w:rsid w:val="001077BF"/>
    <w:rsid w:val="00110DE6"/>
    <w:rsid w:val="001115D0"/>
    <w:rsid w:val="00111649"/>
    <w:rsid w:val="001131DE"/>
    <w:rsid w:val="00116BFA"/>
    <w:rsid w:val="00121604"/>
    <w:rsid w:val="00124C5A"/>
    <w:rsid w:val="001310B7"/>
    <w:rsid w:val="00134E73"/>
    <w:rsid w:val="00137497"/>
    <w:rsid w:val="001456F6"/>
    <w:rsid w:val="0015734F"/>
    <w:rsid w:val="00157C84"/>
    <w:rsid w:val="00165154"/>
    <w:rsid w:val="00165F10"/>
    <w:rsid w:val="0016638E"/>
    <w:rsid w:val="00167E28"/>
    <w:rsid w:val="00167F86"/>
    <w:rsid w:val="00171280"/>
    <w:rsid w:val="0017331A"/>
    <w:rsid w:val="00175324"/>
    <w:rsid w:val="00175BC6"/>
    <w:rsid w:val="00177756"/>
    <w:rsid w:val="001826C6"/>
    <w:rsid w:val="00183946"/>
    <w:rsid w:val="00186F0D"/>
    <w:rsid w:val="0018766C"/>
    <w:rsid w:val="00192B61"/>
    <w:rsid w:val="00193089"/>
    <w:rsid w:val="00194351"/>
    <w:rsid w:val="001946DD"/>
    <w:rsid w:val="001A2223"/>
    <w:rsid w:val="001B20FB"/>
    <w:rsid w:val="001B2BB4"/>
    <w:rsid w:val="001B4040"/>
    <w:rsid w:val="001B4CE9"/>
    <w:rsid w:val="001B6F65"/>
    <w:rsid w:val="001B72E6"/>
    <w:rsid w:val="001D76B9"/>
    <w:rsid w:val="001E2729"/>
    <w:rsid w:val="001E387E"/>
    <w:rsid w:val="001E3FD8"/>
    <w:rsid w:val="001E5DAA"/>
    <w:rsid w:val="001E70D7"/>
    <w:rsid w:val="001F3414"/>
    <w:rsid w:val="001F7815"/>
    <w:rsid w:val="00200E9D"/>
    <w:rsid w:val="002025D7"/>
    <w:rsid w:val="0020270B"/>
    <w:rsid w:val="0020588C"/>
    <w:rsid w:val="002120A8"/>
    <w:rsid w:val="002161A3"/>
    <w:rsid w:val="00221AE5"/>
    <w:rsid w:val="002225AD"/>
    <w:rsid w:val="00224FC5"/>
    <w:rsid w:val="00225CA0"/>
    <w:rsid w:val="002264B7"/>
    <w:rsid w:val="00231D64"/>
    <w:rsid w:val="00232180"/>
    <w:rsid w:val="00244FE3"/>
    <w:rsid w:val="002470D6"/>
    <w:rsid w:val="00247318"/>
    <w:rsid w:val="00247A1D"/>
    <w:rsid w:val="00247FDC"/>
    <w:rsid w:val="00250272"/>
    <w:rsid w:val="00253934"/>
    <w:rsid w:val="00256C54"/>
    <w:rsid w:val="00260FF5"/>
    <w:rsid w:val="00261935"/>
    <w:rsid w:val="00262B38"/>
    <w:rsid w:val="002649AF"/>
    <w:rsid w:val="002664B3"/>
    <w:rsid w:val="00266C79"/>
    <w:rsid w:val="00271C16"/>
    <w:rsid w:val="00271D14"/>
    <w:rsid w:val="00273474"/>
    <w:rsid w:val="0028178C"/>
    <w:rsid w:val="00283CD2"/>
    <w:rsid w:val="00285F33"/>
    <w:rsid w:val="00287432"/>
    <w:rsid w:val="00294A81"/>
    <w:rsid w:val="002A3D7E"/>
    <w:rsid w:val="002B0B11"/>
    <w:rsid w:val="002B3962"/>
    <w:rsid w:val="002B4947"/>
    <w:rsid w:val="002B759E"/>
    <w:rsid w:val="002C0983"/>
    <w:rsid w:val="002C3467"/>
    <w:rsid w:val="002C4A34"/>
    <w:rsid w:val="002C5389"/>
    <w:rsid w:val="002C6025"/>
    <w:rsid w:val="002D4BD6"/>
    <w:rsid w:val="002D5BEF"/>
    <w:rsid w:val="002D758C"/>
    <w:rsid w:val="002D7AC9"/>
    <w:rsid w:val="002D7EE6"/>
    <w:rsid w:val="002E0509"/>
    <w:rsid w:val="002E39CA"/>
    <w:rsid w:val="002E48A1"/>
    <w:rsid w:val="002E6057"/>
    <w:rsid w:val="002F1C7A"/>
    <w:rsid w:val="002F6BB2"/>
    <w:rsid w:val="002F743B"/>
    <w:rsid w:val="00301EF9"/>
    <w:rsid w:val="00304912"/>
    <w:rsid w:val="00307097"/>
    <w:rsid w:val="00307C85"/>
    <w:rsid w:val="00307DB3"/>
    <w:rsid w:val="00311155"/>
    <w:rsid w:val="00311A71"/>
    <w:rsid w:val="00315B1F"/>
    <w:rsid w:val="00316D4B"/>
    <w:rsid w:val="00324C50"/>
    <w:rsid w:val="00334AFF"/>
    <w:rsid w:val="00342BF6"/>
    <w:rsid w:val="00343E37"/>
    <w:rsid w:val="00350346"/>
    <w:rsid w:val="00353475"/>
    <w:rsid w:val="003537CA"/>
    <w:rsid w:val="00360B26"/>
    <w:rsid w:val="003621F5"/>
    <w:rsid w:val="00362B72"/>
    <w:rsid w:val="00363BA4"/>
    <w:rsid w:val="0036446C"/>
    <w:rsid w:val="0036734A"/>
    <w:rsid w:val="00370350"/>
    <w:rsid w:val="0037212E"/>
    <w:rsid w:val="00373DEC"/>
    <w:rsid w:val="0037796A"/>
    <w:rsid w:val="0038129E"/>
    <w:rsid w:val="00381ECA"/>
    <w:rsid w:val="003827FF"/>
    <w:rsid w:val="00385BD0"/>
    <w:rsid w:val="00390BF1"/>
    <w:rsid w:val="00391C9A"/>
    <w:rsid w:val="00391E3B"/>
    <w:rsid w:val="0039757F"/>
    <w:rsid w:val="003A44C0"/>
    <w:rsid w:val="003A5F9C"/>
    <w:rsid w:val="003A6BBF"/>
    <w:rsid w:val="003A6CC7"/>
    <w:rsid w:val="003A7218"/>
    <w:rsid w:val="003A7947"/>
    <w:rsid w:val="003B0053"/>
    <w:rsid w:val="003B2151"/>
    <w:rsid w:val="003C2420"/>
    <w:rsid w:val="003C30D0"/>
    <w:rsid w:val="003C4597"/>
    <w:rsid w:val="003C4926"/>
    <w:rsid w:val="003C5149"/>
    <w:rsid w:val="003C7136"/>
    <w:rsid w:val="003D09D5"/>
    <w:rsid w:val="003D0E0F"/>
    <w:rsid w:val="003D6577"/>
    <w:rsid w:val="003D759F"/>
    <w:rsid w:val="003E4786"/>
    <w:rsid w:val="003E4EF7"/>
    <w:rsid w:val="003E51EA"/>
    <w:rsid w:val="003F52F6"/>
    <w:rsid w:val="00401134"/>
    <w:rsid w:val="00401EC5"/>
    <w:rsid w:val="00407101"/>
    <w:rsid w:val="00413704"/>
    <w:rsid w:val="00414BF3"/>
    <w:rsid w:val="00420E1E"/>
    <w:rsid w:val="00424957"/>
    <w:rsid w:val="0042698A"/>
    <w:rsid w:val="004312F5"/>
    <w:rsid w:val="00436CC3"/>
    <w:rsid w:val="00440698"/>
    <w:rsid w:val="004414DD"/>
    <w:rsid w:val="00443254"/>
    <w:rsid w:val="0044336D"/>
    <w:rsid w:val="00443E7F"/>
    <w:rsid w:val="00444782"/>
    <w:rsid w:val="00447CCA"/>
    <w:rsid w:val="0045000C"/>
    <w:rsid w:val="00452387"/>
    <w:rsid w:val="004602E8"/>
    <w:rsid w:val="004645FD"/>
    <w:rsid w:val="004664BD"/>
    <w:rsid w:val="004837AA"/>
    <w:rsid w:val="00486B12"/>
    <w:rsid w:val="00487071"/>
    <w:rsid w:val="004929B6"/>
    <w:rsid w:val="004937BF"/>
    <w:rsid w:val="00495C2C"/>
    <w:rsid w:val="004A0B8C"/>
    <w:rsid w:val="004A0E1F"/>
    <w:rsid w:val="004A6C34"/>
    <w:rsid w:val="004A79CA"/>
    <w:rsid w:val="004B0A55"/>
    <w:rsid w:val="004B1CC2"/>
    <w:rsid w:val="004B2A2B"/>
    <w:rsid w:val="004B402B"/>
    <w:rsid w:val="004B5E8F"/>
    <w:rsid w:val="004B7619"/>
    <w:rsid w:val="004B7E54"/>
    <w:rsid w:val="004C25C7"/>
    <w:rsid w:val="004C5D60"/>
    <w:rsid w:val="004D48FA"/>
    <w:rsid w:val="004D7666"/>
    <w:rsid w:val="004D7ABB"/>
    <w:rsid w:val="004E1AD3"/>
    <w:rsid w:val="004E353F"/>
    <w:rsid w:val="004E4DD7"/>
    <w:rsid w:val="004E5FC9"/>
    <w:rsid w:val="004E789F"/>
    <w:rsid w:val="004F0028"/>
    <w:rsid w:val="004F18DE"/>
    <w:rsid w:val="004F6845"/>
    <w:rsid w:val="004F6F70"/>
    <w:rsid w:val="005117B2"/>
    <w:rsid w:val="00513F40"/>
    <w:rsid w:val="00521CA1"/>
    <w:rsid w:val="00522094"/>
    <w:rsid w:val="00523C95"/>
    <w:rsid w:val="00525436"/>
    <w:rsid w:val="005339F2"/>
    <w:rsid w:val="00533A3C"/>
    <w:rsid w:val="00534110"/>
    <w:rsid w:val="00535D06"/>
    <w:rsid w:val="00540330"/>
    <w:rsid w:val="00540504"/>
    <w:rsid w:val="00540D7D"/>
    <w:rsid w:val="00543775"/>
    <w:rsid w:val="00543926"/>
    <w:rsid w:val="00547EC7"/>
    <w:rsid w:val="0055078A"/>
    <w:rsid w:val="0055320D"/>
    <w:rsid w:val="005573DF"/>
    <w:rsid w:val="005579F4"/>
    <w:rsid w:val="00557A99"/>
    <w:rsid w:val="00561C89"/>
    <w:rsid w:val="005641E5"/>
    <w:rsid w:val="00573421"/>
    <w:rsid w:val="005737FF"/>
    <w:rsid w:val="0057572F"/>
    <w:rsid w:val="005774CA"/>
    <w:rsid w:val="00580ED3"/>
    <w:rsid w:val="00582EAB"/>
    <w:rsid w:val="00584823"/>
    <w:rsid w:val="005916C0"/>
    <w:rsid w:val="00592E8F"/>
    <w:rsid w:val="0059629A"/>
    <w:rsid w:val="00596A3C"/>
    <w:rsid w:val="005A1B19"/>
    <w:rsid w:val="005A2D2F"/>
    <w:rsid w:val="005B21B8"/>
    <w:rsid w:val="005B46EE"/>
    <w:rsid w:val="005B5EC0"/>
    <w:rsid w:val="005C1781"/>
    <w:rsid w:val="005C671D"/>
    <w:rsid w:val="005C6E4E"/>
    <w:rsid w:val="005C7A22"/>
    <w:rsid w:val="005D0B2F"/>
    <w:rsid w:val="005D4BD7"/>
    <w:rsid w:val="005D5843"/>
    <w:rsid w:val="005D5EFA"/>
    <w:rsid w:val="005D70C2"/>
    <w:rsid w:val="005E0B71"/>
    <w:rsid w:val="005E129B"/>
    <w:rsid w:val="005E3A7C"/>
    <w:rsid w:val="005F37AC"/>
    <w:rsid w:val="005F491C"/>
    <w:rsid w:val="005F7DFA"/>
    <w:rsid w:val="00600C99"/>
    <w:rsid w:val="00602556"/>
    <w:rsid w:val="0060424E"/>
    <w:rsid w:val="0060449C"/>
    <w:rsid w:val="0060681A"/>
    <w:rsid w:val="006100DE"/>
    <w:rsid w:val="00611BBE"/>
    <w:rsid w:val="0061251D"/>
    <w:rsid w:val="00613BB8"/>
    <w:rsid w:val="006142BB"/>
    <w:rsid w:val="00617BA6"/>
    <w:rsid w:val="00617CC6"/>
    <w:rsid w:val="0062021D"/>
    <w:rsid w:val="00621FBD"/>
    <w:rsid w:val="00622016"/>
    <w:rsid w:val="0062370B"/>
    <w:rsid w:val="00625E7D"/>
    <w:rsid w:val="0062656E"/>
    <w:rsid w:val="006326F5"/>
    <w:rsid w:val="006346E3"/>
    <w:rsid w:val="006354EC"/>
    <w:rsid w:val="00635C03"/>
    <w:rsid w:val="00636463"/>
    <w:rsid w:val="00637BA0"/>
    <w:rsid w:val="00640E62"/>
    <w:rsid w:val="00641A7A"/>
    <w:rsid w:val="0064360D"/>
    <w:rsid w:val="006472D9"/>
    <w:rsid w:val="006540DE"/>
    <w:rsid w:val="006552CB"/>
    <w:rsid w:val="00661CA0"/>
    <w:rsid w:val="0066493C"/>
    <w:rsid w:val="006654CF"/>
    <w:rsid w:val="006743C8"/>
    <w:rsid w:val="00675271"/>
    <w:rsid w:val="00675922"/>
    <w:rsid w:val="00680D54"/>
    <w:rsid w:val="0068161E"/>
    <w:rsid w:val="0068163E"/>
    <w:rsid w:val="006824CD"/>
    <w:rsid w:val="0068366C"/>
    <w:rsid w:val="00685610"/>
    <w:rsid w:val="006A02FC"/>
    <w:rsid w:val="006A192F"/>
    <w:rsid w:val="006B0328"/>
    <w:rsid w:val="006B1DA3"/>
    <w:rsid w:val="006B4A99"/>
    <w:rsid w:val="006C00A2"/>
    <w:rsid w:val="006C10C1"/>
    <w:rsid w:val="006C1F90"/>
    <w:rsid w:val="006C7E03"/>
    <w:rsid w:val="006E2346"/>
    <w:rsid w:val="006E2E92"/>
    <w:rsid w:val="006E7C1C"/>
    <w:rsid w:val="00701E28"/>
    <w:rsid w:val="00704003"/>
    <w:rsid w:val="00704A37"/>
    <w:rsid w:val="00707739"/>
    <w:rsid w:val="00710DFD"/>
    <w:rsid w:val="0071105F"/>
    <w:rsid w:val="00711577"/>
    <w:rsid w:val="00711D6F"/>
    <w:rsid w:val="00714023"/>
    <w:rsid w:val="0071464D"/>
    <w:rsid w:val="00715B52"/>
    <w:rsid w:val="00716336"/>
    <w:rsid w:val="00725373"/>
    <w:rsid w:val="007262D1"/>
    <w:rsid w:val="00731A7C"/>
    <w:rsid w:val="00732171"/>
    <w:rsid w:val="00733AD5"/>
    <w:rsid w:val="007371D2"/>
    <w:rsid w:val="00744F53"/>
    <w:rsid w:val="0074768D"/>
    <w:rsid w:val="007508B7"/>
    <w:rsid w:val="00750B07"/>
    <w:rsid w:val="00753107"/>
    <w:rsid w:val="00756568"/>
    <w:rsid w:val="00757E29"/>
    <w:rsid w:val="00760B3C"/>
    <w:rsid w:val="00762778"/>
    <w:rsid w:val="0076317F"/>
    <w:rsid w:val="00766063"/>
    <w:rsid w:val="007706F2"/>
    <w:rsid w:val="00772D76"/>
    <w:rsid w:val="00773F83"/>
    <w:rsid w:val="007778E9"/>
    <w:rsid w:val="00780F0D"/>
    <w:rsid w:val="00785319"/>
    <w:rsid w:val="00787E9C"/>
    <w:rsid w:val="00792D17"/>
    <w:rsid w:val="00793088"/>
    <w:rsid w:val="00794D7D"/>
    <w:rsid w:val="007A0AD1"/>
    <w:rsid w:val="007A1224"/>
    <w:rsid w:val="007A385E"/>
    <w:rsid w:val="007A465C"/>
    <w:rsid w:val="007B3D8D"/>
    <w:rsid w:val="007B6521"/>
    <w:rsid w:val="007C0A21"/>
    <w:rsid w:val="007C0AC7"/>
    <w:rsid w:val="007C159E"/>
    <w:rsid w:val="007C25D4"/>
    <w:rsid w:val="007C31F1"/>
    <w:rsid w:val="007C3D55"/>
    <w:rsid w:val="007C535D"/>
    <w:rsid w:val="007C6962"/>
    <w:rsid w:val="007C7FF9"/>
    <w:rsid w:val="007D39B3"/>
    <w:rsid w:val="007D68F7"/>
    <w:rsid w:val="007D6E52"/>
    <w:rsid w:val="007E2269"/>
    <w:rsid w:val="007E7AFD"/>
    <w:rsid w:val="007E7B59"/>
    <w:rsid w:val="007F4E6E"/>
    <w:rsid w:val="007F5996"/>
    <w:rsid w:val="0080230D"/>
    <w:rsid w:val="00805F4A"/>
    <w:rsid w:val="00806985"/>
    <w:rsid w:val="008074EE"/>
    <w:rsid w:val="00807630"/>
    <w:rsid w:val="008109CA"/>
    <w:rsid w:val="008146DA"/>
    <w:rsid w:val="00822F47"/>
    <w:rsid w:val="008237EE"/>
    <w:rsid w:val="008261EA"/>
    <w:rsid w:val="0082651D"/>
    <w:rsid w:val="00831271"/>
    <w:rsid w:val="00834955"/>
    <w:rsid w:val="008354E3"/>
    <w:rsid w:val="00835EC1"/>
    <w:rsid w:val="00842B25"/>
    <w:rsid w:val="00844133"/>
    <w:rsid w:val="008447E1"/>
    <w:rsid w:val="008453C1"/>
    <w:rsid w:val="008455BB"/>
    <w:rsid w:val="00847063"/>
    <w:rsid w:val="00853179"/>
    <w:rsid w:val="00857BA7"/>
    <w:rsid w:val="00860080"/>
    <w:rsid w:val="00860900"/>
    <w:rsid w:val="0086618B"/>
    <w:rsid w:val="00867918"/>
    <w:rsid w:val="0087314F"/>
    <w:rsid w:val="008732FF"/>
    <w:rsid w:val="0087406D"/>
    <w:rsid w:val="00877413"/>
    <w:rsid w:val="00880B26"/>
    <w:rsid w:val="00880EAC"/>
    <w:rsid w:val="00882C8F"/>
    <w:rsid w:val="008832BD"/>
    <w:rsid w:val="0088369E"/>
    <w:rsid w:val="008869D1"/>
    <w:rsid w:val="00892169"/>
    <w:rsid w:val="00892D43"/>
    <w:rsid w:val="00895B44"/>
    <w:rsid w:val="008A0E1E"/>
    <w:rsid w:val="008B0676"/>
    <w:rsid w:val="008B2D5F"/>
    <w:rsid w:val="008B2D9A"/>
    <w:rsid w:val="008B341B"/>
    <w:rsid w:val="008B5722"/>
    <w:rsid w:val="008C02A5"/>
    <w:rsid w:val="008C3F82"/>
    <w:rsid w:val="008C7946"/>
    <w:rsid w:val="008D09E3"/>
    <w:rsid w:val="008D149F"/>
    <w:rsid w:val="008D2C9A"/>
    <w:rsid w:val="008E108B"/>
    <w:rsid w:val="008E1368"/>
    <w:rsid w:val="008E7484"/>
    <w:rsid w:val="008F23A5"/>
    <w:rsid w:val="008F34D2"/>
    <w:rsid w:val="008F4103"/>
    <w:rsid w:val="008F7CBB"/>
    <w:rsid w:val="00900F82"/>
    <w:rsid w:val="009020CF"/>
    <w:rsid w:val="009038F6"/>
    <w:rsid w:val="00906C85"/>
    <w:rsid w:val="009130B9"/>
    <w:rsid w:val="00914027"/>
    <w:rsid w:val="00914FC9"/>
    <w:rsid w:val="00920413"/>
    <w:rsid w:val="00920753"/>
    <w:rsid w:val="009219EE"/>
    <w:rsid w:val="00922649"/>
    <w:rsid w:val="00923D98"/>
    <w:rsid w:val="00926E24"/>
    <w:rsid w:val="009274D7"/>
    <w:rsid w:val="0093063A"/>
    <w:rsid w:val="00934B97"/>
    <w:rsid w:val="009368D4"/>
    <w:rsid w:val="0093784F"/>
    <w:rsid w:val="009458E0"/>
    <w:rsid w:val="0094632E"/>
    <w:rsid w:val="0094779A"/>
    <w:rsid w:val="00952EBE"/>
    <w:rsid w:val="00954D56"/>
    <w:rsid w:val="00957FB2"/>
    <w:rsid w:val="00963624"/>
    <w:rsid w:val="0097205F"/>
    <w:rsid w:val="00977BFC"/>
    <w:rsid w:val="009859AC"/>
    <w:rsid w:val="009862E3"/>
    <w:rsid w:val="0099102C"/>
    <w:rsid w:val="00993823"/>
    <w:rsid w:val="00995863"/>
    <w:rsid w:val="00996686"/>
    <w:rsid w:val="00997C9B"/>
    <w:rsid w:val="009A1FEB"/>
    <w:rsid w:val="009A2A7E"/>
    <w:rsid w:val="009B0554"/>
    <w:rsid w:val="009B3078"/>
    <w:rsid w:val="009B6B1F"/>
    <w:rsid w:val="009B78C1"/>
    <w:rsid w:val="009B7F5D"/>
    <w:rsid w:val="009C048E"/>
    <w:rsid w:val="009C221D"/>
    <w:rsid w:val="009C3F54"/>
    <w:rsid w:val="009C4B05"/>
    <w:rsid w:val="009C636D"/>
    <w:rsid w:val="009C7993"/>
    <w:rsid w:val="009D07D4"/>
    <w:rsid w:val="009D2589"/>
    <w:rsid w:val="009D6231"/>
    <w:rsid w:val="009E4986"/>
    <w:rsid w:val="009E6D2F"/>
    <w:rsid w:val="009E7DEF"/>
    <w:rsid w:val="009F03EE"/>
    <w:rsid w:val="009F0710"/>
    <w:rsid w:val="009F114F"/>
    <w:rsid w:val="009F2814"/>
    <w:rsid w:val="009F55D4"/>
    <w:rsid w:val="009F5D21"/>
    <w:rsid w:val="00A00B20"/>
    <w:rsid w:val="00A00C92"/>
    <w:rsid w:val="00A06026"/>
    <w:rsid w:val="00A06328"/>
    <w:rsid w:val="00A07358"/>
    <w:rsid w:val="00A121AF"/>
    <w:rsid w:val="00A12D2F"/>
    <w:rsid w:val="00A143B7"/>
    <w:rsid w:val="00A20DBD"/>
    <w:rsid w:val="00A2187E"/>
    <w:rsid w:val="00A26C84"/>
    <w:rsid w:val="00A27B14"/>
    <w:rsid w:val="00A30935"/>
    <w:rsid w:val="00A37EB4"/>
    <w:rsid w:val="00A4064C"/>
    <w:rsid w:val="00A41DDB"/>
    <w:rsid w:val="00A46D28"/>
    <w:rsid w:val="00A473C7"/>
    <w:rsid w:val="00A50C3C"/>
    <w:rsid w:val="00A51D1D"/>
    <w:rsid w:val="00A5202D"/>
    <w:rsid w:val="00A5273D"/>
    <w:rsid w:val="00A531AD"/>
    <w:rsid w:val="00A55BC6"/>
    <w:rsid w:val="00A5783C"/>
    <w:rsid w:val="00A61771"/>
    <w:rsid w:val="00A6190B"/>
    <w:rsid w:val="00A62A9C"/>
    <w:rsid w:val="00A65F69"/>
    <w:rsid w:val="00A67802"/>
    <w:rsid w:val="00A6785B"/>
    <w:rsid w:val="00A70AA3"/>
    <w:rsid w:val="00A72574"/>
    <w:rsid w:val="00A72FD9"/>
    <w:rsid w:val="00A73068"/>
    <w:rsid w:val="00A76A25"/>
    <w:rsid w:val="00A76D3F"/>
    <w:rsid w:val="00A83145"/>
    <w:rsid w:val="00A83D26"/>
    <w:rsid w:val="00A849F1"/>
    <w:rsid w:val="00A858E8"/>
    <w:rsid w:val="00A85D2D"/>
    <w:rsid w:val="00A90348"/>
    <w:rsid w:val="00A94738"/>
    <w:rsid w:val="00A9578F"/>
    <w:rsid w:val="00A9656D"/>
    <w:rsid w:val="00A972FA"/>
    <w:rsid w:val="00AA1AEA"/>
    <w:rsid w:val="00AA2211"/>
    <w:rsid w:val="00AA4C88"/>
    <w:rsid w:val="00AA61C9"/>
    <w:rsid w:val="00AB1B64"/>
    <w:rsid w:val="00AB631D"/>
    <w:rsid w:val="00AC1A68"/>
    <w:rsid w:val="00AC2CE7"/>
    <w:rsid w:val="00AC41B8"/>
    <w:rsid w:val="00AC4393"/>
    <w:rsid w:val="00AC5664"/>
    <w:rsid w:val="00AC7C86"/>
    <w:rsid w:val="00AD12A0"/>
    <w:rsid w:val="00AD732A"/>
    <w:rsid w:val="00AE131F"/>
    <w:rsid w:val="00AE4979"/>
    <w:rsid w:val="00AE61B3"/>
    <w:rsid w:val="00AF17CE"/>
    <w:rsid w:val="00AF231F"/>
    <w:rsid w:val="00AF41FE"/>
    <w:rsid w:val="00AF5417"/>
    <w:rsid w:val="00B0151A"/>
    <w:rsid w:val="00B0455F"/>
    <w:rsid w:val="00B0642E"/>
    <w:rsid w:val="00B06439"/>
    <w:rsid w:val="00B06851"/>
    <w:rsid w:val="00B0689E"/>
    <w:rsid w:val="00B11EA5"/>
    <w:rsid w:val="00B13BD0"/>
    <w:rsid w:val="00B13C06"/>
    <w:rsid w:val="00B15472"/>
    <w:rsid w:val="00B20682"/>
    <w:rsid w:val="00B20703"/>
    <w:rsid w:val="00B226D5"/>
    <w:rsid w:val="00B264B2"/>
    <w:rsid w:val="00B26DD9"/>
    <w:rsid w:val="00B34656"/>
    <w:rsid w:val="00B4169A"/>
    <w:rsid w:val="00B41FFC"/>
    <w:rsid w:val="00B448D7"/>
    <w:rsid w:val="00B46D14"/>
    <w:rsid w:val="00B46E3A"/>
    <w:rsid w:val="00B5014A"/>
    <w:rsid w:val="00B50258"/>
    <w:rsid w:val="00B50C5E"/>
    <w:rsid w:val="00B5144C"/>
    <w:rsid w:val="00B51C27"/>
    <w:rsid w:val="00B51DB6"/>
    <w:rsid w:val="00B53721"/>
    <w:rsid w:val="00B5488D"/>
    <w:rsid w:val="00B6436F"/>
    <w:rsid w:val="00B64A19"/>
    <w:rsid w:val="00B7079D"/>
    <w:rsid w:val="00B713BA"/>
    <w:rsid w:val="00B74D76"/>
    <w:rsid w:val="00B75983"/>
    <w:rsid w:val="00B80CEA"/>
    <w:rsid w:val="00B83232"/>
    <w:rsid w:val="00B847E6"/>
    <w:rsid w:val="00B84E02"/>
    <w:rsid w:val="00B84E92"/>
    <w:rsid w:val="00B85F2A"/>
    <w:rsid w:val="00B92985"/>
    <w:rsid w:val="00BA1369"/>
    <w:rsid w:val="00BA163B"/>
    <w:rsid w:val="00BA167B"/>
    <w:rsid w:val="00BA2388"/>
    <w:rsid w:val="00BA45D1"/>
    <w:rsid w:val="00BA5D19"/>
    <w:rsid w:val="00BA765A"/>
    <w:rsid w:val="00BA7890"/>
    <w:rsid w:val="00BB1375"/>
    <w:rsid w:val="00BB5DBB"/>
    <w:rsid w:val="00BB6AD0"/>
    <w:rsid w:val="00BC0CDB"/>
    <w:rsid w:val="00BC31FF"/>
    <w:rsid w:val="00BC3BF5"/>
    <w:rsid w:val="00BC48D5"/>
    <w:rsid w:val="00BC5791"/>
    <w:rsid w:val="00BC60C1"/>
    <w:rsid w:val="00BC683B"/>
    <w:rsid w:val="00BC7BD9"/>
    <w:rsid w:val="00BD0CE4"/>
    <w:rsid w:val="00BD100B"/>
    <w:rsid w:val="00BD12A3"/>
    <w:rsid w:val="00BD21B6"/>
    <w:rsid w:val="00BD7C4D"/>
    <w:rsid w:val="00BE29B5"/>
    <w:rsid w:val="00BE6709"/>
    <w:rsid w:val="00BE71F7"/>
    <w:rsid w:val="00BF001F"/>
    <w:rsid w:val="00BF182C"/>
    <w:rsid w:val="00BF344D"/>
    <w:rsid w:val="00BF4DA1"/>
    <w:rsid w:val="00BF624A"/>
    <w:rsid w:val="00BF7A03"/>
    <w:rsid w:val="00C003DE"/>
    <w:rsid w:val="00C008F9"/>
    <w:rsid w:val="00C02714"/>
    <w:rsid w:val="00C11171"/>
    <w:rsid w:val="00C177F9"/>
    <w:rsid w:val="00C201FF"/>
    <w:rsid w:val="00C243E0"/>
    <w:rsid w:val="00C24D1E"/>
    <w:rsid w:val="00C26A49"/>
    <w:rsid w:val="00C310D2"/>
    <w:rsid w:val="00C31E2D"/>
    <w:rsid w:val="00C32B27"/>
    <w:rsid w:val="00C3331A"/>
    <w:rsid w:val="00C37361"/>
    <w:rsid w:val="00C43CD6"/>
    <w:rsid w:val="00C5086D"/>
    <w:rsid w:val="00C51348"/>
    <w:rsid w:val="00C55BBD"/>
    <w:rsid w:val="00C57353"/>
    <w:rsid w:val="00C607AF"/>
    <w:rsid w:val="00C620DF"/>
    <w:rsid w:val="00C667FD"/>
    <w:rsid w:val="00C67B51"/>
    <w:rsid w:val="00C71EA9"/>
    <w:rsid w:val="00C72DEF"/>
    <w:rsid w:val="00C73EF9"/>
    <w:rsid w:val="00C81172"/>
    <w:rsid w:val="00C82256"/>
    <w:rsid w:val="00C86228"/>
    <w:rsid w:val="00C87827"/>
    <w:rsid w:val="00C93166"/>
    <w:rsid w:val="00C9519D"/>
    <w:rsid w:val="00CA0657"/>
    <w:rsid w:val="00CA14D9"/>
    <w:rsid w:val="00CB0715"/>
    <w:rsid w:val="00CB68D9"/>
    <w:rsid w:val="00CB7CF6"/>
    <w:rsid w:val="00CB7EB4"/>
    <w:rsid w:val="00CC6605"/>
    <w:rsid w:val="00CD325C"/>
    <w:rsid w:val="00CD4D6E"/>
    <w:rsid w:val="00CE29B9"/>
    <w:rsid w:val="00CE2C27"/>
    <w:rsid w:val="00CE4EEE"/>
    <w:rsid w:val="00CE67CE"/>
    <w:rsid w:val="00CE76FC"/>
    <w:rsid w:val="00CF1962"/>
    <w:rsid w:val="00CF4375"/>
    <w:rsid w:val="00CF5E65"/>
    <w:rsid w:val="00D02751"/>
    <w:rsid w:val="00D033BA"/>
    <w:rsid w:val="00D03F8B"/>
    <w:rsid w:val="00D10A09"/>
    <w:rsid w:val="00D12794"/>
    <w:rsid w:val="00D16339"/>
    <w:rsid w:val="00D16547"/>
    <w:rsid w:val="00D20D28"/>
    <w:rsid w:val="00D250A6"/>
    <w:rsid w:val="00D34116"/>
    <w:rsid w:val="00D3473C"/>
    <w:rsid w:val="00D35513"/>
    <w:rsid w:val="00D40D32"/>
    <w:rsid w:val="00D4514E"/>
    <w:rsid w:val="00D464D5"/>
    <w:rsid w:val="00D502A8"/>
    <w:rsid w:val="00D503C7"/>
    <w:rsid w:val="00D54580"/>
    <w:rsid w:val="00D56E9F"/>
    <w:rsid w:val="00D57420"/>
    <w:rsid w:val="00D637F3"/>
    <w:rsid w:val="00D63C6D"/>
    <w:rsid w:val="00D66122"/>
    <w:rsid w:val="00D7089C"/>
    <w:rsid w:val="00D712D1"/>
    <w:rsid w:val="00D71597"/>
    <w:rsid w:val="00D73302"/>
    <w:rsid w:val="00D80514"/>
    <w:rsid w:val="00D809EB"/>
    <w:rsid w:val="00D81339"/>
    <w:rsid w:val="00D82C82"/>
    <w:rsid w:val="00D82FF6"/>
    <w:rsid w:val="00D852D8"/>
    <w:rsid w:val="00D87CAE"/>
    <w:rsid w:val="00D91032"/>
    <w:rsid w:val="00D915A8"/>
    <w:rsid w:val="00D9281D"/>
    <w:rsid w:val="00D94088"/>
    <w:rsid w:val="00DA689F"/>
    <w:rsid w:val="00DB2990"/>
    <w:rsid w:val="00DB412C"/>
    <w:rsid w:val="00DB73C3"/>
    <w:rsid w:val="00DB753B"/>
    <w:rsid w:val="00DC0B8F"/>
    <w:rsid w:val="00DC21D3"/>
    <w:rsid w:val="00DD3DEF"/>
    <w:rsid w:val="00DD7E8F"/>
    <w:rsid w:val="00DE0233"/>
    <w:rsid w:val="00DE1261"/>
    <w:rsid w:val="00DE1DB2"/>
    <w:rsid w:val="00DE3751"/>
    <w:rsid w:val="00DE78F1"/>
    <w:rsid w:val="00DF14B7"/>
    <w:rsid w:val="00DF1FEF"/>
    <w:rsid w:val="00DF3317"/>
    <w:rsid w:val="00DF4AEC"/>
    <w:rsid w:val="00E0174D"/>
    <w:rsid w:val="00E01C5D"/>
    <w:rsid w:val="00E04587"/>
    <w:rsid w:val="00E05CDB"/>
    <w:rsid w:val="00E065E9"/>
    <w:rsid w:val="00E077E7"/>
    <w:rsid w:val="00E10E38"/>
    <w:rsid w:val="00E12A3D"/>
    <w:rsid w:val="00E12F5C"/>
    <w:rsid w:val="00E1318C"/>
    <w:rsid w:val="00E13202"/>
    <w:rsid w:val="00E14B67"/>
    <w:rsid w:val="00E15667"/>
    <w:rsid w:val="00E15932"/>
    <w:rsid w:val="00E15C38"/>
    <w:rsid w:val="00E168A7"/>
    <w:rsid w:val="00E20409"/>
    <w:rsid w:val="00E23567"/>
    <w:rsid w:val="00E23607"/>
    <w:rsid w:val="00E277B3"/>
    <w:rsid w:val="00E27D37"/>
    <w:rsid w:val="00E31188"/>
    <w:rsid w:val="00E311E8"/>
    <w:rsid w:val="00E31547"/>
    <w:rsid w:val="00E363E6"/>
    <w:rsid w:val="00E36431"/>
    <w:rsid w:val="00E41335"/>
    <w:rsid w:val="00E44D3A"/>
    <w:rsid w:val="00E45B47"/>
    <w:rsid w:val="00E46F54"/>
    <w:rsid w:val="00E5618F"/>
    <w:rsid w:val="00E578CF"/>
    <w:rsid w:val="00E60056"/>
    <w:rsid w:val="00E605ED"/>
    <w:rsid w:val="00E60FAC"/>
    <w:rsid w:val="00E70AA5"/>
    <w:rsid w:val="00E80209"/>
    <w:rsid w:val="00E90E81"/>
    <w:rsid w:val="00E92312"/>
    <w:rsid w:val="00E93439"/>
    <w:rsid w:val="00E93D7F"/>
    <w:rsid w:val="00E9715F"/>
    <w:rsid w:val="00EA073E"/>
    <w:rsid w:val="00EA5178"/>
    <w:rsid w:val="00EA74F1"/>
    <w:rsid w:val="00EA7F17"/>
    <w:rsid w:val="00EB0457"/>
    <w:rsid w:val="00EB61E8"/>
    <w:rsid w:val="00EB7904"/>
    <w:rsid w:val="00EB7A1B"/>
    <w:rsid w:val="00EB7D35"/>
    <w:rsid w:val="00EC3F6E"/>
    <w:rsid w:val="00ED0384"/>
    <w:rsid w:val="00ED2E61"/>
    <w:rsid w:val="00ED3539"/>
    <w:rsid w:val="00EE1A73"/>
    <w:rsid w:val="00EE5008"/>
    <w:rsid w:val="00EF0F22"/>
    <w:rsid w:val="00F01338"/>
    <w:rsid w:val="00F071B1"/>
    <w:rsid w:val="00F10C52"/>
    <w:rsid w:val="00F11612"/>
    <w:rsid w:val="00F11B30"/>
    <w:rsid w:val="00F12740"/>
    <w:rsid w:val="00F1482A"/>
    <w:rsid w:val="00F15514"/>
    <w:rsid w:val="00F16470"/>
    <w:rsid w:val="00F24A70"/>
    <w:rsid w:val="00F32CB5"/>
    <w:rsid w:val="00F3498E"/>
    <w:rsid w:val="00F352BD"/>
    <w:rsid w:val="00F355B4"/>
    <w:rsid w:val="00F4173E"/>
    <w:rsid w:val="00F4453E"/>
    <w:rsid w:val="00F44996"/>
    <w:rsid w:val="00F452E3"/>
    <w:rsid w:val="00F46983"/>
    <w:rsid w:val="00F557DA"/>
    <w:rsid w:val="00F579F9"/>
    <w:rsid w:val="00F6185C"/>
    <w:rsid w:val="00F63083"/>
    <w:rsid w:val="00F6349D"/>
    <w:rsid w:val="00F716F6"/>
    <w:rsid w:val="00F75C1B"/>
    <w:rsid w:val="00F75F59"/>
    <w:rsid w:val="00F76F21"/>
    <w:rsid w:val="00F77290"/>
    <w:rsid w:val="00F80C81"/>
    <w:rsid w:val="00F85680"/>
    <w:rsid w:val="00F871B1"/>
    <w:rsid w:val="00F909F1"/>
    <w:rsid w:val="00F9615A"/>
    <w:rsid w:val="00F9721E"/>
    <w:rsid w:val="00FA3D98"/>
    <w:rsid w:val="00FB0A91"/>
    <w:rsid w:val="00FB2BD1"/>
    <w:rsid w:val="00FB31DF"/>
    <w:rsid w:val="00FB3570"/>
    <w:rsid w:val="00FB3A23"/>
    <w:rsid w:val="00FB45CE"/>
    <w:rsid w:val="00FB6390"/>
    <w:rsid w:val="00FB7717"/>
    <w:rsid w:val="00FC0D6F"/>
    <w:rsid w:val="00FC1954"/>
    <w:rsid w:val="00FC1CE4"/>
    <w:rsid w:val="00FC53D8"/>
    <w:rsid w:val="00FC5BCF"/>
    <w:rsid w:val="00FC69DD"/>
    <w:rsid w:val="00FC6C91"/>
    <w:rsid w:val="00FD2354"/>
    <w:rsid w:val="00FD3928"/>
    <w:rsid w:val="00FD3C26"/>
    <w:rsid w:val="00FD3DAD"/>
    <w:rsid w:val="00FE08AE"/>
    <w:rsid w:val="00FE2B39"/>
    <w:rsid w:val="00FE2E51"/>
    <w:rsid w:val="00FE308D"/>
    <w:rsid w:val="00FE39C5"/>
    <w:rsid w:val="00FE4102"/>
    <w:rsid w:val="00FE5A1D"/>
    <w:rsid w:val="00FE67C1"/>
    <w:rsid w:val="00FF00F5"/>
    <w:rsid w:val="00FF0E57"/>
    <w:rsid w:val="00FF20E9"/>
    <w:rsid w:val="00FF24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7CC6"/>
    <w:pPr>
      <w:widowControl w:val="0"/>
    </w:pPr>
    <w:rPr>
      <w:kern w:val="2"/>
      <w:sz w:val="24"/>
      <w:szCs w:val="24"/>
    </w:rPr>
  </w:style>
  <w:style w:type="paragraph" w:styleId="1">
    <w:name w:val="heading 1"/>
    <w:basedOn w:val="a"/>
    <w:next w:val="a"/>
    <w:link w:val="10"/>
    <w:qFormat/>
    <w:rsid w:val="0080230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semiHidden/>
    <w:unhideWhenUsed/>
    <w:qFormat/>
    <w:rsid w:val="00A07358"/>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9"/>
    <w:qFormat/>
    <w:rsid w:val="00BA1369"/>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385BD0"/>
    <w:pPr>
      <w:widowControl/>
      <w:spacing w:before="100" w:beforeAutospacing="1" w:after="100" w:afterAutospacing="1"/>
    </w:pPr>
    <w:rPr>
      <w:rFonts w:ascii="新細明體" w:hAnsi="新細明體" w:cs="新細明體"/>
      <w:kern w:val="0"/>
    </w:rPr>
  </w:style>
  <w:style w:type="paragraph" w:styleId="a3">
    <w:name w:val="Balloon Text"/>
    <w:basedOn w:val="a"/>
    <w:semiHidden/>
    <w:rsid w:val="00882C8F"/>
    <w:rPr>
      <w:rFonts w:ascii="Arial" w:hAnsi="Arial"/>
      <w:sz w:val="18"/>
      <w:szCs w:val="18"/>
    </w:rPr>
  </w:style>
  <w:style w:type="paragraph" w:styleId="a4">
    <w:name w:val="header"/>
    <w:basedOn w:val="a"/>
    <w:link w:val="a5"/>
    <w:rsid w:val="004B2A2B"/>
    <w:pPr>
      <w:tabs>
        <w:tab w:val="center" w:pos="4153"/>
        <w:tab w:val="right" w:pos="8306"/>
      </w:tabs>
      <w:snapToGrid w:val="0"/>
    </w:pPr>
    <w:rPr>
      <w:sz w:val="20"/>
      <w:szCs w:val="20"/>
    </w:rPr>
  </w:style>
  <w:style w:type="character" w:customStyle="1" w:styleId="a5">
    <w:name w:val="頁首 字元"/>
    <w:link w:val="a4"/>
    <w:rsid w:val="004B2A2B"/>
    <w:rPr>
      <w:kern w:val="2"/>
    </w:rPr>
  </w:style>
  <w:style w:type="paragraph" w:styleId="a6">
    <w:name w:val="footer"/>
    <w:basedOn w:val="a"/>
    <w:link w:val="a7"/>
    <w:uiPriority w:val="99"/>
    <w:rsid w:val="004B2A2B"/>
    <w:pPr>
      <w:tabs>
        <w:tab w:val="center" w:pos="4153"/>
        <w:tab w:val="right" w:pos="8306"/>
      </w:tabs>
      <w:snapToGrid w:val="0"/>
    </w:pPr>
    <w:rPr>
      <w:sz w:val="20"/>
      <w:szCs w:val="20"/>
    </w:rPr>
  </w:style>
  <w:style w:type="character" w:customStyle="1" w:styleId="a7">
    <w:name w:val="頁尾 字元"/>
    <w:link w:val="a6"/>
    <w:uiPriority w:val="99"/>
    <w:rsid w:val="004B2A2B"/>
    <w:rPr>
      <w:kern w:val="2"/>
    </w:rPr>
  </w:style>
  <w:style w:type="paragraph" w:styleId="a8">
    <w:name w:val="List Paragraph"/>
    <w:basedOn w:val="a"/>
    <w:uiPriority w:val="34"/>
    <w:qFormat/>
    <w:rsid w:val="00AA61C9"/>
    <w:pPr>
      <w:ind w:leftChars="200" w:left="480"/>
    </w:pPr>
    <w:rPr>
      <w:rFonts w:ascii="Calibri" w:hAnsi="Calibri"/>
      <w:szCs w:val="22"/>
    </w:rPr>
  </w:style>
  <w:style w:type="paragraph" w:customStyle="1" w:styleId="Default">
    <w:name w:val="Default"/>
    <w:rsid w:val="00853179"/>
    <w:pPr>
      <w:widowControl w:val="0"/>
      <w:autoSpaceDE w:val="0"/>
      <w:autoSpaceDN w:val="0"/>
      <w:adjustRightInd w:val="0"/>
    </w:pPr>
    <w:rPr>
      <w:rFonts w:ascii="標楷體" w:eastAsia="標楷體" w:hAnsiTheme="minorHAnsi" w:cs="標楷體"/>
      <w:color w:val="000000"/>
      <w:sz w:val="24"/>
      <w:szCs w:val="24"/>
    </w:rPr>
  </w:style>
  <w:style w:type="paragraph" w:styleId="HTML">
    <w:name w:val="HTML Preformatted"/>
    <w:basedOn w:val="a"/>
    <w:link w:val="HTML0"/>
    <w:uiPriority w:val="99"/>
    <w:unhideWhenUsed/>
    <w:rsid w:val="008F23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8F23A5"/>
    <w:rPr>
      <w:rFonts w:ascii="細明體" w:eastAsia="細明體" w:hAnsi="細明體" w:cs="細明體"/>
      <w:sz w:val="24"/>
      <w:szCs w:val="24"/>
    </w:rPr>
  </w:style>
  <w:style w:type="character" w:customStyle="1" w:styleId="30">
    <w:name w:val="標題 3 字元"/>
    <w:basedOn w:val="a0"/>
    <w:link w:val="3"/>
    <w:uiPriority w:val="9"/>
    <w:rsid w:val="00BA1369"/>
    <w:rPr>
      <w:rFonts w:ascii="新細明體" w:hAnsi="新細明體" w:cs="新細明體"/>
      <w:b/>
      <w:bCs/>
      <w:sz w:val="27"/>
      <w:szCs w:val="27"/>
    </w:rPr>
  </w:style>
  <w:style w:type="character" w:styleId="a9">
    <w:name w:val="Hyperlink"/>
    <w:basedOn w:val="a0"/>
    <w:uiPriority w:val="99"/>
    <w:unhideWhenUsed/>
    <w:rsid w:val="00BA1369"/>
    <w:rPr>
      <w:color w:val="0000FF"/>
      <w:u w:val="single"/>
    </w:rPr>
  </w:style>
  <w:style w:type="character" w:customStyle="1" w:styleId="20">
    <w:name w:val="標題 2 字元"/>
    <w:basedOn w:val="a0"/>
    <w:link w:val="2"/>
    <w:semiHidden/>
    <w:rsid w:val="00A07358"/>
    <w:rPr>
      <w:rFonts w:asciiTheme="majorHAnsi" w:eastAsiaTheme="majorEastAsia" w:hAnsiTheme="majorHAnsi" w:cstheme="majorBidi"/>
      <w:b/>
      <w:bCs/>
      <w:kern w:val="2"/>
      <w:sz w:val="48"/>
      <w:szCs w:val="48"/>
    </w:rPr>
  </w:style>
  <w:style w:type="character" w:styleId="aa">
    <w:name w:val="Strong"/>
    <w:basedOn w:val="a0"/>
    <w:uiPriority w:val="22"/>
    <w:qFormat/>
    <w:rsid w:val="00A07358"/>
    <w:rPr>
      <w:b/>
      <w:bCs/>
    </w:rPr>
  </w:style>
  <w:style w:type="table" w:styleId="ab">
    <w:name w:val="Table Grid"/>
    <w:basedOn w:val="a1"/>
    <w:uiPriority w:val="59"/>
    <w:rsid w:val="00E27D37"/>
    <w:pPr>
      <w:contextualSpacing/>
    </w:pPr>
    <w:rPr>
      <w:rFonts w:ascii="Arial" w:eastAsiaTheme="minorEastAsia"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rsid w:val="00C31E2D"/>
    <w:rPr>
      <w:sz w:val="18"/>
      <w:szCs w:val="18"/>
    </w:rPr>
  </w:style>
  <w:style w:type="paragraph" w:styleId="ad">
    <w:name w:val="annotation text"/>
    <w:basedOn w:val="a"/>
    <w:link w:val="ae"/>
    <w:rsid w:val="00C31E2D"/>
  </w:style>
  <w:style w:type="character" w:customStyle="1" w:styleId="ae">
    <w:name w:val="註解文字 字元"/>
    <w:basedOn w:val="a0"/>
    <w:link w:val="ad"/>
    <w:rsid w:val="00C31E2D"/>
    <w:rPr>
      <w:kern w:val="2"/>
      <w:sz w:val="24"/>
      <w:szCs w:val="24"/>
    </w:rPr>
  </w:style>
  <w:style w:type="paragraph" w:styleId="af">
    <w:name w:val="annotation subject"/>
    <w:basedOn w:val="ad"/>
    <w:next w:val="ad"/>
    <w:link w:val="af0"/>
    <w:rsid w:val="00C31E2D"/>
    <w:rPr>
      <w:b/>
      <w:bCs/>
    </w:rPr>
  </w:style>
  <w:style w:type="character" w:customStyle="1" w:styleId="af0">
    <w:name w:val="註解主旨 字元"/>
    <w:basedOn w:val="ae"/>
    <w:link w:val="af"/>
    <w:rsid w:val="00C31E2D"/>
    <w:rPr>
      <w:b/>
      <w:bCs/>
      <w:kern w:val="2"/>
      <w:sz w:val="24"/>
      <w:szCs w:val="24"/>
    </w:rPr>
  </w:style>
  <w:style w:type="paragraph" w:styleId="af1">
    <w:name w:val="No Spacing"/>
    <w:uiPriority w:val="1"/>
    <w:qFormat/>
    <w:rsid w:val="00B226D5"/>
    <w:pPr>
      <w:widowControl w:val="0"/>
    </w:pPr>
    <w:rPr>
      <w:kern w:val="2"/>
      <w:sz w:val="24"/>
      <w:szCs w:val="24"/>
    </w:rPr>
  </w:style>
  <w:style w:type="character" w:customStyle="1" w:styleId="10">
    <w:name w:val="標題 1 字元"/>
    <w:basedOn w:val="a0"/>
    <w:link w:val="1"/>
    <w:rsid w:val="0080230D"/>
    <w:rPr>
      <w:rFonts w:asciiTheme="majorHAnsi" w:eastAsiaTheme="majorEastAsia" w:hAnsiTheme="majorHAnsi" w:cstheme="majorBidi"/>
      <w:b/>
      <w:bCs/>
      <w:kern w:val="52"/>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7CC6"/>
    <w:pPr>
      <w:widowControl w:val="0"/>
    </w:pPr>
    <w:rPr>
      <w:kern w:val="2"/>
      <w:sz w:val="24"/>
      <w:szCs w:val="24"/>
    </w:rPr>
  </w:style>
  <w:style w:type="paragraph" w:styleId="1">
    <w:name w:val="heading 1"/>
    <w:basedOn w:val="a"/>
    <w:next w:val="a"/>
    <w:link w:val="10"/>
    <w:qFormat/>
    <w:rsid w:val="0080230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semiHidden/>
    <w:unhideWhenUsed/>
    <w:qFormat/>
    <w:rsid w:val="00A07358"/>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9"/>
    <w:qFormat/>
    <w:rsid w:val="00BA1369"/>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385BD0"/>
    <w:pPr>
      <w:widowControl/>
      <w:spacing w:before="100" w:beforeAutospacing="1" w:after="100" w:afterAutospacing="1"/>
    </w:pPr>
    <w:rPr>
      <w:rFonts w:ascii="新細明體" w:hAnsi="新細明體" w:cs="新細明體"/>
      <w:kern w:val="0"/>
    </w:rPr>
  </w:style>
  <w:style w:type="paragraph" w:styleId="a3">
    <w:name w:val="Balloon Text"/>
    <w:basedOn w:val="a"/>
    <w:semiHidden/>
    <w:rsid w:val="00882C8F"/>
    <w:rPr>
      <w:rFonts w:ascii="Arial" w:hAnsi="Arial"/>
      <w:sz w:val="18"/>
      <w:szCs w:val="18"/>
    </w:rPr>
  </w:style>
  <w:style w:type="paragraph" w:styleId="a4">
    <w:name w:val="header"/>
    <w:basedOn w:val="a"/>
    <w:link w:val="a5"/>
    <w:rsid w:val="004B2A2B"/>
    <w:pPr>
      <w:tabs>
        <w:tab w:val="center" w:pos="4153"/>
        <w:tab w:val="right" w:pos="8306"/>
      </w:tabs>
      <w:snapToGrid w:val="0"/>
    </w:pPr>
    <w:rPr>
      <w:sz w:val="20"/>
      <w:szCs w:val="20"/>
    </w:rPr>
  </w:style>
  <w:style w:type="character" w:customStyle="1" w:styleId="a5">
    <w:name w:val="頁首 字元"/>
    <w:link w:val="a4"/>
    <w:rsid w:val="004B2A2B"/>
    <w:rPr>
      <w:kern w:val="2"/>
    </w:rPr>
  </w:style>
  <w:style w:type="paragraph" w:styleId="a6">
    <w:name w:val="footer"/>
    <w:basedOn w:val="a"/>
    <w:link w:val="a7"/>
    <w:uiPriority w:val="99"/>
    <w:rsid w:val="004B2A2B"/>
    <w:pPr>
      <w:tabs>
        <w:tab w:val="center" w:pos="4153"/>
        <w:tab w:val="right" w:pos="8306"/>
      </w:tabs>
      <w:snapToGrid w:val="0"/>
    </w:pPr>
    <w:rPr>
      <w:sz w:val="20"/>
      <w:szCs w:val="20"/>
    </w:rPr>
  </w:style>
  <w:style w:type="character" w:customStyle="1" w:styleId="a7">
    <w:name w:val="頁尾 字元"/>
    <w:link w:val="a6"/>
    <w:uiPriority w:val="99"/>
    <w:rsid w:val="004B2A2B"/>
    <w:rPr>
      <w:kern w:val="2"/>
    </w:rPr>
  </w:style>
  <w:style w:type="paragraph" w:styleId="a8">
    <w:name w:val="List Paragraph"/>
    <w:basedOn w:val="a"/>
    <w:uiPriority w:val="34"/>
    <w:qFormat/>
    <w:rsid w:val="00AA61C9"/>
    <w:pPr>
      <w:ind w:leftChars="200" w:left="480"/>
    </w:pPr>
    <w:rPr>
      <w:rFonts w:ascii="Calibri" w:hAnsi="Calibri"/>
      <w:szCs w:val="22"/>
    </w:rPr>
  </w:style>
  <w:style w:type="paragraph" w:customStyle="1" w:styleId="Default">
    <w:name w:val="Default"/>
    <w:rsid w:val="00853179"/>
    <w:pPr>
      <w:widowControl w:val="0"/>
      <w:autoSpaceDE w:val="0"/>
      <w:autoSpaceDN w:val="0"/>
      <w:adjustRightInd w:val="0"/>
    </w:pPr>
    <w:rPr>
      <w:rFonts w:ascii="標楷體" w:eastAsia="標楷體" w:hAnsiTheme="minorHAnsi" w:cs="標楷體"/>
      <w:color w:val="000000"/>
      <w:sz w:val="24"/>
      <w:szCs w:val="24"/>
    </w:rPr>
  </w:style>
  <w:style w:type="paragraph" w:styleId="HTML">
    <w:name w:val="HTML Preformatted"/>
    <w:basedOn w:val="a"/>
    <w:link w:val="HTML0"/>
    <w:uiPriority w:val="99"/>
    <w:unhideWhenUsed/>
    <w:rsid w:val="008F23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8F23A5"/>
    <w:rPr>
      <w:rFonts w:ascii="細明體" w:eastAsia="細明體" w:hAnsi="細明體" w:cs="細明體"/>
      <w:sz w:val="24"/>
      <w:szCs w:val="24"/>
    </w:rPr>
  </w:style>
  <w:style w:type="character" w:customStyle="1" w:styleId="30">
    <w:name w:val="標題 3 字元"/>
    <w:basedOn w:val="a0"/>
    <w:link w:val="3"/>
    <w:uiPriority w:val="9"/>
    <w:rsid w:val="00BA1369"/>
    <w:rPr>
      <w:rFonts w:ascii="新細明體" w:hAnsi="新細明體" w:cs="新細明體"/>
      <w:b/>
      <w:bCs/>
      <w:sz w:val="27"/>
      <w:szCs w:val="27"/>
    </w:rPr>
  </w:style>
  <w:style w:type="character" w:styleId="a9">
    <w:name w:val="Hyperlink"/>
    <w:basedOn w:val="a0"/>
    <w:uiPriority w:val="99"/>
    <w:unhideWhenUsed/>
    <w:rsid w:val="00BA1369"/>
    <w:rPr>
      <w:color w:val="0000FF"/>
      <w:u w:val="single"/>
    </w:rPr>
  </w:style>
  <w:style w:type="character" w:customStyle="1" w:styleId="20">
    <w:name w:val="標題 2 字元"/>
    <w:basedOn w:val="a0"/>
    <w:link w:val="2"/>
    <w:semiHidden/>
    <w:rsid w:val="00A07358"/>
    <w:rPr>
      <w:rFonts w:asciiTheme="majorHAnsi" w:eastAsiaTheme="majorEastAsia" w:hAnsiTheme="majorHAnsi" w:cstheme="majorBidi"/>
      <w:b/>
      <w:bCs/>
      <w:kern w:val="2"/>
      <w:sz w:val="48"/>
      <w:szCs w:val="48"/>
    </w:rPr>
  </w:style>
  <w:style w:type="character" w:styleId="aa">
    <w:name w:val="Strong"/>
    <w:basedOn w:val="a0"/>
    <w:uiPriority w:val="22"/>
    <w:qFormat/>
    <w:rsid w:val="00A07358"/>
    <w:rPr>
      <w:b/>
      <w:bCs/>
    </w:rPr>
  </w:style>
  <w:style w:type="table" w:styleId="ab">
    <w:name w:val="Table Grid"/>
    <w:basedOn w:val="a1"/>
    <w:uiPriority w:val="59"/>
    <w:rsid w:val="00E27D37"/>
    <w:pPr>
      <w:contextualSpacing/>
    </w:pPr>
    <w:rPr>
      <w:rFonts w:ascii="Arial" w:eastAsiaTheme="minorEastAsia"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rsid w:val="00C31E2D"/>
    <w:rPr>
      <w:sz w:val="18"/>
      <w:szCs w:val="18"/>
    </w:rPr>
  </w:style>
  <w:style w:type="paragraph" w:styleId="ad">
    <w:name w:val="annotation text"/>
    <w:basedOn w:val="a"/>
    <w:link w:val="ae"/>
    <w:rsid w:val="00C31E2D"/>
  </w:style>
  <w:style w:type="character" w:customStyle="1" w:styleId="ae">
    <w:name w:val="註解文字 字元"/>
    <w:basedOn w:val="a0"/>
    <w:link w:val="ad"/>
    <w:rsid w:val="00C31E2D"/>
    <w:rPr>
      <w:kern w:val="2"/>
      <w:sz w:val="24"/>
      <w:szCs w:val="24"/>
    </w:rPr>
  </w:style>
  <w:style w:type="paragraph" w:styleId="af">
    <w:name w:val="annotation subject"/>
    <w:basedOn w:val="ad"/>
    <w:next w:val="ad"/>
    <w:link w:val="af0"/>
    <w:rsid w:val="00C31E2D"/>
    <w:rPr>
      <w:b/>
      <w:bCs/>
    </w:rPr>
  </w:style>
  <w:style w:type="character" w:customStyle="1" w:styleId="af0">
    <w:name w:val="註解主旨 字元"/>
    <w:basedOn w:val="ae"/>
    <w:link w:val="af"/>
    <w:rsid w:val="00C31E2D"/>
    <w:rPr>
      <w:b/>
      <w:bCs/>
      <w:kern w:val="2"/>
      <w:sz w:val="24"/>
      <w:szCs w:val="24"/>
    </w:rPr>
  </w:style>
  <w:style w:type="paragraph" w:styleId="af1">
    <w:name w:val="No Spacing"/>
    <w:uiPriority w:val="1"/>
    <w:qFormat/>
    <w:rsid w:val="00B226D5"/>
    <w:pPr>
      <w:widowControl w:val="0"/>
    </w:pPr>
    <w:rPr>
      <w:kern w:val="2"/>
      <w:sz w:val="24"/>
      <w:szCs w:val="24"/>
    </w:rPr>
  </w:style>
  <w:style w:type="character" w:customStyle="1" w:styleId="10">
    <w:name w:val="標題 1 字元"/>
    <w:basedOn w:val="a0"/>
    <w:link w:val="1"/>
    <w:rsid w:val="0080230D"/>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06875">
      <w:bodyDiv w:val="1"/>
      <w:marLeft w:val="0"/>
      <w:marRight w:val="0"/>
      <w:marTop w:val="0"/>
      <w:marBottom w:val="0"/>
      <w:divBdr>
        <w:top w:val="none" w:sz="0" w:space="0" w:color="auto"/>
        <w:left w:val="none" w:sz="0" w:space="0" w:color="auto"/>
        <w:bottom w:val="none" w:sz="0" w:space="0" w:color="auto"/>
        <w:right w:val="none" w:sz="0" w:space="0" w:color="auto"/>
      </w:divBdr>
    </w:div>
    <w:div w:id="595946498">
      <w:bodyDiv w:val="1"/>
      <w:marLeft w:val="0"/>
      <w:marRight w:val="0"/>
      <w:marTop w:val="0"/>
      <w:marBottom w:val="0"/>
      <w:divBdr>
        <w:top w:val="none" w:sz="0" w:space="0" w:color="auto"/>
        <w:left w:val="none" w:sz="0" w:space="0" w:color="auto"/>
        <w:bottom w:val="none" w:sz="0" w:space="0" w:color="auto"/>
        <w:right w:val="none" w:sz="0" w:space="0" w:color="auto"/>
      </w:divBdr>
    </w:div>
    <w:div w:id="669868863">
      <w:bodyDiv w:val="1"/>
      <w:marLeft w:val="0"/>
      <w:marRight w:val="0"/>
      <w:marTop w:val="0"/>
      <w:marBottom w:val="0"/>
      <w:divBdr>
        <w:top w:val="none" w:sz="0" w:space="0" w:color="auto"/>
        <w:left w:val="none" w:sz="0" w:space="0" w:color="auto"/>
        <w:bottom w:val="none" w:sz="0" w:space="0" w:color="auto"/>
        <w:right w:val="none" w:sz="0" w:space="0" w:color="auto"/>
      </w:divBdr>
      <w:divsChild>
        <w:div w:id="1505633170">
          <w:marLeft w:val="0"/>
          <w:marRight w:val="0"/>
          <w:marTop w:val="0"/>
          <w:marBottom w:val="0"/>
          <w:divBdr>
            <w:top w:val="none" w:sz="0" w:space="0" w:color="auto"/>
            <w:left w:val="none" w:sz="0" w:space="0" w:color="auto"/>
            <w:bottom w:val="none" w:sz="0" w:space="0" w:color="auto"/>
            <w:right w:val="none" w:sz="0" w:space="0" w:color="auto"/>
          </w:divBdr>
        </w:div>
        <w:div w:id="402067202">
          <w:marLeft w:val="0"/>
          <w:marRight w:val="0"/>
          <w:marTop w:val="0"/>
          <w:marBottom w:val="0"/>
          <w:divBdr>
            <w:top w:val="none" w:sz="0" w:space="0" w:color="auto"/>
            <w:left w:val="none" w:sz="0" w:space="0" w:color="auto"/>
            <w:bottom w:val="none" w:sz="0" w:space="0" w:color="auto"/>
            <w:right w:val="none" w:sz="0" w:space="0" w:color="auto"/>
          </w:divBdr>
        </w:div>
        <w:div w:id="1583643738">
          <w:marLeft w:val="0"/>
          <w:marRight w:val="0"/>
          <w:marTop w:val="0"/>
          <w:marBottom w:val="0"/>
          <w:divBdr>
            <w:top w:val="none" w:sz="0" w:space="0" w:color="auto"/>
            <w:left w:val="none" w:sz="0" w:space="0" w:color="auto"/>
            <w:bottom w:val="none" w:sz="0" w:space="0" w:color="auto"/>
            <w:right w:val="none" w:sz="0" w:space="0" w:color="auto"/>
          </w:divBdr>
        </w:div>
      </w:divsChild>
    </w:div>
    <w:div w:id="957834535">
      <w:bodyDiv w:val="1"/>
      <w:marLeft w:val="0"/>
      <w:marRight w:val="0"/>
      <w:marTop w:val="0"/>
      <w:marBottom w:val="0"/>
      <w:divBdr>
        <w:top w:val="none" w:sz="0" w:space="0" w:color="auto"/>
        <w:left w:val="none" w:sz="0" w:space="0" w:color="auto"/>
        <w:bottom w:val="none" w:sz="0" w:space="0" w:color="auto"/>
        <w:right w:val="none" w:sz="0" w:space="0" w:color="auto"/>
      </w:divBdr>
    </w:div>
    <w:div w:id="1370835988">
      <w:bodyDiv w:val="1"/>
      <w:marLeft w:val="0"/>
      <w:marRight w:val="0"/>
      <w:marTop w:val="0"/>
      <w:marBottom w:val="0"/>
      <w:divBdr>
        <w:top w:val="none" w:sz="0" w:space="0" w:color="auto"/>
        <w:left w:val="none" w:sz="0" w:space="0" w:color="auto"/>
        <w:bottom w:val="none" w:sz="0" w:space="0" w:color="auto"/>
        <w:right w:val="none" w:sz="0" w:space="0" w:color="auto"/>
      </w:divBdr>
    </w:div>
    <w:div w:id="1612587312">
      <w:bodyDiv w:val="1"/>
      <w:marLeft w:val="0"/>
      <w:marRight w:val="0"/>
      <w:marTop w:val="0"/>
      <w:marBottom w:val="0"/>
      <w:divBdr>
        <w:top w:val="none" w:sz="0" w:space="0" w:color="auto"/>
        <w:left w:val="none" w:sz="0" w:space="0" w:color="auto"/>
        <w:bottom w:val="none" w:sz="0" w:space="0" w:color="auto"/>
        <w:right w:val="none" w:sz="0" w:space="0" w:color="auto"/>
      </w:divBdr>
    </w:div>
    <w:div w:id="1627077588">
      <w:bodyDiv w:val="1"/>
      <w:marLeft w:val="0"/>
      <w:marRight w:val="0"/>
      <w:marTop w:val="0"/>
      <w:marBottom w:val="0"/>
      <w:divBdr>
        <w:top w:val="none" w:sz="0" w:space="0" w:color="auto"/>
        <w:left w:val="none" w:sz="0" w:space="0" w:color="auto"/>
        <w:bottom w:val="none" w:sz="0" w:space="0" w:color="auto"/>
        <w:right w:val="none" w:sz="0" w:space="0" w:color="auto"/>
      </w:divBdr>
    </w:div>
    <w:div w:id="193608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h.wikipedia.org/wiki/%E9%9B%B6%E5%94%A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h.wikipedia.org/wiki/%E8%87%BA%E7%81%A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xmart.com.tw/px/pxhtml__eco-friendly-red-bean.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wfas309/?fref=mentions&amp;__xts__%5B0%5D=68.ARDxYkZ0yTfbzxY25l8G75MKaKgaa1yAO3ExZf4CKoNXK1JTJC4_zfr9r8Zvraw3R5m_iRvUCZrYcVnBTDHEXiA8rWgOMixt-3UmYtUOZ6F9qCu8a7ZyzXdd6Ah3V2Zzc9-I3Dl-96eHM7WBAsGkBTpBXjT1JpgfoW7JwntRw1CUVU4Vqo61Lg&amp;__tn__=KH-R" TargetMode="External"/><Relationship Id="rId5" Type="http://schemas.openxmlformats.org/officeDocument/2006/relationships/settings" Target="settings.xml"/><Relationship Id="rId15" Type="http://schemas.openxmlformats.org/officeDocument/2006/relationships/hyperlink" Target="http://www.pxmart.com.tw/px/pxhtml__eco-friendly-red-bean.px" TargetMode="External"/><Relationship Id="rId10" Type="http://schemas.openxmlformats.org/officeDocument/2006/relationships/hyperlink" Target="https://www.facebook.com/wbstwbr/?fref=mentions&amp;__xts__%5B0%5D=68.ARDxYkZ0yTfbzxY25l8G75MKaKgaa1yAO3ExZf4CKoNXK1JTJC4_zfr9r8Zvraw3R5m_iRvUCZrYcVnBTDHEXiA8rWgOMixt-3UmYtUOZ6F9qCu8a7ZyzXdd6Ah3V2Zzc9-I3Dl-96eHM7WBAsGkBTpBXjT1JpgfoW7JwntRw1CUVU4Vqo61Lg&amp;__tn__=KH-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facebook.com/RRGTaiwan/?fref=mentions&amp;__xts__%5B0%5D=68.ARDxYkZ0yTfbzxY25l8G75MKaKgaa1yAO3ExZf4CKoNXK1JTJC4_zfr9r8Zvraw3R5m_iRvUCZrYcVnBTDHEXiA8rWgOMixt-3UmYtUOZ6F9qCu8a7ZyzXdd6Ah3V2Zzc9-I3Dl-96eHM7WBAsGkBTpBXjT1JpgfoW7JwntRw1CUVU4Vqo61Lg&amp;__tn__=KH-R" TargetMode="External"/><Relationship Id="rId14" Type="http://schemas.openxmlformats.org/officeDocument/2006/relationships/hyperlink" Target="https://zh.wikipedia.org/wiki/%E8%B6%85%E7%B4%9A%E5%B8%82%E5%A0%B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60CBC-1A05-4A4B-B362-A65295797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3872</Words>
  <Characters>22072</Characters>
  <Application>Microsoft Office Word</Application>
  <DocSecurity>0</DocSecurity>
  <Lines>183</Lines>
  <Paragraphs>51</Paragraphs>
  <ScaleCrop>false</ScaleCrop>
  <Company>fju</Company>
  <LinksUpToDate>false</LinksUpToDate>
  <CharactersWithSpaces>25893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2006年第四屆 新世紀優質企業理念與價值創造研討會</dc:title>
  <dc:creator>user</dc:creator>
  <cp:lastModifiedBy>wenzao</cp:lastModifiedBy>
  <cp:revision>2</cp:revision>
  <cp:lastPrinted>2018-09-17T00:39:00Z</cp:lastPrinted>
  <dcterms:created xsi:type="dcterms:W3CDTF">2018-09-17T00:42:00Z</dcterms:created>
  <dcterms:modified xsi:type="dcterms:W3CDTF">2018-09-17T00:42:00Z</dcterms:modified>
</cp:coreProperties>
</file>